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A8632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A83FB5" w:rsidRDefault="00A83FB5">
      <w:pPr>
        <w:jc w:val="right"/>
        <w:rPr>
          <w:b/>
          <w:color w:val="000000"/>
          <w:sz w:val="24"/>
        </w:rPr>
      </w:pPr>
    </w:p>
    <w:p w:rsidR="00BC18CE" w:rsidRPr="00A83FB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A83FB5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A83FB5" w:rsidRDefault="00951160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pat-953 67 ANS </w:t>
      </w:r>
    </w:p>
    <w:p w:rsidR="00A83FB5" w:rsidRPr="00A83FB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83FB5">
        <w:rPr>
          <w:b/>
          <w:i/>
          <w:iCs/>
          <w:color w:val="000000"/>
          <w:sz w:val="24"/>
        </w:rPr>
        <w:t>COMPTE-RENDU D</w:t>
      </w:r>
      <w:r w:rsidR="00BC18CE" w:rsidRPr="00A83FB5">
        <w:rPr>
          <w:b/>
          <w:i/>
          <w:iCs/>
          <w:color w:val="000000"/>
          <w:sz w:val="24"/>
        </w:rPr>
        <w:t xml:space="preserve">'EXAMEN </w:t>
      </w:r>
      <w:r w:rsidR="00BE1C55" w:rsidRPr="00A83FB5">
        <w:rPr>
          <w:b/>
          <w:i/>
          <w:iCs/>
          <w:color w:val="000000"/>
          <w:sz w:val="24"/>
        </w:rPr>
        <w:t>RADIOLOGIQUE :</w:t>
      </w:r>
      <w:r w:rsidR="00BC18CE" w:rsidRPr="00A83FB5">
        <w:rPr>
          <w:b/>
          <w:i/>
          <w:iCs/>
          <w:color w:val="000000"/>
          <w:sz w:val="24"/>
        </w:rPr>
        <w:t xml:space="preserve"> </w:t>
      </w:r>
    </w:p>
    <w:p w:rsidR="00EB2A23" w:rsidRPr="00A83FB5" w:rsidRDefault="00A86329" w:rsidP="00B83C5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83FB5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A83FB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A83FB5">
        <w:rPr>
          <w:bCs/>
          <w:color w:val="000000"/>
          <w:sz w:val="24"/>
        </w:rPr>
        <w:t>conjonctivo-</w:t>
      </w:r>
      <w:r>
        <w:rPr>
          <w:bCs/>
          <w:color w:val="000000"/>
          <w:sz w:val="24"/>
        </w:rPr>
        <w:t>graisseuse hétérogène type b de l’ACR.</w:t>
      </w:r>
    </w:p>
    <w:p w:rsidR="00C81C9C" w:rsidRDefault="00C81C9C" w:rsidP="00C81C9C">
      <w:pPr>
        <w:rPr>
          <w:bCs/>
          <w:color w:val="000000"/>
          <w:sz w:val="24"/>
        </w:rPr>
      </w:pPr>
    </w:p>
    <w:p w:rsidR="003A0883" w:rsidRDefault="003A0883" w:rsidP="00C81C9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Masse de l’union des quadrants inférieurs gauches, ovalaire bien limitée, isodense, mesurant </w:t>
      </w:r>
      <w:r w:rsidR="00C81C9C">
        <w:rPr>
          <w:bCs/>
          <w:color w:val="000000"/>
          <w:sz w:val="24"/>
        </w:rPr>
        <w:t>13</w:t>
      </w:r>
      <w:r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3A0883" w:rsidRDefault="003A0883" w:rsidP="008E1FF8">
      <w:pPr>
        <w:rPr>
          <w:bCs/>
          <w:color w:val="000000"/>
          <w:sz w:val="24"/>
        </w:rPr>
      </w:pPr>
      <w:r w:rsidRPr="00967CEB">
        <w:rPr>
          <w:bCs/>
          <w:color w:val="000000"/>
          <w:sz w:val="24"/>
        </w:rPr>
        <w:t>Ganglions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2502A" w:rsidRDefault="0082502A" w:rsidP="0082502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n’a pas de traduction échographique. </w:t>
      </w:r>
    </w:p>
    <w:p w:rsidR="0082502A" w:rsidRDefault="0082502A" w:rsidP="00C81C9C">
      <w:pPr>
        <w:rPr>
          <w:bCs/>
          <w:color w:val="000000"/>
          <w:sz w:val="24"/>
        </w:rPr>
      </w:pPr>
    </w:p>
    <w:p w:rsidR="00C81C9C" w:rsidRDefault="00C81C9C" w:rsidP="00967CE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Microkystes mammaires bilatéraux simples, le plus volumineux mesure </w:t>
      </w:r>
      <w:r w:rsidR="00967CEB">
        <w:rPr>
          <w:bCs/>
          <w:color w:val="000000"/>
          <w:sz w:val="24"/>
        </w:rPr>
        <w:t>8,4x3,9</w:t>
      </w:r>
      <w:r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C81C9C" w:rsidP="0082502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 plus marquée à droite, à contenu anéchogène homogène</w:t>
      </w:r>
      <w:r w:rsidR="0082502A">
        <w:rPr>
          <w:bCs/>
          <w:color w:val="000000"/>
          <w:sz w:val="24"/>
        </w:rPr>
        <w:t>.</w:t>
      </w:r>
    </w:p>
    <w:p w:rsidR="0082502A" w:rsidRDefault="0082502A" w:rsidP="0082502A">
      <w:pPr>
        <w:rPr>
          <w:bCs/>
          <w:color w:val="000000"/>
          <w:sz w:val="24"/>
        </w:rPr>
      </w:pPr>
    </w:p>
    <w:p w:rsidR="00B83C54" w:rsidRDefault="00B83C54" w:rsidP="00B83C5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B83C54" w:rsidRDefault="00B83C54" w:rsidP="00B83C54">
      <w:pPr>
        <w:rPr>
          <w:bCs/>
          <w:color w:val="000000"/>
          <w:sz w:val="24"/>
        </w:rPr>
      </w:pPr>
    </w:p>
    <w:p w:rsidR="0082502A" w:rsidRDefault="0082502A" w:rsidP="0082502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967C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</w:t>
      </w:r>
      <w:r w:rsidR="00967CEB">
        <w:rPr>
          <w:b/>
          <w:bCs/>
          <w:i/>
          <w:color w:val="000000"/>
          <w:sz w:val="24"/>
        </w:rPr>
        <w:t xml:space="preserve"> avec complément tomosynthèse</w:t>
      </w:r>
      <w:r>
        <w:rPr>
          <w:b/>
          <w:bCs/>
          <w:i/>
          <w:color w:val="000000"/>
          <w:sz w:val="24"/>
        </w:rPr>
        <w:t xml:space="preserve"> et échographie mammaire </w:t>
      </w:r>
      <w:r w:rsidR="0082502A">
        <w:rPr>
          <w:b/>
          <w:bCs/>
          <w:i/>
          <w:color w:val="000000"/>
          <w:sz w:val="24"/>
        </w:rPr>
        <w:t xml:space="preserve">en faveur </w:t>
      </w:r>
      <w:r w:rsidR="00967CEB">
        <w:rPr>
          <w:b/>
          <w:bCs/>
          <w:i/>
          <w:color w:val="000000"/>
          <w:sz w:val="24"/>
        </w:rPr>
        <w:t xml:space="preserve"> d’une opacité de l’union des quadrants inférieurs </w:t>
      </w:r>
      <w:r w:rsidR="0082502A">
        <w:rPr>
          <w:b/>
          <w:bCs/>
          <w:i/>
          <w:color w:val="000000"/>
          <w:sz w:val="24"/>
        </w:rPr>
        <w:t xml:space="preserve">droit, </w:t>
      </w:r>
      <w:r w:rsidR="00967CEB">
        <w:rPr>
          <w:b/>
          <w:bCs/>
          <w:i/>
          <w:color w:val="000000"/>
          <w:sz w:val="24"/>
        </w:rPr>
        <w:t>circonscrite</w:t>
      </w:r>
      <w:r w:rsidR="0082502A">
        <w:rPr>
          <w:b/>
          <w:bCs/>
          <w:i/>
          <w:color w:val="000000"/>
          <w:sz w:val="24"/>
        </w:rPr>
        <w:t xml:space="preserve">, </w:t>
      </w:r>
      <w:r w:rsidR="0029024A">
        <w:rPr>
          <w:b/>
          <w:bCs/>
          <w:i/>
          <w:color w:val="000000"/>
          <w:sz w:val="24"/>
        </w:rPr>
        <w:t>de sémiologie bénigne, sans traduction échographique, classée BI-RADS 3 de l’ACR</w:t>
      </w:r>
      <w:r w:rsidR="00967CEB">
        <w:rPr>
          <w:b/>
          <w:bCs/>
          <w:i/>
          <w:color w:val="000000"/>
          <w:sz w:val="24"/>
        </w:rPr>
        <w:t>, d’aspect stable comparativement aux données du compte rendu de 2018</w:t>
      </w:r>
      <w:r w:rsidR="0029024A">
        <w:rPr>
          <w:b/>
          <w:bCs/>
          <w:i/>
          <w:color w:val="000000"/>
          <w:sz w:val="24"/>
        </w:rPr>
        <w:t>.</w:t>
      </w:r>
    </w:p>
    <w:p w:rsidR="0029024A" w:rsidRDefault="0029024A" w:rsidP="00290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du sein gauche classé BI-RADS 2 de l'ACR. 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022" w:rsidRDefault="00060022" w:rsidP="00FF41A6">
      <w:r>
        <w:separator/>
      </w:r>
    </w:p>
  </w:endnote>
  <w:endnote w:type="continuationSeparator" w:id="0">
    <w:p w:rsidR="00060022" w:rsidRDefault="0006002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02A" w:rsidRDefault="0082502A" w:rsidP="00F515B5">
    <w:pPr>
      <w:jc w:val="center"/>
      <w:rPr>
        <w:rFonts w:eastAsia="Calibri"/>
        <w:i/>
        <w:iCs/>
        <w:sz w:val="18"/>
        <w:szCs w:val="18"/>
      </w:rPr>
    </w:pPr>
  </w:p>
  <w:p w:rsidR="0082502A" w:rsidRDefault="0082502A" w:rsidP="00F515B5">
    <w:pPr>
      <w:tabs>
        <w:tab w:val="center" w:pos="4536"/>
        <w:tab w:val="right" w:pos="9072"/>
      </w:tabs>
      <w:jc w:val="center"/>
    </w:pPr>
  </w:p>
  <w:p w:rsidR="0082502A" w:rsidRPr="00F515B5" w:rsidRDefault="0082502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022" w:rsidRDefault="00060022" w:rsidP="00FF41A6">
      <w:r>
        <w:separator/>
      </w:r>
    </w:p>
  </w:footnote>
  <w:footnote w:type="continuationSeparator" w:id="0">
    <w:p w:rsidR="00060022" w:rsidRDefault="0006002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02A" w:rsidRDefault="0082502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2502A" w:rsidRPr="00426781" w:rsidRDefault="0082502A" w:rsidP="00FF41A6">
    <w:pPr>
      <w:pStyle w:val="NoSpacing"/>
      <w:jc w:val="center"/>
      <w:rPr>
        <w:rFonts w:ascii="Tw Cen MT" w:hAnsi="Tw Cen MT"/>
      </w:rPr>
    </w:pPr>
  </w:p>
  <w:p w:rsidR="0082502A" w:rsidRDefault="0082502A" w:rsidP="00FF41A6">
    <w:pPr>
      <w:pStyle w:val="NoSpacing"/>
      <w:jc w:val="center"/>
      <w:rPr>
        <w:rFonts w:ascii="Tw Cen MT" w:hAnsi="Tw Cen MT"/>
      </w:rPr>
    </w:pPr>
  </w:p>
  <w:p w:rsidR="0082502A" w:rsidRPr="00D104DB" w:rsidRDefault="0082502A" w:rsidP="00FF41A6">
    <w:pPr>
      <w:pStyle w:val="NoSpacing"/>
      <w:jc w:val="center"/>
      <w:rPr>
        <w:sz w:val="16"/>
        <w:szCs w:val="16"/>
      </w:rPr>
    </w:pPr>
  </w:p>
  <w:p w:rsidR="0082502A" w:rsidRDefault="0082502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60022"/>
    <w:rsid w:val="00094E5E"/>
    <w:rsid w:val="000A78EE"/>
    <w:rsid w:val="000B7A8F"/>
    <w:rsid w:val="00136EEF"/>
    <w:rsid w:val="00266C96"/>
    <w:rsid w:val="0029024A"/>
    <w:rsid w:val="00291FF6"/>
    <w:rsid w:val="002B58CC"/>
    <w:rsid w:val="00320AF6"/>
    <w:rsid w:val="0038353D"/>
    <w:rsid w:val="00397A26"/>
    <w:rsid w:val="003A0883"/>
    <w:rsid w:val="004038CE"/>
    <w:rsid w:val="00413297"/>
    <w:rsid w:val="00425DD9"/>
    <w:rsid w:val="004458BA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2502A"/>
    <w:rsid w:val="008B1520"/>
    <w:rsid w:val="008E1FF8"/>
    <w:rsid w:val="00915587"/>
    <w:rsid w:val="00951160"/>
    <w:rsid w:val="00967CEB"/>
    <w:rsid w:val="00991837"/>
    <w:rsid w:val="00A0458F"/>
    <w:rsid w:val="00A11F2B"/>
    <w:rsid w:val="00A76F00"/>
    <w:rsid w:val="00A83FB5"/>
    <w:rsid w:val="00A86329"/>
    <w:rsid w:val="00AB3DCA"/>
    <w:rsid w:val="00AF28CF"/>
    <w:rsid w:val="00AF6EEF"/>
    <w:rsid w:val="00B00E2E"/>
    <w:rsid w:val="00B511D7"/>
    <w:rsid w:val="00B625CF"/>
    <w:rsid w:val="00B75A57"/>
    <w:rsid w:val="00B83C54"/>
    <w:rsid w:val="00B90949"/>
    <w:rsid w:val="00BB7310"/>
    <w:rsid w:val="00BC18CE"/>
    <w:rsid w:val="00BE1C55"/>
    <w:rsid w:val="00C7676D"/>
    <w:rsid w:val="00C81C9C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45176A-E18D-473E-99A0-F4CC6CD8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67C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7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2023-04-29T11:18:00Z</cp:lastPrinted>
  <dcterms:created xsi:type="dcterms:W3CDTF">2023-09-18T22:57:00Z</dcterms:created>
  <dcterms:modified xsi:type="dcterms:W3CDTF">2023-09-18T22:57:00Z</dcterms:modified>
</cp:coreProperties>
</file>