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99745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7570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50E8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pat-973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27570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3F4C99" w:rsidRDefault="003F4C99" w:rsidP="0099745A">
      <w:pPr>
        <w:rPr>
          <w:sz w:val="24"/>
          <w:szCs w:val="24"/>
        </w:rPr>
      </w:pPr>
      <w:r>
        <w:rPr>
          <w:sz w:val="24"/>
          <w:szCs w:val="24"/>
        </w:rPr>
        <w:t xml:space="preserve">Présence d’une </w:t>
      </w:r>
      <w:r w:rsidR="0099745A">
        <w:rPr>
          <w:sz w:val="24"/>
          <w:szCs w:val="24"/>
        </w:rPr>
        <w:t>petite surdensité en projection des quadrants supérieurs du sein droit, sans microcalcification en son sein ; à contours  mal définis.</w:t>
      </w:r>
    </w:p>
    <w:p w:rsidR="0099745A" w:rsidRDefault="0099745A" w:rsidP="0099745A">
      <w:pPr>
        <w:rPr>
          <w:sz w:val="24"/>
          <w:szCs w:val="24"/>
        </w:rPr>
      </w:pPr>
    </w:p>
    <w:p w:rsidR="0099745A" w:rsidRDefault="0099745A" w:rsidP="0099745A">
      <w:pPr>
        <w:rPr>
          <w:sz w:val="24"/>
          <w:szCs w:val="24"/>
        </w:rPr>
      </w:pPr>
      <w:r>
        <w:rPr>
          <w:sz w:val="24"/>
          <w:szCs w:val="24"/>
        </w:rPr>
        <w:t>Quelques calcifications dystrophiques éparses bilatérales.</w:t>
      </w:r>
    </w:p>
    <w:p w:rsidR="003F4C99" w:rsidRDefault="003F4C99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D52CCF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99745A">
        <w:rPr>
          <w:sz w:val="24"/>
          <w:szCs w:val="24"/>
        </w:rPr>
        <w:t>de lésion nodulaire solide ou kystique à caractère péjoratif, notamment au niveau des quadrants supérieurs du sein droit.</w:t>
      </w:r>
    </w:p>
    <w:p w:rsidR="0099745A" w:rsidRDefault="0099745A" w:rsidP="0099745A">
      <w:pPr>
        <w:rPr>
          <w:sz w:val="24"/>
          <w:szCs w:val="24"/>
        </w:rPr>
      </w:pPr>
    </w:p>
    <w:p w:rsidR="0099745A" w:rsidRDefault="00D52CCF" w:rsidP="0006001C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99745A">
        <w:rPr>
          <w:sz w:val="24"/>
          <w:szCs w:val="24"/>
        </w:rPr>
        <w:t>a surdensité visualisée sur la mammographie correspond probablement à du parenchyme mammaire.</w:t>
      </w:r>
    </w:p>
    <w:p w:rsidR="0099745A" w:rsidRDefault="0099745A" w:rsidP="0099745A">
      <w:pPr>
        <w:rPr>
          <w:sz w:val="24"/>
          <w:szCs w:val="24"/>
        </w:rPr>
      </w:pPr>
    </w:p>
    <w:p w:rsidR="0099745A" w:rsidRDefault="0099745A" w:rsidP="00D275A7">
      <w:pPr>
        <w:rPr>
          <w:sz w:val="24"/>
          <w:szCs w:val="24"/>
        </w:rPr>
      </w:pPr>
      <w:r>
        <w:rPr>
          <w:sz w:val="24"/>
          <w:szCs w:val="24"/>
        </w:rPr>
        <w:t xml:space="preserve">Microkyste du QSE droit de </w:t>
      </w:r>
      <w:r w:rsidR="00D275A7">
        <w:rPr>
          <w:sz w:val="24"/>
          <w:szCs w:val="24"/>
        </w:rPr>
        <w:t xml:space="preserve">03 </w:t>
      </w:r>
      <w:r>
        <w:rPr>
          <w:sz w:val="24"/>
          <w:szCs w:val="24"/>
        </w:rPr>
        <w:t>mm.</w:t>
      </w:r>
    </w:p>
    <w:p w:rsidR="0099745A" w:rsidRDefault="0099745A" w:rsidP="0099745A">
      <w:pPr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99745A" w:rsidRDefault="0099745A" w:rsidP="0099745A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997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99745A">
        <w:rPr>
          <w:b/>
          <w:i/>
          <w:sz w:val="24"/>
          <w:szCs w:val="24"/>
        </w:rPr>
        <w:t>, hormis un microkyste du sein droit</w:t>
      </w:r>
      <w:r>
        <w:rPr>
          <w:b/>
          <w:i/>
          <w:sz w:val="24"/>
          <w:szCs w:val="24"/>
        </w:rPr>
        <w:t>.</w:t>
      </w:r>
    </w:p>
    <w:p w:rsidR="00183ACC" w:rsidRDefault="00183ACC" w:rsidP="00997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99745A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99745A">
        <w:rPr>
          <w:b/>
          <w:i/>
          <w:sz w:val="24"/>
          <w:szCs w:val="24"/>
        </w:rPr>
        <w:t>à droite comme à gauche.</w:t>
      </w:r>
    </w:p>
    <w:p w:rsidR="00EB2A23" w:rsidRPr="00397A26" w:rsidRDefault="00EB2A23" w:rsidP="0099745A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E3A" w:rsidRDefault="00DD1E3A" w:rsidP="00FF41A6">
      <w:r>
        <w:separator/>
      </w:r>
    </w:p>
  </w:endnote>
  <w:endnote w:type="continuationSeparator" w:id="0">
    <w:p w:rsidR="00DD1E3A" w:rsidRDefault="00DD1E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5A7" w:rsidRDefault="00D275A7" w:rsidP="00F515B5">
    <w:pPr>
      <w:jc w:val="center"/>
      <w:rPr>
        <w:rFonts w:eastAsia="Calibri"/>
        <w:i/>
        <w:iCs/>
        <w:sz w:val="18"/>
        <w:szCs w:val="18"/>
      </w:rPr>
    </w:pPr>
  </w:p>
  <w:p w:rsidR="00D275A7" w:rsidRDefault="00D275A7" w:rsidP="00F515B5">
    <w:pPr>
      <w:tabs>
        <w:tab w:val="center" w:pos="4536"/>
        <w:tab w:val="right" w:pos="9072"/>
      </w:tabs>
      <w:jc w:val="center"/>
    </w:pPr>
  </w:p>
  <w:p w:rsidR="00D275A7" w:rsidRPr="00F515B5" w:rsidRDefault="00D275A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E3A" w:rsidRDefault="00DD1E3A" w:rsidP="00FF41A6">
      <w:r>
        <w:separator/>
      </w:r>
    </w:p>
  </w:footnote>
  <w:footnote w:type="continuationSeparator" w:id="0">
    <w:p w:rsidR="00DD1E3A" w:rsidRDefault="00DD1E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5A7" w:rsidRDefault="00D275A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275A7" w:rsidRPr="00426781" w:rsidRDefault="00D275A7" w:rsidP="00FF41A6">
    <w:pPr>
      <w:pStyle w:val="NoSpacing"/>
      <w:jc w:val="center"/>
      <w:rPr>
        <w:rFonts w:ascii="Tw Cen MT" w:hAnsi="Tw Cen MT"/>
      </w:rPr>
    </w:pPr>
  </w:p>
  <w:p w:rsidR="00D275A7" w:rsidRDefault="00D275A7" w:rsidP="00FF41A6">
    <w:pPr>
      <w:pStyle w:val="NoSpacing"/>
      <w:jc w:val="center"/>
      <w:rPr>
        <w:rFonts w:ascii="Tw Cen MT" w:hAnsi="Tw Cen MT"/>
      </w:rPr>
    </w:pPr>
  </w:p>
  <w:p w:rsidR="00D275A7" w:rsidRPr="00D104DB" w:rsidRDefault="00D275A7" w:rsidP="00FF41A6">
    <w:pPr>
      <w:pStyle w:val="NoSpacing"/>
      <w:jc w:val="center"/>
      <w:rPr>
        <w:sz w:val="16"/>
        <w:szCs w:val="16"/>
      </w:rPr>
    </w:pPr>
  </w:p>
  <w:p w:rsidR="00D275A7" w:rsidRDefault="00D275A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6001C"/>
    <w:rsid w:val="00094E5E"/>
    <w:rsid w:val="000A78EE"/>
    <w:rsid w:val="000B7A8F"/>
    <w:rsid w:val="00136EEF"/>
    <w:rsid w:val="00183ACC"/>
    <w:rsid w:val="00266C96"/>
    <w:rsid w:val="00275702"/>
    <w:rsid w:val="00291FF6"/>
    <w:rsid w:val="002B58CC"/>
    <w:rsid w:val="00320AF6"/>
    <w:rsid w:val="0038353D"/>
    <w:rsid w:val="00397A26"/>
    <w:rsid w:val="003F4C99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069EB"/>
    <w:rsid w:val="00915587"/>
    <w:rsid w:val="00991837"/>
    <w:rsid w:val="0099745A"/>
    <w:rsid w:val="00A11F2B"/>
    <w:rsid w:val="00A50E87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511D"/>
    <w:rsid w:val="00C32E1C"/>
    <w:rsid w:val="00C7676D"/>
    <w:rsid w:val="00CD057F"/>
    <w:rsid w:val="00D159C3"/>
    <w:rsid w:val="00D275A7"/>
    <w:rsid w:val="00D52CCF"/>
    <w:rsid w:val="00DC7E65"/>
    <w:rsid w:val="00DD1E3A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A9D346-6E57-4DC6-996F-BDA381B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27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7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2023-04-25T12:35:00Z</cp:lastPrinted>
  <dcterms:created xsi:type="dcterms:W3CDTF">2023-09-18T22:59:00Z</dcterms:created>
  <dcterms:modified xsi:type="dcterms:W3CDTF">2023-09-18T22:59:00Z</dcterms:modified>
</cp:coreProperties>
</file>