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C3AF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804C1B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pat-992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D3B4D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D3B4D">
        <w:rPr>
          <w:b/>
          <w:i/>
          <w:iCs/>
          <w:color w:val="000000"/>
          <w:sz w:val="24"/>
        </w:rPr>
        <w:t xml:space="preserve"> </w:t>
      </w:r>
      <w:r w:rsidR="008C3AF9" w:rsidRPr="00DD3B4D">
        <w:rPr>
          <w:b/>
          <w:i/>
          <w:iCs/>
          <w:color w:val="000000"/>
          <w:sz w:val="24"/>
        </w:rPr>
        <w:t>MAMMOGRAPHIE UNILATERALE</w:t>
      </w:r>
      <w:r w:rsidR="00382E90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DD3B4D" w:rsidRDefault="00CB23CE" w:rsidP="00CB23CE">
      <w:pPr>
        <w:rPr>
          <w:b/>
          <w:color w:val="000000"/>
          <w:sz w:val="24"/>
          <w:szCs w:val="24"/>
        </w:rPr>
      </w:pPr>
      <w:r w:rsidRPr="00DD3B4D">
        <w:rPr>
          <w:b/>
          <w:iCs/>
          <w:color w:val="000000"/>
          <w:sz w:val="24"/>
          <w:szCs w:val="24"/>
          <w:u w:val="single"/>
        </w:rPr>
        <w:t>RESULTATS</w:t>
      </w:r>
      <w:r w:rsidRPr="00DD3B4D">
        <w:rPr>
          <w:b/>
          <w:i/>
          <w:color w:val="000000"/>
          <w:sz w:val="24"/>
          <w:szCs w:val="24"/>
        </w:rPr>
        <w:t>:</w:t>
      </w:r>
      <w:r w:rsidRPr="00DD3B4D">
        <w:rPr>
          <w:b/>
          <w:color w:val="000000"/>
          <w:sz w:val="24"/>
          <w:szCs w:val="24"/>
        </w:rPr>
        <w:t xml:space="preserve"> </w:t>
      </w:r>
    </w:p>
    <w:p w:rsidR="00CB23CE" w:rsidRPr="00DD3B4D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3563C6">
      <w:pPr>
        <w:rPr>
          <w:sz w:val="24"/>
          <w:szCs w:val="24"/>
        </w:rPr>
      </w:pPr>
      <w:r w:rsidRPr="00DD3B4D">
        <w:rPr>
          <w:sz w:val="24"/>
          <w:szCs w:val="24"/>
        </w:rPr>
        <w:t>Sein</w:t>
      </w:r>
      <w:r w:rsidR="004925E1">
        <w:rPr>
          <w:sz w:val="24"/>
          <w:szCs w:val="24"/>
        </w:rPr>
        <w:t xml:space="preserve"> gauche</w:t>
      </w:r>
      <w:r w:rsidRPr="00DD3B4D">
        <w:rPr>
          <w:sz w:val="24"/>
          <w:szCs w:val="24"/>
        </w:rPr>
        <w:t xml:space="preserve"> </w:t>
      </w:r>
      <w:r w:rsidR="004925E1">
        <w:rPr>
          <w:sz w:val="24"/>
          <w:szCs w:val="24"/>
        </w:rPr>
        <w:t>dense hétérogène</w:t>
      </w:r>
      <w:r w:rsidRPr="00DD3B4D">
        <w:rPr>
          <w:sz w:val="24"/>
          <w:szCs w:val="24"/>
        </w:rPr>
        <w:t xml:space="preserve"> type </w:t>
      </w:r>
      <w:r w:rsidR="004925E1">
        <w:rPr>
          <w:sz w:val="24"/>
          <w:szCs w:val="24"/>
        </w:rPr>
        <w:t>c</w:t>
      </w:r>
      <w:r w:rsidRPr="00DD3B4D">
        <w:rPr>
          <w:sz w:val="24"/>
          <w:szCs w:val="24"/>
        </w:rPr>
        <w:t xml:space="preserve"> de l’ACR.</w:t>
      </w:r>
    </w:p>
    <w:p w:rsidR="004925E1" w:rsidRPr="00DD3B4D" w:rsidRDefault="004925E1" w:rsidP="004925E1">
      <w:pPr>
        <w:rPr>
          <w:sz w:val="24"/>
          <w:szCs w:val="24"/>
        </w:rPr>
      </w:pPr>
      <w:r>
        <w:rPr>
          <w:sz w:val="24"/>
          <w:szCs w:val="24"/>
        </w:rPr>
        <w:t>Présence d’une petite opacité de densité moyenne ovalaire, homogène au niveau du QSI du sein gauche, assez bien limitée, régulière.</w:t>
      </w:r>
    </w:p>
    <w:p w:rsidR="00CB23CE" w:rsidRPr="00DD3B4D" w:rsidRDefault="00CB23CE" w:rsidP="00CB23CE">
      <w:pPr>
        <w:rPr>
          <w:sz w:val="24"/>
          <w:szCs w:val="24"/>
        </w:rPr>
      </w:pPr>
      <w:r w:rsidRPr="00DD3B4D">
        <w:rPr>
          <w:sz w:val="24"/>
          <w:szCs w:val="24"/>
        </w:rPr>
        <w:t>Absence de micro-calcifications groupées en amas ni de désorganisation architecturale.</w:t>
      </w:r>
    </w:p>
    <w:p w:rsidR="00CB23CE" w:rsidRPr="00DD3B4D" w:rsidRDefault="00CB23CE" w:rsidP="00CB23CE">
      <w:pPr>
        <w:rPr>
          <w:sz w:val="24"/>
          <w:szCs w:val="24"/>
        </w:rPr>
      </w:pPr>
    </w:p>
    <w:p w:rsidR="00EC5BB7" w:rsidRDefault="00CB23CE" w:rsidP="00EC5BB7">
      <w:pPr>
        <w:rPr>
          <w:b/>
          <w:i/>
          <w:sz w:val="24"/>
          <w:szCs w:val="24"/>
          <w:u w:val="single"/>
        </w:rPr>
      </w:pPr>
      <w:r w:rsidRPr="00DD3B4D">
        <w:rPr>
          <w:b/>
          <w:i/>
          <w:sz w:val="24"/>
          <w:szCs w:val="24"/>
          <w:u w:val="single"/>
        </w:rPr>
        <w:t>Le complément échographique</w:t>
      </w:r>
      <w:r w:rsidR="00EC5BB7">
        <w:rPr>
          <w:b/>
          <w:i/>
          <w:sz w:val="24"/>
          <w:szCs w:val="24"/>
          <w:u w:val="single"/>
        </w:rPr>
        <w:t> :</w:t>
      </w:r>
    </w:p>
    <w:p w:rsidR="00EC5BB7" w:rsidRPr="00EC5BB7" w:rsidRDefault="00EC5BB7" w:rsidP="00EC5BB7">
      <w:pPr>
        <w:rPr>
          <w:b/>
          <w:bCs/>
          <w:i/>
          <w:iCs/>
          <w:sz w:val="24"/>
          <w:szCs w:val="24"/>
          <w:u w:val="single"/>
        </w:rPr>
      </w:pPr>
      <w:r w:rsidRPr="00EC5BB7">
        <w:rPr>
          <w:b/>
          <w:bCs/>
          <w:i/>
          <w:iCs/>
          <w:sz w:val="24"/>
          <w:szCs w:val="24"/>
          <w:u w:val="single"/>
        </w:rPr>
        <w:t>Sein gauche :</w:t>
      </w:r>
    </w:p>
    <w:p w:rsidR="00EC5BB7" w:rsidRDefault="00EC5BB7" w:rsidP="00EC5BB7">
      <w:pPr>
        <w:rPr>
          <w:sz w:val="24"/>
          <w:szCs w:val="24"/>
        </w:rPr>
      </w:pPr>
      <w:r w:rsidRPr="00EC5BB7">
        <w:rPr>
          <w:sz w:val="24"/>
          <w:szCs w:val="24"/>
        </w:rPr>
        <w:t>Visualisation de l’opacité sus-décrite</w:t>
      </w:r>
      <w:r>
        <w:rPr>
          <w:sz w:val="24"/>
          <w:szCs w:val="24"/>
        </w:rPr>
        <w:t xml:space="preserve"> à la mammographie correspond</w:t>
      </w:r>
      <w:r w:rsidR="00D213C6">
        <w:rPr>
          <w:sz w:val="24"/>
          <w:szCs w:val="24"/>
        </w:rPr>
        <w:t>ant</w:t>
      </w:r>
      <w:r>
        <w:rPr>
          <w:sz w:val="24"/>
          <w:szCs w:val="24"/>
        </w:rPr>
        <w:t xml:space="preserve"> à une petite formation nodulaire ovalaire, hypoéchogène, bien limitée, régulière, sans effet acoustique postérieur, mesurée à 8x4 mm</w:t>
      </w:r>
      <w:r w:rsidR="004F63C3">
        <w:rPr>
          <w:sz w:val="24"/>
          <w:szCs w:val="24"/>
        </w:rPr>
        <w:t>, avec un grand axe horizontal, stable comparativement à l’exploration du 02/11/2022.</w:t>
      </w:r>
    </w:p>
    <w:p w:rsidR="004F63C3" w:rsidRDefault="004F63C3" w:rsidP="00EC5BB7">
      <w:pPr>
        <w:rPr>
          <w:sz w:val="24"/>
          <w:szCs w:val="24"/>
        </w:rPr>
      </w:pPr>
      <w:r>
        <w:rPr>
          <w:sz w:val="24"/>
          <w:szCs w:val="24"/>
        </w:rPr>
        <w:t xml:space="preserve">Absence d’autre lésion nodulaire solide ou kystique </w:t>
      </w:r>
      <w:r w:rsidR="00D05C83">
        <w:rPr>
          <w:sz w:val="24"/>
          <w:szCs w:val="24"/>
        </w:rPr>
        <w:t>à caractère</w:t>
      </w:r>
      <w:r w:rsidR="00D213C6">
        <w:rPr>
          <w:sz w:val="24"/>
          <w:szCs w:val="24"/>
        </w:rPr>
        <w:t xml:space="preserve"> péjoratif</w:t>
      </w:r>
      <w:r w:rsidR="001645DA">
        <w:rPr>
          <w:sz w:val="24"/>
          <w:szCs w:val="24"/>
        </w:rPr>
        <w:t>.</w:t>
      </w:r>
      <w:r w:rsidR="00D05C83">
        <w:rPr>
          <w:sz w:val="24"/>
          <w:szCs w:val="24"/>
        </w:rPr>
        <w:t xml:space="preserve"> </w:t>
      </w:r>
    </w:p>
    <w:p w:rsidR="00CB23CE" w:rsidRPr="00DD3B4D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D3B4D">
        <w:rPr>
          <w:sz w:val="24"/>
          <w:szCs w:val="24"/>
        </w:rPr>
        <w:t>Absence d’ectasie canalaire.</w:t>
      </w:r>
    </w:p>
    <w:p w:rsidR="00CB23CE" w:rsidRPr="00DD3B4D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D3B4D">
        <w:rPr>
          <w:sz w:val="24"/>
          <w:szCs w:val="24"/>
        </w:rPr>
        <w:t>Absence d’ombre acoustique pathologique.</w:t>
      </w:r>
    </w:p>
    <w:p w:rsidR="00CB23CE" w:rsidRPr="00DD3B4D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D3B4D"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1645DA" w:rsidRDefault="001645DA" w:rsidP="00CB23CE">
      <w:pPr>
        <w:rPr>
          <w:sz w:val="24"/>
          <w:szCs w:val="24"/>
        </w:rPr>
      </w:pPr>
      <w:r w:rsidRPr="00D213C6">
        <w:rPr>
          <w:b/>
          <w:bCs/>
          <w:i/>
          <w:iCs/>
          <w:sz w:val="24"/>
          <w:szCs w:val="24"/>
        </w:rPr>
        <w:t xml:space="preserve">L’échographie réalisée en regard du lit chirurgical </w:t>
      </w:r>
      <w:r w:rsidR="00F23359">
        <w:rPr>
          <w:b/>
          <w:bCs/>
          <w:i/>
          <w:iCs/>
          <w:sz w:val="24"/>
          <w:szCs w:val="24"/>
        </w:rPr>
        <w:t xml:space="preserve">et </w:t>
      </w:r>
      <w:r w:rsidRPr="00D213C6">
        <w:rPr>
          <w:b/>
          <w:bCs/>
          <w:i/>
          <w:iCs/>
          <w:sz w:val="24"/>
          <w:szCs w:val="24"/>
        </w:rPr>
        <w:t>du prolongement axillaire droit,</w:t>
      </w:r>
      <w:r>
        <w:rPr>
          <w:sz w:val="24"/>
          <w:szCs w:val="24"/>
        </w:rPr>
        <w:t xml:space="preserve"> ne retrouve pas de syndrome de masse ou d’adénopathies axillaires.</w:t>
      </w:r>
    </w:p>
    <w:p w:rsidR="001645DA" w:rsidRPr="00DD3B4D" w:rsidRDefault="001645DA" w:rsidP="00E2746C">
      <w:pPr>
        <w:rPr>
          <w:sz w:val="24"/>
          <w:szCs w:val="24"/>
        </w:rPr>
      </w:pPr>
      <w:r>
        <w:rPr>
          <w:sz w:val="24"/>
          <w:szCs w:val="24"/>
        </w:rPr>
        <w:t xml:space="preserve">A signaler la présence d’une lymphocèle à paroi régulière, à contenu transonore, étendue sur </w:t>
      </w:r>
      <w:r w:rsidR="00E2746C">
        <w:rPr>
          <w:sz w:val="24"/>
          <w:szCs w:val="24"/>
        </w:rPr>
        <w:t>72x14 mm.</w:t>
      </w:r>
    </w:p>
    <w:p w:rsidR="00CB23CE" w:rsidRPr="00DD3B4D" w:rsidRDefault="00CB23CE" w:rsidP="00CB23CE">
      <w:pPr>
        <w:rPr>
          <w:sz w:val="24"/>
          <w:szCs w:val="24"/>
        </w:rPr>
      </w:pPr>
    </w:p>
    <w:p w:rsidR="00CB23CE" w:rsidRPr="00DD3B4D" w:rsidRDefault="00DD3B4D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D3B4D">
        <w:rPr>
          <w:b/>
          <w:iCs/>
          <w:sz w:val="24"/>
          <w:szCs w:val="24"/>
          <w:u w:val="single"/>
        </w:rPr>
        <w:t>CONCLUSION :</w:t>
      </w:r>
    </w:p>
    <w:p w:rsidR="00CB23CE" w:rsidRDefault="00F2335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4241F6">
        <w:rPr>
          <w:b/>
          <w:i/>
          <w:sz w:val="24"/>
          <w:szCs w:val="24"/>
        </w:rPr>
        <w:t>Aspect stable du nodule mammaire du QSI du sein gauche sans caractère péjoratif, à recontrôler échographiquement dans un délai de 03 mois.</w:t>
      </w:r>
    </w:p>
    <w:p w:rsidR="00122717" w:rsidRDefault="00F23359" w:rsidP="001227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122717">
        <w:rPr>
          <w:b/>
          <w:i/>
          <w:sz w:val="24"/>
          <w:szCs w:val="24"/>
        </w:rPr>
        <w:t>Absence de lésion péjorative au niveau du lit chirurgical.</w:t>
      </w:r>
    </w:p>
    <w:p w:rsidR="00122717" w:rsidRPr="00DD3B4D" w:rsidRDefault="00F23359" w:rsidP="001227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122717">
        <w:rPr>
          <w:b/>
          <w:i/>
          <w:sz w:val="24"/>
          <w:szCs w:val="24"/>
        </w:rPr>
        <w:t>Examen classé BI-RADS 3 de l'ACR à gauche.</w:t>
      </w:r>
    </w:p>
    <w:p w:rsidR="00EB2A23" w:rsidRPr="00DD3B4D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D3B4D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D3B4D" w:rsidRDefault="00EB2A23">
      <w:pPr>
        <w:rPr>
          <w:b/>
          <w:color w:val="000000"/>
          <w:sz w:val="24"/>
          <w:szCs w:val="24"/>
        </w:rPr>
      </w:pPr>
    </w:p>
    <w:p w:rsidR="00EB2A23" w:rsidRPr="00DD3B4D" w:rsidRDefault="00EB2A23">
      <w:pPr>
        <w:rPr>
          <w:sz w:val="24"/>
          <w:szCs w:val="24"/>
        </w:rPr>
      </w:pPr>
    </w:p>
    <w:p w:rsidR="00EB2A23" w:rsidRPr="00DD3B4D" w:rsidRDefault="00EB2A23">
      <w:pPr>
        <w:rPr>
          <w:sz w:val="24"/>
          <w:szCs w:val="24"/>
        </w:rPr>
      </w:pPr>
    </w:p>
    <w:p w:rsidR="00320AF6" w:rsidRPr="00DD3B4D" w:rsidRDefault="00320AF6">
      <w:pPr>
        <w:rPr>
          <w:sz w:val="24"/>
          <w:szCs w:val="24"/>
        </w:rPr>
      </w:pPr>
    </w:p>
    <w:sectPr w:rsidR="00320AF6" w:rsidRPr="00DD3B4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793" w:rsidRDefault="00401793" w:rsidP="00FF41A6">
      <w:r>
        <w:separator/>
      </w:r>
    </w:p>
  </w:endnote>
  <w:endnote w:type="continuationSeparator" w:id="0">
    <w:p w:rsidR="00401793" w:rsidRDefault="0040179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793" w:rsidRDefault="00401793" w:rsidP="00FF41A6">
      <w:r>
        <w:separator/>
      </w:r>
    </w:p>
  </w:footnote>
  <w:footnote w:type="continuationSeparator" w:id="0">
    <w:p w:rsidR="00401793" w:rsidRDefault="0040179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22717"/>
    <w:rsid w:val="00136EEF"/>
    <w:rsid w:val="001645DA"/>
    <w:rsid w:val="00175176"/>
    <w:rsid w:val="001C0B8B"/>
    <w:rsid w:val="002379B5"/>
    <w:rsid w:val="00266C96"/>
    <w:rsid w:val="00291FF6"/>
    <w:rsid w:val="002B58CC"/>
    <w:rsid w:val="00320AF6"/>
    <w:rsid w:val="003563C6"/>
    <w:rsid w:val="00382E90"/>
    <w:rsid w:val="0038353D"/>
    <w:rsid w:val="00397A26"/>
    <w:rsid w:val="003A3B07"/>
    <w:rsid w:val="00401793"/>
    <w:rsid w:val="004038CE"/>
    <w:rsid w:val="00413297"/>
    <w:rsid w:val="004241F6"/>
    <w:rsid w:val="00425DD9"/>
    <w:rsid w:val="00483B47"/>
    <w:rsid w:val="00487E9D"/>
    <w:rsid w:val="004925E1"/>
    <w:rsid w:val="004E0DFB"/>
    <w:rsid w:val="004E1488"/>
    <w:rsid w:val="004F63C3"/>
    <w:rsid w:val="005018C7"/>
    <w:rsid w:val="0055089C"/>
    <w:rsid w:val="006925A3"/>
    <w:rsid w:val="006A5983"/>
    <w:rsid w:val="006E396B"/>
    <w:rsid w:val="007571A5"/>
    <w:rsid w:val="007F2AFE"/>
    <w:rsid w:val="00804C1B"/>
    <w:rsid w:val="008B1520"/>
    <w:rsid w:val="008C3AF9"/>
    <w:rsid w:val="00915587"/>
    <w:rsid w:val="00991837"/>
    <w:rsid w:val="009A5173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5C83"/>
    <w:rsid w:val="00D0620E"/>
    <w:rsid w:val="00D159C3"/>
    <w:rsid w:val="00D213C6"/>
    <w:rsid w:val="00DB70DE"/>
    <w:rsid w:val="00DC7E65"/>
    <w:rsid w:val="00DD3B4D"/>
    <w:rsid w:val="00DE3E17"/>
    <w:rsid w:val="00E25639"/>
    <w:rsid w:val="00E2746C"/>
    <w:rsid w:val="00E31EF8"/>
    <w:rsid w:val="00EB2A23"/>
    <w:rsid w:val="00EC5BB7"/>
    <w:rsid w:val="00EE4ACF"/>
    <w:rsid w:val="00F2335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0DDDCE-4ED9-4CC1-AEFA-9B637953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