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1F3C" w14:textId="1B47D2BE" w:rsidR="00D77F6D" w:rsidRPr="000A1B8B" w:rsidRDefault="00D77F6D" w:rsidP="00D77F6D">
      <w:pPr>
        <w:adjustRightInd w:val="0"/>
        <w:snapToGrid w:val="0"/>
        <w:spacing w:beforeLines="50" w:before="156" w:line="360" w:lineRule="auto"/>
        <w:ind w:firstLine="420"/>
        <w:jc w:val="center"/>
        <w:rPr>
          <w:rFonts w:eastAsia="楷体"/>
          <w:b/>
          <w:bCs/>
          <w:sz w:val="24"/>
        </w:rPr>
      </w:pPr>
      <w:r w:rsidRPr="000A1B8B">
        <w:rPr>
          <w:rFonts w:eastAsia="微软雅黑" w:hint="eastAsia"/>
          <w:b/>
          <w:bCs/>
          <w:sz w:val="24"/>
        </w:rPr>
        <w:t>“</w:t>
      </w:r>
      <w:r w:rsidRPr="00E005BC">
        <w:rPr>
          <w:rFonts w:eastAsia="微软雅黑" w:hint="eastAsia"/>
          <w:b/>
          <w:bCs/>
          <w:sz w:val="24"/>
        </w:rPr>
        <w:t>组合优化</w:t>
      </w:r>
      <w:r w:rsidRPr="000A1B8B">
        <w:rPr>
          <w:rFonts w:eastAsia="微软雅黑" w:hint="eastAsia"/>
          <w:b/>
          <w:bCs/>
          <w:sz w:val="24"/>
        </w:rPr>
        <w:t>”团队简介</w:t>
      </w:r>
    </w:p>
    <w:p w14:paraId="0DD55C36" w14:textId="6462A494" w:rsidR="00B02D49" w:rsidRPr="000A1B8B" w:rsidRDefault="00B02D49" w:rsidP="00671E11">
      <w:pPr>
        <w:adjustRightInd w:val="0"/>
        <w:snapToGrid w:val="0"/>
        <w:spacing w:beforeLines="50" w:before="156" w:line="360" w:lineRule="auto"/>
        <w:ind w:firstLine="420"/>
        <w:rPr>
          <w:rFonts w:eastAsia="楷体"/>
          <w:sz w:val="24"/>
        </w:rPr>
      </w:pPr>
    </w:p>
    <w:p w14:paraId="48AE9373" w14:textId="6F319DE8" w:rsidR="001E57B4" w:rsidRPr="00F53BB4" w:rsidRDefault="001E57B4" w:rsidP="00E1187B">
      <w:pPr>
        <w:adjustRightInd w:val="0"/>
        <w:snapToGrid w:val="0"/>
        <w:spacing w:line="360" w:lineRule="auto"/>
        <w:rPr>
          <w:rFonts w:eastAsia="楷体"/>
          <w:color w:val="C00000"/>
          <w:sz w:val="24"/>
          <w:highlight w:val="yellow"/>
        </w:rPr>
      </w:pPr>
      <w:r w:rsidRPr="00F53BB4">
        <w:rPr>
          <w:rFonts w:eastAsia="楷体" w:hint="eastAsia"/>
          <w:b/>
          <w:bCs/>
          <w:sz w:val="24"/>
        </w:rPr>
        <w:t>团队成员</w:t>
      </w:r>
      <w:r w:rsidRPr="00F53BB4">
        <w:rPr>
          <w:rFonts w:eastAsia="楷体" w:hint="eastAsia"/>
          <w:sz w:val="24"/>
        </w:rPr>
        <w:t>：</w:t>
      </w:r>
      <w:r w:rsidR="000B6FAA" w:rsidRPr="00F53BB4">
        <w:rPr>
          <w:rFonts w:eastAsia="楷体"/>
          <w:sz w:val="24"/>
        </w:rPr>
        <w:t xml:space="preserve"> </w:t>
      </w:r>
    </w:p>
    <w:p w14:paraId="6DB1CF54" w14:textId="0B6D7CB3" w:rsidR="006E5176" w:rsidRPr="00F53BB4" w:rsidRDefault="006E5176" w:rsidP="006E5176">
      <w:pPr>
        <w:adjustRightInd w:val="0"/>
        <w:snapToGrid w:val="0"/>
        <w:spacing w:line="360" w:lineRule="auto"/>
        <w:ind w:firstLineChars="200" w:firstLine="480"/>
        <w:rPr>
          <w:rFonts w:eastAsia="楷体"/>
          <w:bCs/>
          <w:sz w:val="24"/>
        </w:rPr>
      </w:pPr>
      <w:r w:rsidRPr="00F53BB4">
        <w:rPr>
          <w:rFonts w:eastAsia="楷体" w:hint="eastAsia"/>
          <w:bCs/>
          <w:sz w:val="24"/>
        </w:rPr>
        <w:t>团队成员分别毕业于中国科学院、中国科技大学、南开大学、山东大学、郑州大学、香港大学等科研院所和高校，是一支充满活力的科研与教学一体化团队。</w:t>
      </w:r>
    </w:p>
    <w:p w14:paraId="0E33D1C5" w14:textId="1C373C7F" w:rsidR="001E57B4" w:rsidRPr="00F53BB4" w:rsidRDefault="00635021" w:rsidP="00F229C7">
      <w:pPr>
        <w:adjustRightInd w:val="0"/>
        <w:snapToGrid w:val="0"/>
        <w:spacing w:line="360" w:lineRule="auto"/>
        <w:ind w:left="420"/>
        <w:rPr>
          <w:rFonts w:eastAsia="楷体"/>
          <w:sz w:val="24"/>
        </w:rPr>
      </w:pPr>
      <w:r w:rsidRPr="00F53BB4">
        <w:rPr>
          <w:rFonts w:eastAsia="楷体" w:hint="eastAsia"/>
          <w:bCs/>
          <w:sz w:val="24"/>
        </w:rPr>
        <w:t>教</w:t>
      </w:r>
      <w:r w:rsidRPr="00F53BB4">
        <w:rPr>
          <w:rFonts w:eastAsia="楷体" w:hint="eastAsia"/>
          <w:bCs/>
          <w:sz w:val="24"/>
        </w:rPr>
        <w:t xml:space="preserve"> </w:t>
      </w:r>
      <w:r w:rsidRPr="00F53BB4">
        <w:rPr>
          <w:rFonts w:eastAsia="楷体"/>
          <w:bCs/>
          <w:sz w:val="24"/>
        </w:rPr>
        <w:t xml:space="preserve"> </w:t>
      </w:r>
      <w:r w:rsidRPr="00F53BB4">
        <w:rPr>
          <w:rFonts w:eastAsia="楷体" w:hint="eastAsia"/>
          <w:bCs/>
          <w:sz w:val="24"/>
        </w:rPr>
        <w:t>授</w:t>
      </w:r>
      <w:r w:rsidRPr="00F53BB4">
        <w:rPr>
          <w:rFonts w:eastAsia="楷体" w:hint="eastAsia"/>
          <w:sz w:val="24"/>
        </w:rPr>
        <w:t>：方奇志、刘彬</w:t>
      </w:r>
    </w:p>
    <w:p w14:paraId="79D0430B" w14:textId="7E490996" w:rsidR="00635021" w:rsidRPr="00F53BB4" w:rsidRDefault="00635021" w:rsidP="00F229C7">
      <w:pPr>
        <w:adjustRightInd w:val="0"/>
        <w:snapToGrid w:val="0"/>
        <w:spacing w:line="360" w:lineRule="auto"/>
        <w:ind w:left="420"/>
        <w:rPr>
          <w:rFonts w:eastAsia="楷体"/>
          <w:sz w:val="24"/>
        </w:rPr>
      </w:pPr>
      <w:r w:rsidRPr="00F53BB4">
        <w:rPr>
          <w:rFonts w:eastAsia="楷体" w:hint="eastAsia"/>
          <w:bCs/>
          <w:sz w:val="24"/>
        </w:rPr>
        <w:t>副教授</w:t>
      </w:r>
      <w:r w:rsidRPr="00F53BB4">
        <w:rPr>
          <w:rFonts w:eastAsia="楷体" w:hint="eastAsia"/>
          <w:sz w:val="24"/>
        </w:rPr>
        <w:t>：农庆琴</w:t>
      </w:r>
    </w:p>
    <w:p w14:paraId="4857277D" w14:textId="7CE64DE8" w:rsidR="00951698" w:rsidRPr="00F53BB4" w:rsidRDefault="00460818" w:rsidP="00F229C7">
      <w:pPr>
        <w:adjustRightInd w:val="0"/>
        <w:snapToGrid w:val="0"/>
        <w:spacing w:line="360" w:lineRule="auto"/>
        <w:ind w:left="420"/>
        <w:rPr>
          <w:rFonts w:eastAsia="楷体"/>
          <w:sz w:val="24"/>
        </w:rPr>
      </w:pPr>
      <w:r w:rsidRPr="00F53BB4">
        <w:rPr>
          <w:rFonts w:eastAsia="楷体" w:hint="eastAsia"/>
          <w:bCs/>
          <w:sz w:val="24"/>
        </w:rPr>
        <w:t>讲</w:t>
      </w:r>
      <w:r w:rsidRPr="00F53BB4">
        <w:rPr>
          <w:rFonts w:eastAsia="楷体" w:hint="eastAsia"/>
          <w:bCs/>
          <w:sz w:val="24"/>
        </w:rPr>
        <w:t xml:space="preserve"> </w:t>
      </w:r>
      <w:r w:rsidRPr="00F53BB4">
        <w:rPr>
          <w:rFonts w:eastAsia="楷体"/>
          <w:bCs/>
          <w:sz w:val="24"/>
        </w:rPr>
        <w:t xml:space="preserve"> </w:t>
      </w:r>
      <w:r w:rsidRPr="00F53BB4">
        <w:rPr>
          <w:rFonts w:eastAsia="楷体" w:hint="eastAsia"/>
          <w:bCs/>
          <w:sz w:val="24"/>
        </w:rPr>
        <w:t>师</w:t>
      </w:r>
      <w:r w:rsidRPr="00F53BB4">
        <w:rPr>
          <w:rFonts w:eastAsia="楷体" w:hint="eastAsia"/>
          <w:sz w:val="24"/>
        </w:rPr>
        <w:t>：肖汉、刘文静、曲晓英、曹永昌</w:t>
      </w:r>
    </w:p>
    <w:p w14:paraId="2A47B5B1" w14:textId="77777777" w:rsidR="006458A1" w:rsidRPr="00F53BB4" w:rsidRDefault="006458A1" w:rsidP="00F229C7">
      <w:pPr>
        <w:adjustRightInd w:val="0"/>
        <w:snapToGrid w:val="0"/>
        <w:spacing w:line="360" w:lineRule="auto"/>
        <w:ind w:left="420"/>
        <w:rPr>
          <w:rFonts w:eastAsia="楷体"/>
          <w:sz w:val="24"/>
        </w:rPr>
      </w:pPr>
    </w:p>
    <w:p w14:paraId="6AFE325B" w14:textId="3436B24E" w:rsidR="00AC5292" w:rsidRPr="00F53BB4" w:rsidRDefault="00F229C7" w:rsidP="00F229C7">
      <w:pPr>
        <w:pStyle w:val="a9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eastAsia="楷体"/>
          <w:b/>
          <w:bCs/>
          <w:sz w:val="24"/>
        </w:rPr>
      </w:pPr>
      <w:bookmarkStart w:id="0" w:name="_Hlk92350394"/>
      <w:r w:rsidRPr="00F53BB4">
        <w:rPr>
          <w:rFonts w:eastAsia="楷体" w:hint="eastAsia"/>
          <w:b/>
          <w:bCs/>
          <w:sz w:val="24"/>
        </w:rPr>
        <w:t>研究</w:t>
      </w:r>
      <w:r w:rsidR="006458A1" w:rsidRPr="00F53BB4">
        <w:rPr>
          <w:rFonts w:eastAsia="楷体" w:hint="eastAsia"/>
          <w:b/>
          <w:bCs/>
          <w:sz w:val="24"/>
        </w:rPr>
        <w:t>方向</w:t>
      </w:r>
      <w:r w:rsidR="00E1187B" w:rsidRPr="00F53BB4">
        <w:rPr>
          <w:rFonts w:eastAsia="楷体" w:hint="eastAsia"/>
          <w:b/>
          <w:bCs/>
          <w:sz w:val="24"/>
        </w:rPr>
        <w:t xml:space="preserve"> </w:t>
      </w:r>
      <w:r w:rsidR="00E1187B" w:rsidRPr="00F53BB4">
        <w:rPr>
          <w:rFonts w:eastAsia="楷体" w:hint="eastAsia"/>
          <w:b/>
          <w:bCs/>
          <w:sz w:val="24"/>
        </w:rPr>
        <w:t>（</w:t>
      </w:r>
      <w:r w:rsidR="00E1187B" w:rsidRPr="00F53BB4">
        <w:rPr>
          <w:rFonts w:eastAsia="楷体" w:hint="eastAsia"/>
          <w:b/>
          <w:bCs/>
          <w:sz w:val="24"/>
        </w:rPr>
        <w:t>R</w:t>
      </w:r>
      <w:r w:rsidR="00E1187B" w:rsidRPr="00F53BB4">
        <w:rPr>
          <w:rFonts w:eastAsia="楷体"/>
          <w:b/>
          <w:bCs/>
          <w:sz w:val="24"/>
        </w:rPr>
        <w:t>esearch Interest</w:t>
      </w:r>
      <w:r w:rsidR="00E1187B" w:rsidRPr="00F53BB4">
        <w:rPr>
          <w:rFonts w:eastAsia="楷体" w:hint="eastAsia"/>
          <w:b/>
          <w:bCs/>
          <w:sz w:val="24"/>
        </w:rPr>
        <w:t>）</w:t>
      </w:r>
    </w:p>
    <w:bookmarkEnd w:id="0"/>
    <w:p w14:paraId="7AD31358" w14:textId="5680076C" w:rsidR="00F229C7" w:rsidRPr="00F53BB4" w:rsidRDefault="00F229C7" w:rsidP="00F229C7">
      <w:pPr>
        <w:pStyle w:val="a9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eastAsia="楷体"/>
          <w:sz w:val="24"/>
        </w:rPr>
      </w:pPr>
      <w:r w:rsidRPr="00F53BB4">
        <w:rPr>
          <w:rFonts w:eastAsia="楷体" w:hint="eastAsia"/>
          <w:b/>
          <w:bCs/>
          <w:sz w:val="24"/>
        </w:rPr>
        <w:t>算法博弈</w:t>
      </w:r>
      <w:r w:rsidRPr="00F53BB4">
        <w:rPr>
          <w:rFonts w:eastAsia="楷体" w:hint="eastAsia"/>
          <w:bCs/>
          <w:sz w:val="24"/>
        </w:rPr>
        <w:t xml:space="preserve"> </w:t>
      </w:r>
      <w:r w:rsidRPr="00F53BB4">
        <w:rPr>
          <w:rFonts w:eastAsia="楷体" w:hint="eastAsia"/>
          <w:sz w:val="24"/>
        </w:rPr>
        <w:t>(</w:t>
      </w:r>
      <w:r w:rsidRPr="00F53BB4">
        <w:rPr>
          <w:rFonts w:eastAsia="楷体"/>
          <w:sz w:val="24"/>
        </w:rPr>
        <w:t>Algorithmic Game Theory)</w:t>
      </w:r>
    </w:p>
    <w:p w14:paraId="5DA67915" w14:textId="3BABEBB9" w:rsidR="00F229C7" w:rsidRPr="00F53BB4" w:rsidRDefault="00F229C7" w:rsidP="00F229C7">
      <w:pPr>
        <w:pStyle w:val="a9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eastAsia="楷体"/>
          <w:sz w:val="24"/>
        </w:rPr>
      </w:pPr>
      <w:r w:rsidRPr="00F53BB4">
        <w:rPr>
          <w:rFonts w:eastAsia="楷体" w:hint="eastAsia"/>
          <w:b/>
          <w:bCs/>
          <w:sz w:val="24"/>
        </w:rPr>
        <w:t>次模优化理论及其应用</w:t>
      </w:r>
      <w:r w:rsidRPr="00F53BB4">
        <w:rPr>
          <w:rFonts w:eastAsia="楷体" w:hint="eastAsia"/>
          <w:bCs/>
          <w:sz w:val="24"/>
        </w:rPr>
        <w:t xml:space="preserve"> </w:t>
      </w:r>
      <w:r w:rsidRPr="00F53BB4">
        <w:rPr>
          <w:rFonts w:eastAsia="楷体" w:hint="eastAsia"/>
          <w:sz w:val="24"/>
        </w:rPr>
        <w:t>(</w:t>
      </w:r>
      <w:r w:rsidRPr="00F53BB4">
        <w:rPr>
          <w:rFonts w:eastAsia="楷体"/>
          <w:sz w:val="24"/>
        </w:rPr>
        <w:t>Submodular Optimization)</w:t>
      </w:r>
    </w:p>
    <w:p w14:paraId="7E2B9146" w14:textId="08F44F4E" w:rsidR="00F229C7" w:rsidRPr="00F53BB4" w:rsidRDefault="00F229C7" w:rsidP="00F229C7">
      <w:pPr>
        <w:pStyle w:val="a9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eastAsia="楷体"/>
          <w:sz w:val="24"/>
        </w:rPr>
      </w:pPr>
      <w:r w:rsidRPr="00F53BB4">
        <w:rPr>
          <w:rFonts w:eastAsia="楷体" w:hint="eastAsia"/>
          <w:b/>
          <w:bCs/>
          <w:sz w:val="24"/>
        </w:rPr>
        <w:t>图结构与算法</w:t>
      </w:r>
      <w:r w:rsidR="008516C7" w:rsidRPr="00F53BB4">
        <w:rPr>
          <w:rFonts w:eastAsia="楷体" w:hint="eastAsia"/>
          <w:b/>
          <w:bCs/>
          <w:sz w:val="24"/>
        </w:rPr>
        <w:t xml:space="preserve"> </w:t>
      </w:r>
      <w:r w:rsidRPr="00F53BB4">
        <w:rPr>
          <w:rFonts w:eastAsia="楷体"/>
          <w:sz w:val="24"/>
        </w:rPr>
        <w:t>(Graph Theory)</w:t>
      </w:r>
    </w:p>
    <w:p w14:paraId="7DF8BA79" w14:textId="77777777" w:rsidR="006458A1" w:rsidRPr="00F53BB4" w:rsidRDefault="006458A1" w:rsidP="006458A1">
      <w:pPr>
        <w:pStyle w:val="a9"/>
        <w:adjustRightInd w:val="0"/>
        <w:snapToGrid w:val="0"/>
        <w:spacing w:line="360" w:lineRule="auto"/>
        <w:ind w:left="780" w:firstLineChars="0" w:firstLine="0"/>
        <w:rPr>
          <w:rFonts w:eastAsia="楷体"/>
          <w:sz w:val="24"/>
        </w:rPr>
      </w:pPr>
    </w:p>
    <w:p w14:paraId="08D2285D" w14:textId="5C11B508" w:rsidR="00F229C7" w:rsidRPr="00F53BB4" w:rsidRDefault="00F229C7" w:rsidP="00F229C7">
      <w:pPr>
        <w:pStyle w:val="a9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eastAsia="楷体"/>
          <w:b/>
          <w:bCs/>
          <w:sz w:val="24"/>
        </w:rPr>
      </w:pPr>
      <w:r w:rsidRPr="00F53BB4">
        <w:rPr>
          <w:rFonts w:eastAsia="楷体" w:hint="eastAsia"/>
          <w:b/>
          <w:bCs/>
          <w:sz w:val="24"/>
        </w:rPr>
        <w:t>科研</w:t>
      </w:r>
      <w:r w:rsidR="008516C7" w:rsidRPr="00F53BB4">
        <w:rPr>
          <w:rFonts w:eastAsia="楷体" w:hint="eastAsia"/>
          <w:b/>
          <w:bCs/>
          <w:sz w:val="24"/>
        </w:rPr>
        <w:t xml:space="preserve"> </w:t>
      </w:r>
      <w:r w:rsidR="00066E48" w:rsidRPr="00F53BB4">
        <w:rPr>
          <w:rFonts w:eastAsia="楷体" w:hint="eastAsia"/>
          <w:b/>
          <w:bCs/>
          <w:sz w:val="24"/>
        </w:rPr>
        <w:t>（</w:t>
      </w:r>
      <w:r w:rsidR="00E1187B" w:rsidRPr="00F53BB4">
        <w:rPr>
          <w:rFonts w:eastAsia="楷体"/>
          <w:b/>
          <w:bCs/>
          <w:sz w:val="24"/>
        </w:rPr>
        <w:t>Research</w:t>
      </w:r>
      <w:r w:rsidR="00066E48" w:rsidRPr="00F53BB4">
        <w:rPr>
          <w:rFonts w:eastAsia="楷体" w:hint="eastAsia"/>
          <w:b/>
          <w:bCs/>
          <w:sz w:val="24"/>
        </w:rPr>
        <w:t>）</w:t>
      </w:r>
    </w:p>
    <w:p w14:paraId="1E65A42D" w14:textId="72476DCA" w:rsidR="00F229C7" w:rsidRPr="00F53BB4" w:rsidRDefault="008516C7" w:rsidP="008516C7">
      <w:pPr>
        <w:adjustRightInd w:val="0"/>
        <w:snapToGrid w:val="0"/>
        <w:spacing w:line="360" w:lineRule="auto"/>
        <w:ind w:firstLineChars="176" w:firstLine="424"/>
        <w:rPr>
          <w:rFonts w:eastAsia="楷体"/>
          <w:sz w:val="24"/>
        </w:rPr>
      </w:pPr>
      <w:r w:rsidRPr="00F53BB4">
        <w:rPr>
          <w:rFonts w:eastAsia="楷体"/>
          <w:b/>
          <w:sz w:val="24"/>
        </w:rPr>
        <w:t>1</w:t>
      </w:r>
      <w:r w:rsidRPr="00F53BB4">
        <w:rPr>
          <w:rFonts w:eastAsia="楷体" w:hint="eastAsia"/>
          <w:b/>
          <w:sz w:val="24"/>
        </w:rPr>
        <w:t>、科研项目（</w:t>
      </w:r>
      <w:r w:rsidRPr="00F53BB4">
        <w:rPr>
          <w:rFonts w:eastAsia="楷体" w:hint="eastAsia"/>
          <w:b/>
          <w:sz w:val="24"/>
        </w:rPr>
        <w:t>Project</w:t>
      </w:r>
      <w:r w:rsidRPr="00F53BB4">
        <w:rPr>
          <w:rFonts w:eastAsia="楷体" w:hint="eastAsia"/>
          <w:b/>
          <w:sz w:val="24"/>
        </w:rPr>
        <w:t>）：</w:t>
      </w:r>
      <w:r w:rsidR="00AC5292" w:rsidRPr="00F53BB4">
        <w:rPr>
          <w:rFonts w:eastAsia="楷体"/>
          <w:sz w:val="24"/>
        </w:rPr>
        <w:t>主持</w:t>
      </w:r>
      <w:r w:rsidR="00AC5292" w:rsidRPr="00F53BB4">
        <w:rPr>
          <w:rFonts w:eastAsia="楷体" w:hint="eastAsia"/>
          <w:sz w:val="24"/>
        </w:rPr>
        <w:t>科研项目共计</w:t>
      </w:r>
      <w:r w:rsidR="00AC5292" w:rsidRPr="00F53BB4">
        <w:rPr>
          <w:rFonts w:eastAsia="楷体" w:hint="eastAsia"/>
          <w:color w:val="000000" w:themeColor="text1"/>
          <w:sz w:val="24"/>
        </w:rPr>
        <w:t>2</w:t>
      </w:r>
      <w:r w:rsidR="00AC5292" w:rsidRPr="00F53BB4">
        <w:rPr>
          <w:rFonts w:eastAsia="楷体"/>
          <w:color w:val="000000" w:themeColor="text1"/>
          <w:sz w:val="24"/>
        </w:rPr>
        <w:t>6</w:t>
      </w:r>
      <w:r w:rsidR="00AC5292" w:rsidRPr="00F53BB4">
        <w:rPr>
          <w:rFonts w:eastAsia="楷体" w:hint="eastAsia"/>
          <w:sz w:val="24"/>
        </w:rPr>
        <w:t>项，其中</w:t>
      </w:r>
      <w:r w:rsidR="00AC5292" w:rsidRPr="00F53BB4">
        <w:rPr>
          <w:rFonts w:eastAsia="楷体"/>
          <w:sz w:val="24"/>
        </w:rPr>
        <w:t>国家自然科学基金</w:t>
      </w:r>
      <w:r w:rsidR="00AC5292" w:rsidRPr="00F53BB4">
        <w:rPr>
          <w:rFonts w:eastAsia="楷体"/>
          <w:color w:val="000000" w:themeColor="text1"/>
          <w:sz w:val="24"/>
        </w:rPr>
        <w:t>10</w:t>
      </w:r>
      <w:r w:rsidR="00AC5292" w:rsidRPr="00F53BB4">
        <w:rPr>
          <w:rFonts w:eastAsia="楷体" w:hint="eastAsia"/>
          <w:color w:val="000000" w:themeColor="text1"/>
          <w:sz w:val="24"/>
        </w:rPr>
        <w:t>项</w:t>
      </w:r>
      <w:r w:rsidR="00AC5292" w:rsidRPr="00F53BB4">
        <w:rPr>
          <w:rFonts w:eastAsia="楷体"/>
          <w:sz w:val="24"/>
        </w:rPr>
        <w:t>、山东省自然科学基金</w:t>
      </w:r>
      <w:r w:rsidR="00AC5292" w:rsidRPr="00F53BB4">
        <w:rPr>
          <w:rFonts w:eastAsia="楷体" w:hint="eastAsia"/>
          <w:sz w:val="24"/>
        </w:rPr>
        <w:t>5</w:t>
      </w:r>
      <w:r w:rsidR="00AC5292" w:rsidRPr="00F53BB4">
        <w:rPr>
          <w:rFonts w:eastAsia="楷体"/>
          <w:sz w:val="24"/>
        </w:rPr>
        <w:t>项、中国博士后基金</w:t>
      </w:r>
      <w:r w:rsidR="00AC5292" w:rsidRPr="00F53BB4">
        <w:rPr>
          <w:rFonts w:eastAsia="楷体"/>
          <w:sz w:val="24"/>
        </w:rPr>
        <w:t>1</w:t>
      </w:r>
      <w:r w:rsidR="00AC5292" w:rsidRPr="00F53BB4">
        <w:rPr>
          <w:rFonts w:eastAsia="楷体"/>
          <w:sz w:val="24"/>
        </w:rPr>
        <w:t>项、教育部新教师基金</w:t>
      </w:r>
      <w:r w:rsidR="00AC5292" w:rsidRPr="00F53BB4">
        <w:rPr>
          <w:rFonts w:eastAsia="楷体"/>
          <w:sz w:val="24"/>
        </w:rPr>
        <w:t>1</w:t>
      </w:r>
      <w:r w:rsidR="00AC5292" w:rsidRPr="00F53BB4">
        <w:rPr>
          <w:rFonts w:eastAsia="楷体"/>
          <w:sz w:val="24"/>
        </w:rPr>
        <w:t>项。</w:t>
      </w:r>
    </w:p>
    <w:p w14:paraId="30096F9D" w14:textId="4DA1F17D" w:rsidR="00877CF2" w:rsidRPr="00F53BB4" w:rsidRDefault="004D62D2" w:rsidP="00E473CF">
      <w:pPr>
        <w:adjustRightInd w:val="0"/>
        <w:snapToGrid w:val="0"/>
        <w:spacing w:line="360" w:lineRule="auto"/>
        <w:ind w:firstLineChars="200" w:firstLine="480"/>
        <w:rPr>
          <w:rFonts w:eastAsia="楷体"/>
          <w:sz w:val="24"/>
        </w:rPr>
      </w:pPr>
      <w:r w:rsidRPr="00F53BB4">
        <w:rPr>
          <w:rFonts w:eastAsia="楷体" w:hint="eastAsia"/>
          <w:sz w:val="24"/>
        </w:rPr>
        <w:t>团队</w:t>
      </w:r>
      <w:r w:rsidR="0039269C" w:rsidRPr="00F53BB4">
        <w:rPr>
          <w:rFonts w:eastAsia="楷体" w:hint="eastAsia"/>
          <w:sz w:val="24"/>
        </w:rPr>
        <w:t>目前</w:t>
      </w:r>
      <w:r w:rsidR="00877CF2" w:rsidRPr="00F53BB4">
        <w:rPr>
          <w:rFonts w:eastAsia="楷体" w:hint="eastAsia"/>
          <w:sz w:val="24"/>
        </w:rPr>
        <w:t>主持</w:t>
      </w:r>
      <w:r w:rsidRPr="00F53BB4">
        <w:rPr>
          <w:rFonts w:eastAsia="楷体" w:hint="eastAsia"/>
          <w:sz w:val="24"/>
        </w:rPr>
        <w:t>在研的</w:t>
      </w:r>
      <w:r w:rsidR="00F229C7" w:rsidRPr="00F53BB4">
        <w:rPr>
          <w:rFonts w:eastAsia="楷体" w:hint="eastAsia"/>
          <w:sz w:val="24"/>
        </w:rPr>
        <w:t>项目</w:t>
      </w:r>
      <w:r w:rsidR="0039269C" w:rsidRPr="00F53BB4">
        <w:rPr>
          <w:rFonts w:eastAsia="楷体" w:hint="eastAsia"/>
          <w:sz w:val="24"/>
        </w:rPr>
        <w:t>包括</w:t>
      </w:r>
      <w:r w:rsidR="004F72DF" w:rsidRPr="00F53BB4">
        <w:rPr>
          <w:rFonts w:eastAsia="楷体" w:hint="eastAsia"/>
          <w:sz w:val="24"/>
        </w:rPr>
        <w:t>国家自然科学基金面上项目</w:t>
      </w:r>
      <w:r w:rsidR="0039269C" w:rsidRPr="00F53BB4">
        <w:rPr>
          <w:rFonts w:eastAsia="楷体" w:hint="eastAsia"/>
          <w:sz w:val="24"/>
        </w:rPr>
        <w:t>3</w:t>
      </w:r>
      <w:r w:rsidR="0039269C" w:rsidRPr="00F53BB4">
        <w:rPr>
          <w:rFonts w:eastAsia="楷体" w:hint="eastAsia"/>
          <w:sz w:val="24"/>
        </w:rPr>
        <w:t>项，山东省自然科学基金面上项目和青年基金项目各</w:t>
      </w:r>
      <w:r w:rsidR="0039269C" w:rsidRPr="00F53BB4">
        <w:rPr>
          <w:rFonts w:eastAsia="楷体" w:hint="eastAsia"/>
          <w:sz w:val="24"/>
        </w:rPr>
        <w:t>1</w:t>
      </w:r>
      <w:r w:rsidR="0039269C" w:rsidRPr="00F53BB4">
        <w:rPr>
          <w:rFonts w:eastAsia="楷体" w:hint="eastAsia"/>
          <w:sz w:val="24"/>
        </w:rPr>
        <w:t>项。</w:t>
      </w:r>
    </w:p>
    <w:p w14:paraId="58BA22D9" w14:textId="77777777" w:rsidR="00294B2A" w:rsidRPr="00F53BB4" w:rsidRDefault="00294B2A" w:rsidP="00E473CF">
      <w:pPr>
        <w:adjustRightInd w:val="0"/>
        <w:snapToGrid w:val="0"/>
        <w:spacing w:line="360" w:lineRule="auto"/>
        <w:ind w:firstLineChars="200" w:firstLine="480"/>
        <w:rPr>
          <w:rFonts w:eastAsia="楷体"/>
          <w:sz w:val="24"/>
        </w:rPr>
      </w:pPr>
    </w:p>
    <w:p w14:paraId="5F9F6538" w14:textId="2C1B6EAB" w:rsidR="00F229C7" w:rsidRPr="00F53BB4" w:rsidRDefault="00F229C7" w:rsidP="008516C7">
      <w:pPr>
        <w:pStyle w:val="a9"/>
        <w:numPr>
          <w:ilvl w:val="1"/>
          <w:numId w:val="5"/>
        </w:numPr>
        <w:adjustRightInd w:val="0"/>
        <w:snapToGrid w:val="0"/>
        <w:spacing w:line="360" w:lineRule="auto"/>
        <w:ind w:left="709" w:firstLineChars="0" w:hanging="283"/>
        <w:rPr>
          <w:rFonts w:eastAsia="楷体"/>
          <w:sz w:val="24"/>
        </w:rPr>
      </w:pPr>
      <w:r w:rsidRPr="00F53BB4">
        <w:rPr>
          <w:rFonts w:eastAsia="楷体" w:hint="eastAsia"/>
          <w:b/>
          <w:bCs/>
          <w:sz w:val="24"/>
        </w:rPr>
        <w:t>论文发表</w:t>
      </w:r>
      <w:r w:rsidR="00E1187B" w:rsidRPr="00F53BB4">
        <w:rPr>
          <w:rFonts w:eastAsia="楷体" w:hint="eastAsia"/>
          <w:b/>
          <w:bCs/>
          <w:sz w:val="24"/>
        </w:rPr>
        <w:t xml:space="preserve"> </w:t>
      </w:r>
      <w:r w:rsidR="00066E48" w:rsidRPr="00F53BB4">
        <w:rPr>
          <w:rFonts w:eastAsia="楷体" w:hint="eastAsia"/>
          <w:b/>
          <w:bCs/>
          <w:sz w:val="24"/>
        </w:rPr>
        <w:t>（</w:t>
      </w:r>
      <w:r w:rsidR="00E1187B" w:rsidRPr="00F53BB4">
        <w:rPr>
          <w:rFonts w:eastAsia="楷体"/>
          <w:b/>
          <w:bCs/>
          <w:sz w:val="24"/>
        </w:rPr>
        <w:t>Publication</w:t>
      </w:r>
      <w:r w:rsidR="00066E48" w:rsidRPr="00F53BB4">
        <w:rPr>
          <w:rFonts w:eastAsia="楷体" w:hint="eastAsia"/>
          <w:b/>
          <w:bCs/>
          <w:sz w:val="24"/>
        </w:rPr>
        <w:t>）</w:t>
      </w:r>
    </w:p>
    <w:p w14:paraId="482CDFD7" w14:textId="46407FCD" w:rsidR="008516C7" w:rsidRPr="00F53BB4" w:rsidRDefault="00AC5292" w:rsidP="008516C7">
      <w:pPr>
        <w:adjustRightInd w:val="0"/>
        <w:snapToGrid w:val="0"/>
        <w:spacing w:line="360" w:lineRule="auto"/>
        <w:ind w:firstLineChars="200" w:firstLine="480"/>
        <w:rPr>
          <w:rFonts w:eastAsia="楷体"/>
          <w:sz w:val="24"/>
          <w:highlight w:val="yellow"/>
        </w:rPr>
      </w:pPr>
      <w:r w:rsidRPr="00F53BB4">
        <w:rPr>
          <w:rFonts w:eastAsia="楷体"/>
          <w:sz w:val="24"/>
        </w:rPr>
        <w:t>研究成果发表于重要期刊或会议（如</w:t>
      </w:r>
      <w:r w:rsidRPr="00F53BB4">
        <w:rPr>
          <w:rFonts w:eastAsia="楷体"/>
          <w:sz w:val="24"/>
        </w:rPr>
        <w:t>SODA,</w:t>
      </w:r>
      <w:r w:rsidRPr="00F53BB4">
        <w:rPr>
          <w:rFonts w:eastAsia="楷体"/>
          <w:color w:val="333333"/>
          <w:kern w:val="0"/>
          <w:sz w:val="24"/>
          <w:shd w:val="clear" w:color="auto" w:fill="FFFFFF"/>
        </w:rPr>
        <w:t xml:space="preserve"> </w:t>
      </w:r>
      <w:r w:rsidRPr="00F53BB4">
        <w:rPr>
          <w:rFonts w:eastAsia="楷体" w:hint="eastAsia"/>
          <w:color w:val="333333"/>
          <w:kern w:val="0"/>
          <w:sz w:val="24"/>
          <w:shd w:val="clear" w:color="auto" w:fill="FFFFFF"/>
        </w:rPr>
        <w:t>INFOCOM</w:t>
      </w:r>
      <w:r w:rsidRPr="00F53BB4">
        <w:rPr>
          <w:rFonts w:eastAsia="楷体"/>
          <w:color w:val="333333"/>
          <w:kern w:val="0"/>
          <w:sz w:val="24"/>
          <w:shd w:val="clear" w:color="auto" w:fill="FFFFFF"/>
        </w:rPr>
        <w:t xml:space="preserve">, </w:t>
      </w:r>
      <w:r w:rsidRPr="00F53BB4">
        <w:rPr>
          <w:rFonts w:eastAsia="楷体"/>
          <w:sz w:val="24"/>
        </w:rPr>
        <w:t>WINE,</w:t>
      </w:r>
      <w:r w:rsidRPr="00F53BB4">
        <w:rPr>
          <w:rFonts w:eastAsia="楷体" w:hint="eastAsia"/>
          <w:sz w:val="24"/>
        </w:rPr>
        <w:t xml:space="preserve"> </w:t>
      </w:r>
      <w:r w:rsidRPr="00F53BB4">
        <w:rPr>
          <w:rFonts w:eastAsia="楷体"/>
          <w:sz w:val="24"/>
        </w:rPr>
        <w:t xml:space="preserve">IEEE Transactions on Network Science and Engineering, </w:t>
      </w:r>
      <w:r w:rsidRPr="00F53BB4">
        <w:rPr>
          <w:rFonts w:eastAsia="楷体" w:hint="eastAsia"/>
          <w:sz w:val="24"/>
        </w:rPr>
        <w:t>M</w:t>
      </w:r>
      <w:r w:rsidRPr="00F53BB4">
        <w:rPr>
          <w:rFonts w:eastAsia="楷体"/>
          <w:sz w:val="24"/>
        </w:rPr>
        <w:t>athematical Programming, European Journal of Operational Research, Journal of Combinatorial Optimizatio</w:t>
      </w:r>
      <w:r w:rsidRPr="00F53BB4">
        <w:rPr>
          <w:rFonts w:eastAsia="楷体" w:hint="eastAsia"/>
          <w:sz w:val="24"/>
        </w:rPr>
        <w:t>n,</w:t>
      </w:r>
      <w:r w:rsidRPr="00F53BB4">
        <w:rPr>
          <w:rFonts w:eastAsia="楷体"/>
          <w:sz w:val="24"/>
        </w:rPr>
        <w:t xml:space="preserve"> Journal of Graph Theory, Science China Mathematics</w:t>
      </w:r>
      <w:r w:rsidRPr="00F53BB4">
        <w:rPr>
          <w:rFonts w:eastAsia="楷体"/>
          <w:sz w:val="24"/>
        </w:rPr>
        <w:t>等）</w:t>
      </w:r>
      <w:r w:rsidR="006E5176" w:rsidRPr="00F53BB4">
        <w:rPr>
          <w:rFonts w:eastAsia="楷体" w:hint="eastAsia"/>
          <w:sz w:val="24"/>
        </w:rPr>
        <w:t>，</w:t>
      </w:r>
      <w:r w:rsidR="008516C7" w:rsidRPr="00F53BB4">
        <w:rPr>
          <w:rFonts w:eastAsia="楷体" w:hint="eastAsia"/>
          <w:sz w:val="24"/>
        </w:rPr>
        <w:t>近</w:t>
      </w:r>
      <w:r w:rsidR="008516C7" w:rsidRPr="00F53BB4">
        <w:rPr>
          <w:rFonts w:eastAsia="楷体" w:hint="eastAsia"/>
          <w:sz w:val="24"/>
        </w:rPr>
        <w:t>5</w:t>
      </w:r>
      <w:r w:rsidR="008516C7" w:rsidRPr="00F53BB4">
        <w:rPr>
          <w:rFonts w:eastAsia="楷体" w:hint="eastAsia"/>
          <w:sz w:val="24"/>
        </w:rPr>
        <w:t>年</w:t>
      </w:r>
      <w:r w:rsidR="006E5176" w:rsidRPr="00F53BB4">
        <w:rPr>
          <w:rFonts w:eastAsia="楷体" w:hint="eastAsia"/>
          <w:sz w:val="24"/>
        </w:rPr>
        <w:t>共发表</w:t>
      </w:r>
      <w:r w:rsidR="008516C7" w:rsidRPr="00F53BB4">
        <w:rPr>
          <w:rFonts w:eastAsia="楷体" w:hint="eastAsia"/>
          <w:sz w:val="24"/>
        </w:rPr>
        <w:t>SCI</w:t>
      </w:r>
      <w:r w:rsidR="002A6870" w:rsidRPr="00F53BB4">
        <w:rPr>
          <w:rFonts w:eastAsia="楷体"/>
          <w:sz w:val="24"/>
        </w:rPr>
        <w:t xml:space="preserve"> </w:t>
      </w:r>
      <w:r w:rsidR="008516C7" w:rsidRPr="00F53BB4">
        <w:rPr>
          <w:rFonts w:eastAsia="楷体"/>
          <w:sz w:val="24"/>
        </w:rPr>
        <w:t>/</w:t>
      </w:r>
      <w:r w:rsidR="002A6870" w:rsidRPr="00F53BB4">
        <w:rPr>
          <w:rFonts w:eastAsia="楷体"/>
          <w:sz w:val="24"/>
        </w:rPr>
        <w:t xml:space="preserve"> </w:t>
      </w:r>
      <w:r w:rsidR="008516C7" w:rsidRPr="00F53BB4">
        <w:rPr>
          <w:rFonts w:eastAsia="楷体"/>
          <w:sz w:val="24"/>
        </w:rPr>
        <w:t>EI</w:t>
      </w:r>
      <w:r w:rsidR="008516C7" w:rsidRPr="00F53BB4">
        <w:rPr>
          <w:rFonts w:eastAsia="楷体" w:hint="eastAsia"/>
          <w:sz w:val="24"/>
        </w:rPr>
        <w:t>检索</w:t>
      </w:r>
      <w:r w:rsidR="006E5176" w:rsidRPr="00F53BB4">
        <w:rPr>
          <w:rFonts w:eastAsia="楷体" w:hint="eastAsia"/>
          <w:sz w:val="24"/>
        </w:rPr>
        <w:t>论文</w:t>
      </w:r>
      <w:r w:rsidR="002A6870" w:rsidRPr="00F53BB4">
        <w:rPr>
          <w:rFonts w:eastAsia="楷体" w:hint="eastAsia"/>
          <w:sz w:val="24"/>
        </w:rPr>
        <w:t>5</w:t>
      </w:r>
      <w:r w:rsidR="002A6870" w:rsidRPr="00F53BB4">
        <w:rPr>
          <w:rFonts w:eastAsia="楷体"/>
          <w:sz w:val="24"/>
        </w:rPr>
        <w:t>0</w:t>
      </w:r>
      <w:r w:rsidR="002A6870" w:rsidRPr="00F53BB4">
        <w:rPr>
          <w:rFonts w:eastAsia="楷体" w:hint="eastAsia"/>
          <w:sz w:val="24"/>
        </w:rPr>
        <w:t>余</w:t>
      </w:r>
      <w:r w:rsidR="006E5176" w:rsidRPr="00F53BB4">
        <w:rPr>
          <w:rFonts w:eastAsia="楷体" w:hint="eastAsia"/>
          <w:sz w:val="24"/>
        </w:rPr>
        <w:t>篇。</w:t>
      </w:r>
    </w:p>
    <w:p w14:paraId="0E73E618" w14:textId="77777777" w:rsidR="006458A1" w:rsidRPr="00F53BB4" w:rsidRDefault="006458A1" w:rsidP="008516C7">
      <w:pPr>
        <w:adjustRightInd w:val="0"/>
        <w:snapToGrid w:val="0"/>
        <w:spacing w:line="360" w:lineRule="auto"/>
        <w:ind w:firstLineChars="200" w:firstLine="482"/>
        <w:rPr>
          <w:rFonts w:eastAsia="楷体"/>
          <w:b/>
          <w:bCs/>
          <w:sz w:val="24"/>
        </w:rPr>
      </w:pPr>
    </w:p>
    <w:p w14:paraId="4B99E4D2" w14:textId="54A1117E" w:rsidR="001231B5" w:rsidRPr="00F53BB4" w:rsidRDefault="008516C7" w:rsidP="008516C7">
      <w:pPr>
        <w:adjustRightInd w:val="0"/>
        <w:snapToGrid w:val="0"/>
        <w:spacing w:line="360" w:lineRule="auto"/>
        <w:rPr>
          <w:rFonts w:eastAsia="楷体"/>
          <w:b/>
          <w:bCs/>
          <w:sz w:val="24"/>
        </w:rPr>
      </w:pPr>
      <w:r w:rsidRPr="00F53BB4">
        <w:rPr>
          <w:rFonts w:eastAsia="楷体" w:hint="eastAsia"/>
          <w:b/>
          <w:bCs/>
          <w:sz w:val="24"/>
        </w:rPr>
        <w:t>三、</w:t>
      </w:r>
      <w:r w:rsidR="001231B5" w:rsidRPr="00F53BB4">
        <w:rPr>
          <w:rFonts w:eastAsia="楷体" w:hint="eastAsia"/>
          <w:b/>
          <w:bCs/>
          <w:sz w:val="24"/>
        </w:rPr>
        <w:t>教学</w:t>
      </w:r>
      <w:r w:rsidR="006458A1" w:rsidRPr="00F53BB4">
        <w:rPr>
          <w:rFonts w:eastAsia="楷体" w:hint="eastAsia"/>
          <w:b/>
          <w:bCs/>
          <w:sz w:val="24"/>
        </w:rPr>
        <w:t xml:space="preserve"> </w:t>
      </w:r>
      <w:r w:rsidR="00066E48" w:rsidRPr="00F53BB4">
        <w:rPr>
          <w:rFonts w:eastAsia="楷体" w:hint="eastAsia"/>
          <w:b/>
          <w:bCs/>
          <w:sz w:val="24"/>
        </w:rPr>
        <w:t>（</w:t>
      </w:r>
      <w:r w:rsidR="00E1187B" w:rsidRPr="00F53BB4">
        <w:rPr>
          <w:rFonts w:eastAsia="楷体"/>
          <w:b/>
          <w:bCs/>
          <w:sz w:val="24"/>
        </w:rPr>
        <w:t>Teaching</w:t>
      </w:r>
      <w:r w:rsidR="00066E48" w:rsidRPr="00F53BB4">
        <w:rPr>
          <w:rFonts w:eastAsia="楷体" w:hint="eastAsia"/>
          <w:b/>
          <w:bCs/>
          <w:sz w:val="24"/>
        </w:rPr>
        <w:t>）</w:t>
      </w:r>
    </w:p>
    <w:p w14:paraId="237AB33D" w14:textId="2B52EDF5" w:rsidR="008516C7" w:rsidRPr="00F53BB4" w:rsidRDefault="008516C7" w:rsidP="001231B5">
      <w:pPr>
        <w:adjustRightInd w:val="0"/>
        <w:snapToGrid w:val="0"/>
        <w:spacing w:line="360" w:lineRule="auto"/>
        <w:ind w:firstLineChars="200" w:firstLine="482"/>
        <w:rPr>
          <w:rFonts w:eastAsia="楷体"/>
          <w:b/>
          <w:sz w:val="24"/>
        </w:rPr>
      </w:pPr>
      <w:r w:rsidRPr="00F53BB4">
        <w:rPr>
          <w:rFonts w:eastAsia="楷体" w:hint="eastAsia"/>
          <w:b/>
          <w:sz w:val="24"/>
        </w:rPr>
        <w:t>1</w:t>
      </w:r>
      <w:r w:rsidRPr="00F53BB4">
        <w:rPr>
          <w:rFonts w:eastAsia="楷体" w:hint="eastAsia"/>
          <w:b/>
          <w:sz w:val="24"/>
        </w:rPr>
        <w:t>、本科生课程教学</w:t>
      </w:r>
      <w:r w:rsidR="006458A1" w:rsidRPr="00F53BB4">
        <w:rPr>
          <w:rFonts w:eastAsia="楷体" w:hint="eastAsia"/>
          <w:b/>
          <w:sz w:val="24"/>
        </w:rPr>
        <w:t>（</w:t>
      </w:r>
      <w:r w:rsidR="006458A1" w:rsidRPr="00F53BB4">
        <w:rPr>
          <w:rFonts w:eastAsia="楷体" w:hint="eastAsia"/>
          <w:b/>
          <w:sz w:val="24"/>
        </w:rPr>
        <w:t>Undergraduate</w:t>
      </w:r>
      <w:r w:rsidR="006458A1" w:rsidRPr="00F53BB4">
        <w:rPr>
          <w:rFonts w:eastAsia="楷体"/>
          <w:b/>
          <w:sz w:val="24"/>
        </w:rPr>
        <w:t xml:space="preserve"> </w:t>
      </w:r>
      <w:r w:rsidR="006458A1" w:rsidRPr="00F53BB4">
        <w:rPr>
          <w:rFonts w:eastAsia="楷体" w:hint="eastAsia"/>
          <w:b/>
          <w:sz w:val="24"/>
        </w:rPr>
        <w:t>Courses</w:t>
      </w:r>
      <w:r w:rsidR="006458A1" w:rsidRPr="00F53BB4">
        <w:rPr>
          <w:rFonts w:eastAsia="楷体" w:hint="eastAsia"/>
          <w:b/>
          <w:sz w:val="24"/>
        </w:rPr>
        <w:t>）</w:t>
      </w:r>
      <w:r w:rsidRPr="00F53BB4">
        <w:rPr>
          <w:rFonts w:eastAsia="楷体" w:hint="eastAsia"/>
          <w:b/>
          <w:sz w:val="24"/>
        </w:rPr>
        <w:t>：</w:t>
      </w:r>
    </w:p>
    <w:p w14:paraId="4BF5F2E3" w14:textId="31632BEF" w:rsidR="001231B5" w:rsidRPr="00F53BB4" w:rsidRDefault="001231B5" w:rsidP="008516C7">
      <w:pPr>
        <w:adjustRightInd w:val="0"/>
        <w:snapToGrid w:val="0"/>
        <w:spacing w:line="360" w:lineRule="auto"/>
        <w:ind w:firstLineChars="200" w:firstLine="480"/>
        <w:rPr>
          <w:rFonts w:eastAsia="楷体"/>
          <w:sz w:val="24"/>
        </w:rPr>
      </w:pPr>
      <w:r w:rsidRPr="00F53BB4">
        <w:rPr>
          <w:rFonts w:eastAsia="楷体" w:hint="eastAsia"/>
          <w:sz w:val="24"/>
        </w:rPr>
        <w:lastRenderedPageBreak/>
        <w:t>负责“运筹与优化”系列本科生课程：《运筹学基础》《图论与网络优化》《离散数学》《博弈论基础》《运筹学——最优化的世界》（通识课）</w:t>
      </w:r>
      <w:r w:rsidR="008516C7" w:rsidRPr="00F53BB4">
        <w:rPr>
          <w:rFonts w:eastAsia="楷体" w:hint="eastAsia"/>
          <w:sz w:val="24"/>
        </w:rPr>
        <w:t>等</w:t>
      </w:r>
      <w:r w:rsidR="006458A1" w:rsidRPr="00F53BB4">
        <w:rPr>
          <w:rFonts w:eastAsia="楷体" w:hint="eastAsia"/>
          <w:sz w:val="24"/>
        </w:rPr>
        <w:t>。</w:t>
      </w:r>
    </w:p>
    <w:p w14:paraId="4EC92595" w14:textId="22FA653E" w:rsidR="008516C7" w:rsidRPr="00F53BB4" w:rsidRDefault="008516C7" w:rsidP="001231B5">
      <w:pPr>
        <w:adjustRightInd w:val="0"/>
        <w:snapToGrid w:val="0"/>
        <w:spacing w:line="360" w:lineRule="auto"/>
        <w:ind w:firstLineChars="200" w:firstLine="482"/>
        <w:rPr>
          <w:rFonts w:eastAsia="楷体"/>
          <w:sz w:val="24"/>
        </w:rPr>
      </w:pPr>
      <w:r w:rsidRPr="00F53BB4">
        <w:rPr>
          <w:rFonts w:eastAsia="楷体" w:hint="eastAsia"/>
          <w:b/>
          <w:sz w:val="24"/>
        </w:rPr>
        <w:t>2</w:t>
      </w:r>
      <w:r w:rsidRPr="00F53BB4">
        <w:rPr>
          <w:rFonts w:eastAsia="楷体" w:hint="eastAsia"/>
          <w:b/>
          <w:sz w:val="24"/>
        </w:rPr>
        <w:t>、研究生课程教学</w:t>
      </w:r>
      <w:r w:rsidR="006458A1" w:rsidRPr="00F53BB4">
        <w:rPr>
          <w:rFonts w:eastAsia="楷体" w:hint="eastAsia"/>
          <w:b/>
          <w:sz w:val="24"/>
        </w:rPr>
        <w:t>（</w:t>
      </w:r>
      <w:r w:rsidR="006458A1" w:rsidRPr="00F53BB4">
        <w:rPr>
          <w:rFonts w:eastAsia="楷体" w:hint="eastAsia"/>
          <w:b/>
          <w:sz w:val="24"/>
        </w:rPr>
        <w:t>Graduate</w:t>
      </w:r>
      <w:r w:rsidR="006458A1" w:rsidRPr="00F53BB4">
        <w:rPr>
          <w:rFonts w:eastAsia="楷体"/>
          <w:b/>
          <w:sz w:val="24"/>
        </w:rPr>
        <w:t xml:space="preserve"> </w:t>
      </w:r>
      <w:r w:rsidR="006458A1" w:rsidRPr="00F53BB4">
        <w:rPr>
          <w:rFonts w:eastAsia="楷体" w:hint="eastAsia"/>
          <w:b/>
          <w:sz w:val="24"/>
        </w:rPr>
        <w:t>Courses</w:t>
      </w:r>
      <w:r w:rsidR="006458A1" w:rsidRPr="00F53BB4">
        <w:rPr>
          <w:rFonts w:eastAsia="楷体" w:hint="eastAsia"/>
          <w:b/>
          <w:sz w:val="24"/>
        </w:rPr>
        <w:t>）</w:t>
      </w:r>
      <w:r w:rsidRPr="00F53BB4">
        <w:rPr>
          <w:rFonts w:eastAsia="楷体" w:hint="eastAsia"/>
          <w:b/>
          <w:sz w:val="24"/>
        </w:rPr>
        <w:t>：</w:t>
      </w:r>
    </w:p>
    <w:p w14:paraId="1F180098" w14:textId="71F7D589" w:rsidR="001231B5" w:rsidRPr="00F53BB4" w:rsidRDefault="001231B5" w:rsidP="006458A1">
      <w:pPr>
        <w:adjustRightInd w:val="0"/>
        <w:snapToGrid w:val="0"/>
        <w:spacing w:line="360" w:lineRule="auto"/>
        <w:ind w:firstLineChars="200" w:firstLine="480"/>
        <w:rPr>
          <w:rFonts w:eastAsia="楷体"/>
          <w:sz w:val="24"/>
        </w:rPr>
      </w:pPr>
      <w:r w:rsidRPr="00F53BB4">
        <w:rPr>
          <w:rFonts w:eastAsia="楷体" w:hint="eastAsia"/>
          <w:sz w:val="24"/>
        </w:rPr>
        <w:t>负责</w:t>
      </w:r>
      <w:r w:rsidR="006E5176" w:rsidRPr="00F53BB4">
        <w:rPr>
          <w:rFonts w:eastAsia="楷体" w:hint="eastAsia"/>
          <w:sz w:val="24"/>
        </w:rPr>
        <w:t>运筹学专业“图论与组合优化</w:t>
      </w:r>
      <w:r w:rsidR="008A7247" w:rsidRPr="00F53BB4">
        <w:rPr>
          <w:rFonts w:eastAsia="楷体" w:hint="eastAsia"/>
          <w:sz w:val="24"/>
        </w:rPr>
        <w:t>”</w:t>
      </w:r>
      <w:r w:rsidR="006E5176" w:rsidRPr="00F53BB4">
        <w:rPr>
          <w:rFonts w:eastAsia="楷体" w:hint="eastAsia"/>
          <w:sz w:val="24"/>
        </w:rPr>
        <w:t>方向的研究生</w:t>
      </w:r>
      <w:r w:rsidRPr="00F53BB4">
        <w:rPr>
          <w:rFonts w:eastAsia="楷体" w:hint="eastAsia"/>
          <w:sz w:val="24"/>
        </w:rPr>
        <w:t>课程：</w:t>
      </w:r>
      <w:r w:rsidR="006E5176" w:rsidRPr="00F53BB4">
        <w:rPr>
          <w:rFonts w:eastAsia="楷体" w:hint="eastAsia"/>
          <w:sz w:val="24"/>
        </w:rPr>
        <w:t>《线性与整数规划》</w:t>
      </w:r>
      <w:r w:rsidR="00A9611F" w:rsidRPr="00F53BB4">
        <w:rPr>
          <w:rFonts w:eastAsia="楷体" w:hint="eastAsia"/>
          <w:sz w:val="24"/>
        </w:rPr>
        <w:t>《图论与网络优化》</w:t>
      </w:r>
      <w:r w:rsidR="006E5176" w:rsidRPr="00F53BB4">
        <w:rPr>
          <w:rFonts w:eastAsia="楷体" w:hint="eastAsia"/>
          <w:sz w:val="24"/>
        </w:rPr>
        <w:t>《高等组合学》《组合最优化》《计算复杂性理论》（本硕贯通课程）《近似算法》《算法博弈》</w:t>
      </w:r>
      <w:r w:rsidR="008516C7" w:rsidRPr="00F53BB4">
        <w:rPr>
          <w:rFonts w:eastAsia="楷体" w:hint="eastAsia"/>
          <w:sz w:val="24"/>
        </w:rPr>
        <w:t>等</w:t>
      </w:r>
      <w:r w:rsidR="006458A1" w:rsidRPr="00F53BB4">
        <w:rPr>
          <w:rFonts w:eastAsia="楷体" w:hint="eastAsia"/>
          <w:sz w:val="24"/>
        </w:rPr>
        <w:t>。</w:t>
      </w:r>
    </w:p>
    <w:p w14:paraId="7AAA7386" w14:textId="0F114510" w:rsidR="006458A1" w:rsidRPr="00F53BB4" w:rsidRDefault="008516C7" w:rsidP="006458A1">
      <w:pPr>
        <w:adjustRightInd w:val="0"/>
        <w:snapToGrid w:val="0"/>
        <w:spacing w:line="360" w:lineRule="auto"/>
        <w:ind w:firstLineChars="200" w:firstLine="482"/>
        <w:rPr>
          <w:rFonts w:eastAsia="楷体"/>
          <w:b/>
          <w:sz w:val="24"/>
        </w:rPr>
      </w:pPr>
      <w:r w:rsidRPr="00F53BB4">
        <w:rPr>
          <w:rFonts w:eastAsia="楷体" w:hint="eastAsia"/>
          <w:b/>
          <w:sz w:val="24"/>
        </w:rPr>
        <w:t>3</w:t>
      </w:r>
      <w:r w:rsidRPr="00F53BB4">
        <w:rPr>
          <w:rFonts w:eastAsia="楷体" w:hint="eastAsia"/>
          <w:b/>
          <w:sz w:val="24"/>
        </w:rPr>
        <w:t>、教学研究与奖励</w:t>
      </w:r>
      <w:r w:rsidR="006458A1" w:rsidRPr="00F53BB4">
        <w:rPr>
          <w:rFonts w:eastAsia="楷体" w:hint="eastAsia"/>
          <w:b/>
          <w:sz w:val="24"/>
        </w:rPr>
        <w:t>（</w:t>
      </w:r>
      <w:r w:rsidR="006458A1" w:rsidRPr="00F53BB4">
        <w:rPr>
          <w:rFonts w:eastAsia="楷体" w:hint="eastAsia"/>
          <w:b/>
          <w:sz w:val="24"/>
        </w:rPr>
        <w:t>Teaching</w:t>
      </w:r>
      <w:r w:rsidR="006458A1" w:rsidRPr="00F53BB4">
        <w:rPr>
          <w:rFonts w:eastAsia="楷体"/>
          <w:b/>
          <w:sz w:val="24"/>
        </w:rPr>
        <w:t xml:space="preserve"> </w:t>
      </w:r>
      <w:r w:rsidR="006458A1" w:rsidRPr="00F53BB4">
        <w:rPr>
          <w:rFonts w:eastAsia="楷体" w:hint="eastAsia"/>
          <w:b/>
          <w:sz w:val="24"/>
        </w:rPr>
        <w:t>Scholarship</w:t>
      </w:r>
      <w:r w:rsidR="006458A1" w:rsidRPr="00F53BB4">
        <w:rPr>
          <w:rFonts w:eastAsia="楷体" w:hint="eastAsia"/>
          <w:b/>
          <w:sz w:val="24"/>
        </w:rPr>
        <w:t>）：</w:t>
      </w:r>
    </w:p>
    <w:p w14:paraId="30481AEA" w14:textId="2E191C08" w:rsidR="006458A1" w:rsidRPr="00F53BB4" w:rsidRDefault="001231B5" w:rsidP="006458A1">
      <w:pPr>
        <w:adjustRightInd w:val="0"/>
        <w:snapToGrid w:val="0"/>
        <w:spacing w:line="360" w:lineRule="auto"/>
        <w:ind w:firstLineChars="200" w:firstLine="480"/>
        <w:rPr>
          <w:rFonts w:eastAsia="楷体"/>
          <w:sz w:val="24"/>
        </w:rPr>
      </w:pPr>
      <w:r w:rsidRPr="00F53BB4">
        <w:rPr>
          <w:rFonts w:eastAsia="楷体" w:hint="eastAsia"/>
          <w:sz w:val="24"/>
        </w:rPr>
        <w:t>主持</w:t>
      </w:r>
      <w:r w:rsidRPr="00F53BB4">
        <w:rPr>
          <w:rFonts w:eastAsia="楷体" w:hint="eastAsia"/>
          <w:sz w:val="24"/>
        </w:rPr>
        <w:t>2</w:t>
      </w:r>
      <w:r w:rsidRPr="00F53BB4">
        <w:rPr>
          <w:rFonts w:eastAsia="楷体" w:hint="eastAsia"/>
          <w:sz w:val="24"/>
        </w:rPr>
        <w:t>项学校本科教育教学研究重点项目、</w:t>
      </w:r>
      <w:r w:rsidRPr="00F53BB4">
        <w:rPr>
          <w:rFonts w:eastAsia="楷体" w:hint="eastAsia"/>
          <w:sz w:val="24"/>
        </w:rPr>
        <w:t>1</w:t>
      </w:r>
      <w:r w:rsidRPr="00F53BB4">
        <w:rPr>
          <w:rFonts w:eastAsia="楷体" w:hint="eastAsia"/>
          <w:sz w:val="24"/>
        </w:rPr>
        <w:t>项学校研究生精品示范课项目；《运筹学基础》获评</w:t>
      </w:r>
      <w:r w:rsidRPr="00F53BB4">
        <w:rPr>
          <w:rFonts w:eastAsia="楷体" w:hint="eastAsia"/>
          <w:sz w:val="24"/>
        </w:rPr>
        <w:t>2021</w:t>
      </w:r>
      <w:r w:rsidRPr="00F53BB4">
        <w:rPr>
          <w:rFonts w:eastAsia="楷体" w:hint="eastAsia"/>
          <w:sz w:val="24"/>
        </w:rPr>
        <w:t>年首届山东省普通本科教育课程思政示范课程</w:t>
      </w:r>
      <w:r w:rsidR="006458A1" w:rsidRPr="00F53BB4">
        <w:rPr>
          <w:rFonts w:eastAsia="楷体" w:hint="eastAsia"/>
          <w:sz w:val="24"/>
        </w:rPr>
        <w:t>。方奇志、刘彬、曲晓英等先后在学校</w:t>
      </w:r>
      <w:r w:rsidR="003B0012" w:rsidRPr="00F53BB4">
        <w:rPr>
          <w:rFonts w:eastAsia="楷体" w:hint="eastAsia"/>
          <w:sz w:val="24"/>
        </w:rPr>
        <w:t>本科</w:t>
      </w:r>
      <w:r w:rsidR="006458A1" w:rsidRPr="00F53BB4">
        <w:rPr>
          <w:rFonts w:eastAsia="楷体" w:hint="eastAsia"/>
          <w:sz w:val="24"/>
        </w:rPr>
        <w:t>教学评估中获得“优秀”等级；方奇志获评</w:t>
      </w:r>
      <w:r w:rsidR="006458A1" w:rsidRPr="00F53BB4">
        <w:rPr>
          <w:rFonts w:eastAsia="楷体" w:hint="eastAsia"/>
          <w:sz w:val="24"/>
        </w:rPr>
        <w:t>2</w:t>
      </w:r>
      <w:r w:rsidR="006458A1" w:rsidRPr="00F53BB4">
        <w:rPr>
          <w:rFonts w:eastAsia="楷体"/>
          <w:sz w:val="24"/>
        </w:rPr>
        <w:t>021</w:t>
      </w:r>
      <w:r w:rsidR="006458A1" w:rsidRPr="00F53BB4">
        <w:rPr>
          <w:rFonts w:eastAsia="楷体" w:hint="eastAsia"/>
          <w:sz w:val="24"/>
        </w:rPr>
        <w:t>年度山东省优秀研究生指导教师。</w:t>
      </w:r>
    </w:p>
    <w:p w14:paraId="36A9BD2B" w14:textId="77D7C1E2" w:rsidR="006E5176" w:rsidRPr="00F53BB4" w:rsidRDefault="001231B5" w:rsidP="006458A1">
      <w:pPr>
        <w:adjustRightInd w:val="0"/>
        <w:snapToGrid w:val="0"/>
        <w:spacing w:line="360" w:lineRule="auto"/>
        <w:ind w:firstLineChars="200" w:firstLine="480"/>
        <w:rPr>
          <w:rFonts w:eastAsia="楷体"/>
          <w:sz w:val="24"/>
        </w:rPr>
      </w:pPr>
      <w:r w:rsidRPr="00F53BB4">
        <w:rPr>
          <w:rFonts w:eastAsia="楷体" w:hint="eastAsia"/>
          <w:sz w:val="24"/>
        </w:rPr>
        <w:t>作为主要成员获山东省教学成果一等奖</w:t>
      </w:r>
      <w:r w:rsidRPr="00F53BB4">
        <w:rPr>
          <w:rFonts w:eastAsia="楷体" w:hint="eastAsia"/>
          <w:sz w:val="24"/>
        </w:rPr>
        <w:t>1</w:t>
      </w:r>
      <w:r w:rsidRPr="00F53BB4">
        <w:rPr>
          <w:rFonts w:eastAsia="楷体" w:hint="eastAsia"/>
          <w:sz w:val="24"/>
        </w:rPr>
        <w:t>项、中国海洋大学教学成果一等奖</w:t>
      </w:r>
      <w:r w:rsidRPr="00F53BB4">
        <w:rPr>
          <w:rFonts w:eastAsia="楷体" w:hint="eastAsia"/>
          <w:sz w:val="24"/>
        </w:rPr>
        <w:t>2</w:t>
      </w:r>
      <w:r w:rsidRPr="00F53BB4">
        <w:rPr>
          <w:rFonts w:eastAsia="楷体" w:hint="eastAsia"/>
          <w:sz w:val="24"/>
        </w:rPr>
        <w:t>项</w:t>
      </w:r>
      <w:r w:rsidR="006458A1" w:rsidRPr="00F53BB4">
        <w:rPr>
          <w:rFonts w:eastAsia="楷体" w:hint="eastAsia"/>
          <w:sz w:val="24"/>
        </w:rPr>
        <w:t>。</w:t>
      </w:r>
    </w:p>
    <w:p w14:paraId="37ADE9BF" w14:textId="641D541D" w:rsidR="00F229C7" w:rsidRPr="00F53BB4" w:rsidRDefault="00F229C7" w:rsidP="006458A1">
      <w:pPr>
        <w:adjustRightInd w:val="0"/>
        <w:snapToGrid w:val="0"/>
        <w:spacing w:line="360" w:lineRule="auto"/>
        <w:ind w:firstLineChars="200" w:firstLine="480"/>
        <w:rPr>
          <w:rFonts w:eastAsia="楷体" w:cs="宋体"/>
          <w:bCs/>
          <w:sz w:val="24"/>
        </w:rPr>
      </w:pPr>
    </w:p>
    <w:p w14:paraId="3EE67C98" w14:textId="54624F94" w:rsidR="00AC5292" w:rsidRPr="00F53BB4" w:rsidRDefault="006458A1" w:rsidP="006458A1">
      <w:pPr>
        <w:adjustRightInd w:val="0"/>
        <w:snapToGrid w:val="0"/>
        <w:spacing w:afterLines="50" w:after="156" w:line="288" w:lineRule="auto"/>
        <w:rPr>
          <w:rFonts w:eastAsia="楷体" w:cs="宋体"/>
          <w:b/>
          <w:bCs/>
          <w:sz w:val="24"/>
        </w:rPr>
      </w:pPr>
      <w:r w:rsidRPr="00F53BB4">
        <w:rPr>
          <w:rFonts w:eastAsia="楷体" w:cs="宋体" w:hint="eastAsia"/>
          <w:b/>
          <w:bCs/>
          <w:sz w:val="24"/>
        </w:rPr>
        <w:t>四、研究生</w:t>
      </w:r>
      <w:r w:rsidR="00AC5292" w:rsidRPr="00F53BB4">
        <w:rPr>
          <w:rFonts w:eastAsia="楷体" w:cs="宋体" w:hint="eastAsia"/>
          <w:b/>
          <w:bCs/>
          <w:sz w:val="24"/>
        </w:rPr>
        <w:t>培养</w:t>
      </w:r>
      <w:r w:rsidRPr="00F53BB4">
        <w:rPr>
          <w:rFonts w:eastAsia="楷体" w:cs="宋体" w:hint="eastAsia"/>
          <w:b/>
          <w:bCs/>
          <w:sz w:val="24"/>
        </w:rPr>
        <w:t xml:space="preserve"> </w:t>
      </w:r>
      <w:r w:rsidR="000742D3" w:rsidRPr="00F53BB4">
        <w:rPr>
          <w:rFonts w:eastAsia="楷体" w:cs="宋体" w:hint="eastAsia"/>
          <w:b/>
          <w:bCs/>
          <w:sz w:val="24"/>
        </w:rPr>
        <w:t>（</w:t>
      </w:r>
      <w:r w:rsidR="000742D3" w:rsidRPr="00F53BB4">
        <w:rPr>
          <w:rFonts w:eastAsia="楷体" w:cs="宋体" w:hint="eastAsia"/>
          <w:b/>
          <w:bCs/>
          <w:sz w:val="24"/>
        </w:rPr>
        <w:t>G</w:t>
      </w:r>
      <w:r w:rsidR="000742D3" w:rsidRPr="00F53BB4">
        <w:rPr>
          <w:rFonts w:eastAsia="楷体" w:cs="宋体"/>
          <w:b/>
          <w:bCs/>
          <w:sz w:val="24"/>
        </w:rPr>
        <w:t xml:space="preserve">raduate </w:t>
      </w:r>
      <w:r w:rsidR="000742D3" w:rsidRPr="00F53BB4">
        <w:rPr>
          <w:rFonts w:eastAsia="楷体" w:cs="宋体"/>
          <w:b/>
          <w:bCs/>
          <w:sz w:val="24"/>
        </w:rPr>
        <w:t>S</w:t>
      </w:r>
      <w:r w:rsidR="000742D3" w:rsidRPr="00F53BB4">
        <w:rPr>
          <w:rFonts w:eastAsia="楷体" w:cs="宋体"/>
          <w:b/>
          <w:bCs/>
          <w:sz w:val="24"/>
        </w:rPr>
        <w:t>tudent</w:t>
      </w:r>
      <w:r w:rsidR="00066E48" w:rsidRPr="00F53BB4">
        <w:rPr>
          <w:rFonts w:eastAsia="楷体" w:cs="宋体" w:hint="eastAsia"/>
          <w:b/>
          <w:bCs/>
          <w:sz w:val="24"/>
        </w:rPr>
        <w:t>s</w:t>
      </w:r>
      <w:r w:rsidR="000742D3" w:rsidRPr="00F53BB4">
        <w:rPr>
          <w:rFonts w:eastAsia="楷体" w:cs="宋体" w:hint="eastAsia"/>
          <w:b/>
          <w:bCs/>
          <w:sz w:val="24"/>
        </w:rPr>
        <w:t>）</w:t>
      </w:r>
    </w:p>
    <w:p w14:paraId="768A103C" w14:textId="49078585" w:rsidR="006458A1" w:rsidRPr="00F53BB4" w:rsidRDefault="006458A1" w:rsidP="006458A1">
      <w:pPr>
        <w:adjustRightInd w:val="0"/>
        <w:snapToGrid w:val="0"/>
        <w:spacing w:afterLines="50" w:after="156" w:line="288" w:lineRule="auto"/>
        <w:ind w:firstLineChars="200" w:firstLine="480"/>
        <w:rPr>
          <w:rFonts w:eastAsia="楷体"/>
          <w:sz w:val="24"/>
        </w:rPr>
      </w:pPr>
      <w:r w:rsidRPr="00F53BB4">
        <w:rPr>
          <w:rFonts w:eastAsia="楷体" w:hint="eastAsia"/>
          <w:sz w:val="24"/>
        </w:rPr>
        <w:t>已培养</w:t>
      </w:r>
      <w:r w:rsidR="00926496" w:rsidRPr="00F53BB4">
        <w:rPr>
          <w:rFonts w:eastAsia="楷体" w:hint="eastAsia"/>
          <w:sz w:val="24"/>
        </w:rPr>
        <w:t>博士生</w:t>
      </w:r>
      <w:r w:rsidR="007F7D82" w:rsidRPr="00F53BB4">
        <w:rPr>
          <w:rFonts w:eastAsia="楷体" w:hint="eastAsia"/>
          <w:sz w:val="24"/>
        </w:rPr>
        <w:t>1</w:t>
      </w:r>
      <w:r w:rsidR="00926496" w:rsidRPr="00F53BB4">
        <w:rPr>
          <w:rFonts w:eastAsia="楷体" w:hint="eastAsia"/>
          <w:sz w:val="24"/>
        </w:rPr>
        <w:t>名、</w:t>
      </w:r>
      <w:r w:rsidRPr="00F53BB4">
        <w:rPr>
          <w:rFonts w:eastAsia="楷体" w:hint="eastAsia"/>
          <w:sz w:val="24"/>
          <w:highlight w:val="yellow"/>
        </w:rPr>
        <w:t>硕士生</w:t>
      </w:r>
      <w:r w:rsidR="002A6870" w:rsidRPr="00F53BB4">
        <w:rPr>
          <w:rFonts w:eastAsia="楷体" w:hint="eastAsia"/>
          <w:sz w:val="24"/>
          <w:highlight w:val="yellow"/>
        </w:rPr>
        <w:t>3</w:t>
      </w:r>
      <w:r w:rsidR="002A6870" w:rsidRPr="00F53BB4">
        <w:rPr>
          <w:rFonts w:eastAsia="楷体"/>
          <w:sz w:val="24"/>
          <w:highlight w:val="yellow"/>
        </w:rPr>
        <w:t>4</w:t>
      </w:r>
      <w:r w:rsidRPr="00F53BB4">
        <w:rPr>
          <w:rFonts w:eastAsia="楷体" w:hint="eastAsia"/>
          <w:sz w:val="24"/>
          <w:highlight w:val="yellow"/>
        </w:rPr>
        <w:t>名</w:t>
      </w:r>
      <w:r w:rsidRPr="00F53BB4">
        <w:rPr>
          <w:rFonts w:eastAsia="楷体" w:hint="eastAsia"/>
          <w:sz w:val="24"/>
        </w:rPr>
        <w:t>；在读</w:t>
      </w:r>
      <w:r w:rsidR="00926496" w:rsidRPr="00F53BB4">
        <w:rPr>
          <w:rFonts w:eastAsia="楷体" w:hint="eastAsia"/>
          <w:sz w:val="24"/>
        </w:rPr>
        <w:t>博士生</w:t>
      </w:r>
      <w:r w:rsidR="00926496" w:rsidRPr="00F53BB4">
        <w:rPr>
          <w:rFonts w:eastAsia="楷体" w:hint="eastAsia"/>
          <w:sz w:val="24"/>
        </w:rPr>
        <w:t>4</w:t>
      </w:r>
      <w:r w:rsidR="00926496" w:rsidRPr="00F53BB4">
        <w:rPr>
          <w:rFonts w:eastAsia="楷体" w:hint="eastAsia"/>
          <w:sz w:val="24"/>
        </w:rPr>
        <w:t>名、</w:t>
      </w:r>
      <w:r w:rsidRPr="00F53BB4">
        <w:rPr>
          <w:rFonts w:eastAsia="楷体" w:hint="eastAsia"/>
          <w:sz w:val="24"/>
        </w:rPr>
        <w:t>硕士生</w:t>
      </w:r>
      <w:r w:rsidR="00DD07DC" w:rsidRPr="00F53BB4">
        <w:rPr>
          <w:rFonts w:eastAsia="楷体" w:hint="eastAsia"/>
          <w:sz w:val="24"/>
        </w:rPr>
        <w:t>1</w:t>
      </w:r>
      <w:r w:rsidR="00DD07DC" w:rsidRPr="00F53BB4">
        <w:rPr>
          <w:rFonts w:eastAsia="楷体"/>
          <w:sz w:val="24"/>
        </w:rPr>
        <w:t>6</w:t>
      </w:r>
      <w:r w:rsidRPr="00F53BB4">
        <w:rPr>
          <w:rFonts w:eastAsia="楷体" w:hint="eastAsia"/>
          <w:sz w:val="24"/>
        </w:rPr>
        <w:t>名。</w:t>
      </w:r>
    </w:p>
    <w:p w14:paraId="299DC190" w14:textId="77777777" w:rsidR="006458A1" w:rsidRPr="00F53BB4" w:rsidRDefault="006458A1" w:rsidP="006458A1">
      <w:pPr>
        <w:adjustRightInd w:val="0"/>
        <w:snapToGrid w:val="0"/>
        <w:spacing w:line="360" w:lineRule="auto"/>
        <w:ind w:firstLineChars="200" w:firstLine="480"/>
        <w:rPr>
          <w:rFonts w:eastAsia="楷体"/>
          <w:sz w:val="24"/>
        </w:rPr>
      </w:pPr>
      <w:r w:rsidRPr="00F53BB4">
        <w:rPr>
          <w:rFonts w:eastAsia="楷体" w:hint="eastAsia"/>
          <w:sz w:val="24"/>
        </w:rPr>
        <w:t>团队培养的研究生中多人赴国内外知名高校攻读博士学位或任教，如美国纽约州立大学石溪分校、美国德克萨斯大学达拉斯分校、香港大学、香港理工大学、香港科技大学、中国科学院、西北工业大学等。</w:t>
      </w:r>
    </w:p>
    <w:p w14:paraId="24177D38" w14:textId="77777777" w:rsidR="006458A1" w:rsidRPr="00F53BB4" w:rsidRDefault="006458A1" w:rsidP="006458A1">
      <w:pPr>
        <w:rPr>
          <w:rFonts w:eastAsia="楷体"/>
          <w:sz w:val="24"/>
        </w:rPr>
      </w:pPr>
    </w:p>
    <w:p w14:paraId="4F15B5F0" w14:textId="08E3D622" w:rsidR="006458A1" w:rsidRPr="00F53BB4" w:rsidRDefault="006458A1" w:rsidP="006458A1">
      <w:pPr>
        <w:adjustRightInd w:val="0"/>
        <w:snapToGrid w:val="0"/>
        <w:spacing w:line="360" w:lineRule="auto"/>
        <w:rPr>
          <w:rFonts w:eastAsia="楷体" w:cs="宋体"/>
          <w:b/>
          <w:bCs/>
          <w:sz w:val="24"/>
        </w:rPr>
      </w:pPr>
      <w:r w:rsidRPr="00F53BB4">
        <w:rPr>
          <w:rFonts w:eastAsia="楷体" w:cs="宋体" w:hint="eastAsia"/>
          <w:b/>
          <w:bCs/>
          <w:sz w:val="24"/>
        </w:rPr>
        <w:t>五、学术交流</w:t>
      </w:r>
      <w:r w:rsidR="00066E48" w:rsidRPr="00F53BB4">
        <w:rPr>
          <w:rFonts w:eastAsia="楷体" w:cs="宋体" w:hint="eastAsia"/>
          <w:b/>
          <w:bCs/>
          <w:sz w:val="24"/>
        </w:rPr>
        <w:t xml:space="preserve"> </w:t>
      </w:r>
      <w:r w:rsidR="00F95FBA">
        <w:rPr>
          <w:rFonts w:eastAsia="楷体" w:cs="宋体" w:hint="eastAsia"/>
          <w:b/>
          <w:bCs/>
          <w:sz w:val="24"/>
        </w:rPr>
        <w:t>（</w:t>
      </w:r>
      <w:r w:rsidR="00066E48" w:rsidRPr="00F53BB4">
        <w:rPr>
          <w:rFonts w:eastAsia="楷体" w:cs="宋体"/>
          <w:b/>
          <w:bCs/>
          <w:sz w:val="24"/>
        </w:rPr>
        <w:t>A</w:t>
      </w:r>
      <w:r w:rsidR="00066E48" w:rsidRPr="00F53BB4">
        <w:rPr>
          <w:rFonts w:eastAsia="楷体" w:cs="宋体"/>
          <w:b/>
          <w:bCs/>
          <w:sz w:val="24"/>
        </w:rPr>
        <w:t xml:space="preserve">cademic </w:t>
      </w:r>
      <w:r w:rsidR="00066E48" w:rsidRPr="00F53BB4">
        <w:rPr>
          <w:rFonts w:eastAsia="楷体" w:cs="宋体"/>
          <w:b/>
          <w:bCs/>
          <w:sz w:val="24"/>
        </w:rPr>
        <w:t>E</w:t>
      </w:r>
      <w:r w:rsidR="00066E48" w:rsidRPr="00F53BB4">
        <w:rPr>
          <w:rFonts w:eastAsia="楷体" w:cs="宋体"/>
          <w:b/>
          <w:bCs/>
          <w:sz w:val="24"/>
        </w:rPr>
        <w:t>xchange</w:t>
      </w:r>
      <w:r w:rsidR="00F95FBA">
        <w:rPr>
          <w:rFonts w:eastAsia="楷体" w:cs="宋体" w:hint="eastAsia"/>
          <w:b/>
          <w:bCs/>
          <w:sz w:val="24"/>
        </w:rPr>
        <w:t>）</w:t>
      </w:r>
    </w:p>
    <w:p w14:paraId="2B469695" w14:textId="67695604" w:rsidR="00AC5292" w:rsidRPr="00F53BB4" w:rsidRDefault="00AC5292" w:rsidP="006458A1">
      <w:pPr>
        <w:adjustRightInd w:val="0"/>
        <w:snapToGrid w:val="0"/>
        <w:spacing w:line="360" w:lineRule="auto"/>
        <w:ind w:firstLineChars="200" w:firstLine="480"/>
        <w:rPr>
          <w:rFonts w:eastAsia="楷体"/>
          <w:sz w:val="24"/>
        </w:rPr>
      </w:pPr>
      <w:r w:rsidRPr="00F53BB4">
        <w:rPr>
          <w:rFonts w:eastAsia="楷体" w:hint="eastAsia"/>
          <w:sz w:val="24"/>
        </w:rPr>
        <w:t>团队成员目前担任中国运筹学会常务理事、中国运筹学会图论组合分会副理事长、山东省本科教育教学指导委员会副主任、中国工业与应用数学学会副秘书长等。团队近些年主办或承办了系列学术会议，如</w:t>
      </w:r>
      <w:r w:rsidRPr="00F53BB4">
        <w:rPr>
          <w:rFonts w:eastAsia="楷体" w:hint="eastAsia"/>
          <w:sz w:val="24"/>
        </w:rPr>
        <w:t>2</w:t>
      </w:r>
      <w:r w:rsidRPr="00F53BB4">
        <w:rPr>
          <w:rFonts w:eastAsia="楷体"/>
          <w:sz w:val="24"/>
        </w:rPr>
        <w:t>018</w:t>
      </w:r>
      <w:r w:rsidRPr="00F53BB4">
        <w:rPr>
          <w:rFonts w:eastAsia="楷体" w:hint="eastAsia"/>
          <w:sz w:val="24"/>
        </w:rPr>
        <w:t>国家自然科学基金数学天元基金“组合优化”暑期学校、</w:t>
      </w:r>
      <w:r w:rsidRPr="00F53BB4">
        <w:rPr>
          <w:rFonts w:eastAsia="楷体" w:hint="eastAsia"/>
          <w:sz w:val="24"/>
        </w:rPr>
        <w:t>2</w:t>
      </w:r>
      <w:r w:rsidRPr="00F53BB4">
        <w:rPr>
          <w:rFonts w:eastAsia="楷体"/>
          <w:sz w:val="24"/>
        </w:rPr>
        <w:t>019</w:t>
      </w:r>
      <w:r w:rsidRPr="00F53BB4">
        <w:rPr>
          <w:rFonts w:eastAsia="楷体" w:hint="eastAsia"/>
          <w:sz w:val="24"/>
        </w:rPr>
        <w:t>计算复杂性与近似算法国际研讨会、</w:t>
      </w:r>
      <w:r w:rsidRPr="00F53BB4">
        <w:rPr>
          <w:rFonts w:eastAsia="楷体" w:hint="eastAsia"/>
          <w:sz w:val="24"/>
        </w:rPr>
        <w:t>2021</w:t>
      </w:r>
      <w:r w:rsidRPr="00F53BB4">
        <w:rPr>
          <w:rFonts w:eastAsia="楷体" w:hint="eastAsia"/>
          <w:sz w:val="24"/>
        </w:rPr>
        <w:t>图网络理论及应用研讨会等。</w:t>
      </w:r>
    </w:p>
    <w:sectPr w:rsidR="00AC5292" w:rsidRPr="00F53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93A1C" w14:textId="77777777" w:rsidR="00F36BA6" w:rsidRDefault="00F36BA6" w:rsidP="0090058A">
      <w:r>
        <w:separator/>
      </w:r>
    </w:p>
  </w:endnote>
  <w:endnote w:type="continuationSeparator" w:id="0">
    <w:p w14:paraId="43C7BDD8" w14:textId="77777777" w:rsidR="00F36BA6" w:rsidRDefault="00F36BA6" w:rsidP="0090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DA3C" w14:textId="77777777" w:rsidR="00F36BA6" w:rsidRDefault="00F36BA6" w:rsidP="0090058A">
      <w:r>
        <w:separator/>
      </w:r>
    </w:p>
  </w:footnote>
  <w:footnote w:type="continuationSeparator" w:id="0">
    <w:p w14:paraId="16AE593F" w14:textId="77777777" w:rsidR="00F36BA6" w:rsidRDefault="00F36BA6" w:rsidP="00900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0E5"/>
    <w:multiLevelType w:val="hybridMultilevel"/>
    <w:tmpl w:val="9AB472DA"/>
    <w:lvl w:ilvl="0" w:tplc="2FF892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A8F8D0F0">
      <w:start w:val="2"/>
      <w:numFmt w:val="decimal"/>
      <w:lvlText w:val="%2、"/>
      <w:lvlJc w:val="left"/>
      <w:pPr>
        <w:ind w:left="1210" w:hanging="37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3F1C6D"/>
    <w:multiLevelType w:val="hybridMultilevel"/>
    <w:tmpl w:val="942A9460"/>
    <w:lvl w:ilvl="0" w:tplc="281E649A">
      <w:start w:val="1"/>
      <w:numFmt w:val="bullet"/>
      <w:lvlText w:val="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202CF6"/>
    <w:multiLevelType w:val="hybridMultilevel"/>
    <w:tmpl w:val="49104D32"/>
    <w:lvl w:ilvl="0" w:tplc="AFF6F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3580DEC"/>
    <w:multiLevelType w:val="hybridMultilevel"/>
    <w:tmpl w:val="427E5050"/>
    <w:lvl w:ilvl="0" w:tplc="F94201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BD4E92"/>
    <w:multiLevelType w:val="hybridMultilevel"/>
    <w:tmpl w:val="6036891E"/>
    <w:lvl w:ilvl="0" w:tplc="EB5CACA8">
      <w:start w:val="1"/>
      <w:numFmt w:val="japaneseCounting"/>
      <w:lvlText w:val="%1、"/>
      <w:lvlJc w:val="left"/>
      <w:pPr>
        <w:ind w:left="500" w:hanging="50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6001CB"/>
    <w:multiLevelType w:val="hybridMultilevel"/>
    <w:tmpl w:val="35E4BE5A"/>
    <w:lvl w:ilvl="0" w:tplc="111CA504">
      <w:start w:val="2"/>
      <w:numFmt w:val="decimal"/>
      <w:lvlText w:val="%1、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F1D32C1"/>
    <w:multiLevelType w:val="hybridMultilevel"/>
    <w:tmpl w:val="A7D642E2"/>
    <w:lvl w:ilvl="0" w:tplc="281E649A">
      <w:start w:val="1"/>
      <w:numFmt w:val="bullet"/>
      <w:lvlText w:val="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56"/>
    <w:rsid w:val="000031EC"/>
    <w:rsid w:val="0003465B"/>
    <w:rsid w:val="00042E87"/>
    <w:rsid w:val="00057FEB"/>
    <w:rsid w:val="00066E48"/>
    <w:rsid w:val="0007354C"/>
    <w:rsid w:val="000742D3"/>
    <w:rsid w:val="00074F22"/>
    <w:rsid w:val="00097C71"/>
    <w:rsid w:val="000A1B8B"/>
    <w:rsid w:val="000B6FAA"/>
    <w:rsid w:val="000C6B12"/>
    <w:rsid w:val="000D1922"/>
    <w:rsid w:val="000F1EDE"/>
    <w:rsid w:val="000F425C"/>
    <w:rsid w:val="0010502A"/>
    <w:rsid w:val="00116778"/>
    <w:rsid w:val="001178D9"/>
    <w:rsid w:val="001231B5"/>
    <w:rsid w:val="00135566"/>
    <w:rsid w:val="00150C6E"/>
    <w:rsid w:val="00175FC4"/>
    <w:rsid w:val="001B6BCC"/>
    <w:rsid w:val="001C5DBD"/>
    <w:rsid w:val="001D4E51"/>
    <w:rsid w:val="001D6BC3"/>
    <w:rsid w:val="001E11D5"/>
    <w:rsid w:val="001E2145"/>
    <w:rsid w:val="001E57B4"/>
    <w:rsid w:val="001F1029"/>
    <w:rsid w:val="0021052C"/>
    <w:rsid w:val="00210B72"/>
    <w:rsid w:val="002176CF"/>
    <w:rsid w:val="002178A6"/>
    <w:rsid w:val="00224C7C"/>
    <w:rsid w:val="002511F9"/>
    <w:rsid w:val="00262E14"/>
    <w:rsid w:val="00267EC5"/>
    <w:rsid w:val="002806A4"/>
    <w:rsid w:val="00291EC1"/>
    <w:rsid w:val="00294B2A"/>
    <w:rsid w:val="002A6456"/>
    <w:rsid w:val="002A6870"/>
    <w:rsid w:val="002D4D93"/>
    <w:rsid w:val="002E6C98"/>
    <w:rsid w:val="002F287F"/>
    <w:rsid w:val="00307C65"/>
    <w:rsid w:val="00315AF6"/>
    <w:rsid w:val="0031729B"/>
    <w:rsid w:val="00340818"/>
    <w:rsid w:val="003628DF"/>
    <w:rsid w:val="003871C7"/>
    <w:rsid w:val="0039269C"/>
    <w:rsid w:val="003A7936"/>
    <w:rsid w:val="003B0012"/>
    <w:rsid w:val="00426BEE"/>
    <w:rsid w:val="0043642C"/>
    <w:rsid w:val="004373E8"/>
    <w:rsid w:val="004466C2"/>
    <w:rsid w:val="00460818"/>
    <w:rsid w:val="00460BFF"/>
    <w:rsid w:val="00460F2F"/>
    <w:rsid w:val="004666D9"/>
    <w:rsid w:val="00467816"/>
    <w:rsid w:val="00473B8D"/>
    <w:rsid w:val="00481E73"/>
    <w:rsid w:val="00485C00"/>
    <w:rsid w:val="00492EF6"/>
    <w:rsid w:val="004A08E3"/>
    <w:rsid w:val="004A10B5"/>
    <w:rsid w:val="004B0AB5"/>
    <w:rsid w:val="004D27C9"/>
    <w:rsid w:val="004D62D2"/>
    <w:rsid w:val="004F72DF"/>
    <w:rsid w:val="00515492"/>
    <w:rsid w:val="0052448A"/>
    <w:rsid w:val="00533F4E"/>
    <w:rsid w:val="00554CB0"/>
    <w:rsid w:val="005838E5"/>
    <w:rsid w:val="00584740"/>
    <w:rsid w:val="00590F02"/>
    <w:rsid w:val="005A10FE"/>
    <w:rsid w:val="005A13AD"/>
    <w:rsid w:val="005A32DE"/>
    <w:rsid w:val="005A4B63"/>
    <w:rsid w:val="005C5D29"/>
    <w:rsid w:val="005C5E5B"/>
    <w:rsid w:val="005D0CD0"/>
    <w:rsid w:val="005D46F9"/>
    <w:rsid w:val="005F7377"/>
    <w:rsid w:val="006074FE"/>
    <w:rsid w:val="006113D8"/>
    <w:rsid w:val="00612285"/>
    <w:rsid w:val="00635021"/>
    <w:rsid w:val="006458A1"/>
    <w:rsid w:val="0065030C"/>
    <w:rsid w:val="00664A37"/>
    <w:rsid w:val="00665F3E"/>
    <w:rsid w:val="006665B8"/>
    <w:rsid w:val="00666DA9"/>
    <w:rsid w:val="00671E11"/>
    <w:rsid w:val="00676892"/>
    <w:rsid w:val="00677760"/>
    <w:rsid w:val="006C00C1"/>
    <w:rsid w:val="006C5974"/>
    <w:rsid w:val="006D608C"/>
    <w:rsid w:val="006E5176"/>
    <w:rsid w:val="006F36B3"/>
    <w:rsid w:val="007060E6"/>
    <w:rsid w:val="00721FF6"/>
    <w:rsid w:val="00735231"/>
    <w:rsid w:val="00736D2E"/>
    <w:rsid w:val="00737B31"/>
    <w:rsid w:val="00753C22"/>
    <w:rsid w:val="00753DF2"/>
    <w:rsid w:val="00773D25"/>
    <w:rsid w:val="007A1B22"/>
    <w:rsid w:val="007E3907"/>
    <w:rsid w:val="007E7095"/>
    <w:rsid w:val="007F7D82"/>
    <w:rsid w:val="00801460"/>
    <w:rsid w:val="00803BCF"/>
    <w:rsid w:val="00812C6D"/>
    <w:rsid w:val="008516C7"/>
    <w:rsid w:val="00853BE0"/>
    <w:rsid w:val="00871D83"/>
    <w:rsid w:val="0087522A"/>
    <w:rsid w:val="00877CF2"/>
    <w:rsid w:val="008821F9"/>
    <w:rsid w:val="00891CA6"/>
    <w:rsid w:val="008974E7"/>
    <w:rsid w:val="008A7247"/>
    <w:rsid w:val="008B3439"/>
    <w:rsid w:val="008C000C"/>
    <w:rsid w:val="008D2EFC"/>
    <w:rsid w:val="008D2F03"/>
    <w:rsid w:val="008E05FE"/>
    <w:rsid w:val="008F63CA"/>
    <w:rsid w:val="0090058A"/>
    <w:rsid w:val="00902BF9"/>
    <w:rsid w:val="009056FE"/>
    <w:rsid w:val="0091232E"/>
    <w:rsid w:val="00914FF8"/>
    <w:rsid w:val="00926496"/>
    <w:rsid w:val="00932F05"/>
    <w:rsid w:val="00951698"/>
    <w:rsid w:val="00961FF1"/>
    <w:rsid w:val="00965DA1"/>
    <w:rsid w:val="00973F73"/>
    <w:rsid w:val="009A434A"/>
    <w:rsid w:val="009A56E0"/>
    <w:rsid w:val="009B0A89"/>
    <w:rsid w:val="009B7C94"/>
    <w:rsid w:val="009C086B"/>
    <w:rsid w:val="009C0A4B"/>
    <w:rsid w:val="009C7BD6"/>
    <w:rsid w:val="009E5440"/>
    <w:rsid w:val="009F26C2"/>
    <w:rsid w:val="00A46214"/>
    <w:rsid w:val="00A47A26"/>
    <w:rsid w:val="00A63458"/>
    <w:rsid w:val="00A676A2"/>
    <w:rsid w:val="00A75274"/>
    <w:rsid w:val="00A761AC"/>
    <w:rsid w:val="00A9611F"/>
    <w:rsid w:val="00AC5292"/>
    <w:rsid w:val="00B014EA"/>
    <w:rsid w:val="00B02D49"/>
    <w:rsid w:val="00B064AA"/>
    <w:rsid w:val="00B06E00"/>
    <w:rsid w:val="00B1378B"/>
    <w:rsid w:val="00B579DD"/>
    <w:rsid w:val="00B657FC"/>
    <w:rsid w:val="00B669EA"/>
    <w:rsid w:val="00B81B1C"/>
    <w:rsid w:val="00BA166F"/>
    <w:rsid w:val="00BA4117"/>
    <w:rsid w:val="00BA7B39"/>
    <w:rsid w:val="00BB3DD6"/>
    <w:rsid w:val="00BF38AE"/>
    <w:rsid w:val="00C07AF2"/>
    <w:rsid w:val="00C07C7C"/>
    <w:rsid w:val="00C33E36"/>
    <w:rsid w:val="00CA5DB9"/>
    <w:rsid w:val="00CB24DC"/>
    <w:rsid w:val="00CC312E"/>
    <w:rsid w:val="00CD2A2B"/>
    <w:rsid w:val="00CD6C3A"/>
    <w:rsid w:val="00CD782E"/>
    <w:rsid w:val="00CE6D55"/>
    <w:rsid w:val="00CF4095"/>
    <w:rsid w:val="00D0179A"/>
    <w:rsid w:val="00D226B3"/>
    <w:rsid w:val="00D33876"/>
    <w:rsid w:val="00D43454"/>
    <w:rsid w:val="00D44410"/>
    <w:rsid w:val="00D47E44"/>
    <w:rsid w:val="00D503BD"/>
    <w:rsid w:val="00D54D30"/>
    <w:rsid w:val="00D568C5"/>
    <w:rsid w:val="00D65B92"/>
    <w:rsid w:val="00D77F6D"/>
    <w:rsid w:val="00DB18A1"/>
    <w:rsid w:val="00DB265F"/>
    <w:rsid w:val="00DB3292"/>
    <w:rsid w:val="00DB67E9"/>
    <w:rsid w:val="00DC33D1"/>
    <w:rsid w:val="00DD07DC"/>
    <w:rsid w:val="00DD3033"/>
    <w:rsid w:val="00DF42EE"/>
    <w:rsid w:val="00DF477E"/>
    <w:rsid w:val="00E005BC"/>
    <w:rsid w:val="00E1187B"/>
    <w:rsid w:val="00E20D63"/>
    <w:rsid w:val="00E21E45"/>
    <w:rsid w:val="00E25414"/>
    <w:rsid w:val="00E26B5C"/>
    <w:rsid w:val="00E27032"/>
    <w:rsid w:val="00E44238"/>
    <w:rsid w:val="00E473CF"/>
    <w:rsid w:val="00E7454B"/>
    <w:rsid w:val="00E84CE5"/>
    <w:rsid w:val="00E95AAF"/>
    <w:rsid w:val="00EA2384"/>
    <w:rsid w:val="00EB73C2"/>
    <w:rsid w:val="00ED2F30"/>
    <w:rsid w:val="00ED4DEA"/>
    <w:rsid w:val="00EF02FA"/>
    <w:rsid w:val="00EF63EE"/>
    <w:rsid w:val="00F03D9D"/>
    <w:rsid w:val="00F229C7"/>
    <w:rsid w:val="00F36320"/>
    <w:rsid w:val="00F36BA6"/>
    <w:rsid w:val="00F43497"/>
    <w:rsid w:val="00F53BB4"/>
    <w:rsid w:val="00F612E6"/>
    <w:rsid w:val="00F64F53"/>
    <w:rsid w:val="00F81559"/>
    <w:rsid w:val="00F9195F"/>
    <w:rsid w:val="00F95FBA"/>
    <w:rsid w:val="00FA7673"/>
    <w:rsid w:val="00FB6B90"/>
    <w:rsid w:val="00FC39DA"/>
    <w:rsid w:val="00FD2E7B"/>
    <w:rsid w:val="00FE0BFF"/>
    <w:rsid w:val="00FE3A63"/>
    <w:rsid w:val="00FE4729"/>
    <w:rsid w:val="00FE4ED3"/>
    <w:rsid w:val="00F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EE07CC"/>
  <w15:chartTrackingRefBased/>
  <w15:docId w15:val="{60803E12-750F-410C-9F01-E7E24781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5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0058A"/>
    <w:pPr>
      <w:keepNext/>
      <w:keepLines/>
      <w:spacing w:before="120" w:after="120"/>
      <w:jc w:val="center"/>
      <w:outlineLvl w:val="0"/>
    </w:pPr>
    <w:rPr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5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58A"/>
    <w:rPr>
      <w:sz w:val="18"/>
      <w:szCs w:val="18"/>
    </w:rPr>
  </w:style>
  <w:style w:type="character" w:customStyle="1" w:styleId="10">
    <w:name w:val="标题 1 字符"/>
    <w:basedOn w:val="a0"/>
    <w:link w:val="1"/>
    <w:rsid w:val="0090058A"/>
    <w:rPr>
      <w:rFonts w:ascii="Times New Roman" w:eastAsia="宋体" w:hAnsi="Times New Roman" w:cs="Times New Roman"/>
      <w:b/>
      <w:kern w:val="44"/>
      <w:sz w:val="32"/>
      <w:szCs w:val="24"/>
    </w:rPr>
  </w:style>
  <w:style w:type="paragraph" w:styleId="a7">
    <w:name w:val="Title"/>
    <w:basedOn w:val="a"/>
    <w:next w:val="a"/>
    <w:link w:val="a8"/>
    <w:uiPriority w:val="10"/>
    <w:qFormat/>
    <w:rsid w:val="004A10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A10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E57B4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AC5292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C5292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AC5292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C529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AC5292"/>
    <w:rPr>
      <w:rFonts w:ascii="Times New Roman" w:eastAsia="宋体" w:hAnsi="Times New Roman" w:cs="Times New Roman"/>
      <w:b/>
      <w:bCs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C5292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C529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7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Liu</dc:creator>
  <cp:keywords/>
  <dc:description/>
  <cp:lastModifiedBy>Bin Liu</cp:lastModifiedBy>
  <cp:revision>253</cp:revision>
  <dcterms:created xsi:type="dcterms:W3CDTF">2021-04-03T15:43:00Z</dcterms:created>
  <dcterms:modified xsi:type="dcterms:W3CDTF">2022-01-07T14:46:00Z</dcterms:modified>
</cp:coreProperties>
</file>