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1BEBA" w14:textId="77777777" w:rsidR="00F0465C" w:rsidRDefault="00F0465C" w:rsidP="00F0465C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eastAsia="Times New Roman" w:hAnsiTheme="minorHAnsi" w:cs="Times New Roman"/>
          <w:b/>
          <w:lang w:val="vi-VN"/>
        </w:rPr>
      </w:pPr>
      <w:r w:rsidRPr="00E93C18">
        <w:rPr>
          <w:rFonts w:asciiTheme="minorHAnsi" w:eastAsia="Times New Roman" w:hAnsiTheme="minorHAnsi" w:cs="Times New Roman"/>
          <w:b/>
          <w:lang w:val="vi-VN"/>
        </w:rPr>
        <w:t>Scenario: B.3.16.2100.100 Stop non-imported data during the background data import</w:t>
      </w:r>
      <w:r>
        <w:rPr>
          <w:rFonts w:asciiTheme="minorHAnsi" w:eastAsia="Times New Roman" w:hAnsiTheme="minorHAnsi" w:cs="Times New Roman"/>
          <w:b/>
          <w:lang w:val="vi-VN"/>
        </w:rPr>
        <w:br/>
      </w:r>
      <w:r>
        <w:rPr>
          <w:noProof/>
          <w:lang w:val="en-US"/>
        </w:rPr>
        <w:drawing>
          <wp:inline distT="0" distB="0" distL="0" distR="0" wp14:anchorId="542C0585" wp14:editId="37DC99E8">
            <wp:extent cx="5943600" cy="168465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B30D" w14:textId="77777777" w:rsidR="00A063D5" w:rsidRDefault="00F0465C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EA"/>
    <w:rsid w:val="008B011E"/>
    <w:rsid w:val="00A6791D"/>
    <w:rsid w:val="00CC75EA"/>
    <w:rsid w:val="00D6135A"/>
    <w:rsid w:val="00F0465C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782F"/>
  <w15:chartTrackingRefBased/>
  <w15:docId w15:val="{BED74ADD-4BF5-498D-B6D9-F48EEB5B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2025-08-20T03:09:00Z</dcterms:created>
  <dcterms:modified xsi:type="dcterms:W3CDTF">2025-08-20T03:09:00Z</dcterms:modified>
</cp:coreProperties>
</file>