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Portrait sociodémographique des répondants et de leurs parents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**Répondants**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4618"/>
        <w:gridCol w:w="1536"/>
        <w:gridCol w:w="1536"/>
        <w:gridCol w:w="1536"/>
        <w:gridCol w:w="1181"/>
      </w:tblGrid>
      <w:tr>
        <w:trPr>
          <w:trHeight w:val="732" w:hRule="auto"/>
          <w:tblHeader/>
        </w:trPr>
        header  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Caractéristiques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721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18-24 ans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268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25-34 ans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453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3" w:hRule="auto"/>
        </w:trPr>
        body  1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Répondants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 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  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49.8   (359)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   (132)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50.1   (227)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50.2   (362)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   (136)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   (226)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 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Lieu_de_residence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 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Ailleurs au Quebec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54.8   (395)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55.0   (147)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54.6   (247)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Grand Motreal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   (326)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  (121)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   (205)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 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lieu_de_naissance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  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Hors du Canada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  (48)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  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  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Hors du Quebec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  (8)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   (6)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  (2)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Provinde de Quebec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92.2   (662)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90.4   (241)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93.2   (421)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12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Diplome_du_repondant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Primaire/Secondaire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   (148)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   (87)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  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CEGEP / DEP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  (347)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   (128)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  (218)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   (224)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  (50)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   (174)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16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Occupation_du_repondant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À la maison TPL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   (26)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  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   (20)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Étudiant PTL 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 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   (47)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   (13)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Étudiant TPA 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  (3)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  (2)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  (2)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 travail mais recherche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   (22)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   (5)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   (17)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 travail sans recherche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  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  (0)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  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 et études TPA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   (6)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  (4)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  (3)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 PTL études TPA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   (45)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   (15)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  (30)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 TPA études PTL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   (108)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   (97)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   (12)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 TPA 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   (35)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  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  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Travail TPL 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56.1   (402)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   (70)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73.6   (332)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27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Revenu_annuel_du_repondant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6" w:hRule="auto"/>
        </w:trPr>
        body 28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70,000$ et plus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   (146)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  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   (126)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 10,000$ à 19,999$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   (86)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  (67)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  (20)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 20,000$ à 29,999$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   (75)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   (48)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   (26)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 30,000$ à 39,999$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 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   (21)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   (34)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 40,000$ à 49,999$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   (86)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   (17)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  (69)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 50,000$ à 59,000$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  (88)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   (24)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  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 60,000$ à 69,000$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   (85)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   (10)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   (75)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Moins de 10,000$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  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   (41)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 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 sait pas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   (10)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  (6)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  (4)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Préfère ne pas répondre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   (30)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   (14)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  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utilisation_medias_sociaux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Usage_MS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 (60)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 (22)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91.6 (660)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85.6 (229)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95.2 (431)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Nbr_compte_MS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Aucun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 (66)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(43)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 (23)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ou 2 comptes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 (197)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 (27)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 (170)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à 5 comptes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53.1 (383)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56.0 (150)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51.3 (232)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comptes et plus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 (75)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 (48)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 (27)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Nbr_compte_MS_regulier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Aucun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 (68)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(41)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 (28)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 (132)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 (20)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 (217)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 (56)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 (161)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 (172)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 (69)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 (103)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Quatre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(80)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 (47)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 (33)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de quatre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 (50)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(35)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53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Nombre_d_heures_sur_RSM_Jour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à 1.5 heures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 (140)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(105)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à 3.0 heures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 (310)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 (107)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(204)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 à 5.0 heures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 (140)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 (53)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 (87)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heures et plus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 (50)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 (21)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 sait pas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 (81)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 (45)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 (36)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59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activités_médias_sociaux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Suivre_activité_amis_et_famille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60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 (182)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 (88)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 (94)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74.8 (539)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67.3 (180)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79.2 (358)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Communiquer_amis_et_famille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63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 (193)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 (76)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 (117)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 (528)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71.6 (192)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 (336)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Partager_propre_matériel_avec_proches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66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64.2 (463)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66.3 (178)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62.9 (285)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(258)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 (90)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 (168)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Partager_propre_matériel_publiquement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 69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76.2 (549)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70.4 (189)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79.6 (360)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 (172)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 (79)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 (92)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71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Suivre_actualités_sur_RSM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7" w:hRule="auto"/>
        </w:trPr>
        body 72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51.8 (373)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57.7 (155)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 (219)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 (347)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 (113)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51.7 (234)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Prendre_connaissance_programmes_gouv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75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 (620)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85.4 (229)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86.4 (391)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(101)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Rechercher_information_generale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 78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64.9 (467)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58.3 (156)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68.8 (311)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(253)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 (141)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Rechercher_info_importante_personnelle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81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82.6 (596)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80.1 (215)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84.1 (381)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 (53)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(72)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Aucune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84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99.5 (717)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99.7 (267)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99.3 (450)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(4)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(3)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87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99.8 (720)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99.5 (267)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 (453)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(0)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Quête_informatins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Votre_mere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 (40)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(9)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 (32)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 (77)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 (28)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 (152)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 (47)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 (104)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(254)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 (102)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33.4 (151)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 (198)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 (82)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 (117)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95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Votre_pere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 (67)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 (21)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(45)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 (51)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(12)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 (163)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 (114)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 (242)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 (103)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 (139)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 (198)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 (84)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(115)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body101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Votre_soeur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 (182)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(62)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 (120)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 (59)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 (26)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 (33)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 (186)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(173)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(62)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 (111)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 (121)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 (56)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Votre_frere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(200)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 (81)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26.2 (119)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 (59)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 (23)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 (36)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 (195)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 (131)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(167)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 (58)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 (110)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 (100)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(42)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(57)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body113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Vos_amis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 (13)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 (5)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 (8)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 (54)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(35)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 (222)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 (82)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 (140)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 (340)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46.7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47.4 (215)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(37)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body119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A_l_ecole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 (74)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 (68)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 (25)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 (42)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 (203)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 (66)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 (137)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 (284)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 (115)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 (169)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(92)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(43)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Vos_colleges_de_travail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(49)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 (33)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 (114)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 (44)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 (70)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 (259)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 (101)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 (158)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 (253)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 (90)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(162)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 (47)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 (17)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 (30)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Les_medias_traditionnels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 (70)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 (18)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 (52)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(122)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 (46)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 (76)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 (257)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41.3 (111)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32.3 (146)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 (215)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 (141)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 (56)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 (20)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 (37)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body137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Les_medias_numeriques_Q1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 du tout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(89)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 (61)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Peu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(180)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(113)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 ou moins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 (291)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 (179)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(136)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 (53)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 (83)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Très important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 (24)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 (17)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body143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Diplome_mere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Primaire/Secondaire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 (172)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 (42)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 (130)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CEGEP / DEP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 (281)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 (91)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 (190)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 (237)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45.8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 (125)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body147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Diplome_pere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body148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Primaire/Secondaire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 (212)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 (64)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 (148)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CEGEP / DEP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 (258)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38.9 (95)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 (163)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Universitaire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 (211)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 (85)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(126)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Situation_civile_parents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617" w:hRule="auto"/>
        </w:trPr>
        body152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Divorce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 (126)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 (89)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 deux sont defunts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(5)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(4)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Separe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 (145)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(85)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Toujours ensemble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52.8 (378)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56.8 (150)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 (228)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 des deux est defunt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 (62)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 (45)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Occupation_mere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Agriculeurs exploitants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(3)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(1)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(2)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Artisants, commerçants, chef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 (34)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 (15)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(19)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Autre sans activité professionnelle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 (16)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 (23)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Cadres, intélets supérieurs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(69)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 (40)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Employés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 (311)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 (120)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 (190)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Ouvriers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 (17)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(3)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(14)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Préfère ne pas répondre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 (18)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 (12)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 (7)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Professions intermédiaires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 (80)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(30)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 (50)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Retraités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 (118)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 (18)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(100)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Occupation_pere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Agriculeurs exploitants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 (13)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(3)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 (9)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Artisants, commerçants, chef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 (51)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 (23)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Cadres, intélets supérieurs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(83)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 (29)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 (55)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Employés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 (245)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 (101)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 (144)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Ouvriers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 (53)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 (20)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(34)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Préfère ne pas répondre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 (18)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 (10)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 (8)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Professions intermédiaires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 (66)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 (27)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 (39)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Retraités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 (134)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 (22)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 (112)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body176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 activité profes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(15)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 (6)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 (9)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6"/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Mean; %   (n)</w:t>
            </w:r>
          </w:p>
        </w:tc>
      </w:tr>
      <w:tr>
        <w:trPr>
          <w:trHeight w:val="360" w:hRule="auto"/>
        </w:trPr>
        footer  2
        <w:tc>
          <w:tcPr>
            <w:gridSpan w:val="6"/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Design-based KruskalWallis test; Pearson's X^2: Rao &amp; Scott adjustment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2025-04-15T10:58:03Z</dcterms:modified>
  <cp:category/>
</cp:coreProperties>
</file>