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7A37" w14:textId="77777777" w:rsidR="00AB7AA9" w:rsidRPr="00CE0716" w:rsidRDefault="00AB7AA9" w:rsidP="00AB7A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E0716">
        <w:rPr>
          <w:rFonts w:ascii="Times New Roman" w:hAnsi="Times New Roman" w:cs="Times New Roman"/>
          <w:b/>
          <w:sz w:val="28"/>
          <w:szCs w:val="28"/>
        </w:rPr>
        <w:t>University of Cape Town</w:t>
      </w:r>
    </w:p>
    <w:p w14:paraId="077C3D9E" w14:textId="77777777" w:rsidR="00AB7AA9" w:rsidRPr="00CE0716" w:rsidRDefault="00AB7AA9" w:rsidP="00AB7A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0716">
        <w:rPr>
          <w:rFonts w:ascii="Times New Roman" w:hAnsi="Times New Roman" w:cs="Times New Roman"/>
          <w:b/>
          <w:sz w:val="24"/>
          <w:szCs w:val="24"/>
        </w:rPr>
        <w:t>Centre for Actuarial Research (CARe)</w:t>
      </w:r>
    </w:p>
    <w:p w14:paraId="44547B44" w14:textId="77777777" w:rsidR="00AB7AA9" w:rsidRPr="00CE0716" w:rsidRDefault="00AB7AA9" w:rsidP="00AB7AA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09B842" w14:textId="77777777" w:rsidR="00AB7AA9" w:rsidRPr="00CE0716" w:rsidRDefault="00AB7AA9" w:rsidP="00AB7AA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E0716">
        <w:rPr>
          <w:rFonts w:ascii="Times New Roman" w:hAnsi="Times New Roman" w:cs="Times New Roman"/>
          <w:sz w:val="24"/>
          <w:szCs w:val="24"/>
        </w:rPr>
        <w:t xml:space="preserve">DOC4002F – </w:t>
      </w:r>
      <w:r w:rsidRPr="00CE0716">
        <w:rPr>
          <w:rFonts w:ascii="Times New Roman" w:hAnsi="Times New Roman" w:cs="Times New Roman"/>
          <w:sz w:val="24"/>
          <w:szCs w:val="24"/>
          <w:u w:val="single"/>
        </w:rPr>
        <w:t>Demographic Data and Statistics</w:t>
      </w:r>
    </w:p>
    <w:p w14:paraId="27EEA15B" w14:textId="77777777" w:rsidR="00AB7AA9" w:rsidRPr="00CE0716" w:rsidRDefault="00AB7AA9" w:rsidP="00AB7A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B0F0C3" w14:textId="77777777" w:rsidR="00AB7AA9" w:rsidRPr="00CE0716" w:rsidRDefault="00AB7AA9" w:rsidP="00AB7A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716">
        <w:rPr>
          <w:rFonts w:ascii="Times New Roman" w:hAnsi="Times New Roman" w:cs="Times New Roman"/>
          <w:sz w:val="24"/>
          <w:szCs w:val="24"/>
        </w:rPr>
        <w:t>Profesor : Vissého Adjiwanou, Ph.D.</w:t>
      </w:r>
      <w:r w:rsidRPr="00CE0716">
        <w:rPr>
          <w:rFonts w:ascii="Times New Roman" w:hAnsi="Times New Roman" w:cs="Times New Roman"/>
          <w:sz w:val="24"/>
          <w:szCs w:val="24"/>
        </w:rPr>
        <w:tab/>
      </w:r>
      <w:r w:rsidRPr="00CE0716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Academic year: 2015</w:t>
      </w:r>
    </w:p>
    <w:p w14:paraId="07110E02" w14:textId="77777777" w:rsidR="00AB7AA9" w:rsidRPr="00CE0716" w:rsidRDefault="00AB7AA9" w:rsidP="00AB7AA9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45319CD" w14:textId="77777777" w:rsidR="00AB7AA9" w:rsidRPr="00CE0716" w:rsidRDefault="00AB7AA9" w:rsidP="00AB7AA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0716">
        <w:rPr>
          <w:rFonts w:ascii="Times New Roman" w:hAnsi="Times New Roman" w:cs="Times New Roman"/>
          <w:b/>
          <w:sz w:val="24"/>
          <w:szCs w:val="24"/>
          <w:u w:val="single"/>
        </w:rPr>
        <w:t xml:space="preserve">Tutorial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CE0716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Linear regression: properties of an estimator (part 1)</w:t>
      </w:r>
      <w:r w:rsidRPr="00CE071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45AF5B80" w14:textId="2050546D" w:rsidR="00683C59" w:rsidRPr="002E502B" w:rsidRDefault="00AB7AA9" w:rsidP="007A683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502B">
        <w:rPr>
          <w:rFonts w:ascii="Times New Roman" w:hAnsi="Times New Roman" w:cs="Times New Roman"/>
          <w:b/>
          <w:sz w:val="24"/>
          <w:szCs w:val="24"/>
          <w:u w:val="single"/>
        </w:rPr>
        <w:t>Exercise</w:t>
      </w:r>
      <w:r w:rsidR="00683C59" w:rsidRPr="002E502B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14:paraId="73562772" w14:textId="77777777" w:rsidR="00683C59" w:rsidRDefault="00212E96" w:rsidP="00683C59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3C59">
        <w:rPr>
          <w:noProof/>
          <w:position w:val="-28"/>
        </w:rPr>
        <w:object w:dxaOrig="4700" w:dyaOrig="700" w14:anchorId="33721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235.05pt;height:34.8pt;mso-width-percent:0;mso-height-percent:0;mso-width-percent:0;mso-height-percent:0" o:ole="">
            <v:imagedata r:id="rId6" o:title=""/>
          </v:shape>
          <o:OLEObject Type="Embed" ProgID="Equation.3" ShapeID="_x0000_i1034" DrawAspect="Content" ObjectID="_1583657551" r:id="rId7"/>
        </w:object>
      </w:r>
    </w:p>
    <w:p w14:paraId="4B343A79" w14:textId="77777777" w:rsidR="00683C59" w:rsidRDefault="00683C59" w:rsidP="00683C5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DB409C0" w14:textId="77777777" w:rsidR="00683C59" w:rsidRDefault="00212E96" w:rsidP="00E11249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12E96">
        <w:rPr>
          <w:rFonts w:ascii="Times New Roman" w:hAnsi="Times New Roman" w:cs="Times New Roman"/>
          <w:noProof/>
          <w:position w:val="-210"/>
          <w:sz w:val="24"/>
          <w:szCs w:val="24"/>
        </w:rPr>
        <w:object w:dxaOrig="8040" w:dyaOrig="4340" w14:anchorId="3C2C366B">
          <v:shape id="_x0000_i1033" type="#_x0000_t75" alt="" style="width:401.95pt;height:216.95pt;mso-width-percent:0;mso-height-percent:0;mso-width-percent:0;mso-height-percent:0" o:ole="">
            <v:imagedata r:id="rId8" o:title=""/>
          </v:shape>
          <o:OLEObject Type="Embed" ProgID="Equation.3" ShapeID="_x0000_i1033" DrawAspect="Content" ObjectID="_1583657552" r:id="rId9"/>
        </w:object>
      </w:r>
    </w:p>
    <w:p w14:paraId="6EE6E3C3" w14:textId="77777777" w:rsidR="00E11249" w:rsidRPr="00E11249" w:rsidRDefault="00E11249" w:rsidP="00E112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BCA7F4" w14:textId="77777777" w:rsidR="00E11249" w:rsidRPr="00E11249" w:rsidRDefault="00E11249" w:rsidP="00E11249">
      <w:pPr>
        <w:pStyle w:val="ListParagraph"/>
        <w:jc w:val="both"/>
        <w:rPr>
          <w:rFonts w:ascii="Times New Roman" w:hAnsi="Times New Roman" w:cs="Times New Roman"/>
          <w:sz w:val="4"/>
          <w:szCs w:val="24"/>
        </w:rPr>
      </w:pPr>
    </w:p>
    <w:p w14:paraId="2283F5B6" w14:textId="77777777" w:rsidR="00C14654" w:rsidRDefault="00212E96" w:rsidP="00C1465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12E96">
        <w:rPr>
          <w:rFonts w:ascii="Times New Roman" w:hAnsi="Times New Roman" w:cs="Times New Roman"/>
          <w:noProof/>
          <w:position w:val="-142"/>
          <w:sz w:val="24"/>
          <w:szCs w:val="24"/>
        </w:rPr>
        <w:object w:dxaOrig="6900" w:dyaOrig="2960" w14:anchorId="07308BF4">
          <v:shape id="_x0000_i1032" type="#_x0000_t75" alt="" style="width:345.2pt;height:147.8pt;mso-width-percent:0;mso-height-percent:0;mso-width-percent:0;mso-height-percent:0" o:ole="">
            <v:imagedata r:id="rId10" o:title=""/>
          </v:shape>
          <o:OLEObject Type="Embed" ProgID="Equation.3" ShapeID="_x0000_i1032" DrawAspect="Content" ObjectID="_1583657553" r:id="rId11"/>
        </w:object>
      </w:r>
    </w:p>
    <w:p w14:paraId="3B761831" w14:textId="77777777" w:rsidR="00E11249" w:rsidRPr="00E000F4" w:rsidRDefault="00E11249" w:rsidP="00E11249">
      <w:pPr>
        <w:jc w:val="both"/>
        <w:rPr>
          <w:rFonts w:ascii="Times New Roman" w:hAnsi="Times New Roman" w:cs="Times New Roman"/>
          <w:sz w:val="2"/>
          <w:szCs w:val="24"/>
        </w:rPr>
      </w:pPr>
    </w:p>
    <w:p w14:paraId="3C8AD7CF" w14:textId="77777777" w:rsidR="00C14654" w:rsidRDefault="00212E96" w:rsidP="00683C59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11249">
        <w:rPr>
          <w:noProof/>
          <w:position w:val="-70"/>
        </w:rPr>
        <w:object w:dxaOrig="7600" w:dyaOrig="1520" w14:anchorId="6C75C463">
          <v:shape id="_x0000_i1031" type="#_x0000_t75" alt="" style="width:380.05pt;height:75.8pt;mso-width-percent:0;mso-height-percent:0;mso-width-percent:0;mso-height-percent:0" o:ole="">
            <v:imagedata r:id="rId12" o:title=""/>
          </v:shape>
          <o:OLEObject Type="Embed" ProgID="Equation.3" ShapeID="_x0000_i1031" DrawAspect="Content" ObjectID="_1583657554" r:id="rId13"/>
        </w:object>
      </w:r>
    </w:p>
    <w:p w14:paraId="3585E908" w14:textId="77777777" w:rsidR="00C14654" w:rsidRPr="00E11249" w:rsidRDefault="00E11249" w:rsidP="00E11249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t>In allocating in the two groups, we should try to minimize</w:t>
      </w:r>
      <w:r w:rsidR="00212E96" w:rsidRPr="009C1713">
        <w:rPr>
          <w:noProof/>
          <w:position w:val="-10"/>
        </w:rPr>
        <w:object w:dxaOrig="859" w:dyaOrig="320" w14:anchorId="7CFC055E">
          <v:shape id="_x0000_i1030" type="#_x0000_t75" alt="" style="width:42.9pt;height:16.2pt;mso-width-percent:0;mso-height-percent:0;mso-width-percent:0;mso-height-percent:0" o:ole="">
            <v:imagedata r:id="rId14" o:title=""/>
          </v:shape>
          <o:OLEObject Type="Embed" ProgID="Equation.3" ShapeID="_x0000_i1030" DrawAspect="Content" ObjectID="_1583657555" r:id="rId15"/>
        </w:object>
      </w:r>
      <w:r>
        <w:t xml:space="preserve">. That means </w:t>
      </w:r>
      <w:r w:rsidR="00212E96" w:rsidRPr="009C1713">
        <w:rPr>
          <w:noProof/>
          <w:position w:val="-12"/>
        </w:rPr>
        <w:object w:dxaOrig="940" w:dyaOrig="400" w14:anchorId="6B66EDA4">
          <v:shape id="_x0000_i1029" type="#_x0000_t75" alt="" style="width:47.2pt;height:20.05pt;mso-width-percent:0;mso-height-percent:0;mso-width-percent:0;mso-height-percent:0" o:ole="">
            <v:imagedata r:id="rId16" o:title=""/>
          </v:shape>
          <o:OLEObject Type="Embed" ProgID="Equation.3" ShapeID="_x0000_i1029" DrawAspect="Content" ObjectID="_1583657556" r:id="rId17"/>
        </w:object>
      </w:r>
      <w:r>
        <w:t xml:space="preserve"> should be as large as possible since </w:t>
      </w:r>
      <w:r w:rsidR="00212E96" w:rsidRPr="009C1713">
        <w:rPr>
          <w:noProof/>
          <w:position w:val="-6"/>
        </w:rPr>
        <w:object w:dxaOrig="320" w:dyaOrig="320" w14:anchorId="66B7AE94">
          <v:shape id="_x0000_i1028" type="#_x0000_t75" alt="" style="width:16.2pt;height:16.2pt;mso-width-percent:0;mso-height-percent:0;mso-width-percent:0;mso-height-percent:0" o:ole="">
            <v:imagedata r:id="rId18" o:title=""/>
          </v:shape>
          <o:OLEObject Type="Embed" ProgID="Equation.3" ShapeID="_x0000_i1028" DrawAspect="Content" ObjectID="_1583657557" r:id="rId19"/>
        </w:object>
      </w:r>
      <w:r>
        <w:t xml:space="preserve"> and T cannot be changed. </w:t>
      </w:r>
    </w:p>
    <w:p w14:paraId="6D49A0A9" w14:textId="305B1F62" w:rsidR="00E11249" w:rsidRPr="002E502B" w:rsidRDefault="002E502B" w:rsidP="00E1124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502B">
        <w:rPr>
          <w:rFonts w:ascii="Times New Roman" w:hAnsi="Times New Roman" w:cs="Times New Roman"/>
          <w:b/>
          <w:sz w:val="24"/>
          <w:szCs w:val="24"/>
          <w:u w:val="single"/>
        </w:rPr>
        <w:t>Exercise</w:t>
      </w:r>
      <w:r w:rsidR="00E11249" w:rsidRPr="002E502B"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</w:p>
    <w:p w14:paraId="3CA55B8C" w14:textId="77777777" w:rsidR="00672DEB" w:rsidRDefault="00672DEB" w:rsidP="00672DE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Mean Square Error of the estimator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defined by MSE(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) = E(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F9619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/>
          <w:sz w:val="24"/>
          <w:szCs w:val="24"/>
        </w:rPr>
        <w:t xml:space="preserve"> is called the sampling error, and </w:t>
      </w:r>
      <w:r>
        <w:rPr>
          <w:rFonts w:ascii="Times New Roman" w:eastAsiaTheme="minorEastAsia" w:hAnsi="Times New Roman" w:cs="Times New Roman"/>
          <w:sz w:val="24"/>
          <w:szCs w:val="24"/>
        </w:rPr>
        <w:t>E(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–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is the bias. </w:t>
      </w:r>
    </w:p>
    <w:p w14:paraId="2EB5CFEB" w14:textId="4EECF454" w:rsidR="00587146" w:rsidRPr="00214087" w:rsidRDefault="00214087" w:rsidP="0058714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MSE is a measure of variation between the estimator </w:t>
      </w:r>
      <w:r w:rsidR="00212E96" w:rsidRPr="009C1713">
        <w:rPr>
          <w:noProof/>
          <w:position w:val="-6"/>
        </w:rPr>
        <w:object w:dxaOrig="200" w:dyaOrig="340" w14:anchorId="2FB1434D">
          <v:shape id="_x0000_i1027" type="#_x0000_t75" alt="" style="width:10pt;height:17.15pt;mso-width-percent:0;mso-height-percent:0;mso-width-percent:0;mso-height-percent:0" o:ole="">
            <v:imagedata r:id="rId20" o:title=""/>
          </v:shape>
          <o:OLEObject Type="Embed" ProgID="Equation.3" ShapeID="_x0000_i1027" DrawAspect="Content" ObjectID="_1583657558" r:id="rId21"/>
        </w:objec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the true value </w:t>
      </w:r>
      <w:r w:rsidR="00E000F4">
        <w:rPr>
          <w:rFonts w:ascii="Times New Roman" w:hAnsi="Times New Roman" w:cs="Times New Roman"/>
          <w:sz w:val="24"/>
          <w:szCs w:val="24"/>
        </w:rPr>
        <w:t>of</w:t>
      </w:r>
      <w:r w:rsidR="002E502B">
        <w:rPr>
          <w:rFonts w:ascii="Times New Roman" w:hAnsi="Times New Roman" w:cs="Times New Roman"/>
          <w:sz w:val="24"/>
          <w:szCs w:val="24"/>
        </w:rPr>
        <w:t xml:space="preserve"> </w:t>
      </w:r>
      <w:r w:rsidR="00212E96" w:rsidRPr="009C1713">
        <w:rPr>
          <w:noProof/>
          <w:position w:val="-6"/>
        </w:rPr>
        <w:object w:dxaOrig="200" w:dyaOrig="279" w14:anchorId="3E6FAB27">
          <v:shape id="_x0000_i1026" type="#_x0000_t75" alt="" style="width:10pt;height:13.85pt;mso-width-percent:0;mso-height-percent:0;mso-width-percent:0;mso-height-percent:0" o:ole="">
            <v:imagedata r:id="rId22" o:title=""/>
          </v:shape>
          <o:OLEObject Type="Embed" ProgID="Equation.DSMT4" ShapeID="_x0000_i1026" DrawAspect="Content" ObjectID="_1583657559" r:id="rId23"/>
        </w:object>
      </w:r>
      <w:r w:rsidR="00E000F4">
        <w:t>. It measures how accurate the estimator is; the higher the MSE, the less accurate the estimato</w:t>
      </w:r>
      <w:r w:rsidR="00F6079A">
        <w:t>r is.</w:t>
      </w:r>
    </w:p>
    <w:p w14:paraId="0FF63DD8" w14:textId="77777777" w:rsidR="00214087" w:rsidRPr="00214087" w:rsidRDefault="00214087" w:rsidP="00214087">
      <w:pPr>
        <w:pStyle w:val="ListParagraph"/>
        <w:jc w:val="both"/>
        <w:rPr>
          <w:rFonts w:ascii="Times New Roman" w:hAnsi="Times New Roman" w:cs="Times New Roman"/>
          <w:sz w:val="14"/>
          <w:szCs w:val="24"/>
        </w:rPr>
      </w:pPr>
    </w:p>
    <w:p w14:paraId="74AF4847" w14:textId="77777777" w:rsidR="00587146" w:rsidRPr="00DC7F95" w:rsidRDefault="00212E96" w:rsidP="0058714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2E96">
        <w:rPr>
          <w:rFonts w:ascii="Times New Roman" w:hAnsi="Times New Roman" w:cs="Times New Roman"/>
          <w:noProof/>
          <w:position w:val="-116"/>
          <w:sz w:val="24"/>
          <w:szCs w:val="24"/>
        </w:rPr>
        <w:object w:dxaOrig="5940" w:dyaOrig="2439" w14:anchorId="5D05CA43">
          <v:shape id="_x0000_i1025" type="#_x0000_t75" alt="" style="width:297.05pt;height:122.05pt;mso-width-percent:0;mso-height-percent:0;mso-width-percent:0;mso-height-percent:0" o:ole="">
            <v:imagedata r:id="rId24" o:title=""/>
          </v:shape>
          <o:OLEObject Type="Embed" ProgID="Equation.3" ShapeID="_x0000_i1025" DrawAspect="Content" ObjectID="_1583657560" r:id="rId25"/>
        </w:object>
      </w:r>
    </w:p>
    <w:p w14:paraId="0374D092" w14:textId="77777777" w:rsidR="00E000F4" w:rsidRPr="00FD11F8" w:rsidRDefault="00E000F4" w:rsidP="001F0C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000F4" w:rsidRPr="00FD11F8" w:rsidSect="00956C5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24B9"/>
    <w:multiLevelType w:val="hybridMultilevel"/>
    <w:tmpl w:val="7B6EA0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65F8A"/>
    <w:multiLevelType w:val="hybridMultilevel"/>
    <w:tmpl w:val="3DD0A5C6"/>
    <w:lvl w:ilvl="0" w:tplc="D6541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94CC0"/>
    <w:multiLevelType w:val="hybridMultilevel"/>
    <w:tmpl w:val="743475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00303"/>
    <w:multiLevelType w:val="hybridMultilevel"/>
    <w:tmpl w:val="56B84746"/>
    <w:lvl w:ilvl="0" w:tplc="D6541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B3867"/>
    <w:multiLevelType w:val="hybridMultilevel"/>
    <w:tmpl w:val="3EB2C1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96C49"/>
    <w:multiLevelType w:val="hybridMultilevel"/>
    <w:tmpl w:val="FD30CF76"/>
    <w:lvl w:ilvl="0" w:tplc="49C45A92">
      <w:start w:val="1"/>
      <w:numFmt w:val="decimal"/>
      <w:lvlText w:val="%1)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04C8A"/>
    <w:multiLevelType w:val="hybridMultilevel"/>
    <w:tmpl w:val="41A01A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A2992"/>
    <w:multiLevelType w:val="hybridMultilevel"/>
    <w:tmpl w:val="56402CDE"/>
    <w:lvl w:ilvl="0" w:tplc="D82497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12"/>
    <w:rsid w:val="00016D23"/>
    <w:rsid w:val="000B1564"/>
    <w:rsid w:val="000C0E09"/>
    <w:rsid w:val="000C7A5E"/>
    <w:rsid w:val="00106EAB"/>
    <w:rsid w:val="001979CD"/>
    <w:rsid w:val="001F0CC3"/>
    <w:rsid w:val="00212E96"/>
    <w:rsid w:val="00214087"/>
    <w:rsid w:val="002E502B"/>
    <w:rsid w:val="00325D37"/>
    <w:rsid w:val="00373B13"/>
    <w:rsid w:val="004B0E91"/>
    <w:rsid w:val="0052684D"/>
    <w:rsid w:val="00541012"/>
    <w:rsid w:val="00587146"/>
    <w:rsid w:val="006439AE"/>
    <w:rsid w:val="00665A0A"/>
    <w:rsid w:val="00672DEB"/>
    <w:rsid w:val="00683C59"/>
    <w:rsid w:val="006A76CD"/>
    <w:rsid w:val="006F64D0"/>
    <w:rsid w:val="007A6838"/>
    <w:rsid w:val="007B7CD0"/>
    <w:rsid w:val="007D737B"/>
    <w:rsid w:val="0086289A"/>
    <w:rsid w:val="008F02E9"/>
    <w:rsid w:val="00927236"/>
    <w:rsid w:val="00956C53"/>
    <w:rsid w:val="009A4E27"/>
    <w:rsid w:val="00AB7AA9"/>
    <w:rsid w:val="00AC2833"/>
    <w:rsid w:val="00AD7BD9"/>
    <w:rsid w:val="00BB2A13"/>
    <w:rsid w:val="00BB47EA"/>
    <w:rsid w:val="00BF0733"/>
    <w:rsid w:val="00C14654"/>
    <w:rsid w:val="00C1686B"/>
    <w:rsid w:val="00C97C99"/>
    <w:rsid w:val="00DC7F95"/>
    <w:rsid w:val="00E000F4"/>
    <w:rsid w:val="00E0069E"/>
    <w:rsid w:val="00E11249"/>
    <w:rsid w:val="00E22DEB"/>
    <w:rsid w:val="00E34D1D"/>
    <w:rsid w:val="00E34F59"/>
    <w:rsid w:val="00EC1BD3"/>
    <w:rsid w:val="00F15A2D"/>
    <w:rsid w:val="00F34E3C"/>
    <w:rsid w:val="00F3610D"/>
    <w:rsid w:val="00F6079A"/>
    <w:rsid w:val="00F96196"/>
    <w:rsid w:val="00FD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70E748"/>
  <w14:defaultImageDpi w14:val="300"/>
  <w15:docId w15:val="{68998C0B-30AC-814C-B302-E3D2F5EB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1012"/>
    <w:pPr>
      <w:spacing w:after="200" w:line="276" w:lineRule="auto"/>
    </w:pPr>
    <w:rPr>
      <w:rFonts w:eastAsiaTheme="minorHAnsi"/>
      <w:sz w:val="22"/>
      <w:szCs w:val="22"/>
      <w:lang w:val="en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39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9AE"/>
    <w:rPr>
      <w:rFonts w:ascii="Lucida Grande" w:eastAsiaTheme="minorHAnsi" w:hAnsi="Lucida Grande" w:cs="Lucida Grande"/>
      <w:sz w:val="18"/>
      <w:szCs w:val="18"/>
      <w:lang w:val="en-ZA" w:eastAsia="en-US"/>
    </w:rPr>
  </w:style>
  <w:style w:type="character" w:styleId="PlaceholderText">
    <w:name w:val="Placeholder Text"/>
    <w:basedOn w:val="DefaultParagraphFont"/>
    <w:uiPriority w:val="99"/>
    <w:semiHidden/>
    <w:rsid w:val="00F961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279CF-E246-3E47-93F3-C58AD7923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UCT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Visseho Adjiwanou</dc:creator>
  <cp:keywords/>
  <dc:description/>
  <cp:lastModifiedBy>Visseho Adjiwanou</cp:lastModifiedBy>
  <cp:revision>2</cp:revision>
  <dcterms:created xsi:type="dcterms:W3CDTF">2018-03-27T10:06:00Z</dcterms:created>
  <dcterms:modified xsi:type="dcterms:W3CDTF">2018-03-27T10:06:00Z</dcterms:modified>
</cp:coreProperties>
</file>