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C1E3A"/>
          <w:sz w:val="96"/>
          <w:szCs w:val="96"/>
        </w:rPr>
        <w:t xml:space="preserve">VaultIQ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85FA5"/>
          <w:sz w:val="40"/>
          <w:szCs w:val="40"/>
        </w:rPr>
        <w:t xml:space="preserve">Documentation Technique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FA8C0"/>
          <w:sz w:val="28"/>
          <w:szCs w:val="28"/>
        </w:rPr>
        <w:t xml:space="preserve">Gestionnaire de mots de passe sécurisé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8ADD"/>
          <w:sz w:val="24"/>
          <w:szCs w:val="24"/>
        </w:rPr>
        <w:t xml:space="preserve">v1.0 · .NET 8.0 · WPF · AES-256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.NET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8.0 LTS</w:t>
            </w:r>
          </w:p>
        </w:tc>
      </w:tr>
      <w:tr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WPF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Windows Presentation Foundation</w:t>
            </w:r>
          </w:p>
        </w:tc>
      </w:tr>
      <w:tr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AES-256-CBC + HMAC-SHA256</w:t>
            </w:r>
          </w:p>
        </w:tc>
      </w:tr>
      <w:tr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MVVM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CommunityToolkit.Mvvm 8.x</w:t>
            </w:r>
          </w:p>
        </w:tc>
      </w:tr>
      <w:tr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Langue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C# 12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FA8C0"/>
          <w:sz w:val="18"/>
          <w:szCs w:val="18"/>
        </w:rPr>
        <w:t xml:space="preserve">Généré le 30/04/2026 · GPL v3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1. Vue d'ensemble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VaultIQ est un gestionnaire de mots de passe de bureau (Windows) développé en C# 12 / .NET 8.0 avec WPF. Il stocke les identifiants dans un fichier chiffré .viq protégé par AES-256-CBC et authentifié par HMAC-SHA256. La clé de chiffrement est dérivée du mot de passe principal via PBKDF2 avec 150 000 itérations SHA-256.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Objectifs de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Confidentialité : chiffrement AES-256-CBC, clé dérivée PBKDF2-SHA256 (150k iter)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Intégrité : HMAC-SHA256 vérifié avant tout déchiffrement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Zéro connaissance : le mot de passe maître ne transite jamais sur le réseau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Effacement mémoire : mot de passe maître effacé à la fermeture de session ou au verrouillage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Presse-papier sécurisé : effacement automatique après 15 secondes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PIN optionnel : accès rapide, hashé PBKDF2 — jamais stocké en clair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Fonctionnalités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Bases de données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Création, ouverture, enregistrement de fichiers .viq chiffrés</w:t>
            </w:r>
          </w:p>
        </w:tc>
      </w:tr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Groupes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Organisation hiérarchique des entrées par catégories</w:t>
            </w:r>
          </w:p>
        </w:tc>
      </w:tr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Entrées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Titre, identifiant, mot de passe, URL, notes, expiration, favori</w:t>
            </w:r>
          </w:p>
        </w:tc>
      </w:tr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Générateur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CSPRNG, longueur 4-128, options majuscules/minuscules/chiffres/symboles/ambigus</w:t>
            </w:r>
          </w:p>
        </w:tc>
      </w:tr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Recherche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Filtre temps réel sur titre, identifiant, URL, notes</w:t>
            </w:r>
          </w:p>
        </w:tc>
      </w:tr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Tri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Par titre, date de modification, force du mot de passe</w:t>
            </w:r>
          </w:p>
        </w:tc>
      </w:tr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Verrouillage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Ctrl+L efface le mot de passe maître de la mémoire</w:t>
            </w:r>
          </w:p>
        </w:tc>
      </w:tr>
      <w:tr>
        <w:tc>
          <w:tcPr>
            <w:tcW w:type="dxa" w:w="312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Récupération</w:t>
            </w:r>
          </w:p>
        </w:tc>
        <w:tc>
          <w:tcPr>
            <w:tcW w:type="dxa" w:w="624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Téléphone de récupération hashé PBKDF2, stocké localement</w:t>
            </w:r>
          </w:p>
        </w:tc>
      </w:tr>
    </w:tbl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2. Architecture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VaultIQ suit le pattern MVVM (Model-View-ViewModel) avec une séparation stricte en trois couches.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Structure des projets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VaultIQ.Core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Class Library</w:t>
            </w:r>
          </w:p>
        </w:tc>
        <w:tc>
          <w:tcPr>
            <w:tcW w:type="dxa" w:w="37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Entités, crypto, stockage — aucune dépendance UI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VaultIQ.WPF</w:t>
            </w:r>
          </w:p>
        </w:tc>
        <w:tc>
          <w:tcPr>
            <w:tcW w:type="dxa" w:w="3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WPF Application</w:t>
            </w:r>
          </w:p>
        </w:tc>
        <w:tc>
          <w:tcPr>
            <w:tcW w:type="dxa" w:w="37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Views, ViewModels, Converters — couche présentation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Couches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VaultIQ.Core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Core.Entities : PasswordEntry, PasswordGroup, VaultDatabase, PasswordStrengthHelper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Core.Crypto : VaultCrypto — AES-256-CBC, PBKDF2, HMAC-SHA256, CSPRNG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Core.Storage : VaultFile — sérialisation JSON + chiffrement du fichier .viq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Core.Enums : PasswordStrength (Weak, Medium, Strong, VeryStrong)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VaultIQ.WPF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Views : MainWindow, EntryDialog, LoginDialog, NewDatabaseDialog, GeneratorDialog, PinDialog, RecoverySetupView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ViewModels : MainViewModel, EntryDialogViewModel, GeneratorViewModel, LoginViewModel, NewDatabaseViewModel, PinViewModel, RecoverySetupViewModel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Converters : BoolToVisibilityConverter, MaskPasswordConverter, DateConverter, StrengthToColorConverter, StrengthToBackgroundConverter, NullToVisibilityConverter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2.3 Pattern MVVM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Le ViewModel expose des propriétés observables via [ObservableProperty] (CommunityToolkit.Mvvm) et des commandes via [RelayCommand]. Le code-behind des Views est limité aux interactions purement visuelles (drag, toggle œil, barre de force) qui nécessitent l'accès aux contrôles nommés.</w:t>
      </w:r>
    </w:p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3. Sécurité et Cryptographie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Format du fichier .viq</w:t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Le fichier .viq est un fichier binaire avec le schéma suivant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5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Magic</w:t>
            </w:r>
          </w:p>
        </w:tc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 bytes</w:t>
            </w:r>
          </w:p>
        </w:tc>
        <w:tc>
          <w:tcPr>
            <w:tcW w:type="dxa" w:w="5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0x56 49 51 00 — identifiant de format</w:t>
            </w:r>
          </w:p>
        </w:tc>
      </w:tr>
      <w:tr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 bytes</w:t>
            </w:r>
          </w:p>
        </w:tc>
        <w:tc>
          <w:tcPr>
            <w:tcW w:type="dxa" w:w="5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Version du format (1.0)</w:t>
            </w:r>
          </w:p>
        </w:tc>
      </w:tr>
      <w:tr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Nom public</w:t>
            </w:r>
          </w:p>
        </w:tc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Nom de la base en clair (affiché avant authentification)</w:t>
            </w:r>
          </w:p>
        </w:tc>
      </w:tr>
      <w:tr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Salt</w:t>
            </w:r>
          </w:p>
        </w:tc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32 bytes</w:t>
            </w:r>
          </w:p>
        </w:tc>
        <w:tc>
          <w:tcPr>
            <w:tcW w:type="dxa" w:w="5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Salt aléatoire CSPRNG pour PBKDF2</w:t>
            </w:r>
          </w:p>
        </w:tc>
      </w:tr>
      <w:tr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IV</w:t>
            </w:r>
          </w:p>
        </w:tc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 bytes</w:t>
            </w:r>
          </w:p>
        </w:tc>
        <w:tc>
          <w:tcPr>
            <w:tcW w:type="dxa" w:w="5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Vecteur d'initialisation AES-CBC aléatoire</w:t>
            </w:r>
          </w:p>
        </w:tc>
      </w:tr>
      <w:tr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HMAC</w:t>
            </w:r>
          </w:p>
        </w:tc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32 bytes</w:t>
            </w:r>
          </w:p>
        </w:tc>
        <w:tc>
          <w:tcPr>
            <w:tcW w:type="dxa" w:w="5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HMAC-SHA256 du ciphertext (authenticate-then-encrypt)</w:t>
            </w:r>
          </w:p>
        </w:tc>
      </w:tr>
      <w:tr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Ciphertext</w:t>
            </w:r>
          </w:p>
        </w:tc>
        <w:tc>
          <w:tcPr>
            <w:tcW w:type="dxa" w:w="20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JSON de VaultDatabase chiffré AES-256-CBC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Dérivation de clé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Clé AES  = PBKDF2-SHA256(masterPassword, salt, 150000 iter, 32 bytes)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Clé HMAC = PBKDF2-SHA256(masterPassword, salt XOR 0xFF, 150000 iter, 32 bytes)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Les deux clés sont dérivées indépendamment pour éviter toute corrélation. 150 000 itérations conformes aux recommandations NIST SP 800-132 (2023).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3.3 Générateur de mots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Algorithme : System.Security.Cryptography.RandomNumberGenerator.Fill()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Biais modulo éliminé : méthode de rejet (rejection sampling)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Longueur configurable : 4 à 128 caractères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Pools : majuscules (26), minuscules (26), chiffres (10), symboles (32), option sans ambigus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Entropie calculée : longueur × log₂(taille du pool) bits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3.4 Mesures de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Presse-papier : effacement automatique après 15 secondes (DispatcherTimer)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Verrouillage (Ctrl+L) : efface _masterPassword de la mémoire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PIN : hashé PBKDF2, max 5 tentatives puis blocage 30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Récupération : numéro de téléphone hashé PBKDF2, stocké localement uniquement</w:t>
      </w:r>
    </w:p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4. ViewModels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MainViewModel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ViewModel principal — gère l'état global de l'application.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SelectedEntry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PasswordEntry?</w:t>
            </w:r>
          </w:p>
        </w:tc>
        <w:tc>
          <w:tcPr>
            <w:tcW w:type="dxa" w:w="4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Entrée sélectionnée — met à jour IsEntrySelected et CanExecute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IsEntrySelected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true si SelectedEntry != null — pilote la visibilité XAML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IsDatabaseOpen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true quand une base est chargée en mémoire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IsLocked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true quand le mot de passe maître a été effacé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ClipboardCountdown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Secondes restantes avant effacement du presse-papier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TotalEntries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Somme des entrées dans tous les groupes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TotalGroups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Nombre de groupes — rebindé via NotifyDatabaseStats()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Commandes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Raccourci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NewDatabaseCommand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Ctrl+N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Crée une nouvelle base .viq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OpenDatabaseCommand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Ctrl+O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Ouvre un fichier .viq existant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SaveDatabaseCommand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Ctrl+S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Enregistre la base courante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AddEntryCommand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Ctrl+I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Ajoute une entrée dans le groupe sélectionné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EditEntryCommand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Ctrl+E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Ouvre EntryDialog sur l'entrée sélectionnée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DeleteEntryCommand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Suppr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Supprime l'entrée après confirmation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CopyPasswordCommand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Ctrl+Maj+C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Copie le mot de passe, lance le countdown 15s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LockCommand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Ctrl+L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Efface _masterPassword de la mémoire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OpenGeneratorCommand</w:t>
            </w:r>
          </w:p>
        </w:tc>
        <w:tc>
          <w:tcPr>
            <w:tcW w:type="dxa" w:w="2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Ctrl+G</w:t>
            </w:r>
          </w:p>
        </w:tc>
        <w:tc>
          <w:tcPr>
            <w:tcW w:type="dxa" w:w="4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Ouvre GeneratorDialog standalone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Helpers internes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RefreshEntries() : reconstruit la collection Entries avec filtre + tri + favoris en premier. Sauvegarde SelectedEntry.Id avant Clear() et restaure après.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NotifyDatabaseStats() : force OnPropertyChanged(TotalEntries), OnPropertyChanged(TotalGroups), et NotifyEntryCountChanged() sur chaque PasswordGroup.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SetStatusWithFallback(message, delay=8s) : affiche un message transitoire dans StatusText puis bascule vers le chemin du fichier après le délai.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StartClipboardCountdown(15) : DispatcherTimer décompte et efface le presse-papier.</w:t>
      </w:r>
    </w:p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5. Views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MainWindow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Fenêtre principale — layout 3 colonnes : Sidebar | DataGrid | (futur panneau détail).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Menu bar natif WPF : Fichier, Groupe, Entrée, Affichage, Outils, Aide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Toolbar : 4 groupes de boutons avec icônes Image 18×18px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Sidebar : carte infos base (TotalEntries, TotalGroups), ListBox des groupes, bouton Nouveau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DataGrid : AutoGenerateColumns=False, CellStyle avec ContentPresenter centré, ColumnHeaderStyle custom, RowStyle hover/sélection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Status bar : message transitoire + countdown presse-papier + état verrou + version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EntryDialog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Dialogue de création/modification d'entrée. Modifie PasswordEntry directement (spec).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Layout 2 colonnes : Titre/Identifiant/Mot de passe/URL/Groupe | Notes/Générateur intégré/Métadonnées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Toggle œil : swap PasswordBox ↔ TextBox overlay (Visibility)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Barre de force : calculée via PasswordStrengthHelper.Evaluate(), mise à jour dans 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Générateur intégré : panneau rétractable dans la colonne 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Favori : ToggleButton avec ControlTemplate Image (star_18.png / star_empty_18.png)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Order critique : _vm créé AVANT InitializeComponent(), events abonnés après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GeneratorDialog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Générateur standalone ou depuis EntryDialog (showUseButton=true).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Slider longueur 4-128, checkboxes options caractères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Aperçu Consolas + barre de force + badge entropie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Historique session : 5 derniers mots de passe générés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Espace = régénérer, Échap = fermer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Order critique : même pattern _vm avant InitializeComponent()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5.4 LoginDialog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Authentification avant ouverture d'une base existante.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Affiche les métadonnées publiques (nom, chiffrement) avant saisie du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Toggle œil sur PasswordBox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Lien Mot de passe oublié → RecoverySetupView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5.5 NewDatabaseDialog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Création d'une nouvelle base .viq.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Champs : nom, mot de passe principal + confirmation, emplacement fichier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Barre de force + score entropie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Coche verte si les deux mots de passe correspondent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Options : PIN optionnel, récupération de compte</w:t>
      </w:r>
    </w:p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6. Entités du modèle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PasswordEntry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Guid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Identifiant unique — utilisé pour restaurer SelectedEntry après RefreshEntries()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Titre affiché dans le DataGrid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Identifiant / email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Mot de passe — affiché masqué par MaskPasswordConverter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StrengthScore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int (calculé)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PasswordStrengthHelper.Evaluate(Password) — 0 à 100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StrengthLabel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string (calculé)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Libellé correspondant au score (Très fort, Fort, Moyen…)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IsExpiringSoon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bool (calculé)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true si ExpiresAt &lt;= DateTime.Now.AddDays(30)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IsFavorite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Affiché avec star_13.png dans la colonne ★</w:t>
            </w:r>
          </w:p>
        </w:tc>
      </w:tr>
      <w:tr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Touch()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void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Mise à jour de ModifiedAt à UtcNow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PasswordGroup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Implémente INotifyPropertyChanged pour le rebind de EntryCount dans la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NotifyEntryCountChanged() : appelé par MainViewModel.NotifyDatabaseStats() après Add/Remove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EntryCount : propriété calculée = Entries.Count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6.3 VaultDatabase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Contient List&lt;PasswordGroup&gt;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TotalEntries : calculé = Groups.Sum(g =&gt; g.EntryCount)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Touch() : mise à jour de ModifiedAt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FindGroupOf(Guid entryId) : cherche le groupe contenant une entrée par Id</w:t>
      </w:r>
    </w:p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7. Converters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 XAML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Entrée</w:t>
            </w:r>
          </w:p>
        </w:tc>
        <w:tc>
          <w:tcPr>
            <w:tcW w:type="dxa" w:w="2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BoolToVisibilityConverter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BoolToVis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bool + param Invert</w:t>
            </w:r>
          </w:p>
        </w:tc>
        <w:tc>
          <w:tcPr>
            <w:tcW w:type="dxa" w:w="2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NullToVisibilityConverter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NullToVis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object? + param Invert</w:t>
            </w:r>
          </w:p>
        </w:tc>
        <w:tc>
          <w:tcPr>
            <w:tcW w:type="dxa" w:w="2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MaskPasswordConverter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MaskPass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string password</w:t>
            </w:r>
          </w:p>
        </w:tc>
        <w:tc>
          <w:tcPr>
            <w:tcW w:type="dxa" w:w="2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"••••••••••••"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DateConverter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DateFmt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DateTime? / UTC</w:t>
            </w:r>
          </w:p>
        </w:tc>
        <w:tc>
          <w:tcPr>
            <w:tcW w:type="dxa" w:w="2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"dd/MM/yyyy" ou "—"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StrengthToColorConverter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StrColor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int score 0-100</w:t>
            </w:r>
          </w:p>
        </w:tc>
        <w:tc>
          <w:tcPr>
            <w:tcW w:type="dxa" w:w="2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SolidColorBrush texte</w:t>
            </w:r>
          </w:p>
        </w:tc>
      </w:tr>
      <w:tr>
        <w:tc>
          <w:tcPr>
            <w:tcW w:type="dxa" w:w="2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StrengthToBackgroundConverter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StrBgColor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int score 0-100</w:t>
            </w:r>
          </w:p>
        </w:tc>
        <w:tc>
          <w:tcPr>
            <w:tcW w:type="dxa" w:w="2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SolidColorBrush fond 10%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Note : BoolToVisibilityConverter avec ConverterParameter="Invert" : False → Visible, True → Collapsed. Toujours utiliser Mode=OneWay sur les bindings de propriétés calculées (Count, StrengthScore) pour éviter l'erreur TwoWay sur propriété en lecture seule.</w:t>
      </w:r>
    </w:p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8. Installation et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.NET 8.0 SDK ou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Windows 10 version 1903+ (WPF)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Visual Studio 2022 17.8+ ou JetBrains Rider 2024+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Dépendances NuGet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CommunityToolkit.Mvvm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8.x</w:t>
            </w:r>
          </w:p>
        </w:tc>
        <w:tc>
          <w:tcPr>
            <w:tcW w:type="dxa" w:w="3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[ObservableProperty], [RelayCommand], ObservableObject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System.Text.Json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8.x</w:t>
            </w:r>
          </w:p>
        </w:tc>
        <w:tc>
          <w:tcPr>
            <w:tcW w:type="dxa" w:w="3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Sérialisation du modèle dans le ciphertext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Microsoft.Win32.Registry</w:t>
            </w:r>
          </w:p>
        </w:tc>
        <w:tc>
          <w:tcPr>
            <w:tcW w:type="dxa" w:w="18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5.x</w:t>
            </w:r>
          </w:p>
        </w:tc>
        <w:tc>
          <w:tcPr>
            <w:tcW w:type="dxa" w:w="39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Association fichier .viq (optionnel)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8.3 Build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clone https://github.com/votre-org/VaultIQ.git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VaultIQ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dotnet restore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dotnet build -c Release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dotnet run --project VaultIQ.WPF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8.4 Structure des dossiers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VaultIQ/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VaultIQ.Core/          # Modèle, crypto, stockage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Entities/          # PasswordEntry, PasswordGroup, VaultDatabase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Crypto/            # VaultCrypto, PBKDF2, AES, HMAC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Storage/           # VaultFile (.viq format)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VaultIQ.WPF/           # Application WPF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Views/             # Windows et Dialogs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ViewModels/        # MainViewModel, EntryDialogViewModel…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Converters/        # Value converters XAML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Resources/Icons/   # PNG 13px, 16px, 18px (Build Action=Resource)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VaultIQ.sln</w:t>
      </w:r>
    </w:p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9. Problèmes connus et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NullReferenceException sur _vm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Créer le ViewModel AVANT InitializeComponent(). Abonner Checked/ValueChanged après InitializeComponent().</w:t>
            </w:r>
          </w:p>
        </w:tc>
      </w:tr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TwoWay sur propriété Count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Ajouter Mode=OneWay sur tous les bindings Run.Text et propriétés calculées.</w:t>
            </w:r>
          </w:p>
        </w:tc>
      </w:tr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SelectedEntry null après RefreshEntries()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Sauvegarder previousId = SelectedEntry?.Id avant Clear(), restaurer via FirstOrDefault(e =&gt; e.Id == previousId).</w:t>
            </w:r>
          </w:p>
        </w:tc>
      </w:tr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Écran vide masqué par DataGrid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Ajouter Visibility sur le DataGrid lui-même avec BoolToVis (sans Invert).</w:t>
            </w:r>
          </w:p>
        </w:tc>
      </w:tr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AutoGenerateColumns affiche toutes les props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AutoGenerateColumns="False" sur le DataGrid ET dans le style VaultGrid.</w:t>
            </w:r>
          </w:p>
        </w:tc>
      </w:tr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Badge Force texte tronqué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Width="Auto" MinWidth="85" + CellStyle local Padding="0" + TextTrimming="None".</w:t>
            </w:r>
          </w:p>
        </w:tc>
      </w:tr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PlaceholderText non supporté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Pattern Grid + TextBlock + DataTrigger sur Text=="" + IsHitTestVisible="False".</w:t>
            </w:r>
          </w:p>
        </w:tc>
      </w:tr>
      <w:tr>
        <w:tc>
          <w:tcPr>
            <w:tcW w:type="dxa" w:w="32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MenuItem.Icon non visible</w:t>
            </w:r>
          </w:p>
        </w:tc>
        <w:tc>
          <w:tcPr>
            <w:tcW w:type="dxa" w:w="6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Build Action=Resource + wrapper ContentControl Width="16" Height="16".</w:t>
            </w:r>
          </w:p>
        </w:tc>
      </w:tr>
    </w:tbl>
    <w:p>
      <w:pPr>
        <w:pStyle w:val="Heading1"/>
        <w:pBdr>
          <w:bottom w:val="single" w:color="185FA5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0C1E3A"/>
          <w:sz w:val="36"/>
          <w:szCs w:val="36"/>
        </w:rPr>
        <w:t xml:space="preserve">10. Palette de couleurs et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 XAML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AppBgBrush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#050C18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Fond global de la fenêtre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MidnightBrush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#070E1C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Sidebar, title bar, status bar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PanelBrush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#0F2035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Toolbar, inputs, panneau boutons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BlueBrush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#185FA5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Bouton primaire, header gradient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AccentBrush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#378ADD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Focus, liens, texte surligné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TealLightBrush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#12D68C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État Déverrouillé, badge teal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Text1Brush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#D4E4F7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Texte principal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Text2Brush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#7BA3C8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Texte secondaire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Text3Brush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#3D6080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Placeholders, labels de section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GreenBrush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#22C55E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Force Très fort, badge succès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AmberBrush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#F59E0B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Force Moyen, favoris</w:t>
            </w:r>
          </w:p>
        </w:tc>
      </w:tr>
      <w:tr>
        <w:tc>
          <w:tcPr>
            <w:tcW w:type="dxa" w:w="2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RedBrush</w:t>
            </w:r>
          </w:p>
        </w:tc>
        <w:tc>
          <w:tcPr>
            <w:tcW w:type="dxa" w:w="1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#EF4444</w:t>
            </w:r>
          </w:p>
        </w:tc>
        <w:tc>
          <w:tcPr>
            <w:tcW w:type="dxa" w:w="51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Force Faible, état Verrouillé, expiration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Tailles des icônes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0C1E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Boutons toolbar (32×32)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18 × 18 px</w:t>
            </w:r>
          </w:p>
        </w:tc>
        <w:tc>
          <w:tcPr>
            <w:tcW w:type="dxa" w:w="3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*_18.png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MenuItem.Icon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 × 16 px</w:t>
            </w:r>
          </w:p>
        </w:tc>
        <w:tc>
          <w:tcPr>
            <w:tcW w:type="dxa" w:w="3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*_16.png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Colonne ★ DataGrid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13 × 13 px</w:t>
            </w:r>
          </w:p>
        </w:tc>
        <w:tc>
          <w:tcPr>
            <w:tcW w:type="dxa" w:w="3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star_13.png, star_empty_13.png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Sidebar / header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13–14 × 13–14 px</w:t>
            </w:r>
          </w:p>
        </w:tc>
        <w:tc>
          <w:tcPr>
            <w:tcW w:type="dxa" w:w="3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database.png, add-folder.png…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Status bar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 × 10 px</w:t>
            </w:r>
          </w:p>
        </w:tc>
        <w:tc>
          <w:tcPr>
            <w:tcW w:type="dxa" w:w="3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lock.png, unlock.png, info.png…</w:t>
            </w:r>
          </w:p>
        </w:tc>
      </w:tr>
      <w:tr>
        <w:tc>
          <w:tcPr>
            <w:tcW w:type="dxa" w:w="36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Écran vide (illustratif)</w:t>
            </w:r>
          </w:p>
        </w:tc>
        <w:tc>
          <w:tcPr>
            <w:tcW w:type="dxa" w:w="240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48 × 48 px</w:t>
            </w:r>
          </w:p>
        </w:tc>
        <w:tc>
          <w:tcPr>
            <w:tcW w:type="dxa" w:w="3360"/>
            <w:tcBorders>
              <w:top w:val="single" w:color="DDE5EE" w:sz="1"/>
              <w:left w:val="single" w:color="DDE5EE" w:sz="1"/>
              <w:bottom w:val="single" w:color="DDE5EE" w:sz="1"/>
              <w:right w:val="single" w:color="DDE5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database_48.png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5EE" w:sz="2" w:space="1"/>
      </w:pBdr>
      <w:spacing w:after="0" w:before="80"/>
    </w:pPr>
    <w:r>
      <w:rPr>
        <w:rFonts w:ascii="Arial" w:cs="Arial" w:eastAsia="Arial" w:hAnsi="Arial"/>
        <w:color w:val="8FA8C0"/>
        <w:sz w:val="18"/>
        <w:szCs w:val="18"/>
      </w:rPr>
      <w:t xml:space="preserve">VaultIQ · GPL v3 · github.com/votre-org/VaultIQ 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  <w:spacing w:after="80" w:before="0"/>
    </w:pPr>
    <w:r>
      <w:rPr>
        <w:rFonts w:ascii="Arial" w:cs="Arial" w:eastAsia="Arial" w:hAnsi="Arial"/>
        <w:color w:val="8FA8C0"/>
        <w:sz w:val="18"/>
        <w:szCs w:val="18"/>
      </w:rPr>
      <w:t xml:space="preserve">VaultIQ — Documentation Technique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C1E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2026-04-30T00:18:29.380Z</dcterms:created>
  <dcterms:modified xsi:type="dcterms:W3CDTF">2026-04-30T00:18:29.380Z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