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vertAlign w:val="baseline"/>
        </w:rPr>
      </w:pPr>
      <w:r w:rsidDel="00000000" w:rsidR="00000000" w:rsidRPr="00000000">
        <w:rPr>
          <w:vertAlign w:val="baseline"/>
          <w:rtl w:val="0"/>
        </w:rPr>
        <w:t xml:space="preserve">TRƯỜNG ĐẠI HỌC MỞ TP.HCM</w:t>
      </w:r>
    </w:p>
    <w:p w:rsidR="00000000" w:rsidDel="00000000" w:rsidP="00000000" w:rsidRDefault="00000000" w:rsidRPr="00000000" w14:paraId="00000002">
      <w:pPr>
        <w:ind w:left="540" w:firstLine="0"/>
        <w:rPr>
          <w:vertAlign w:val="baseline"/>
        </w:rPr>
      </w:pPr>
      <w:r w:rsidDel="00000000" w:rsidR="00000000" w:rsidRPr="00000000">
        <w:rPr>
          <w:vertAlign w:val="baseline"/>
          <w:rtl w:val="0"/>
        </w:rPr>
        <w:t xml:space="preserve">KHOA CÔNG NGHỆ THÔNG TIN</w:t>
      </w:r>
    </w:p>
    <w:p w:rsidR="00000000" w:rsidDel="00000000" w:rsidP="00000000" w:rsidRDefault="00000000" w:rsidRPr="00000000" w14:paraId="00000003">
      <w:pPr>
        <w:ind w:left="540" w:firstLine="0"/>
        <w:jc w:val="center"/>
        <w:rPr>
          <w:b w:val="0"/>
          <w:sz w:val="26"/>
          <w:szCs w:val="26"/>
          <w:vertAlign w:val="baseline"/>
        </w:rPr>
      </w:pPr>
      <w:r w:rsidDel="00000000" w:rsidR="00000000" w:rsidRPr="00000000">
        <w:rPr>
          <w:rtl w:val="0"/>
        </w:rPr>
      </w:r>
    </w:p>
    <w:p w:rsidR="00000000" w:rsidDel="00000000" w:rsidP="00000000" w:rsidRDefault="00000000" w:rsidRPr="00000000" w14:paraId="00000004">
      <w:pPr>
        <w:ind w:left="540" w:firstLine="0"/>
        <w:jc w:val="center"/>
        <w:rPr>
          <w:b w:val="0"/>
          <w:sz w:val="26"/>
          <w:szCs w:val="26"/>
          <w:vertAlign w:val="baseline"/>
        </w:rPr>
      </w:pPr>
      <w:r w:rsidDel="00000000" w:rsidR="00000000" w:rsidRPr="00000000">
        <w:rPr>
          <w:b w:val="1"/>
          <w:sz w:val="26"/>
          <w:szCs w:val="26"/>
          <w:vertAlign w:val="baseline"/>
          <w:rtl w:val="0"/>
        </w:rPr>
        <w:t xml:space="preserve">THANG ĐIỂM – ĐÁP ÁN</w:t>
      </w:r>
      <w:r w:rsidDel="00000000" w:rsidR="00000000" w:rsidRPr="00000000">
        <w:rPr>
          <w:rtl w:val="0"/>
        </w:rPr>
      </w:r>
    </w:p>
    <w:p w:rsidR="00000000" w:rsidDel="00000000" w:rsidP="00000000" w:rsidRDefault="00000000" w:rsidRPr="00000000" w14:paraId="00000005">
      <w:pPr>
        <w:ind w:left="540" w:firstLine="0"/>
        <w:jc w:val="center"/>
        <w:rPr>
          <w:b w:val="0"/>
          <w:sz w:val="26"/>
          <w:szCs w:val="26"/>
          <w:vertAlign w:val="baseline"/>
        </w:rPr>
      </w:pPr>
      <w:r w:rsidDel="00000000" w:rsidR="00000000" w:rsidRPr="00000000">
        <w:rPr>
          <w:b w:val="1"/>
          <w:sz w:val="26"/>
          <w:szCs w:val="26"/>
          <w:vertAlign w:val="baseline"/>
          <w:rtl w:val="0"/>
        </w:rPr>
        <w:t xml:space="preserve">ĐỀ THI CUỐI HỌC KỲ</w:t>
      </w:r>
      <w:r w:rsidDel="00000000" w:rsidR="00000000" w:rsidRPr="00000000">
        <w:rPr>
          <w:rtl w:val="0"/>
        </w:rPr>
      </w:r>
    </w:p>
    <w:p w:rsidR="00000000" w:rsidDel="00000000" w:rsidP="00000000" w:rsidRDefault="00000000" w:rsidRPr="00000000" w14:paraId="00000006">
      <w:pPr>
        <w:ind w:left="540" w:firstLine="0"/>
        <w:jc w:val="center"/>
        <w:rPr>
          <w:b w:val="0"/>
          <w:sz w:val="26"/>
          <w:szCs w:val="26"/>
          <w:vertAlign w:val="baseline"/>
        </w:rPr>
      </w:pPr>
      <w:r w:rsidDel="00000000" w:rsidR="00000000" w:rsidRPr="00000000">
        <w:rPr>
          <w:rtl w:val="0"/>
        </w:rPr>
      </w:r>
    </w:p>
    <w:p w:rsidR="00000000" w:rsidDel="00000000" w:rsidP="00000000" w:rsidRDefault="00000000" w:rsidRPr="00000000" w14:paraId="00000007">
      <w:pPr>
        <w:tabs>
          <w:tab w:val="left" w:leader="none" w:pos="2160"/>
          <w:tab w:val="left" w:leader="none" w:pos="5130"/>
        </w:tabs>
        <w:ind w:left="540" w:firstLine="0"/>
        <w:rPr>
          <w:b w:val="0"/>
          <w:sz w:val="26"/>
          <w:szCs w:val="26"/>
          <w:vertAlign w:val="baseline"/>
        </w:rPr>
      </w:pPr>
      <w:r w:rsidDel="00000000" w:rsidR="00000000" w:rsidRPr="00000000">
        <w:rPr>
          <w:sz w:val="26"/>
          <w:szCs w:val="26"/>
          <w:vertAlign w:val="baseline"/>
          <w:rtl w:val="0"/>
        </w:rPr>
        <w:tab/>
        <w:t xml:space="preserve">MÔN: </w:t>
      </w:r>
      <w:r w:rsidDel="00000000" w:rsidR="00000000" w:rsidRPr="00000000">
        <w:rPr>
          <w:b w:val="1"/>
          <w:sz w:val="26"/>
          <w:szCs w:val="26"/>
          <w:vertAlign w:val="baseline"/>
          <w:rtl w:val="0"/>
        </w:rPr>
        <w:t xml:space="preserve">QUẢN TRỊ HỆ CƠ SỞ DỮ LIỆU</w:t>
      </w:r>
      <w:r w:rsidDel="00000000" w:rsidR="00000000" w:rsidRPr="00000000">
        <w:rPr>
          <w:rtl w:val="0"/>
        </w:rPr>
      </w:r>
    </w:p>
    <w:p w:rsidR="00000000" w:rsidDel="00000000" w:rsidP="00000000" w:rsidRDefault="00000000" w:rsidRPr="00000000" w14:paraId="00000008">
      <w:pPr>
        <w:tabs>
          <w:tab w:val="left" w:leader="none" w:pos="2160"/>
          <w:tab w:val="left" w:leader="none" w:pos="5130"/>
        </w:tabs>
        <w:ind w:left="540" w:firstLine="0"/>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09">
      <w:pPr>
        <w:tabs>
          <w:tab w:val="left" w:leader="none" w:pos="2160"/>
          <w:tab w:val="left" w:leader="none" w:pos="5130"/>
        </w:tabs>
        <w:ind w:left="540" w:firstLine="0"/>
        <w:rPr>
          <w:sz w:val="26"/>
          <w:szCs w:val="26"/>
          <w:vertAlign w:val="baseline"/>
        </w:rPr>
      </w:pPr>
      <w:r w:rsidDel="00000000" w:rsidR="00000000" w:rsidRPr="00000000">
        <w:rPr>
          <w:sz w:val="26"/>
          <w:szCs w:val="26"/>
          <w:vertAlign w:val="baseline"/>
          <w:rtl w:val="0"/>
        </w:rPr>
        <w:tab/>
        <w:t xml:space="preserve">HỌC KỲ: </w:t>
      </w:r>
      <w:r w:rsidDel="00000000" w:rsidR="00000000" w:rsidRPr="00000000">
        <w:rPr>
          <w:b w:val="1"/>
          <w:sz w:val="26"/>
          <w:szCs w:val="26"/>
          <w:vertAlign w:val="baseline"/>
          <w:rtl w:val="0"/>
        </w:rPr>
        <w:t xml:space="preserve">1</w:t>
        <w:tab/>
      </w:r>
      <w:r w:rsidDel="00000000" w:rsidR="00000000" w:rsidRPr="00000000">
        <w:rPr>
          <w:sz w:val="26"/>
          <w:szCs w:val="26"/>
          <w:vertAlign w:val="baseline"/>
          <w:rtl w:val="0"/>
        </w:rPr>
        <w:t xml:space="preserve">NĂM HỌC: </w:t>
      </w:r>
      <w:r w:rsidDel="00000000" w:rsidR="00000000" w:rsidRPr="00000000">
        <w:rPr>
          <w:b w:val="1"/>
          <w:sz w:val="26"/>
          <w:szCs w:val="26"/>
          <w:vertAlign w:val="baseline"/>
          <w:rtl w:val="0"/>
        </w:rPr>
        <w:t xml:space="preserve">2017-2018</w:t>
      </w:r>
      <w:r w:rsidDel="00000000" w:rsidR="00000000" w:rsidRPr="00000000">
        <w:rPr>
          <w:rtl w:val="0"/>
        </w:rPr>
      </w:r>
    </w:p>
    <w:p w:rsidR="00000000" w:rsidDel="00000000" w:rsidP="00000000" w:rsidRDefault="00000000" w:rsidRPr="00000000" w14:paraId="0000000A">
      <w:pPr>
        <w:tabs>
          <w:tab w:val="left" w:leader="none" w:pos="2160"/>
          <w:tab w:val="left" w:leader="none" w:pos="5130"/>
        </w:tabs>
        <w:ind w:left="540" w:firstLine="0"/>
        <w:rPr>
          <w:b w:val="0"/>
          <w:sz w:val="26"/>
          <w:szCs w:val="26"/>
          <w:vertAlign w:val="baseline"/>
        </w:rPr>
      </w:pPr>
      <w:r w:rsidDel="00000000" w:rsidR="00000000" w:rsidRPr="00000000">
        <w:rPr>
          <w:sz w:val="26"/>
          <w:szCs w:val="26"/>
          <w:vertAlign w:val="baseline"/>
          <w:rtl w:val="0"/>
        </w:rPr>
        <w:tab/>
        <w:t xml:space="preserve">LỚP: </w:t>
      </w:r>
      <w:r w:rsidDel="00000000" w:rsidR="00000000" w:rsidRPr="00000000">
        <w:rPr>
          <w:b w:val="1"/>
          <w:sz w:val="26"/>
          <w:szCs w:val="26"/>
          <w:vertAlign w:val="baseline"/>
          <w:rtl w:val="0"/>
        </w:rPr>
        <w:t xml:space="preserve">TK51</w:t>
      </w:r>
      <w:r w:rsidDel="00000000" w:rsidR="00000000" w:rsidRPr="00000000">
        <w:rPr>
          <w:sz w:val="26"/>
          <w:szCs w:val="26"/>
          <w:vertAlign w:val="baseline"/>
          <w:rtl w:val="0"/>
        </w:rPr>
        <w:tab/>
        <w:t xml:space="preserve">HỆ: </w:t>
      </w:r>
      <w:r w:rsidDel="00000000" w:rsidR="00000000" w:rsidRPr="00000000">
        <w:rPr>
          <w:b w:val="1"/>
          <w:sz w:val="26"/>
          <w:szCs w:val="26"/>
          <w:vertAlign w:val="baseline"/>
          <w:rtl w:val="0"/>
        </w:rPr>
        <w:t xml:space="preserve">Đại học</w:t>
      </w:r>
      <w:r w:rsidDel="00000000" w:rsidR="00000000" w:rsidRPr="00000000">
        <w:rPr>
          <w:rtl w:val="0"/>
        </w:rPr>
      </w:r>
    </w:p>
    <w:p w:rsidR="00000000" w:rsidDel="00000000" w:rsidP="00000000" w:rsidRDefault="00000000" w:rsidRPr="00000000" w14:paraId="0000000B">
      <w:pPr>
        <w:tabs>
          <w:tab w:val="left" w:leader="none" w:pos="2160"/>
          <w:tab w:val="left" w:leader="none" w:pos="5130"/>
        </w:tabs>
        <w:ind w:left="540" w:firstLine="0"/>
        <w:rPr>
          <w:sz w:val="26"/>
          <w:szCs w:val="26"/>
          <w:vertAlign w:val="baseline"/>
        </w:rPr>
      </w:pPr>
      <w:r w:rsidDel="00000000" w:rsidR="00000000" w:rsidRPr="00000000">
        <w:rPr>
          <w:sz w:val="26"/>
          <w:szCs w:val="26"/>
          <w:vertAlign w:val="baseline"/>
          <w:rtl w:val="0"/>
        </w:rPr>
        <w:tab/>
        <w:t xml:space="preserve">Thời gian làm bài: </w:t>
      </w:r>
      <w:r w:rsidDel="00000000" w:rsidR="00000000" w:rsidRPr="00000000">
        <w:rPr>
          <w:b w:val="1"/>
          <w:sz w:val="26"/>
          <w:szCs w:val="26"/>
          <w:vertAlign w:val="baseline"/>
          <w:rtl w:val="0"/>
        </w:rPr>
        <w:t xml:space="preserve">90 phút</w:t>
      </w:r>
      <w:r w:rsidDel="00000000" w:rsidR="00000000" w:rsidRPr="00000000">
        <w:rPr>
          <w:rtl w:val="0"/>
        </w:rPr>
      </w:r>
    </w:p>
    <w:p w:rsidR="00000000" w:rsidDel="00000000" w:rsidP="00000000" w:rsidRDefault="00000000" w:rsidRPr="00000000" w14:paraId="0000000C">
      <w:pPr>
        <w:tabs>
          <w:tab w:val="left" w:leader="none" w:pos="2160"/>
          <w:tab w:val="left" w:leader="none" w:pos="5130"/>
        </w:tabs>
        <w:ind w:left="540" w:firstLine="0"/>
        <w:rPr>
          <w:b w:val="0"/>
          <w:sz w:val="26"/>
          <w:szCs w:val="26"/>
          <w:vertAlign w:val="baseline"/>
        </w:rPr>
      </w:pPr>
      <w:r w:rsidDel="00000000" w:rsidR="00000000" w:rsidRPr="00000000">
        <w:rPr>
          <w:b w:val="1"/>
          <w:sz w:val="26"/>
          <w:szCs w:val="26"/>
          <w:vertAlign w:val="baseline"/>
          <w:rtl w:val="0"/>
        </w:rPr>
        <w:tab/>
        <w:t xml:space="preserve">Sinh viên không được sử dụng tài liệu</w:t>
      </w:r>
      <w:r w:rsidDel="00000000" w:rsidR="00000000" w:rsidRPr="00000000">
        <w:rPr>
          <w:rtl w:val="0"/>
        </w:rPr>
      </w:r>
    </w:p>
    <w:p w:rsidR="00000000" w:rsidDel="00000000" w:rsidP="00000000" w:rsidRDefault="00000000" w:rsidRPr="00000000" w14:paraId="0000000D">
      <w:pPr>
        <w:ind w:left="540" w:firstLine="0"/>
        <w:rPr>
          <w:b w:val="0"/>
          <w:color w:val="000000"/>
          <w:sz w:val="26"/>
          <w:szCs w:val="26"/>
          <w:vertAlign w:val="baseline"/>
        </w:rPr>
      </w:pPr>
      <w:r w:rsidDel="00000000" w:rsidR="00000000" w:rsidRPr="00000000">
        <w:rPr>
          <w:rtl w:val="0"/>
        </w:rPr>
      </w:r>
    </w:p>
    <w:p w:rsidR="00000000" w:rsidDel="00000000" w:rsidP="00000000" w:rsidRDefault="00000000" w:rsidRPr="00000000" w14:paraId="0000000E">
      <w:pPr>
        <w:spacing w:line="360" w:lineRule="auto"/>
        <w:ind w:left="540" w:firstLine="0"/>
        <w:rPr>
          <w:b w:val="0"/>
          <w:color w:val="000000"/>
          <w:sz w:val="26"/>
          <w:szCs w:val="26"/>
          <w:vertAlign w:val="baseline"/>
        </w:rPr>
      </w:pPr>
      <w:r w:rsidDel="00000000" w:rsidR="00000000" w:rsidRPr="00000000">
        <w:rPr>
          <w:b w:val="1"/>
          <w:color w:val="000000"/>
          <w:sz w:val="26"/>
          <w:szCs w:val="26"/>
          <w:vertAlign w:val="baseline"/>
          <w:rtl w:val="0"/>
        </w:rPr>
        <w:t xml:space="preserve">Mỗi câu 2 điểm:</w:t>
      </w:r>
      <w:r w:rsidDel="00000000" w:rsidR="00000000" w:rsidRPr="00000000">
        <w:rPr>
          <w:rtl w:val="0"/>
        </w:rPr>
      </w:r>
    </w:p>
    <w:p w:rsidR="00000000" w:rsidDel="00000000" w:rsidP="00000000" w:rsidRDefault="00000000" w:rsidRPr="00000000" w14:paraId="0000000F">
      <w:pPr>
        <w:spacing w:line="360" w:lineRule="auto"/>
        <w:ind w:left="540" w:firstLine="0"/>
        <w:rPr>
          <w:i w:val="0"/>
          <w:sz w:val="26"/>
          <w:szCs w:val="26"/>
          <w:vertAlign w:val="baseline"/>
        </w:rPr>
      </w:pPr>
      <w:r w:rsidDel="00000000" w:rsidR="00000000" w:rsidRPr="00000000">
        <w:rPr>
          <w:i w:val="1"/>
          <w:color w:val="000000"/>
          <w:sz w:val="26"/>
          <w:szCs w:val="26"/>
          <w:u w:val="single"/>
          <w:vertAlign w:val="baseline"/>
          <w:rtl w:val="0"/>
        </w:rPr>
        <w:t xml:space="preserve">Ghi chú:</w:t>
      </w:r>
      <w:r w:rsidDel="00000000" w:rsidR="00000000" w:rsidRPr="00000000">
        <w:rPr>
          <w:i w:val="1"/>
          <w:sz w:val="26"/>
          <w:szCs w:val="26"/>
          <w:vertAlign w:val="baseline"/>
          <w:rtl w:val="0"/>
        </w:rPr>
        <w:t xml:space="preserve"> các câu hỏi liên quan đến phần mềm Hệ quản trị cơ sở dữ liệu (DBMS) áp dụng cho phần mềm Microsoft SQL Server 2008</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9" w:right="0" w:hanging="3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Miêu tả (có thể vẽ kèm sơ đồ) về cách thức tổ chức phân quyền cho các login trong SQL Server.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29" w:right="0" w:firstLine="390.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Phải trình bày đủ về hai việc phân quyền: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 quản trị server (1 điểm)</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 sử dụng các CSDL (1 điểm)</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9" w:right="0" w:hanging="3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Thang điểm:</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Nêu tên, đặc điểm và cách dùng của từng giao thức kết nối dữ liệu qua mạng LAN của SQL Server. (1,5 điểm)</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Muốn gán thứ tự ưu tiên kết nối của các giao thức, ta phải dùng công cụ nào và phải làm gì? (0,5 điểm)</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9" w:right="0" w:hanging="3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Thang điểm:</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Vẽ sơ đồ kết nối giữa 5 chức năng của SQL Server Agent: Operator, Job, Job step, Schedule, và Alert. (0,5 điểm)</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các hoạt động, chức năng và ý nghĩa của các thành phần trong sơ đồ. (1,5 điểm)</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9" w:right="0" w:hanging="3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Miêu tả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đầy đủ và chi tiết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kỹ thuật (hay phương pháp, cách thức) mà Microsoft đã dùng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để tạo 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sao lưu Differential cho SQL Server.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Chú 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câu này không phải yêu cầu giới thiệu hay nêu cách sử dụng chức năng sao lưu Differential.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29" w:right="0" w:firstLine="390.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Thang điểm các nội dung cần trình bày là:</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Kỹ thuật nào Microsoft đã dùng để tạo ra chức năng sao lưu Differential? (1 điểm)</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chi tiết trình tự SQL Server thực hiện khi sao lưu Full và sao lưu Differential. File sao lưu Full chứa gì? File sao lưu Differential chứa gì? (0,5 điểm)</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chi tiết trình tự SQL Server thực hiện khi phục hồi cơ sở dữ liệu từ file sao lưu Full và từ file sao lưu Differential. (0,5 điểm)</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9" w:right="0" w:hanging="3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dữ liệu (CSDL) của Trung tâm giao dịch chứng khoán trực tuyến có kế hoạch sao lưu gần nhất như bảng sau:</w:t>
      </w:r>
    </w:p>
    <w:tbl>
      <w:tblPr>
        <w:tblStyle w:val="Table1"/>
        <w:tblW w:w="4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9"/>
        <w:gridCol w:w="1641"/>
        <w:gridCol w:w="1525"/>
        <w:tblGridChange w:id="0">
          <w:tblGrid>
            <w:gridCol w:w="1319"/>
            <w:gridCol w:w="1641"/>
            <w:gridCol w:w="1525"/>
          </w:tblGrid>
        </w:tblGridChange>
      </w:tblGrid>
      <w:tr>
        <w:trPr>
          <w:cantSplit w:val="0"/>
          <w:trHeight w:val="286" w:hRule="atLeast"/>
          <w:tblHeader w:val="0"/>
        </w:trPr>
        <w:tc>
          <w:tcPr>
            <w:shd w:fill="bfbfbf"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gian</w:t>
            </w:r>
            <w:r w:rsidDel="00000000" w:rsidR="00000000" w:rsidRPr="00000000">
              <w:rPr>
                <w:rtl w:val="0"/>
              </w:rPr>
            </w:r>
          </w:p>
        </w:tc>
        <w:tc>
          <w:tcPr>
            <w:shd w:fill="bfbfbf"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sao lưu</w:t>
            </w:r>
            <w:r w:rsidDel="00000000" w:rsidR="00000000" w:rsidRPr="00000000">
              <w:rPr>
                <w:rtl w:val="0"/>
              </w:rPr>
            </w:r>
          </w:p>
        </w:tc>
        <w:tc>
          <w:tcPr>
            <w:shd w:fill="bfbfbf"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File sao lưu</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blHeader w:val="0"/>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01:00</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01_00.bak</w:t>
            </w:r>
          </w:p>
        </w:tc>
      </w:tr>
      <w:tr>
        <w:trPr>
          <w:cantSplit w:val="0"/>
          <w:tblHeader w:val="0"/>
        </w:trPr>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02:00</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Differential</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02_00.bak</w:t>
            </w:r>
          </w:p>
        </w:tc>
      </w:tr>
      <w:tr>
        <w:trPr>
          <w:cantSplit w:val="0"/>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03:00</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03_00.bak</w:t>
            </w:r>
          </w:p>
        </w:tc>
      </w:tr>
      <w:tr>
        <w:trPr>
          <w:cantSplit w:val="0"/>
          <w:tblHeader w:val="0"/>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04:00</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04_00.bak</w:t>
            </w:r>
          </w:p>
        </w:tc>
      </w:tr>
      <w:tr>
        <w:trPr>
          <w:cantSplit w:val="0"/>
          <w:tblHeader w:val="0"/>
        </w:trPr>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05:00</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Differential</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05_00.bak</w:t>
            </w:r>
          </w:p>
        </w:tc>
      </w:tr>
      <w:tr>
        <w:trPr>
          <w:cantSplit w:val="0"/>
          <w:tblHeader w:val="0"/>
        </w:trPr>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06:00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Differential</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06_00.bak</w:t>
            </w:r>
          </w:p>
        </w:tc>
      </w:tr>
      <w:tr>
        <w:trPr>
          <w:cantSplit w:val="0"/>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07:00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07_00.bak</w:t>
            </w:r>
          </w:p>
        </w:tc>
      </w:tr>
      <w:tr>
        <w:trPr>
          <w:cantSplit w:val="0"/>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08:00</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08_00.bak</w:t>
            </w:r>
          </w:p>
        </w:tc>
      </w:tr>
      <w:tr>
        <w:trPr>
          <w:cantSplit w:val="0"/>
          <w:tblHeader w:val="0"/>
        </w:trPr>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09:00</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09_00.bak</w:t>
            </w:r>
          </w:p>
        </w:tc>
      </w:tr>
      <w:tr>
        <w:trPr>
          <w:cantSplit w:val="0"/>
          <w:trHeight w:val="60" w:hRule="atLeast"/>
          <w:tblHeader w:val="0"/>
        </w:trPr>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7"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Đến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08:30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cùng ngày thì CSDL này bị hư hỏng, không truy xuất dữ liệu được. Biết rằng kiểu phục hồi (Recovery model) của CSDL Bán hàng là Full, hỏi chúng ta phải làm gì để phục hồi được CSDL để dữ liệu ít bị mất mát nhất.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7"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Thang điểm:</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Nêu cách làm từng bước (0,5 điểm)</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file cần dùng (0,5 điểm)</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code để phục hồi CSDL (1 điểm)</w:t>
      </w:r>
    </w:p>
    <w:p w:rsidR="00000000" w:rsidDel="00000000" w:rsidP="00000000" w:rsidRDefault="00000000" w:rsidRPr="00000000" w14:paraId="00000049">
      <w:pPr>
        <w:spacing w:line="360" w:lineRule="auto"/>
        <w:ind w:left="540" w:firstLine="0"/>
        <w:jc w:val="center"/>
        <w:rPr>
          <w:b w:val="0"/>
          <w:sz w:val="26"/>
          <w:szCs w:val="26"/>
          <w:vertAlign w:val="baseline"/>
        </w:rPr>
      </w:pPr>
      <w:r w:rsidDel="00000000" w:rsidR="00000000" w:rsidRPr="00000000">
        <w:rPr>
          <w:b w:val="1"/>
          <w:sz w:val="26"/>
          <w:szCs w:val="26"/>
          <w:vertAlign w:val="baseline"/>
          <w:rtl w:val="0"/>
        </w:rPr>
        <w:t xml:space="preserve">HẾT</w:t>
      </w:r>
      <w:r w:rsidDel="00000000" w:rsidR="00000000" w:rsidRPr="00000000">
        <w:rPr>
          <w:rtl w:val="0"/>
        </w:rPr>
      </w:r>
    </w:p>
    <w:p w:rsidR="00000000" w:rsidDel="00000000" w:rsidP="00000000" w:rsidRDefault="00000000" w:rsidRPr="00000000" w14:paraId="0000004A">
      <w:pPr>
        <w:tabs>
          <w:tab w:val="center" w:leader="none" w:pos="2268"/>
          <w:tab w:val="center" w:leader="none" w:pos="6804"/>
        </w:tabs>
        <w:ind w:left="540" w:firstLine="0"/>
        <w:rPr>
          <w:b w:val="0"/>
          <w:sz w:val="26"/>
          <w:szCs w:val="26"/>
          <w:vertAlign w:val="baseline"/>
        </w:rPr>
      </w:pPr>
      <w:r w:rsidDel="00000000" w:rsidR="00000000" w:rsidRPr="00000000">
        <w:rPr>
          <w:b w:val="1"/>
          <w:sz w:val="26"/>
          <w:szCs w:val="26"/>
          <w:vertAlign w:val="baseline"/>
          <w:rtl w:val="0"/>
        </w:rPr>
        <w:tab/>
        <w:t xml:space="preserve">Xác nhận của Trưởng Khoa</w:t>
        <w:tab/>
        <w:t xml:space="preserve">Giảng viên ra đề</w:t>
      </w:r>
      <w:r w:rsidDel="00000000" w:rsidR="00000000" w:rsidRPr="00000000">
        <w:rPr>
          <w:rtl w:val="0"/>
        </w:rPr>
      </w:r>
    </w:p>
    <w:p w:rsidR="00000000" w:rsidDel="00000000" w:rsidP="00000000" w:rsidRDefault="00000000" w:rsidRPr="00000000" w14:paraId="0000004B">
      <w:pPr>
        <w:tabs>
          <w:tab w:val="center" w:leader="none" w:pos="2268"/>
          <w:tab w:val="center" w:leader="none" w:pos="6804"/>
        </w:tabs>
        <w:ind w:left="540" w:firstLine="0"/>
        <w:rPr>
          <w:b w:val="0"/>
          <w:sz w:val="26"/>
          <w:szCs w:val="26"/>
          <w:vertAlign w:val="baseline"/>
        </w:rPr>
      </w:pPr>
      <w:r w:rsidDel="00000000" w:rsidR="00000000" w:rsidRPr="00000000">
        <w:rPr>
          <w:b w:val="1"/>
          <w:sz w:val="26"/>
          <w:szCs w:val="26"/>
          <w:vertAlign w:val="baseline"/>
          <w:rtl w:val="0"/>
        </w:rPr>
        <w:tab/>
        <w:tab/>
        <w:t xml:space="preserve">HỒ QUANG KHẢI</w:t>
      </w:r>
      <w:r w:rsidDel="00000000" w:rsidR="00000000" w:rsidRPr="00000000">
        <w:rPr>
          <w:rtl w:val="0"/>
        </w:rPr>
      </w:r>
    </w:p>
    <w:sectPr>
      <w:footerReference r:id="rId7" w:type="default"/>
      <w:footerReference r:id="rId8" w:type="even"/>
      <w:pgSz w:h="16840" w:w="11907" w:orient="portrait"/>
      <w:pgMar w:bottom="1138" w:top="907" w:left="1440" w:right="14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vertAlign w:val="baseline"/>
      </w:rPr>
    </w:lvl>
    <w:lvl w:ilvl="1">
      <w:start w:val="1"/>
      <w:numFmt w:val="bullet"/>
      <w:lvlText w:val="●"/>
      <w:lvlJc w:val="left"/>
      <w:pPr>
        <w:ind w:left="1080" w:hanging="360"/>
      </w:pPr>
      <w:rPr>
        <w:rFonts w:ascii="Noto Sans Symbols" w:cs="Noto Sans Symbols" w:eastAsia="Noto Sans Symbols" w:hAnsi="Noto Sans Symbols"/>
        <w:b w:val="1"/>
        <w:i w:val="0"/>
        <w:sz w:val="18"/>
        <w:szCs w:val="18"/>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1049" w:hanging="360"/>
      </w:pPr>
      <w:rPr>
        <w:rFonts w:ascii="Noto Sans Symbols" w:cs="Noto Sans Symbols" w:eastAsia="Noto Sans Symbols" w:hAnsi="Noto Sans Symbols"/>
        <w:vertAlign w:val="baseline"/>
      </w:rPr>
    </w:lvl>
    <w:lvl w:ilvl="1">
      <w:start w:val="1"/>
      <w:numFmt w:val="bullet"/>
      <w:lvlText w:val="o"/>
      <w:lvlJc w:val="left"/>
      <w:pPr>
        <w:ind w:left="1769" w:hanging="360"/>
      </w:pPr>
      <w:rPr>
        <w:rFonts w:ascii="Courier New" w:cs="Courier New" w:eastAsia="Courier New" w:hAnsi="Courier New"/>
        <w:vertAlign w:val="baseline"/>
      </w:rPr>
    </w:lvl>
    <w:lvl w:ilvl="2">
      <w:start w:val="1"/>
      <w:numFmt w:val="bullet"/>
      <w:lvlText w:val="▪"/>
      <w:lvlJc w:val="left"/>
      <w:pPr>
        <w:ind w:left="2489" w:hanging="360"/>
      </w:pPr>
      <w:rPr>
        <w:rFonts w:ascii="Noto Sans Symbols" w:cs="Noto Sans Symbols" w:eastAsia="Noto Sans Symbols" w:hAnsi="Noto Sans Symbols"/>
        <w:vertAlign w:val="baseline"/>
      </w:rPr>
    </w:lvl>
    <w:lvl w:ilvl="3">
      <w:start w:val="1"/>
      <w:numFmt w:val="bullet"/>
      <w:lvlText w:val="●"/>
      <w:lvlJc w:val="left"/>
      <w:pPr>
        <w:ind w:left="3209" w:hanging="360"/>
      </w:pPr>
      <w:rPr>
        <w:rFonts w:ascii="Noto Sans Symbols" w:cs="Noto Sans Symbols" w:eastAsia="Noto Sans Symbols" w:hAnsi="Noto Sans Symbols"/>
        <w:vertAlign w:val="baseline"/>
      </w:rPr>
    </w:lvl>
    <w:lvl w:ilvl="4">
      <w:start w:val="1"/>
      <w:numFmt w:val="bullet"/>
      <w:lvlText w:val="o"/>
      <w:lvlJc w:val="left"/>
      <w:pPr>
        <w:ind w:left="3929" w:hanging="360"/>
      </w:pPr>
      <w:rPr>
        <w:rFonts w:ascii="Courier New" w:cs="Courier New" w:eastAsia="Courier New" w:hAnsi="Courier New"/>
        <w:vertAlign w:val="baseline"/>
      </w:rPr>
    </w:lvl>
    <w:lvl w:ilvl="5">
      <w:start w:val="1"/>
      <w:numFmt w:val="bullet"/>
      <w:lvlText w:val="▪"/>
      <w:lvlJc w:val="left"/>
      <w:pPr>
        <w:ind w:left="4649" w:hanging="360"/>
      </w:pPr>
      <w:rPr>
        <w:rFonts w:ascii="Noto Sans Symbols" w:cs="Noto Sans Symbols" w:eastAsia="Noto Sans Symbols" w:hAnsi="Noto Sans Symbols"/>
        <w:vertAlign w:val="baseline"/>
      </w:rPr>
    </w:lvl>
    <w:lvl w:ilvl="6">
      <w:start w:val="1"/>
      <w:numFmt w:val="bullet"/>
      <w:lvlText w:val="●"/>
      <w:lvlJc w:val="left"/>
      <w:pPr>
        <w:ind w:left="5369" w:hanging="360"/>
      </w:pPr>
      <w:rPr>
        <w:rFonts w:ascii="Noto Sans Symbols" w:cs="Noto Sans Symbols" w:eastAsia="Noto Sans Symbols" w:hAnsi="Noto Sans Symbols"/>
        <w:vertAlign w:val="baseline"/>
      </w:rPr>
    </w:lvl>
    <w:lvl w:ilvl="7">
      <w:start w:val="1"/>
      <w:numFmt w:val="bullet"/>
      <w:lvlText w:val="o"/>
      <w:lvlJc w:val="left"/>
      <w:pPr>
        <w:ind w:left="6089" w:hanging="360"/>
      </w:pPr>
      <w:rPr>
        <w:rFonts w:ascii="Courier New" w:cs="Courier New" w:eastAsia="Courier New" w:hAnsi="Courier New"/>
        <w:vertAlign w:val="baseline"/>
      </w:rPr>
    </w:lvl>
    <w:lvl w:ilvl="8">
      <w:start w:val="1"/>
      <w:numFmt w:val="bullet"/>
      <w:lvlText w:val="▪"/>
      <w:lvlJc w:val="left"/>
      <w:pPr>
        <w:ind w:left="6809"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b w:val="1"/>
        <w:i w:val="0"/>
        <w:vertAlign w:val="baseline"/>
      </w:rPr>
    </w:lvl>
    <w:lvl w:ilvl="1">
      <w:start w:val="1"/>
      <w:numFmt w:val="bullet"/>
      <w:lvlText w:val="●"/>
      <w:lvlJc w:val="left"/>
      <w:pPr>
        <w:ind w:left="1080" w:hanging="360"/>
      </w:pPr>
      <w:rPr>
        <w:rFonts w:ascii="Noto Sans Symbols" w:cs="Noto Sans Symbols" w:eastAsia="Noto Sans Symbols" w:hAnsi="Noto Sans Symbols"/>
        <w:b w:val="1"/>
        <w:i w:val="0"/>
        <w:sz w:val="18"/>
        <w:szCs w:val="18"/>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VNI-Times" w:hAnsi="VNI-Times"/>
      <w:b w:val="1"/>
      <w:bCs w:val="1"/>
      <w:w w:val="100"/>
      <w:position w:val="-1"/>
      <w:sz w:val="24"/>
      <w:szCs w:val="24"/>
      <w:effect w:val="none"/>
      <w:vertAlign w:val="baseline"/>
      <w:cs w:val="0"/>
      <w:em w:val="none"/>
      <w:lang w:bidi="ar-SA" w:eastAsia="en-US" w:val="en-US"/>
    </w:rPr>
  </w:style>
  <w:style w:type="character" w:styleId="table-title">
    <w:name w:val="table-title"/>
    <w:basedOn w:val="DefaultParagraphFont"/>
    <w:next w:val="table-title"/>
    <w:autoRedefine w:val="0"/>
    <w:hidden w:val="0"/>
    <w:qFormat w:val="0"/>
    <w:rPr>
      <w:w w:val="100"/>
      <w:position w:val="-1"/>
      <w:effect w:val="none"/>
      <w:vertAlign w:val="baseline"/>
      <w:cs w:val="0"/>
      <w:em w:val="none"/>
      <w:lang/>
    </w:rPr>
  </w:style>
  <w:style w:type="paragraph" w:styleId="table-para">
    <w:name w:val="table-para"/>
    <w:basedOn w:val="Normal"/>
    <w:next w:val="table-para"/>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irst-para">
    <w:name w:val="first-para"/>
    <w:basedOn w:val="Normal"/>
    <w:next w:val="first-para"/>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fixed">
    <w:name w:val="fixed"/>
    <w:basedOn w:val="DefaultParagraphFont"/>
    <w:next w:val="fixed"/>
    <w:autoRedefine w:val="0"/>
    <w:hidden w:val="0"/>
    <w:qFormat w:val="0"/>
    <w:rPr>
      <w:w w:val="100"/>
      <w:position w:val="-1"/>
      <w:effect w:val="none"/>
      <w:vertAlign w:val="baseline"/>
      <w:cs w:val="0"/>
      <w:em w:val="none"/>
      <w:lang/>
    </w:rPr>
  </w:style>
  <w:style w:type="character" w:styleId="figure-title">
    <w:name w:val="figure-title"/>
    <w:basedOn w:val="DefaultParagraphFont"/>
    <w:next w:val="figure-title"/>
    <w:autoRedefine w:val="0"/>
    <w:hidden w:val="0"/>
    <w:qFormat w:val="0"/>
    <w:rPr>
      <w:w w:val="100"/>
      <w:position w:val="-1"/>
      <w:effect w:val="none"/>
      <w:vertAlign w:val="baseline"/>
      <w:cs w:val="0"/>
      <w:em w:val="none"/>
      <w:lang/>
    </w:rPr>
  </w:style>
  <w:style w:type="paragraph" w:styleId="para">
    <w:name w:val="para"/>
    <w:basedOn w:val="Normal"/>
    <w:next w:val="para"/>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unicode">
    <w:name w:val="unicode"/>
    <w:basedOn w:val="DefaultParagraphFont"/>
    <w:next w:val="unicode"/>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31zqlWRFzvFIdrZuX+tJ/KzJ1A==">CgMxLjA4AHIhMVFmcmkxVnd6clJvTjZWd2JzdGU5YUJVSjhudDVXaHdJ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2017-11-24T02:06:00Z</dcterms:created>
  <dc:creator>Ho Quang Khai</dc:creator>
</cp:coreProperties>
</file>