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6E" w:rsidRPr="00B74C6E" w:rsidRDefault="00B74C6E" w:rsidP="00B74C6E">
      <w:pPr>
        <w:jc w:val="center"/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B74C6E" w:rsidRPr="00B74C6E" w:rsidRDefault="00B74C6E" w:rsidP="00B74C6E">
      <w:pPr>
        <w:jc w:val="center"/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B74C6E" w:rsidRPr="00B74C6E" w:rsidRDefault="00B74C6E" w:rsidP="00B74C6E">
      <w:pPr>
        <w:jc w:val="center"/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B74C6E" w:rsidRPr="00B74C6E" w:rsidRDefault="00B74C6E" w:rsidP="00B74C6E">
      <w:pPr>
        <w:jc w:val="center"/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B74C6E" w:rsidRPr="00B74C6E" w:rsidRDefault="00B74C6E" w:rsidP="00B74C6E">
      <w:pPr>
        <w:jc w:val="center"/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B74C6E" w:rsidRPr="00B74C6E" w:rsidRDefault="00B74C6E" w:rsidP="00B74C6E">
      <w:pPr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B74C6E" w:rsidRPr="00B74C6E" w:rsidRDefault="00B74C6E" w:rsidP="00B74C6E">
      <w:pPr>
        <w:jc w:val="center"/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B74C6E" w:rsidRPr="00B74C6E" w:rsidRDefault="00B74C6E" w:rsidP="00B74C6E">
      <w:pPr>
        <w:jc w:val="center"/>
        <w:rPr>
          <w:rFonts w:asciiTheme="minorEastAsia" w:hAnsiTheme="minorEastAsia"/>
          <w:b/>
          <w:color w:val="000000"/>
          <w:sz w:val="40"/>
          <w:szCs w:val="40"/>
          <w:shd w:val="clear" w:color="auto" w:fill="FFFFFF"/>
          <w:lang w:eastAsia="zh-CN"/>
        </w:rPr>
      </w:pPr>
    </w:p>
    <w:p w:rsidR="00A57F9B" w:rsidRPr="00B74C6E" w:rsidRDefault="00A57F9B" w:rsidP="00B74C6E">
      <w:pPr>
        <w:jc w:val="center"/>
        <w:rPr>
          <w:rFonts w:ascii="Verdana" w:eastAsia="PMingLiU" w:hAnsi="Verdana"/>
          <w:b/>
          <w:color w:val="000000"/>
          <w:sz w:val="56"/>
          <w:szCs w:val="56"/>
          <w:shd w:val="clear" w:color="auto" w:fill="FFFFFF"/>
        </w:rPr>
      </w:pPr>
      <w:proofErr w:type="spellStart"/>
      <w:r w:rsidRPr="00B74C6E">
        <w:rPr>
          <w:rFonts w:asciiTheme="minorEastAsia" w:hAnsiTheme="minorEastAsia" w:hint="eastAsia"/>
          <w:b/>
          <w:color w:val="000000"/>
          <w:sz w:val="56"/>
          <w:szCs w:val="56"/>
          <w:shd w:val="clear" w:color="auto" w:fill="FFFFFF"/>
          <w:lang w:eastAsia="zh-CN"/>
        </w:rPr>
        <w:t>Ansks</w:t>
      </w:r>
      <w:proofErr w:type="spellEnd"/>
      <w:proofErr w:type="gramStart"/>
      <w:r w:rsidRPr="00B74C6E">
        <w:rPr>
          <w:rFonts w:asciiTheme="minorEastAsia" w:hAnsiTheme="minorEastAsia" w:hint="eastAsia"/>
          <w:b/>
          <w:color w:val="000000"/>
          <w:sz w:val="56"/>
          <w:szCs w:val="56"/>
          <w:shd w:val="clear" w:color="auto" w:fill="FFFFFF"/>
          <w:lang w:eastAsia="zh-CN"/>
        </w:rPr>
        <w:t>使用者需求</w:t>
      </w:r>
      <w:r w:rsidR="00B74C6E" w:rsidRPr="00B74C6E">
        <w:rPr>
          <w:rFonts w:asciiTheme="minorEastAsia" w:hAnsiTheme="minorEastAsia" w:hint="eastAsia"/>
          <w:b/>
          <w:color w:val="000000"/>
          <w:sz w:val="56"/>
          <w:szCs w:val="56"/>
          <w:shd w:val="clear" w:color="auto" w:fill="FFFFFF"/>
          <w:lang w:eastAsia="zh-CN"/>
        </w:rPr>
        <w:t xml:space="preserve"> :</w:t>
      </w:r>
      <w:proofErr w:type="gramEnd"/>
      <w:r w:rsidR="00B74C6E" w:rsidRPr="00B74C6E">
        <w:rPr>
          <w:rFonts w:ascii="Verdana" w:eastAsia="PMingLiU" w:hAnsi="Verdana"/>
          <w:b/>
          <w:color w:val="000000"/>
          <w:sz w:val="56"/>
          <w:szCs w:val="56"/>
          <w:shd w:val="clear" w:color="auto" w:fill="FFFFFF"/>
        </w:rPr>
        <w:t xml:space="preserve"> </w:t>
      </w:r>
      <w:r w:rsidRPr="00B74C6E">
        <w:rPr>
          <w:rFonts w:ascii="Verdana" w:hAnsi="Verdana" w:hint="eastAsia"/>
          <w:b/>
          <w:color w:val="000000"/>
          <w:sz w:val="56"/>
          <w:szCs w:val="56"/>
          <w:shd w:val="clear" w:color="auto" w:fill="FFFFFF"/>
        </w:rPr>
        <w:t>人生規劃</w:t>
      </w:r>
    </w:p>
    <w:p w:rsidR="00A57F9B" w:rsidRPr="00B74C6E" w:rsidRDefault="00A57F9B" w:rsidP="00A57F9B">
      <w:pPr>
        <w:jc w:val="center"/>
        <w:rPr>
          <w:rFonts w:ascii="Verdana" w:hAnsi="Verdana"/>
          <w:b/>
          <w:color w:val="000000"/>
          <w:sz w:val="56"/>
          <w:szCs w:val="56"/>
          <w:shd w:val="clear" w:color="auto" w:fill="FFFFFF"/>
        </w:rPr>
      </w:pPr>
    </w:p>
    <w:p w:rsidR="00F108D2" w:rsidRPr="00B74C6E" w:rsidRDefault="00A57F9B" w:rsidP="00A57F9B">
      <w:pPr>
        <w:jc w:val="center"/>
        <w:rPr>
          <w:rFonts w:ascii="Verdana" w:eastAsia="PMingLiU" w:hAnsi="Verdana"/>
          <w:b/>
          <w:color w:val="000000"/>
          <w:sz w:val="56"/>
          <w:szCs w:val="56"/>
          <w:shd w:val="clear" w:color="auto" w:fill="FFFFFF"/>
        </w:rPr>
      </w:pPr>
      <w:r w:rsidRPr="00B74C6E">
        <w:rPr>
          <w:rFonts w:ascii="Verdana" w:hAnsi="Verdana" w:hint="eastAsia"/>
          <w:b/>
          <w:color w:val="000000"/>
          <w:sz w:val="56"/>
          <w:szCs w:val="56"/>
          <w:shd w:val="clear" w:color="auto" w:fill="FFFFFF"/>
        </w:rPr>
        <w:t>一定年紀後分析興趣跟喜好規劃大約要在哪個時期完成某些條件。</w:t>
      </w: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A57F9B">
      <w:pPr>
        <w:jc w:val="center"/>
        <w:rPr>
          <w:rFonts w:ascii="Verdana" w:eastAsia="PMingLiU" w:hAnsi="Verdana"/>
          <w:b/>
          <w:color w:val="000000"/>
          <w:sz w:val="40"/>
          <w:szCs w:val="40"/>
          <w:shd w:val="clear" w:color="auto" w:fill="FFFFFF"/>
        </w:rPr>
      </w:pPr>
    </w:p>
    <w:p w:rsidR="00203DE0" w:rsidRPr="00B74C6E" w:rsidRDefault="00203DE0" w:rsidP="00203DE0">
      <w:pPr>
        <w:pStyle w:val="NormalWeb"/>
        <w:spacing w:before="300" w:beforeAutospacing="0" w:after="300" w:afterAutospacing="0"/>
        <w:ind w:firstLine="480"/>
        <w:rPr>
          <w:rFonts w:ascii="Arial" w:hAnsi="Arial" w:cs="Arial"/>
          <w:color w:val="222222"/>
          <w:sz w:val="40"/>
          <w:szCs w:val="40"/>
        </w:rPr>
      </w:pPr>
      <w:r w:rsidRPr="00B74C6E">
        <w:rPr>
          <w:rFonts w:ascii="Arial" w:hAnsi="Arial" w:cs="Arial"/>
          <w:color w:val="222222"/>
          <w:sz w:val="40"/>
          <w:szCs w:val="40"/>
        </w:rPr>
        <w:t>1.1</w:t>
      </w: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编写目的</w:t>
      </w:r>
    </w:p>
    <w:p w:rsidR="009F0AAC" w:rsidRDefault="00203DE0" w:rsidP="009F0AAC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本需求说明书主要目的是明确所要开发的软件应具有的功能、性能，使系统分析人员及软件开发人员能清楚地了解用户的需求，并在此基础上进一步提取概要设</w:t>
      </w: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计说明书和完成后继续设计和开发工作，为软件开发范围</w:t>
      </w: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提供依据，也是应用软件进行合同终验的验收依据。</w:t>
      </w:r>
    </w:p>
    <w:p w:rsidR="00B74C6E" w:rsidRPr="00B74C6E" w:rsidRDefault="00B74C6E" w:rsidP="009F0AAC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</w:pPr>
    </w:p>
    <w:p w:rsidR="009F0AAC" w:rsidRPr="00B74C6E" w:rsidRDefault="009F0AAC" w:rsidP="009F0AAC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服务与限制 :</w:t>
      </w:r>
      <w:r w:rsidRPr="00B74C6E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此系统的使用范围,</w:t>
      </w:r>
      <w:r w:rsidRPr="00B74C6E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只是限制与高中生.</w:t>
      </w:r>
    </w:p>
    <w:p w:rsidR="00B74C6E" w:rsidRDefault="00B74C6E" w:rsidP="00B04743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</w:p>
    <w:p w:rsidR="00B74C6E" w:rsidRDefault="00B74C6E" w:rsidP="00B04743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</w:p>
    <w:p w:rsidR="00B74C6E" w:rsidRDefault="009F0AAC" w:rsidP="00B04743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系统的性质与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 xml:space="preserve">功能描述: 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系统会对高中学生进行在学成绩分析和平时操行分析,让学生可以在</w:t>
      </w:r>
      <w:r w:rsid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高中时期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规划一下.毕业之后,</w:t>
      </w:r>
      <w:r w:rsidR="00B04743" w:rsidRPr="00B74C6E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先投入职场或是继续升大学和提供大学的选着.</w:t>
      </w:r>
      <w:r w:rsidR="00B04743" w:rsidRPr="00B74C6E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由于系统需要分析的学生会很多,所以要求系统有相应事物处理能力.</w:t>
      </w:r>
      <w:r w:rsidR="00B74C6E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系统可以依据学生的兴趣和喜好为主来做分析.</w:t>
      </w:r>
      <w:r w:rsidR="00B74C6E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</w:p>
    <w:p w:rsidR="00B74C6E" w:rsidRDefault="00B04743" w:rsidP="00B04743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系统功能</w:t>
      </w:r>
      <w:r w:rsid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如下:</w:t>
      </w:r>
    </w:p>
    <w:p w:rsidR="00B74C6E" w:rsidRDefault="00B74C6E" w:rsidP="00B04743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1.</w:t>
      </w:r>
      <w:r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有收集高中生个人资料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B74C6E" w:rsidRDefault="00B74C6E" w:rsidP="00B04743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2.</w:t>
      </w:r>
      <w:r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喜好,</w:t>
      </w:r>
      <w:r w:rsidR="0020405F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兴趣,</w:t>
      </w:r>
      <w:r w:rsidR="0020405F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成绩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和平时操行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分析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B74C6E" w:rsidRDefault="00B74C6E" w:rsidP="00B74C6E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3.</w:t>
      </w:r>
      <w:r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分析结果,</w:t>
      </w:r>
      <w:r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会产生一组号码来储存资料.</w:t>
      </w:r>
    </w:p>
    <w:p w:rsidR="00B04743" w:rsidRPr="00B74C6E" w:rsidRDefault="00B74C6E" w:rsidP="00B74C6E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4.</w:t>
      </w:r>
      <w:r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将结果</w:t>
      </w:r>
      <w:r w:rsidR="00B04743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分享至社交平台</w:t>
      </w:r>
      <w:r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  <w:bookmarkStart w:id="0" w:name="_GoBack"/>
      <w:bookmarkEnd w:id="0"/>
    </w:p>
    <w:p w:rsidR="009F0AAC" w:rsidRPr="00B74C6E" w:rsidRDefault="009F0AAC" w:rsidP="009F0AAC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/>
          <w:color w:val="222222"/>
          <w:sz w:val="40"/>
          <w:szCs w:val="40"/>
        </w:rPr>
      </w:pPr>
    </w:p>
    <w:p w:rsidR="009F0AAC" w:rsidRPr="00B74C6E" w:rsidRDefault="009F0AAC" w:rsidP="009F0AAC">
      <w:pPr>
        <w:pStyle w:val="NormalWeb"/>
        <w:spacing w:before="300" w:beforeAutospacing="0" w:after="300" w:afterAutospacing="0"/>
        <w:ind w:firstLine="480"/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</w:pPr>
    </w:p>
    <w:sectPr w:rsidR="009F0AAC" w:rsidRPr="00B74C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40"/>
    <w:rsid w:val="00203DE0"/>
    <w:rsid w:val="0020405F"/>
    <w:rsid w:val="0023439B"/>
    <w:rsid w:val="0026115E"/>
    <w:rsid w:val="009A7F40"/>
    <w:rsid w:val="009F0AAC"/>
    <w:rsid w:val="00A57F9B"/>
    <w:rsid w:val="00B04743"/>
    <w:rsid w:val="00B60178"/>
    <w:rsid w:val="00B74C6E"/>
    <w:rsid w:val="00F1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079A"/>
  <w15:chartTrackingRefBased/>
  <w15:docId w15:val="{CCB74CC5-7ECE-47E8-8F24-C35698D4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F9B"/>
    <w:pPr>
      <w:widowControl w:val="0"/>
      <w:spacing w:after="0" w:line="240" w:lineRule="auto"/>
    </w:pPr>
    <w:rPr>
      <w:kern w:val="2"/>
      <w:sz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3DE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2017-10-28T14:17:00Z</dcterms:created>
  <dcterms:modified xsi:type="dcterms:W3CDTF">2017-10-28T16:06:00Z</dcterms:modified>
</cp:coreProperties>
</file>