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Unterrichtsmaterial Klasse 7 – Den mBot2 programmieren</w:t>
      </w:r>
    </w:p>
    <w:p>
      <w:pPr>
        <w:spacing w:after="120"/>
      </w:pPr>
      <w:r>
        <w:rPr>
          <w:b/>
          <w:bCs/>
        </w:rPr>
        <w:t xml:space="preserve">Zur Sitzung 2 der Fortbildungsreihe „Der mBot2 im Fachunterricht“</w:t>
      </w:r>
    </w:p>
    <w:p>
      <w:pPr>
        <w:spacing w:after="120"/>
      </w:pPr>
      <w:r>
        <w:t xml:space="preserve">Das Material ist die schülergerechte Fassung der Aufgaben, die Sie in der Fortbildung selbst bearbeitet haben. Die Hinweise und Diskussionsfragen werden in Sitzung 2 (Phase 75–85) oder im Moodle-Forum besprochen.</w:t>
      </w:r>
    </w:p>
    <w:p>
      <w:pPr>
        <w:pStyle w:val="Heading2"/>
      </w:pPr>
      <w:r>
        <w:t xml:space="preserve">Teil A – Hinweise für die Lehrkraft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2329"/>
        <w:gridCol w:w="7280"/>
      </w:tblGrid>
      <w:tr>
        <w:trPr>
          <w:tblHeader/>
        </w:trPr>
        <w:tc>
          <w:tcPr>
            <w:tcW w:type="dxa" w:w="232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Merkmal</w:t>
            </w:r>
          </w:p>
        </w:tc>
        <w:tc>
          <w:tcPr>
            <w:tcW w:type="dxa" w:w="728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Klassenstufe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(anpassbar für 6–9)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Fächer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Informatik, Technik; Aufgaben A1/A2 auch Mathematik, B1 auch Physik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Zeit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Doppelstunden: (1) Mensch-Roboter + A1/A2, (2) A3/B1 + Präsentation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Sozialform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Teams zu 2–3 mit Rollen: Programmierer:in, Tester:in (Maßband, Protokoll), Sprecher:in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Kompetenzen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Algorithmus formulieren und programmieren; S3 Wiederholung und Bedingung einsetzen; S5 Fehler systematisch suchen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Vorbereitung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mBot2 montiert und geladen, Connector installiert und getestet, Fahrfläche auf dem Boden, Maßbänder, Klebeband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Bewährte Regeln für die Klasse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mit A, Stopp mit B</w:t>
      </w:r>
      <w:r>
        <w:t xml:space="preserve"> – kein Programm ohne Not-Aus.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Erst vorhersagen, dann testen</w:t>
      </w:r>
      <w:r>
        <w:t xml:space="preserve"> – ohne Eintrag im Protokoll keine Testfahrt.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Eine Änderung pro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Erst Team, dann Nachbarteam, dann Lehrkraft.</w:t>
      </w:r>
    </w:p>
    <w:p>
      <w:pPr>
        <w:pStyle w:val="Heading3"/>
      </w:pPr>
      <w:r>
        <w:t xml:space="preserve">Diskussionsfragen für die Fortbildung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Testfahrten organisieren:</w:t>
      </w:r>
      <w:r>
        <w:t xml:space="preserve"> 28 Schülerinnen und Schüler, 9 Roboter, eine Fahrfläche. Wie verhindern Sie Wartezeiten und Chaos? (Testzonen, Zeitfenster, „Boxenstopp“-Prinzip)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Protokollpflicht:</w:t>
      </w:r>
      <w:r>
        <w:t xml:space="preserve"> Bremst das Protokoll die Motivation, oder macht es das Lernen sichtbar? Wie knapp darf es sein?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Hilfekarten:</w:t>
      </w:r>
      <w:r>
        <w:t xml:space="preserve"> Sollen sie offen ausliegen, oder müssen sie „verdient“ werden (nach 3 Minuten Probieren)?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Leistung sichtbar machen:</w:t>
      </w:r>
      <w:r>
        <w:t xml:space="preserve"> Was zeigt Lernzuwachs besser – das fahrende Programm oder das ausgefüllte Vorhersage-Protokoll?</w:t>
      </w:r>
    </w:p>
    <w:p>
      <w:r>
        <w:br w:type="page"/>
      </w:r>
    </w:p>
    <w:p>
      <w:pPr>
        <w:pStyle w:val="Heading2"/>
      </w:pPr>
      <w:r>
        <w:t xml:space="preserve">Teil B – Mensch-Roboter (Befehlskarten zum Ausschneiden)</w:t>
      </w:r>
    </w:p>
    <w:p>
      <w:pPr>
        <w:spacing w:after="120"/>
      </w:pPr>
      <w:r>
        <w:rPr>
          <w:b/>
          <w:bCs/>
        </w:rPr>
        <w:t xml:space="preserve">So geht’s:</w:t>
      </w:r>
      <w:r>
        <w:t xml:space="preserve"> Eine Person ist der Roboter und tut </w:t>
      </w:r>
      <w:r>
        <w:rPr>
          <w:b/>
          <w:bCs/>
        </w:rPr>
        <w:t xml:space="preserve">nur</w:t>
      </w:r>
      <w:r>
        <w:t xml:space="preserve">, was auf den Karten steht. Die andere legt die Karten als Programm hin. Auftrag: Führt den Roboter einmal um einen Stuhl herum zurück zum Start.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GEHE ___ SCHRITTE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DREHE DICH 90° NACH LINKS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DREHE DICH 90° NACH RECHTS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WIEDERHOLE ___ MAL:</w:t>
      </w:r>
      <w:r>
        <w:t xml:space="preserve"> [ Karten hier hineinlegen ]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WENN</w:t>
      </w:r>
      <w:r>
        <w:t xml:space="preserve"> ein Hindernis direkt vor dir ist, </w:t>
      </w:r>
      <w:r>
        <w:rPr>
          <w:b/>
          <w:bCs/>
        </w:rPr>
        <w:t xml:space="preserve">DANN</w:t>
      </w:r>
      <w:r>
        <w:t xml:space="preserve"> [ … ] </w:t>
      </w:r>
      <w:r>
        <w:rPr>
          <w:b/>
          <w:bCs/>
        </w:rPr>
        <w:t xml:space="preserve">SONST</w:t>
      </w:r>
      <w:r>
        <w:t xml:space="preserve"> [ … ]</w:t>
      </w:r>
    </w:p>
    <w:p>
      <w:pPr>
        <w:spacing w:after="120"/>
      </w:pPr>
      <w:r>
        <w:rPr>
          <w:b/>
          <w:bCs/>
        </w:rPr>
        <w:t xml:space="preserve">Fragen danach:</w:t>
      </w:r>
      <w:r>
        <w:t xml:space="preserve"> Wie viele Karten habt ihr ohne die WIEDERHOLE-Karte gebraucht, wie viele mit? Was kann die WENN-Karte, was die anderen nicht können?</w:t>
      </w:r>
    </w:p>
    <w:p>
      <w:r>
        <w:br w:type="page"/>
      </w:r>
    </w:p>
    <w:p>
      <w:pPr>
        <w:pStyle w:val="Heading2"/>
      </w:pPr>
      <w:r>
        <w:t xml:space="preserve">Teil C – Aufgabenkarten</w:t>
      </w:r>
    </w:p>
    <w:p>
      <w:pPr>
        <w:pStyle w:val="Heading3"/>
      </w:pPr>
      <w:r>
        <w:t xml:space="preserve">Karte A1 – Genau 50 Zentimeter</w:t>
      </w:r>
    </w:p>
    <w:p>
      <w:pPr>
        <w:spacing w:after="120"/>
      </w:pPr>
      <w:r>
        <w:t xml:space="preserve">Der mBot2 soll auf Knopfdruck </w:t>
      </w:r>
      <w:r>
        <w:rPr>
          <w:b/>
          <w:bCs/>
        </w:rPr>
        <w:t xml:space="preserve">genau 50 cm</w:t>
      </w:r>
      <w:r>
        <w:t xml:space="preserve"> geradeaus fahren.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4853"/>
        <w:gridCol w:w="4756"/>
      </w:tblGrid>
      <w:tr>
        <w:trPr>
          <w:tblHeader/>
        </w:trPr>
        <w:tc>
          <w:tcPr>
            <w:tcW w:type="dxa" w:w="485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5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Ich vermute:</w:t>
            </w:r>
            <w:r>
              <w:t xml:space="preserve"> Er wird ______ cm weit fahren.</w:t>
            </w:r>
          </w:p>
        </w:tc>
        <w:tc>
          <w:tcPr>
            <w:tcW w:type="dxa" w:w="47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Gemessen:</w:t>
            </w:r>
            <w:r>
              <w:t xml:space="preserve"> 1. ____ cm 2. ____ cm 3. ____ cm</w:t>
            </w:r>
          </w:p>
        </w:tc>
      </w:tr>
    </w:tbl>
    <w:p/>
    <w:p>
      <w:pPr>
        <w:spacing w:after="120"/>
      </w:pPr>
      <w:r>
        <w:t xml:space="preserve">Warum fährt er nicht jedes Mal genau gleich weit?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Style w:val="Heading3"/>
      </w:pPr>
      <w:r>
        <w:t xml:space="preserve">Karte A2 – Vielecke fahren</w:t>
      </w:r>
    </w:p>
    <w:p>
      <w:pPr>
        <w:spacing w:after="120"/>
      </w:pPr>
      <w:r>
        <w:t xml:space="preserve">Programmiert ein </w:t>
      </w:r>
      <w:r>
        <w:rPr>
          <w:b/>
          <w:bCs/>
        </w:rPr>
        <w:t xml:space="preserve">Quadrat</w:t>
      </w:r>
      <w:r>
        <w:t xml:space="preserve"> mit 30 cm Seitenlänge. Benutzt </w:t>
      </w:r>
      <w:r>
        <w:rPr>
          <w:b/>
          <w:bCs/>
        </w:rPr>
        <w:t xml:space="preserve">Wiederhole 4 mal</w:t>
      </w:r>
      <w:r>
        <w:t xml:space="preserve">. Danach: Dreieck und Sechseck. Tragt erst ein, wie weit sich der mBot2 an jeder Ecke drehen muss!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456"/>
        <w:gridCol w:w="1165"/>
        <w:gridCol w:w="3494"/>
        <w:gridCol w:w="3494"/>
      </w:tblGrid>
      <w:tr>
        <w:trPr>
          <w:tblHeader/>
        </w:trPr>
        <w:tc>
          <w:tcPr>
            <w:tcW w:type="dxa" w:w="145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Figur</w:t>
            </w:r>
          </w:p>
        </w:tc>
        <w:tc>
          <w:tcPr>
            <w:tcW w:type="dxa" w:w="116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Ecken</w:t>
            </w:r>
          </w:p>
        </w:tc>
        <w:tc>
          <w:tcPr>
            <w:tcW w:type="dxa" w:w="349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Drehung an jeder Ecke</w:t>
            </w:r>
          </w:p>
        </w:tc>
        <w:tc>
          <w:tcPr>
            <w:tcW w:type="dxa" w:w="349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Hat es geklappt?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Quadrat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Dreieck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Sechseck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Unsere Regel:</w:t>
      </w:r>
      <w:r>
        <w:t xml:space="preserve"> Drehung = ___________</w:t>
      </w:r>
    </w:p>
    <w:p>
      <w:pPr>
        <w:pStyle w:val="Heading3"/>
      </w:pPr>
      <w:r>
        <w:t xml:space="preserve">Karte A3 – Nachtlicht</w:t>
      </w:r>
    </w:p>
    <w:p>
      <w:pPr>
        <w:spacing w:after="120"/>
      </w:pPr>
      <w:r>
        <w:t xml:space="preserve">Wird es dunkel, leuchtet der mBot2 rot, sonst grün.</w:t>
      </w:r>
    </w:p>
    <w:p>
      <w:pPr>
        <w:pStyle w:val="ListParagraph"/>
        <w:numPr>
          <w:ilvl w:val="0"/>
          <w:numId w:val="2"/>
        </w:numPr>
      </w:pPr>
      <w:r>
        <w:t xml:space="preserve">Lasst den Lichtwert auf dem Display anzeigen. Hell: _____ Dunkel (Hand darüber): _____</w:t>
      </w:r>
    </w:p>
    <w:p>
      <w:pPr>
        <w:pStyle w:val="ListParagraph"/>
        <w:numPr>
          <w:ilvl w:val="0"/>
          <w:numId w:val="2"/>
        </w:numPr>
      </w:pPr>
      <w:r>
        <w:t xml:space="preserve">Unsere Grenze: _____ , weil 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Programmiert: </w:t>
      </w:r>
      <w:r>
        <w:rPr>
          <w:b/>
          <w:bCs/>
        </w:rPr>
        <w:t xml:space="preserve">Wenn</w:t>
      </w:r>
      <w:r>
        <w:t xml:space="preserve"> Lichtwert &lt; Grenze </w:t>
      </w:r>
      <w:r>
        <w:rPr>
          <w:b/>
          <w:bCs/>
        </w:rPr>
        <w:t xml:space="preserve">dann</w:t>
      </w:r>
      <w:r>
        <w:t xml:space="preserve"> rot, </w:t>
      </w:r>
      <w:r>
        <w:rPr>
          <w:b/>
          <w:bCs/>
        </w:rPr>
        <w:t xml:space="preserve">sonst</w:t>
      </w:r>
      <w:r>
        <w:t xml:space="preserve"> grün.</w:t>
      </w:r>
    </w:p>
    <w:p>
      <w:pPr>
        <w:pStyle w:val="Heading3"/>
      </w:pPr>
      <w:r>
        <w:t xml:space="preserve">Karte B1 – Nicht anstoßen!</w:t>
      </w:r>
    </w:p>
    <w:p>
      <w:pPr>
        <w:spacing w:after="120"/>
      </w:pPr>
      <w:r>
        <w:t xml:space="preserve">Der mBot2 fährt los. Ist ein Hindernis näher als 15 cm, hält er an, piept, fährt zurück und dreht sich. Dann fährt er weiter. Messt: Wie weit ist er beim Anhalten wirklich von der Wand weg?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3300"/>
        <w:gridCol w:w="6309"/>
      </w:tblGrid>
      <w:tr>
        <w:trPr>
          <w:tblHeader/>
        </w:trPr>
        <w:tc>
          <w:tcPr>
            <w:tcW w:type="dxa" w:w="330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</w:t>
            </w:r>
          </w:p>
        </w:tc>
        <w:tc>
          <w:tcPr>
            <w:tcW w:type="dxa" w:w="630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Abstand beim Anhalten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langsam (40)</w:t>
            </w:r>
          </w:p>
        </w:tc>
        <w:tc>
          <w:tcPr>
            <w:tcW w:type="dxa" w:w="630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schnell (100)</w:t>
            </w:r>
          </w:p>
        </w:tc>
        <w:tc>
          <w:tcPr>
            <w:tcW w:type="dxa" w:w="630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Warum ist der Abstand beim schnellen Tempo kleiner?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D – Unser Programmier-Protokoll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874"/>
        <w:gridCol w:w="2135"/>
        <w:gridCol w:w="2135"/>
        <w:gridCol w:w="2135"/>
        <w:gridCol w:w="2135"/>
      </w:tblGrid>
      <w:tr>
        <w:trPr>
          <w:tblHeader/>
        </w:trPr>
        <w:tc>
          <w:tcPr>
            <w:tcW w:type="dxa" w:w="87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Nr.</w:t>
            </w:r>
          </w:p>
        </w:tc>
        <w:tc>
          <w:tcPr>
            <w:tcW w:type="dxa" w:w="213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haben wir geändert?</w:t>
            </w:r>
          </w:p>
        </w:tc>
        <w:tc>
          <w:tcPr>
            <w:tcW w:type="dxa" w:w="213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vermuten wir?</w:t>
            </w:r>
          </w:p>
        </w:tc>
        <w:tc>
          <w:tcPr>
            <w:tcW w:type="dxa" w:w="213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ist passiert?</w:t>
            </w:r>
          </w:p>
        </w:tc>
        <w:tc>
          <w:tcPr>
            <w:tcW w:type="dxa" w:w="213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✓ / ✗</w:t>
            </w:r>
          </w:p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Teil E – Hilfekarten (erst nach 3 Minuten eigenem Probieren!)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776"/>
        <w:gridCol w:w="3106"/>
        <w:gridCol w:w="2912"/>
        <w:gridCol w:w="2718"/>
      </w:tblGrid>
      <w:tr>
        <w:trPr>
          <w:tblHeader/>
        </w:trPr>
        <w:tc>
          <w:tcPr>
            <w:tcW w:type="dxa" w:w="77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Karte</w:t>
            </w:r>
          </w:p>
        </w:tc>
        <w:tc>
          <w:tcPr>
            <w:tcW w:type="dxa" w:w="310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1: Denk mal nach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2: Diese Blöcke brauchst du</w:t>
            </w:r>
          </w:p>
        </w:tc>
        <w:tc>
          <w:tcPr>
            <w:tcW w:type="dxa" w:w="271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3: So fängt es an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weit kommt ein Rad bei einer Umdrehung?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Aktion → „Fahre … Strecke cm …“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Warte bis Taste A → Fahre vorwärts Tempo 50, Strecke 50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oft dreht sich der Roboter insgesamt, bis er wieder nach vorn schaut?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Kontrolle → „Wiederhole n mal“; Aktion → „Drehe … Grad …“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Wiederhole 4 mal: Fahre 30 cm, Drehe links 90 Grad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Welche Zahl liegt zwischen hell und dunkel?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Sensoren → „Lichtsensor“; Logik → „&lt;“; Kontrolle → „Wenn … sonst“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Wenn Lichtwert &lt; Grenze: LED rot, sonst: LED grün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 soll der Roboter normalerweise tun, und was nur bei einem Hindernis?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Sensoren → „Abstand Ultraschallsensor“; Kontrolle → „Wenn … sonst“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Wenn Abstand &lt; 15: Stoppe … sonst: Fahre vorwärts</w:t>
            </w:r>
          </w:p>
        </w:tc>
      </w:tr>
    </w:tbl>
    <w:p/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Unterrichtsmaterial Klasse 7 – Den mBot2 programmieren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Cambria" w:cs="Cambria" w:eastAsia="Cambria" w:hAnsi="Cambria"/>
      <w:b/>
      <w:bCs/>
      <w:color w:val="0B6E69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mbria" w:cs="Cambria" w:eastAsia="Cambria" w:hAnsi="Cambria"/>
      <w:b/>
      <w:bCs/>
      <w:color w:val="0B6E6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Unterrichtsmaterial Klasse 7 – Den mBot2 programmieren</dc:title>
  <dc:creator>ITVET – OVGU Magdeburg</dc:creator>
  <cp:lastModifiedBy>Un-named</cp:lastModifiedBy>
  <cp:revision>1</cp:revision>
  <dcterms:created xsi:type="dcterms:W3CDTF">2026-10-04T17:30:54.288Z</dcterms:created>
  <dcterms:modified xsi:type="dcterms:W3CDTF">2026-10-04T17:30:54.289Z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