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Arbeitsheft Sitzung 3 – Vom Roboter zum Unterricht</w:t>
      </w:r>
    </w:p>
    <w:p>
      <w:pPr>
        <w:spacing w:after="120"/>
      </w:pPr>
      <w:r>
        <w:rPr>
          <w:b/>
          <w:bCs/>
        </w:rPr>
        <w:t xml:space="preserve">Fortbildungsreihe „Der mBot2 im Fachunterricht“</w:t>
      </w:r>
      <w:r>
        <w:t xml:space="preserve"> · Fachbezogene Erprobung und Planung einer Projektwoche · 90 Minuten</w:t>
      </w:r>
    </w:p>
    <w:p>
      <w:pPr>
        <w:spacing w:after="120"/>
      </w:pPr>
      <w:r>
        <w:t xml:space="preserve">Name: ______________________________   Fachgruppe: ______________________________</w:t>
      </w:r>
    </w:p>
    <w:p>
      <w:pPr>
        <w:pBdr>
          <w:left w:val="single" w:color="0B6E69" w:sz="18" w:space="6"/>
        </w:pBdr>
        <w:shd w:fill="E6F2F1" w:color="auto" w:val="clear"/>
        <w:spacing w:after="60" w:before="60"/>
        <w:ind w:left="200" w:right="200"/>
      </w:pPr>
      <w:r>
        <w:rPr>
          <w:b/>
          <w:bCs/>
        </w:rPr>
        <w:t xml:space="preserve">Ihr Ziel heute:</w:t>
      </w:r>
      <w:r>
        <w:t xml:space="preserve"> Sie erproben in Ihrer Fachgruppe eine Aufgabe am mBot2 so, wie sie später Ihre Schülerinnen und Schüler bearbeiten. Aus Ihren Erfahrungen entwickeln Sie einen Tagesplan für eine </w:t>
      </w:r>
      <w:r>
        <w:rPr>
          <w:b/>
          <w:bCs/>
        </w:rPr>
        <w:t xml:space="preserve">Klasse 7</w:t>
      </w:r>
      <w:r>
        <w:t xml:space="preserve"> und stimmen ihn mit den anderen Projekttagen ab.</w:t>
      </w:r>
    </w:p>
    <w:p>
      <w:pPr>
        <w:spacing w:after="120"/>
      </w:pPr>
      <w:r>
        <w:rPr>
          <w:b/>
          <w:bCs/>
        </w:rPr>
        <w:t xml:space="preserve">Grundprinzip: Erst selbst ausprobieren – dann planen.</w:t>
      </w:r>
    </w:p>
    <w:p>
      <w:pPr>
        <w:pStyle w:val="Heading2"/>
      </w:pPr>
      <w:r>
        <w:t xml:space="preserve">Die Projektwoche im Überblick</w:t>
      </w:r>
    </w:p>
    <w:tbl>
      <w:tblPr>
        <w:tblW w:type="dxa" w:w="9706"/>
        <w:tblBorders>
          <w:top w:val="single" w:color="9DB8B6" w:sz="4"/>
          <w:left w:val="single" w:color="9DB8B6" w:sz="4"/>
          <w:bottom w:val="single" w:color="9DB8B6" w:sz="4"/>
          <w:right w:val="single" w:color="9DB8B6" w:sz="4"/>
          <w:insideH w:val="single" w:color="9DB8B6" w:sz="4"/>
          <w:insideV w:val="single" w:color="9DB8B6" w:sz="4"/>
        </w:tblBorders>
        <w:tblLayout w:type="fixed"/>
      </w:tblPr>
      <w:tblGrid>
        <w:gridCol w:w="1553"/>
        <w:gridCol w:w="1650"/>
        <w:gridCol w:w="4465"/>
        <w:gridCol w:w="1844"/>
      </w:tblGrid>
      <w:tr>
        <w:trPr>
          <w:tblHeader/>
        </w:trPr>
        <w:tc>
          <w:tcPr>
            <w:tcW w:type="dxa" w:w="1553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Tag</w:t>
            </w:r>
          </w:p>
        </w:tc>
        <w:tc>
          <w:tcPr>
            <w:tcW w:type="dxa" w:w="1650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Fach</w:t>
            </w:r>
          </w:p>
        </w:tc>
        <w:tc>
          <w:tcPr>
            <w:tcW w:type="dxa" w:w="4465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Tagesziel der Schülerinnen und Schüler</w:t>
            </w:r>
          </w:p>
        </w:tc>
        <w:tc>
          <w:tcPr>
            <w:tcW w:type="dxa" w:w="1844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Unterrichtszeit</w:t>
            </w:r>
          </w:p>
        </w:tc>
      </w:tr>
      <w:tr>
        <w:tc>
          <w:tcPr>
            <w:tcW w:type="dxa" w:w="15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Montag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Technik</w:t>
            </w:r>
          </w:p>
        </w:tc>
        <w:tc>
          <w:tcPr>
            <w:tcW w:type="dxa" w:w="44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mBot2 geprüft; ein Fehler systematisch gefunden, behoben und mit Kontrolltest belegt</w:t>
            </w:r>
          </w:p>
        </w:tc>
        <w:tc>
          <w:tcPr>
            <w:tcW w:type="dxa" w:w="18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3–5 Std.</w:t>
            </w:r>
          </w:p>
        </w:tc>
      </w:tr>
      <w:tr>
        <w:tc>
          <w:tcPr>
            <w:tcW w:type="dxa" w:w="15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Dienstag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Mathematik</w:t>
            </w:r>
          </w:p>
        </w:tc>
        <w:tc>
          <w:tcPr>
            <w:tcW w:type="dxa" w:w="44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Fahrwege im Raster berechnet, verglichen, begründet und mit dem mBot2 überprüft</w:t>
            </w:r>
          </w:p>
        </w:tc>
        <w:tc>
          <w:tcPr>
            <w:tcW w:type="dxa" w:w="18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4–6 Std.</w:t>
            </w:r>
          </w:p>
        </w:tc>
      </w:tr>
      <w:tr>
        <w:tc>
          <w:tcPr>
            <w:tcW w:type="dxa" w:w="15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Mittwoch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Physik</w:t>
            </w:r>
          </w:p>
        </w:tc>
        <w:tc>
          <w:tcPr>
            <w:tcW w:type="dxa" w:w="44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zwei Messungen mit Hypothese durchgeführt, dargestellt und ausgewertet</w:t>
            </w:r>
          </w:p>
        </w:tc>
        <w:tc>
          <w:tcPr>
            <w:tcW w:type="dxa" w:w="18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4–6 Std.</w:t>
            </w:r>
          </w:p>
        </w:tc>
      </w:tr>
      <w:tr>
        <w:tc>
          <w:tcPr>
            <w:tcW w:type="dxa" w:w="15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Donnerstag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Informatik</w:t>
            </w:r>
          </w:p>
        </w:tc>
        <w:tc>
          <w:tcPr>
            <w:tcW w:type="dxa" w:w="44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eigenes Steuerprogramm mit Schleife und Bedingungen entwickelt und getestet</w:t>
            </w:r>
          </w:p>
        </w:tc>
        <w:tc>
          <w:tcPr>
            <w:tcW w:type="dxa" w:w="18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4–6 Std.</w:t>
            </w:r>
          </w:p>
        </w:tc>
      </w:tr>
      <w:tr>
        <w:tc>
          <w:tcPr>
            <w:tcW w:type="dxa" w:w="15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Freitag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Präsentation</w:t>
            </w:r>
          </w:p>
        </w:tc>
        <w:tc>
          <w:tcPr>
            <w:tcW w:type="dxa" w:w="44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Schülerinnen und Schüler präsentieren als Expert:innen (schulindividuell)</w:t>
            </w:r>
          </w:p>
        </w:tc>
        <w:tc>
          <w:tcPr>
            <w:tcW w:type="dxa" w:w="18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3–4 Std.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Referenz-Lerngruppe:</w:t>
      </w:r>
      <w:r>
        <w:t xml:space="preserve"> Klasse 7, Teams zu 3–4, Rollen Bedienung – Beobachtung – Dokumentation, täglich wechselnd. Die mBot2 sind montiert; Grundbefehle sind aus einer Einführungsstunde bekannt.</w:t>
      </w:r>
    </w:p>
    <w:p>
      <w:pPr>
        <w:spacing w:after="120"/>
      </w:pPr>
      <w:r>
        <w:rPr>
          <w:b/>
          <w:bCs/>
        </w:rPr>
        <w:t xml:space="preserve">Rollen in Ihrer Fachgruppe heute:</w:t>
      </w:r>
      <w:r>
        <w:t xml:space="preserve"> Bedienung · Zeit und Beobachtung · Dokumentation – Wechsel nach dem Kernauftrag.</w:t>
      </w:r>
    </w:p>
    <w:p>
      <w:r>
        <w:br w:type="page"/>
      </w:r>
    </w:p>
    <w:p>
      <w:pPr>
        <w:pStyle w:val="Heading2"/>
      </w:pPr>
      <w:r>
        <w:t xml:space="preserve">Aufgabenkarten der Fachgruppen (Erprobung 30 Min.) · LZ 3.1</w:t>
      </w:r>
    </w:p>
    <w:p>
      <w:pPr>
        <w:pStyle w:val="Heading3"/>
      </w:pPr>
      <w:r>
        <w:t xml:space="preserve">Montag – Technik: Funktionsprüfung und Fehlersuche</w:t>
      </w:r>
    </w:p>
    <w:p>
      <w:pPr>
        <w:spacing w:after="120"/>
      </w:pPr>
      <w:r>
        <w:rPr>
          <w:b/>
          <w:bCs/>
        </w:rPr>
        <w:t xml:space="preserve">Kernauftrag (20 Min.)</w:t>
      </w:r>
    </w:p>
    <w:p>
      <w:pPr>
        <w:pStyle w:val="ListParagraph"/>
        <w:numPr>
          <w:ilvl w:val="0"/>
          <w:numId w:val="2"/>
        </w:numPr>
      </w:pPr>
      <w:r>
        <w:t xml:space="preserve">Legen Sie ein beobachtbares </w:t>
      </w:r>
      <w:r>
        <w:rPr>
          <w:b/>
          <w:bCs/>
        </w:rPr>
        <w:t xml:space="preserve">Soll-Verhalten</w:t>
      </w:r>
      <w:r>
        <w:t xml:space="preserve"> fest (z. B. 30 cm vorwärts, LED grün, Ton) und programmieren Sie es. Sichern Sie die funktionierende Version (Export).</w:t>
      </w:r>
    </w:p>
    <w:p>
      <w:pPr>
        <w:pStyle w:val="ListParagraph"/>
        <w:numPr>
          <w:ilvl w:val="0"/>
          <w:numId w:val="2"/>
        </w:numPr>
      </w:pPr>
      <w:r>
        <w:t xml:space="preserve">Bauen Sie </w:t>
      </w:r>
      <w:r>
        <w:rPr>
          <w:b/>
          <w:bCs/>
        </w:rPr>
        <w:t xml:space="preserve">genau einen</w:t>
      </w:r>
      <w:r>
        <w:t xml:space="preserve"> reversiblen Fehler ein – im Programm </w:t>
      </w:r>
      <w:r>
        <w:rPr>
          <w:b/>
          <w:bCs/>
        </w:rPr>
        <w:t xml:space="preserve">oder</w:t>
      </w:r>
      <w:r>
        <w:t xml:space="preserve"> in der Hardware (</w:t>
      </w:r>
      <w:r>
        <w:rPr>
          <w:b/>
          <w:bCs/>
        </w:rPr>
        <w:t xml:space="preserve">nur bei ausgeschaltetem Gerät</w:t>
      </w:r>
      <w:r>
        <w:t xml:space="preserve">; keine Eingriffe am Akku). Beispiele: falsche Richtung, falsche Strecke, abgezogenes Motor- oder Sensorkabel.</w:t>
      </w:r>
    </w:p>
    <w:p>
      <w:pPr>
        <w:pStyle w:val="ListParagraph"/>
        <w:numPr>
          <w:ilvl w:val="0"/>
          <w:numId w:val="2"/>
        </w:numPr>
      </w:pPr>
      <w:r>
        <w:t xml:space="preserve">Schreiben Sie einen </w:t>
      </w:r>
      <w:r>
        <w:rPr>
          <w:b/>
          <w:bCs/>
        </w:rPr>
        <w:t xml:space="preserve">Diagnoseauftrag</w:t>
      </w:r>
      <w:r>
        <w:t xml:space="preserve"> für Klasse 7: nur Soll-Verhalten und beobachtbares Symptom, nicht die Ursache.</w:t>
      </w:r>
    </w:p>
    <w:p>
      <w:pPr>
        <w:pStyle w:val="ListParagraph"/>
        <w:numPr>
          <w:ilvl w:val="0"/>
          <w:numId w:val="2"/>
        </w:numPr>
      </w:pPr>
      <w:r>
        <w:t xml:space="preserve">Tauschen Sie mit der Nachbargruppe oder einer Person aus Ihrer Gruppe, die nicht zugesehen hat: Findet sie den Fehler mit </w:t>
      </w:r>
      <w:r>
        <w:rPr>
          <w:i/>
          <w:iCs/>
        </w:rPr>
        <w:t xml:space="preserve">Beobachten → Vermuten → Testen → Ändern → Kontrolltest</w:t>
      </w:r>
      <w:r>
        <w:t xml:space="preserve">?</w:t>
      </w:r>
    </w:p>
    <w:p>
      <w:pPr>
        <w:spacing w:after="120"/>
      </w:pPr>
      <w:r>
        <w:rPr>
          <w:b/>
          <w:bCs/>
        </w:rPr>
        <w:t xml:space="preserve">Erweiterung (10 Min.)</w:t>
      </w:r>
      <w:r>
        <w:t xml:space="preserve"> Formulieren Sie </w:t>
      </w:r>
      <w:r>
        <w:rPr>
          <w:b/>
          <w:bCs/>
        </w:rPr>
        <w:t xml:space="preserve">gestufte Hinweise</w:t>
      </w:r>
      <w:r>
        <w:t xml:space="preserve"> (H1–H3), die helfen, ohne die Ursache zu verraten.</w:t>
      </w:r>
    </w:p>
    <w:p>
      <w:pPr>
        <w:pStyle w:val="Heading3"/>
      </w:pPr>
      <w:r>
        <w:t xml:space="preserve">Dienstag – Mathematik: Fahrwege planen und vergleichen</w:t>
      </w:r>
    </w:p>
    <w:p>
      <w:pPr>
        <w:spacing w:after="120"/>
      </w:pPr>
      <w:r>
        <w:rPr>
          <w:b/>
          <w:bCs/>
        </w:rPr>
        <w:t xml:space="preserve">Kernauftrag (20 Min.)</w:t>
      </w:r>
      <w:r>
        <w:t xml:space="preserve"> Raster: 1 Feld = 20 cm. Start S (0|0), Ziel Z (3|2). Der mBot2 startet in Richtung der positiven x-Achse und fährt nur auf Rasterlinien.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Weg A</w:t>
      </w:r>
      <w:r>
        <w:t xml:space="preserve"> über (3|0) nach Z; </w:t>
      </w:r>
      <w:r>
        <w:rPr>
          <w:b/>
          <w:bCs/>
        </w:rPr>
        <w:t xml:space="preserve">Weg B</w:t>
      </w:r>
      <w:r>
        <w:t xml:space="preserve"> über (0|3) und (3|3) nach Z. Zeichnen Sie beide Wege. Berechnen Sie Teilstrecken und Gesamtlänge und bestimmen Sie alle Drehungen (Richtung, Winkel).</w:t>
      </w:r>
    </w:p>
    <w:p>
      <w:pPr>
        <w:pStyle w:val="ListParagraph"/>
        <w:numPr>
          <w:ilvl w:val="0"/>
          <w:numId w:val="2"/>
        </w:numPr>
      </w:pPr>
      <w:r>
        <w:t xml:space="preserve">Welcher Weg ist kürzer, um wie viel? Begründen Sie, warum es keinen kürzeren Weg auf dem Raster geben kann.</w:t>
      </w:r>
    </w:p>
    <w:p>
      <w:pPr>
        <w:pStyle w:val="ListParagraph"/>
        <w:numPr>
          <w:ilvl w:val="0"/>
          <w:numId w:val="2"/>
        </w:numPr>
      </w:pPr>
      <w:r>
        <w:t xml:space="preserve">Kleben Sie das Raster, programmieren Sie </w:t>
      </w:r>
      <w:r>
        <w:rPr>
          <w:b/>
          <w:bCs/>
        </w:rPr>
        <w:t xml:space="preserve">Weg A</w:t>
      </w:r>
      <w:r>
        <w:t xml:space="preserve"> und messen Sie, wo der mBot2 tatsächlich endet.</w:t>
      </w:r>
    </w:p>
    <w:p>
      <w:pPr>
        <w:spacing w:after="120"/>
      </w:pPr>
      <w:r>
        <w:rPr>
          <w:b/>
          <w:bCs/>
        </w:rPr>
        <w:t xml:space="preserve">Erweiterung (10 Min.)</w:t>
      </w:r>
      <w:r>
        <w:t xml:space="preserve"> Wie viele verschiedene kürzeste Wege gibt es? Wie verändert ein gesperrtes Rasterstück die Wahl? Programmieren Sie Weg B.</w:t>
      </w:r>
    </w:p>
    <w:p>
      <w:pPr>
        <w:pStyle w:val="Heading3"/>
      </w:pPr>
      <w:r>
        <w:t xml:space="preserve">Mittwoch – Physik: Messen mit Sensoren</w:t>
      </w:r>
    </w:p>
    <w:p>
      <w:pPr>
        <w:spacing w:after="120"/>
      </w:pPr>
      <w:r>
        <w:rPr>
          <w:b/>
          <w:bCs/>
        </w:rPr>
        <w:t xml:space="preserve">Kernauftrag (20 Min.)</w:t>
      </w:r>
      <w:r>
        <w:t xml:space="preserve"> Wählen Sie </w:t>
      </w:r>
      <w:r>
        <w:rPr>
          <w:b/>
          <w:bCs/>
        </w:rPr>
        <w:t xml:space="preserve">zwei</w:t>
      </w:r>
      <w:r>
        <w:t xml:space="preserve"> Versuche. Formulieren Sie vor jeder Messung eine </w:t>
      </w:r>
      <w:r>
        <w:rPr>
          <w:b/>
          <w:bCs/>
        </w:rPr>
        <w:t xml:space="preserve">Hypothese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Ultraschall:</w:t>
      </w:r>
      <w:r>
        <w:t xml:space="preserve"> Hindernis bei 10, 20, 30 und 50 cm (Maßband). Sensorwert auf dem Display anzeigen und mit dem Maßband vergleichen.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Reflexion:</w:t>
      </w:r>
      <w:r>
        <w:t xml:space="preserve"> Helligkeitswert des Quad-RGB-Sensors über Schwarz, Weiß und zwei Farben vergleichen.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Bewegung (Weg-Zeit):</w:t>
      </w:r>
      <w:r>
        <w:t xml:space="preserve"> Marken bei 0, 20, 40 und 60 cm. Der mBot2 fährt mit Tempo 60 U/min (fliegender Start: 30 cm Anlauf vor der 0-Marke). Zeiten an den Marken stoppen oder filmen, drei Fahrten.</w:t>
      </w:r>
    </w:p>
    <w:p>
      <w:pPr>
        <w:spacing w:after="120"/>
      </w:pPr>
      <w:r>
        <w:rPr>
          <w:b/>
          <w:bCs/>
        </w:rPr>
        <w:t xml:space="preserve">Erweiterung (10 Min.)</w:t>
      </w:r>
      <w:r>
        <w:t xml:space="preserve"> Weg-Zeit-Diagramm zeichnen; Geschwindigkeit aus der Steigung bestimmen und mit dem Rechenwert aus Raddurchmesser und U/min vergleichen.</w:t>
      </w:r>
    </w:p>
    <w:p>
      <w:pPr>
        <w:pStyle w:val="Heading3"/>
      </w:pPr>
      <w:r>
        <w:t xml:space="preserve">Donnerstag – Informatik: Steuerprogramm mit Schleife und Bedingungen</w:t>
      </w:r>
    </w:p>
    <w:p>
      <w:pPr>
        <w:spacing w:after="120"/>
      </w:pPr>
      <w:r>
        <w:rPr>
          <w:b/>
          <w:bCs/>
        </w:rPr>
        <w:t xml:space="preserve">Kernauftrag (20 Min.)</w:t>
      </w:r>
    </w:p>
    <w:p>
      <w:pPr>
        <w:pStyle w:val="ListParagraph"/>
        <w:numPr>
          <w:ilvl w:val="0"/>
          <w:numId w:val="2"/>
        </w:numPr>
      </w:pPr>
      <w:r>
        <w:t xml:space="preserve">Der mBot2 fährt (Start mit A, Stopp mit B), bis der Ultraschallsensor ein Hindernis unter 15 cm erkennt. Dann stoppt er und fährt 10 cm zurück.</w:t>
      </w:r>
    </w:p>
    <w:p>
      <w:pPr>
        <w:pStyle w:val="ListParagraph"/>
        <w:numPr>
          <w:ilvl w:val="0"/>
          <w:numId w:val="2"/>
        </w:numPr>
      </w:pPr>
      <w:r>
        <w:t xml:space="preserve">Ergänzen Sie eine zweite Bedingung: Ohne Hindernis folgt er einer Linie (Quad-RGB-Sensor, Schwellenwert aus Sitzung 2 oder vom Mittwoch).</w:t>
      </w:r>
    </w:p>
    <w:p>
      <w:pPr>
        <w:pStyle w:val="ListParagraph"/>
        <w:numPr>
          <w:ilvl w:val="0"/>
          <w:numId w:val="2"/>
        </w:numPr>
      </w:pPr>
      <w:r>
        <w:t xml:space="preserve">Testen Sie mehrfach, variieren Sie einen Schwellenwert.</w:t>
      </w:r>
    </w:p>
    <w:p>
      <w:pPr>
        <w:pStyle w:val="ListParagraph"/>
        <w:numPr>
          <w:ilvl w:val="0"/>
          <w:numId w:val="2"/>
        </w:numPr>
      </w:pPr>
      <w:r>
        <w:t xml:space="preserve">Zeichnen Sie ein </w:t>
      </w:r>
      <w:r>
        <w:rPr>
          <w:b/>
          <w:bCs/>
        </w:rPr>
        <w:t xml:space="preserve">Ablaufdiagramm</w:t>
      </w:r>
      <w:r>
        <w:t xml:space="preserve"> (Schleife → Bedingung → Aktion).</w:t>
      </w:r>
    </w:p>
    <w:p>
      <w:pPr>
        <w:spacing w:after="120"/>
      </w:pPr>
      <w:r>
        <w:rPr>
          <w:b/>
          <w:bCs/>
        </w:rPr>
        <w:t xml:space="preserve">Erweiterung (10 Min.)</w:t>
      </w:r>
      <w:r>
        <w:t xml:space="preserve"> Welche Bedingung muss Vorrang haben – Hindernis oder Linie? Begründen Sie und prüfen Sie im Test.</w:t>
      </w:r>
    </w:p>
    <w:p>
      <w:pPr>
        <w:pStyle w:val="Heading3"/>
      </w:pPr>
      <w:r>
        <w:t xml:space="preserve">Offene Gruppe – eigenes Fach</w:t>
      </w:r>
    </w:p>
    <w:p>
      <w:pPr>
        <w:spacing w:after="120"/>
      </w:pPr>
      <w:r>
        <w:rPr>
          <w:b/>
          <w:bCs/>
        </w:rPr>
        <w:t xml:space="preserve">Kernauftrag (20 Min.)</w:t>
      </w:r>
      <w:r>
        <w:t xml:space="preserve"> Wählen Sie eine der Varianten oder eine eigene Idee mit klarem Fachbezug.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Deutsch – Vorgangsbeschreibung:</w:t>
      </w:r>
      <w:r>
        <w:t xml:space="preserve"> Schreiben Sie eine Anleitung, nach der eine andere Person </w:t>
      </w:r>
      <w:r>
        <w:rPr>
          <w:i/>
          <w:iCs/>
        </w:rPr>
        <w:t xml:space="preserve">ohne Hilfe</w:t>
      </w:r>
      <w:r>
        <w:t xml:space="preserve"> ein mBot2-Programm (z. B. Vieleck aus Sitzung 2) nachbaut. Testen Sie die Anleitung mit einer Person aus einer anderen Gruppe. Wo scheitert sie, und warum?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Ethik – Entscheidungen von Maschinen:</w:t>
      </w:r>
      <w:r>
        <w:t xml:space="preserve"> Programmieren Sie den „Hindernis“-Roboter so, dass er bei einem Hindernis immer nach rechts ausweicht. Diskutieren Sie: Wer hat diese Entscheidung getroffen? Was wäre, wenn rechts ein zweites Hindernis steht? Übertragen Sie auf ein reales System (z. B. Notbremsassistent).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Biologie – Verhalten modellieren:</w:t>
      </w:r>
      <w:r>
        <w:t xml:space="preserve"> Photokinese (Sitzung 2, C2) als Modell; Grenzen des Modells benennen.</w:t>
      </w:r>
    </w:p>
    <w:p>
      <w:pPr>
        <w:spacing w:after="120"/>
      </w:pPr>
      <w:r>
        <w:rPr>
          <w:b/>
          <w:bCs/>
        </w:rPr>
        <w:t xml:space="preserve">Erweiterung (10 Min.)</w:t>
      </w:r>
      <w:r>
        <w:t xml:space="preserve"> Formulieren Sie die fachliche Leitfrage für Klasse 7 und ein erwartbares Schülerergebnis.</w:t>
      </w:r>
    </w:p>
    <w:p>
      <w:r>
        <w:br w:type="page"/>
      </w:r>
    </w:p>
    <w:p>
      <w:pPr>
        <w:pStyle w:val="Heading2"/>
      </w:pPr>
      <w:r>
        <w:t xml:space="preserve">Zeit- und Beobachtungsprotokoll (Rolle „Zeit und Beobachtung“)</w:t>
      </w:r>
    </w:p>
    <w:tbl>
      <w:tblPr>
        <w:tblW w:type="dxa" w:w="9706"/>
        <w:tblBorders>
          <w:top w:val="single" w:color="9DB8B6" w:sz="4"/>
          <w:left w:val="single" w:color="9DB8B6" w:sz="4"/>
          <w:bottom w:val="single" w:color="9DB8B6" w:sz="4"/>
          <w:right w:val="single" w:color="9DB8B6" w:sz="4"/>
          <w:insideH w:val="single" w:color="9DB8B6" w:sz="4"/>
          <w:insideV w:val="single" w:color="9DB8B6" w:sz="4"/>
        </w:tblBorders>
        <w:tblLayout w:type="fixed"/>
      </w:tblPr>
      <w:tblGrid>
        <w:gridCol w:w="2427"/>
        <w:gridCol w:w="2427"/>
        <w:gridCol w:w="2427"/>
        <w:gridCol w:w="2427"/>
      </w:tblGrid>
      <w:tr>
        <w:trPr>
          <w:tblHeader/>
        </w:trPr>
        <w:tc>
          <w:tcPr>
            <w:tcW w:type="dxa" w:w="2427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Schritt</w:t>
            </w:r>
          </w:p>
        </w:tc>
        <w:tc>
          <w:tcPr>
            <w:tcW w:type="dxa" w:w="2427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Dauer (Min.)</w:t>
            </w:r>
          </w:p>
        </w:tc>
        <w:tc>
          <w:tcPr>
            <w:tcW w:type="dxa" w:w="2427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Stolperstelle / Aha-Moment</w:t>
            </w:r>
          </w:p>
        </w:tc>
        <w:tc>
          <w:tcPr>
            <w:tcW w:type="dxa" w:w="2427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Was braucht Klasse 7 hier?</w:t>
            </w:r>
          </w:p>
        </w:tc>
      </w:tr>
      <w:tr>
        <w:tc>
          <w:tcPr>
            <w:tcW w:type="dxa" w:w="2427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27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27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27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427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27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27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27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427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27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27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27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427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27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27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27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/>
    <w:p>
      <w:pPr>
        <w:pStyle w:val="Heading2"/>
      </w:pPr>
      <w:r>
        <w:t xml:space="preserve">Planungsvorlage Tagesplan (20 Min.) · LZ 3.1–3.3</w:t>
      </w:r>
    </w:p>
    <w:tbl>
      <w:tblPr>
        <w:tblW w:type="dxa" w:w="9706"/>
        <w:tblBorders>
          <w:top w:val="single" w:color="9DB8B6" w:sz="4"/>
          <w:left w:val="single" w:color="9DB8B6" w:sz="4"/>
          <w:bottom w:val="single" w:color="9DB8B6" w:sz="4"/>
          <w:right w:val="single" w:color="9DB8B6" w:sz="4"/>
          <w:insideH w:val="single" w:color="9DB8B6" w:sz="4"/>
          <w:insideV w:val="single" w:color="9DB8B6" w:sz="4"/>
        </w:tblBorders>
        <w:tblLayout w:type="fixed"/>
      </w:tblPr>
      <w:tblGrid>
        <w:gridCol w:w="5435"/>
        <w:gridCol w:w="4174"/>
      </w:tblGrid>
      <w:tr>
        <w:trPr>
          <w:tblHeader/>
        </w:trPr>
        <w:tc>
          <w:tcPr>
            <w:tcW w:type="dxa" w:w="5435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Planungselement</w:t>
            </w:r>
          </w:p>
        </w:tc>
        <w:tc>
          <w:tcPr>
            <w:tcW w:type="dxa" w:w="4174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Ihr Eintrag</w:t>
            </w:r>
          </w:p>
        </w:tc>
      </w:tr>
      <w:tr>
        <w:tc>
          <w:tcPr>
            <w:tcW w:type="dxa" w:w="5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Tag und Fach</w:t>
            </w:r>
          </w:p>
        </w:tc>
        <w:tc>
          <w:tcPr>
            <w:tcW w:type="dxa" w:w="4174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5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Bezug zum Fachlehrplan (Sachsen-Anhalt)</w:t>
            </w:r>
          </w:p>
        </w:tc>
        <w:tc>
          <w:tcPr>
            <w:tcW w:type="dxa" w:w="4174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5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Fachliches Lernziel</w:t>
            </w:r>
            <w:r>
              <w:t xml:space="preserve"> (Operator + Inhalt; überprüfbar)</w:t>
            </w:r>
          </w:p>
        </w:tc>
        <w:tc>
          <w:tcPr>
            <w:tcW w:type="dxa" w:w="41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Die Schülerinnen und Schüler …</w:t>
            </w:r>
          </w:p>
        </w:tc>
      </w:tr>
      <w:tr>
        <w:tc>
          <w:tcPr>
            <w:tcW w:type="dxa" w:w="5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Rolle des mBot2 und Mehrwert</w:t>
            </w:r>
            <w:r>
              <w:t xml:space="preserve"> (Was wird erst durch ihn möglich oder besser?)</w:t>
            </w:r>
          </w:p>
        </w:tc>
        <w:tc>
          <w:tcPr>
            <w:tcW w:type="dxa" w:w="4174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5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Unterrichtszeit gesamt</w:t>
            </w:r>
          </w:p>
        </w:tc>
        <w:tc>
          <w:tcPr>
            <w:tcW w:type="dxa" w:w="4174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5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Einstieg (Zeit, Inhalt)</w:t>
            </w:r>
          </w:p>
        </w:tc>
        <w:tc>
          <w:tcPr>
            <w:tcW w:type="dxa" w:w="4174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5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Erarbeitung 1 (Zeit, Inhalt)</w:t>
            </w:r>
          </w:p>
        </w:tc>
        <w:tc>
          <w:tcPr>
            <w:tcW w:type="dxa" w:w="4174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5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Erarbeitung 2 (Zeit, Inhalt)</w:t>
            </w:r>
          </w:p>
        </w:tc>
        <w:tc>
          <w:tcPr>
            <w:tcW w:type="dxa" w:w="4174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5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Sicherung (Zeit, Inhalt)</w:t>
            </w:r>
          </w:p>
        </w:tc>
        <w:tc>
          <w:tcPr>
            <w:tcW w:type="dxa" w:w="4174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5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Puffer (mind. 20 %)</w:t>
            </w:r>
          </w:p>
        </w:tc>
        <w:tc>
          <w:tcPr>
            <w:tcW w:type="dxa" w:w="4174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5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Erwartbare Lernhürde → passende Hilfe</w:t>
            </w:r>
          </w:p>
        </w:tc>
        <w:tc>
          <w:tcPr>
            <w:tcW w:type="dxa" w:w="4174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5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Vertiefung</w:t>
            </w:r>
            <w:r>
              <w:t xml:space="preserve"> für Schnelle</w:t>
            </w:r>
          </w:p>
        </w:tc>
        <w:tc>
          <w:tcPr>
            <w:tcW w:type="dxa" w:w="4174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5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Lernnachweis</w:t>
            </w:r>
            <w:r>
              <w:t xml:space="preserve"> (Woran sieht man den Lernzuwachs?)</w:t>
            </w:r>
          </w:p>
        </w:tc>
        <w:tc>
          <w:tcPr>
            <w:tcW w:type="dxa" w:w="4174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5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Technische und organisatorische Vorbereitung</w:t>
            </w:r>
          </w:p>
        </w:tc>
        <w:tc>
          <w:tcPr>
            <w:tcW w:type="dxa" w:w="4174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5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Wir brauchen vom Vortag</w:t>
            </w:r>
          </w:p>
        </w:tc>
        <w:tc>
          <w:tcPr>
            <w:tcW w:type="dxa" w:w="4174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5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Wir übergeben an den nächsten Tag</w:t>
            </w:r>
          </w:p>
        </w:tc>
        <w:tc>
          <w:tcPr>
            <w:tcW w:type="dxa" w:w="4174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/>
    <w:p>
      <w:pPr>
        <w:pStyle w:val="Heading2"/>
      </w:pPr>
      <w:r>
        <w:t xml:space="preserve">Kriterienkarte für das Peer-Feedback · LZ 3.4</w:t>
      </w:r>
    </w:p>
    <w:p>
      <w:pPr>
        <w:spacing w:after="120"/>
      </w:pPr>
      <w:r>
        <w:t xml:space="preserve">Gruppe: ____________ Feedback von: ____________</w:t>
      </w:r>
    </w:p>
    <w:tbl>
      <w:tblPr>
        <w:tblW w:type="dxa" w:w="9706"/>
        <w:tblBorders>
          <w:top w:val="single" w:color="9DB8B6" w:sz="4"/>
          <w:left w:val="single" w:color="9DB8B6" w:sz="4"/>
          <w:bottom w:val="single" w:color="9DB8B6" w:sz="4"/>
          <w:right w:val="single" w:color="9DB8B6" w:sz="4"/>
          <w:insideH w:val="single" w:color="9DB8B6" w:sz="4"/>
          <w:insideV w:val="single" w:color="9DB8B6" w:sz="4"/>
        </w:tblBorders>
        <w:tblLayout w:type="fixed"/>
      </w:tblPr>
      <w:tblGrid>
        <w:gridCol w:w="4562"/>
        <w:gridCol w:w="971"/>
        <w:gridCol w:w="3979"/>
      </w:tblGrid>
      <w:tr>
        <w:trPr>
          <w:tblHeader/>
        </w:trPr>
        <w:tc>
          <w:tcPr>
            <w:tcW w:type="dxa" w:w="4562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Kriterium</w:t>
            </w:r>
          </w:p>
        </w:tc>
        <w:tc>
          <w:tcPr>
            <w:tcW w:type="dxa" w:w="971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✓</w:t>
            </w:r>
          </w:p>
        </w:tc>
        <w:tc>
          <w:tcPr>
            <w:tcW w:type="dxa" w:w="3979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Anmerkung</w:t>
            </w:r>
          </w:p>
        </w:tc>
      </w:tr>
      <w:tr>
        <w:tc>
          <w:tcPr>
            <w:tcW w:type="dxa" w:w="45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Fachliches Lernziel klar und überprüfbar</w:t>
            </w:r>
          </w:p>
        </w:tc>
        <w:tc>
          <w:tcPr>
            <w:tcW w:type="dxa" w:w="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  <w:tc>
          <w:tcPr>
            <w:tcW w:type="dxa" w:w="3979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45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Mehrwert des mBot2 begründet</w:t>
            </w:r>
          </w:p>
        </w:tc>
        <w:tc>
          <w:tcPr>
            <w:tcW w:type="dxa" w:w="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  <w:tc>
          <w:tcPr>
            <w:tcW w:type="dxa" w:w="3979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45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Zeitplanung aus der Erprobung abgeleitet, Puffer vorhanden</w:t>
            </w:r>
          </w:p>
        </w:tc>
        <w:tc>
          <w:tcPr>
            <w:tcW w:type="dxa" w:w="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  <w:tc>
          <w:tcPr>
            <w:tcW w:type="dxa" w:w="3979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45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Lernhürde und Hilfe konkret</w:t>
            </w:r>
          </w:p>
        </w:tc>
        <w:tc>
          <w:tcPr>
            <w:tcW w:type="dxa" w:w="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  <w:tc>
          <w:tcPr>
            <w:tcW w:type="dxa" w:w="3979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45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Lernnachweis benannt</w:t>
            </w:r>
          </w:p>
        </w:tc>
        <w:tc>
          <w:tcPr>
            <w:tcW w:type="dxa" w:w="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  <w:tc>
          <w:tcPr>
            <w:tcW w:type="dxa" w:w="3979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45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Übergabe geklärt</w:t>
            </w:r>
          </w:p>
        </w:tc>
        <w:tc>
          <w:tcPr>
            <w:tcW w:type="dxa" w:w="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  <w:tc>
          <w:tcPr>
            <w:tcW w:type="dxa" w:w="3979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/>
    <w:p>
      <w:pPr>
        <w:spacing w:after="120"/>
      </w:pPr>
      <w:r>
        <w:rPr>
          <w:b/>
          <w:bCs/>
        </w:rPr>
        <w:t xml:space="preserve">Stärke 1:</w:t>
      </w:r>
      <w:r>
        <w:t xml:space="preserve"> ______________________________ </w:t>
      </w:r>
      <w:r>
        <w:rPr>
          <w:b/>
          <w:bCs/>
        </w:rPr>
        <w:t xml:space="preserve">Stärke 2:</w:t>
      </w:r>
      <w:r>
        <w:t xml:space="preserve"> ______________________________ </w:t>
      </w:r>
      <w:r>
        <w:rPr>
          <w:b/>
          <w:bCs/>
        </w:rPr>
        <w:t xml:space="preserve">Frage:</w:t>
      </w:r>
      <w:r>
        <w:t xml:space="preserve"> ______________________________ </w:t>
      </w:r>
      <w:r>
        <w:rPr>
          <w:b/>
          <w:bCs/>
        </w:rPr>
        <w:t xml:space="preserve">Tipp:</w:t>
      </w:r>
      <w:r>
        <w:t xml:space="preserve"> ______________________________</w:t>
      </w:r>
    </w:p>
    <w:p>
      <w:pPr>
        <w:pStyle w:val="Heading2"/>
      </w:pPr>
      <w:r>
        <w:t xml:space="preserve">Übergabe-Matrix · LZ 3.4</w:t>
      </w:r>
    </w:p>
    <w:tbl>
      <w:tblPr>
        <w:tblW w:type="dxa" w:w="9706"/>
        <w:tblBorders>
          <w:top w:val="single" w:color="9DB8B6" w:sz="4"/>
          <w:left w:val="single" w:color="9DB8B6" w:sz="4"/>
          <w:bottom w:val="single" w:color="9DB8B6" w:sz="4"/>
          <w:right w:val="single" w:color="9DB8B6" w:sz="4"/>
          <w:insideH w:val="single" w:color="9DB8B6" w:sz="4"/>
          <w:insideV w:val="single" w:color="9DB8B6" w:sz="4"/>
        </w:tblBorders>
        <w:tblLayout w:type="fixed"/>
      </w:tblPr>
      <w:tblGrid>
        <w:gridCol w:w="1650"/>
        <w:gridCol w:w="3979"/>
        <w:gridCol w:w="3979"/>
      </w:tblGrid>
      <w:tr>
        <w:trPr>
          <w:tblHeader/>
        </w:trPr>
        <w:tc>
          <w:tcPr>
            <w:tcW w:type="dxa" w:w="1650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Von → An</w:t>
            </w:r>
          </w:p>
        </w:tc>
        <w:tc>
          <w:tcPr>
            <w:tcW w:type="dxa" w:w="3979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Was wird übergeben?</w:t>
            </w:r>
          </w:p>
        </w:tc>
        <w:tc>
          <w:tcPr>
            <w:tcW w:type="dxa" w:w="3979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Warum ist es wichtig?</w:t>
            </w:r>
          </w:p>
        </w:tc>
      </w:tr>
      <w:tr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 → Di</w:t>
            </w:r>
          </w:p>
        </w:tc>
        <w:tc>
          <w:tcPr>
            <w:tcW w:type="dxa" w:w="3979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979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 → Mi</w:t>
            </w:r>
          </w:p>
        </w:tc>
        <w:tc>
          <w:tcPr>
            <w:tcW w:type="dxa" w:w="3979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979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 → Do</w:t>
            </w:r>
          </w:p>
        </w:tc>
        <w:tc>
          <w:tcPr>
            <w:tcW w:type="dxa" w:w="3979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979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 → Fr</w:t>
            </w:r>
          </w:p>
        </w:tc>
        <w:tc>
          <w:tcPr>
            <w:tcW w:type="dxa" w:w="3979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979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/>
    <w:p>
      <w:r>
        <w:br w:type="page"/>
      </w:r>
    </w:p>
    <w:p>
      <w:pPr>
        <w:pStyle w:val="Heading2"/>
      </w:pPr>
      <w:r>
        <w:t xml:space="preserve">Organisations-Checkliste für die eigene Schule · LZ 3.5</w:t>
      </w:r>
    </w:p>
    <w:p>
      <w:pPr>
        <w:ind w:left="360"/>
      </w:pPr>
      <w:r>
        <w:t xml:space="preserve">☐ </w:t>
      </w:r>
      <w:r>
        <w:t xml:space="preserve">mBot2 für Klasse 7 bereitstellen (mind. 1 je 3–4 Schülerinnen und Schüler), Montage und Ladezustand prüfen</w:t>
      </w:r>
    </w:p>
    <w:p>
      <w:pPr>
        <w:ind w:left="360"/>
      </w:pPr>
      <w:r>
        <w:t xml:space="preserve">☐ </w:t>
      </w:r>
      <w:r>
        <w:t xml:space="preserve">Connector auf allen Schülergeräten installiert und getestet (IT/Medienzentrum)</w:t>
      </w:r>
    </w:p>
    <w:p>
      <w:pPr>
        <w:ind w:left="360"/>
      </w:pPr>
      <w:r>
        <w:t xml:space="preserve">☐ </w:t>
      </w:r>
      <w:r>
        <w:t xml:space="preserve">Unterrichtszeit je Tag mit der Schulleitung abstimmen</w:t>
      </w:r>
    </w:p>
    <w:p>
      <w:pPr>
        <w:ind w:left="360"/>
      </w:pPr>
      <w:r>
        <w:t xml:space="preserve">☐ </w:t>
      </w:r>
      <w:r>
        <w:t xml:space="preserve">Zeitplan aller beteiligten Lehrkräfte abstimmen; Übergabe-Matrix verteilen</w:t>
      </w:r>
    </w:p>
    <w:p>
      <w:pPr>
        <w:ind w:left="360"/>
      </w:pPr>
      <w:r>
        <w:t xml:space="preserve">☐ </w:t>
      </w:r>
      <w:r>
        <w:t xml:space="preserve">Räume und Fahrflächen reservieren (Boden!), Maßbänder, Klebeband, Hindernisse</w:t>
      </w:r>
    </w:p>
    <w:p>
      <w:pPr>
        <w:ind w:left="360"/>
      </w:pPr>
      <w:r>
        <w:t xml:space="preserve">☐ </w:t>
      </w:r>
      <w:r>
        <w:t xml:space="preserve">Projekttagebücher, Protokollvorlagen, Hilfekarten drucken</w:t>
      </w:r>
    </w:p>
    <w:p>
      <w:pPr>
        <w:ind w:left="360"/>
      </w:pPr>
      <w:r>
        <w:t xml:space="preserve">☐ </w:t>
      </w:r>
      <w:r>
        <w:t xml:space="preserve">Fehlerfälle für Montag vorab testen; Lösungsblätter getrennt aufbewahren</w:t>
      </w:r>
    </w:p>
    <w:p>
      <w:pPr>
        <w:ind w:left="360"/>
      </w:pPr>
      <w:r>
        <w:t xml:space="preserve">☐ </w:t>
      </w:r>
      <w:r>
        <w:t xml:space="preserve">Freitag: Format, Ort, Publikum festlegen; Foto-Einverständnisse einholen</w:t>
      </w:r>
    </w:p>
    <w:p>
      <w:pPr>
        <w:pStyle w:val="Heading2"/>
      </w:pPr>
      <w:r>
        <w:t xml:space="preserve">Wo stehe ich jetzt?</w:t>
      </w:r>
    </w:p>
    <w:p>
      <w:pPr>
        <w:spacing w:after="120"/>
      </w:pPr>
      <w:r>
        <w:t xml:space="preserve">Tragen Sie Ihre Einschätzung ein und vergleichen Sie mit Aufgabe 0 aus Sitzung 1 (1 = trifft nicht zu … 4 = trifft voll zu).</w:t>
      </w:r>
    </w:p>
    <w:tbl>
      <w:tblPr>
        <w:tblW w:type="dxa" w:w="9706"/>
        <w:tblBorders>
          <w:top w:val="single" w:color="9DB8B6" w:sz="4"/>
          <w:left w:val="single" w:color="9DB8B6" w:sz="4"/>
          <w:bottom w:val="single" w:color="9DB8B6" w:sz="4"/>
          <w:right w:val="single" w:color="9DB8B6" w:sz="4"/>
          <w:insideH w:val="single" w:color="9DB8B6" w:sz="4"/>
          <w:insideV w:val="single" w:color="9DB8B6" w:sz="4"/>
        </w:tblBorders>
        <w:tblLayout w:type="fixed"/>
      </w:tblPr>
      <w:tblGrid>
        <w:gridCol w:w="4950"/>
        <w:gridCol w:w="874"/>
        <w:gridCol w:w="3688"/>
      </w:tblGrid>
      <w:tr>
        <w:trPr>
          <w:tblHeader/>
        </w:trPr>
        <w:tc>
          <w:tcPr>
            <w:tcW w:type="dxa" w:w="4950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Aussage</w:t>
            </w:r>
          </w:p>
        </w:tc>
        <w:tc>
          <w:tcPr>
            <w:tcW w:type="dxa" w:w="874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S1</w:t>
            </w:r>
          </w:p>
        </w:tc>
        <w:tc>
          <w:tcPr>
            <w:tcW w:type="dxa" w:w="3688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heute</w:t>
            </w:r>
          </w:p>
        </w:tc>
      </w:tr>
      <w:tr>
        <w:tc>
          <w:tcPr>
            <w:tcW w:type="dxa" w:w="4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Ich kann die Bauteile des mBot2 und ihre Funktion erklären.</w:t>
            </w:r>
          </w:p>
        </w:tc>
        <w:tc>
          <w:tcPr>
            <w:tcW w:type="dxa" w:w="874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688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4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Ich kann den mBot2 mit Open Roberta verbinden und ein Programm übertragen.</w:t>
            </w:r>
          </w:p>
        </w:tc>
        <w:tc>
          <w:tcPr>
            <w:tcW w:type="dxa" w:w="874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688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4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Ich kann ein Programm mit Schleife und Bedingung selbst schreiben.</w:t>
            </w:r>
          </w:p>
        </w:tc>
        <w:tc>
          <w:tcPr>
            <w:tcW w:type="dxa" w:w="874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688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4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Ich kann einen Sensorwert messen und einen sinnvollen Schwellenwert festlegen.</w:t>
            </w:r>
          </w:p>
        </w:tc>
        <w:tc>
          <w:tcPr>
            <w:tcW w:type="dxa" w:w="874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688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4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Ich kann begründen, wozu der mBot2 in meinem Fach beiträgt.</w:t>
            </w:r>
          </w:p>
        </w:tc>
        <w:tc>
          <w:tcPr>
            <w:tcW w:type="dxa" w:w="874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688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4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Ich kann eine Unterrichtsstunde mit dem mBot2 für eine heterogene Klasse planen.</w:t>
            </w:r>
          </w:p>
        </w:tc>
        <w:tc>
          <w:tcPr>
            <w:tcW w:type="dxa" w:w="874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688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4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Ich weiß, was technisch und organisatorisch vorbereitet werden muss.</w:t>
            </w:r>
          </w:p>
        </w:tc>
        <w:tc>
          <w:tcPr>
            <w:tcW w:type="dxa" w:w="874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688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/>
    <w:p>
      <w:pPr>
        <w:pStyle w:val="Heading2"/>
      </w:pPr>
      <w:r>
        <w:t xml:space="preserve">Praxisauftrag (Abschluss der Fortbildung)</w:t>
      </w:r>
    </w:p>
    <w:p>
      <w:pPr>
        <w:spacing w:after="120"/>
      </w:pPr>
      <w:r>
        <w:t xml:space="preserve">Übertragen Sie Ihren Tagesplan (oder einen Teil davon, mind. 45 Min.) auf eine </w:t>
      </w:r>
      <w:r>
        <w:rPr>
          <w:b/>
          <w:bCs/>
        </w:rPr>
        <w:t xml:space="preserve">eigene Lerngruppe</w:t>
      </w:r>
      <w:r>
        <w:t xml:space="preserve">, führen Sie ihn durch, wenn möglich, und reichen Sie im Moodle-Kurs ein (ca. 1 Seite):</w:t>
      </w:r>
    </w:p>
    <w:p>
      <w:pPr>
        <w:pStyle w:val="ListParagraph"/>
        <w:numPr>
          <w:ilvl w:val="0"/>
          <w:numId w:val="2"/>
        </w:numPr>
      </w:pPr>
      <w:r>
        <w:t xml:space="preserve">den angepassten Plan (Lerngruppe, Lernziel, Ablauf, Differenzierung, Lernnachweis),</w:t>
      </w:r>
    </w:p>
    <w:p>
      <w:pPr>
        <w:pStyle w:val="ListParagraph"/>
        <w:numPr>
          <w:ilvl w:val="0"/>
          <w:numId w:val="2"/>
        </w:numPr>
      </w:pPr>
      <w:r>
        <w:t xml:space="preserve">eine Kurzreflexion: Was hat funktioniert? Was hat länger gedauert als geplant? Was ändern Sie?</w:t>
      </w:r>
    </w:p>
    <w:p>
      <w:pPr>
        <w:spacing w:after="120"/>
      </w:pPr>
      <w:r>
        <w:t xml:space="preserve">Falls eine Durchführung bis zum Abgabetermin nicht möglich ist, reflektieren Sie stattdessen die erwarteten Stolperstellen und Ihre Vorbereitung.</w:t>
      </w:r>
    </w:p>
    <w:p>
      <w:pPr>
        <w:pStyle w:val="Heading2"/>
      </w:pPr>
      <w:r>
        <w:t xml:space="preserve">Notizen</w:t>
      </w:r>
    </w:p>
    <w:p>
      <w:pPr>
        <w:pBdr>
          <w:bottom w:val="single" w:color="999999" w:sz="4" w:space="1"/>
        </w:pBdr>
        <w:spacing w:before="280"/>
      </w:pPr>
      <w:r>
        <w:t xml:space="preserve"> </w:t>
      </w:r>
    </w:p>
    <w:p>
      <w:pPr>
        <w:pBdr>
          <w:bottom w:val="single" w:color="999999" w:sz="4" w:space="1"/>
        </w:pBdr>
        <w:spacing w:before="280"/>
      </w:pPr>
      <w:r>
        <w:t xml:space="preserve"> </w:t>
      </w:r>
    </w:p>
    <w:p>
      <w:pPr>
        <w:pBdr>
          <w:bottom w:val="single" w:color="999999" w:sz="4" w:space="1"/>
        </w:pBdr>
        <w:spacing w:before="280"/>
      </w:pPr>
      <w:r>
        <w:t xml:space="preserve"> </w:t>
      </w:r>
    </w:p>
    <w:p>
      <w:pPr>
        <w:pBdr>
          <w:bottom w:val="single" w:color="999999" w:sz="4" w:space="1"/>
        </w:pBdr>
        <w:spacing w:before="280"/>
      </w:pPr>
      <w:r>
        <w:t xml:space="preserve"> </w:t>
      </w:r>
    </w:p>
    <w:p>
      <w:pPr>
        <w:pBdr>
          <w:bottom w:val="single" w:color="999999" w:sz="4" w:space="1"/>
        </w:pBdr>
        <w:spacing w:before="280"/>
      </w:pPr>
      <w:r>
        <w:t xml:space="preserve"> </w:t>
      </w:r>
    </w:p>
    <w:p>
      <w:pPr>
        <w:pBdr>
          <w:bottom w:val="single" w:color="999999" w:sz="4" w:space="1"/>
        </w:pBdr>
        <w:spacing w:before="280"/>
      </w:pPr>
      <w:r>
        <w:t xml:space="preserve"> </w:t>
      </w:r>
    </w:p>
    <w:sectPr>
      <w:footerReference w:type="default" r:id="rId6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66666"/>
        <w:sz w:val="16"/>
        <w:szCs w:val="16"/>
      </w:rPr>
      <w:t xml:space="preserve">Arbeitsheft Sitzung 3 – Vom Roboter zum Unterricht  ·  mBot2-Fortbildung Magdeburg  ·  CC BY 4.0  ·  Seite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  <w:lvl w:ilvl="1" w:tentative="1">
      <w:start w:val="1"/>
      <w:numFmt w:val="lowerLetter"/>
      <w:lvlText w:val="%2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240"/>
    </w:pPr>
    <w:rPr>
      <w:rFonts w:ascii="Cambria" w:cs="Cambria" w:eastAsia="Cambria" w:hAnsi="Cambria"/>
      <w:b/>
      <w:bCs/>
      <w:color w:val="0B6E69"/>
      <w:sz w:val="34"/>
      <w:szCs w:val="34"/>
    </w:rPr>
  </w:style>
  <w:style w:type="paragraph" w:styleId="Heading2">
    <w:name w:val="Heading 2"/>
    <w:basedOn w:val="Normal"/>
    <w:next w:val="Normal"/>
    <w:pPr>
      <w:spacing w:after="120" w:before="240"/>
    </w:pPr>
    <w:rPr>
      <w:rFonts w:ascii="Cambria" w:cs="Cambria" w:eastAsia="Cambria" w:hAnsi="Cambria"/>
      <w:b/>
      <w:bCs/>
      <w:color w:val="0B6E69"/>
      <w:sz w:val="28"/>
      <w:szCs w:val="28"/>
    </w:rPr>
  </w:style>
  <w:style w:type="paragraph" w:styleId="Heading3">
    <w:name w:val="Heading 3"/>
    <w:basedOn w:val="Normal"/>
    <w:next w:val="Normal"/>
    <w:pPr>
      <w:spacing w:after="80" w:before="180"/>
    </w:pPr>
    <w:rPr>
      <w:b/>
      <w:bCs/>
      <w:color w:val="333333"/>
      <w:sz w:val="24"/>
      <w:szCs w:val="24"/>
    </w:rPr>
  </w:style>
  <w:style w:type="paragraph" w:styleId="Heading4">
    <w:name w:val="Heading 4"/>
    <w:basedOn w:val="Normal"/>
    <w:next w:val="Normal"/>
    <w:pPr>
      <w:spacing w:after="60" w:before="120"/>
    </w:pPr>
    <w:rPr>
      <w:b/>
      <w:bCs/>
      <w:color w:val="333333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Arbeitsheft Sitzung 3 – Vom Roboter zum Unterricht</dc:title>
  <dc:creator>ITVET – OVGU Magdeburg</dc:creator>
  <cp:lastModifiedBy>Un-named</cp:lastModifiedBy>
  <cp:revision>1</cp:revision>
  <dcterms:created xsi:type="dcterms:W3CDTF">2026-10-04T17:30:54.347Z</dcterms:created>
  <dcterms:modified xsi:type="dcterms:W3CDTF">2026-10-04T17:30:54.348Z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