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Arbeitsheft Sitzung 1 – Den mBot2 kennenlernen</w:t>
      </w:r>
    </w:p>
    <w:p>
      <w:pPr>
        <w:spacing w:after="120"/>
      </w:pPr>
      <w:r>
        <w:rPr>
          <w:b/>
          <w:bCs/>
        </w:rPr>
        <w:t xml:space="preserve">Fortbildungsreihe „Der mBot2 im Fachunterricht“</w:t>
      </w:r>
      <w:r>
        <w:t xml:space="preserve"> · Aufbau, EVA-Prinzip und erstes Programm · 90 Minuten</w:t>
      </w:r>
    </w:p>
    <w:p>
      <w:pPr>
        <w:spacing w:after="120"/>
      </w:pPr>
      <w:r>
        <w:t xml:space="preserve">Name: ______________________________   Tandem-Partner:in: ______________________________   mBot2 Nr.: ______</w:t>
      </w:r>
    </w:p>
    <w:p>
      <w:pPr>
        <w:pBdr>
          <w:left w:val="single" w:color="EF7D00" w:sz="18" w:space="6"/>
        </w:pBdr>
        <w:shd w:fill="FDF0E3" w:color="auto" w:val="clear"/>
        <w:spacing w:after="60" w:before="60"/>
        <w:ind w:left="200" w:right="200"/>
      </w:pPr>
      <w:r>
        <w:rPr>
          <w:b/>
          <w:bCs/>
        </w:rPr>
        <w:t xml:space="preserve">Ihre Ziele heute:</w:t>
      </w:r>
      <w:r>
        <w:t xml:space="preserve"> Sie bauen den mBot2 im Tandem zusammen, erklären ihn als System aus Eingabe, Verarbeitung und Ausgabe, verbinden ihn mit Open Roberta und lassen ihn ein erstes Programm ausführen. Zum Schluss überlegen Sie, was das für Ihre eigene Klasse bedeutet.</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135"/>
        <w:gridCol w:w="7474"/>
      </w:tblGrid>
      <w:tr>
        <w:trPr>
          <w:tblHeader/>
        </w:trPr>
        <w:tc>
          <w:tcPr>
            <w:tcW w:type="dxa" w:w="2135"/>
            <w:shd w:fill="FDF0E3" w:color="auto" w:val="clear"/>
            <w:tcMar>
              <w:top w:type="dxa" w:w="60"/>
              <w:left w:type="dxa" w:w="100"/>
              <w:bottom w:type="dxa" w:w="60"/>
              <w:right w:type="dxa" w:w="100"/>
            </w:tcMar>
          </w:tcPr>
          <w:p>
            <w:r>
              <w:rPr>
                <w:b/>
                <w:bCs/>
              </w:rPr>
              <w:t xml:space="preserve">Zeit</w:t>
            </w:r>
          </w:p>
        </w:tc>
        <w:tc>
          <w:tcPr>
            <w:tcW w:type="dxa" w:w="7474"/>
            <w:shd w:fill="FDF0E3" w:color="auto" w:val="clear"/>
            <w:tcMar>
              <w:top w:type="dxa" w:w="60"/>
              <w:left w:type="dxa" w:w="100"/>
              <w:bottom w:type="dxa" w:w="60"/>
              <w:right w:type="dxa" w:w="100"/>
            </w:tcMar>
          </w:tcPr>
          <w:p>
            <w:r>
              <w:rPr>
                <w:b/>
                <w:bCs/>
              </w:rPr>
              <w:t xml:space="preserve">Was passiert?</w:t>
            </w:r>
          </w:p>
        </w:tc>
      </w:tr>
      <w:tr>
        <w:tc>
          <w:tcPr>
            <w:tcW w:type="dxa" w:w="2135"/>
            <w:tcMar>
              <w:top w:type="dxa" w:w="60"/>
              <w:left w:type="dxa" w:w="100"/>
              <w:bottom w:type="dxa" w:w="60"/>
              <w:right w:type="dxa" w:w="100"/>
            </w:tcMar>
          </w:tcPr>
          <w:p>
            <w:r>
              <w:t xml:space="preserve">0–10</w:t>
            </w:r>
          </w:p>
        </w:tc>
        <w:tc>
          <w:tcPr>
            <w:tcW w:type="dxa" w:w="7474"/>
            <w:tcMar>
              <w:top w:type="dxa" w:w="60"/>
              <w:left w:type="dxa" w:w="100"/>
              <w:bottom w:type="dxa" w:w="60"/>
              <w:right w:type="dxa" w:w="100"/>
            </w:tcMar>
          </w:tcPr>
          <w:p>
            <w:r>
              <w:t xml:space="preserve">Ankommen, Ampel, Tandems</w:t>
            </w:r>
          </w:p>
        </w:tc>
      </w:tr>
      <w:tr>
        <w:tc>
          <w:tcPr>
            <w:tcW w:type="dxa" w:w="2135"/>
            <w:tcMar>
              <w:top w:type="dxa" w:w="60"/>
              <w:left w:type="dxa" w:w="100"/>
              <w:bottom w:type="dxa" w:w="60"/>
              <w:right w:type="dxa" w:w="100"/>
            </w:tcMar>
          </w:tcPr>
          <w:p>
            <w:r>
              <w:t xml:space="preserve">10–24</w:t>
            </w:r>
          </w:p>
        </w:tc>
        <w:tc>
          <w:tcPr>
            <w:tcW w:type="dxa" w:w="7474"/>
            <w:tcMar>
              <w:top w:type="dxa" w:w="60"/>
              <w:left w:type="dxa" w:w="100"/>
              <w:bottom w:type="dxa" w:w="60"/>
              <w:right w:type="dxa" w:w="100"/>
            </w:tcMar>
          </w:tcPr>
          <w:p>
            <w:r>
              <w:t xml:space="preserve">EVA-Prinzip und Bauteile (Aufgabe 1)</w:t>
            </w:r>
          </w:p>
        </w:tc>
      </w:tr>
      <w:tr>
        <w:tc>
          <w:tcPr>
            <w:tcW w:type="dxa" w:w="2135"/>
            <w:tcMar>
              <w:top w:type="dxa" w:w="60"/>
              <w:left w:type="dxa" w:w="100"/>
              <w:bottom w:type="dxa" w:w="60"/>
              <w:right w:type="dxa" w:w="100"/>
            </w:tcMar>
          </w:tcPr>
          <w:p>
            <w:r>
              <w:t xml:space="preserve">24–62</w:t>
            </w:r>
          </w:p>
        </w:tc>
        <w:tc>
          <w:tcPr>
            <w:tcW w:type="dxa" w:w="7474"/>
            <w:tcMar>
              <w:top w:type="dxa" w:w="60"/>
              <w:left w:type="dxa" w:w="100"/>
              <w:bottom w:type="dxa" w:w="60"/>
              <w:right w:type="dxa" w:w="100"/>
            </w:tcMar>
          </w:tcPr>
          <w:p>
            <w:r>
              <w:t xml:space="preserve">Zusammenbau im Tandem (Aufgabe 3)</w:t>
            </w:r>
          </w:p>
        </w:tc>
      </w:tr>
      <w:tr>
        <w:tc>
          <w:tcPr>
            <w:tcW w:type="dxa" w:w="2135"/>
            <w:tcMar>
              <w:top w:type="dxa" w:w="60"/>
              <w:left w:type="dxa" w:w="100"/>
              <w:bottom w:type="dxa" w:w="60"/>
              <w:right w:type="dxa" w:w="100"/>
            </w:tcMar>
          </w:tcPr>
          <w:p>
            <w:r>
              <w:t xml:space="preserve">62–80</w:t>
            </w:r>
          </w:p>
        </w:tc>
        <w:tc>
          <w:tcPr>
            <w:tcW w:type="dxa" w:w="7474"/>
            <w:tcMar>
              <w:top w:type="dxa" w:w="60"/>
              <w:left w:type="dxa" w:w="100"/>
              <w:bottom w:type="dxa" w:w="60"/>
              <w:right w:type="dxa" w:w="100"/>
            </w:tcMar>
          </w:tcPr>
          <w:p>
            <w:r>
              <w:t xml:space="preserve">Open Roberta: Verbinden und erste Programme (Aufgabe 4–5)</w:t>
            </w:r>
          </w:p>
        </w:tc>
      </w:tr>
      <w:tr>
        <w:tc>
          <w:tcPr>
            <w:tcW w:type="dxa" w:w="2135"/>
            <w:tcMar>
              <w:top w:type="dxa" w:w="60"/>
              <w:left w:type="dxa" w:w="100"/>
              <w:bottom w:type="dxa" w:w="60"/>
              <w:right w:type="dxa" w:w="100"/>
            </w:tcMar>
          </w:tcPr>
          <w:p>
            <w:r>
              <w:t xml:space="preserve">80–90</w:t>
            </w:r>
          </w:p>
        </w:tc>
        <w:tc>
          <w:tcPr>
            <w:tcW w:type="dxa" w:w="7474"/>
            <w:tcMar>
              <w:top w:type="dxa" w:w="60"/>
              <w:left w:type="dxa" w:w="100"/>
              <w:bottom w:type="dxa" w:w="60"/>
              <w:right w:type="dxa" w:w="100"/>
            </w:tcMar>
          </w:tcPr>
          <w:p>
            <w:r>
              <w:t xml:space="preserve">Reflexion: Was heißt das für meine Klasse? (Aufgabe 6)</w:t>
            </w:r>
          </w:p>
        </w:tc>
      </w:tr>
    </w:tbl>
    <w:p/>
    <w:p>
      <w:pPr>
        <w:pStyle w:val="Heading2"/>
      </w:pPr>
      <w:r>
        <w:t xml:space="preserve">Aufgabe 0 – Wo stehe ich? (2 Min.)</w:t>
      </w:r>
    </w:p>
    <w:p>
      <w:pPr>
        <w:spacing w:after="120"/>
      </w:pPr>
      <w:r>
        <w:t xml:space="preserve">Kreuzen Sie an: 1 = trifft nicht zu … 4 = trifft voll zu. Am Ende von Sitzung 3 schätzen Sie sich noch einmal ein.</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435"/>
        <w:gridCol w:w="971"/>
        <w:gridCol w:w="971"/>
        <w:gridCol w:w="971"/>
        <w:gridCol w:w="971"/>
      </w:tblGrid>
      <w:tr>
        <w:trPr>
          <w:tblHeader/>
        </w:trPr>
        <w:tc>
          <w:tcPr>
            <w:tcW w:type="dxa" w:w="5435"/>
            <w:shd w:fill="FDF0E3" w:color="auto" w:val="clear"/>
            <w:tcMar>
              <w:top w:type="dxa" w:w="60"/>
              <w:left w:type="dxa" w:w="100"/>
              <w:bottom w:type="dxa" w:w="60"/>
              <w:right w:type="dxa" w:w="100"/>
            </w:tcMar>
          </w:tcPr>
          <w:p>
            <w:r>
              <w:rPr>
                <w:b/>
                <w:bCs/>
              </w:rPr>
              <w:t xml:space="preserve">Aussage</w:t>
            </w:r>
          </w:p>
        </w:tc>
        <w:tc>
          <w:tcPr>
            <w:tcW w:type="dxa" w:w="971"/>
            <w:shd w:fill="FDF0E3" w:color="auto" w:val="clear"/>
            <w:tcMar>
              <w:top w:type="dxa" w:w="60"/>
              <w:left w:type="dxa" w:w="100"/>
              <w:bottom w:type="dxa" w:w="60"/>
              <w:right w:type="dxa" w:w="100"/>
            </w:tcMar>
          </w:tcPr>
          <w:p>
            <w:r>
              <w:rPr>
                <w:b/>
                <w:bCs/>
              </w:rPr>
              <w:t xml:space="preserve">1</w:t>
            </w:r>
          </w:p>
        </w:tc>
        <w:tc>
          <w:tcPr>
            <w:tcW w:type="dxa" w:w="971"/>
            <w:shd w:fill="FDF0E3" w:color="auto" w:val="clear"/>
            <w:tcMar>
              <w:top w:type="dxa" w:w="60"/>
              <w:left w:type="dxa" w:w="100"/>
              <w:bottom w:type="dxa" w:w="60"/>
              <w:right w:type="dxa" w:w="100"/>
            </w:tcMar>
          </w:tcPr>
          <w:p>
            <w:r>
              <w:rPr>
                <w:b/>
                <w:bCs/>
              </w:rPr>
              <w:t xml:space="preserve">2</w:t>
            </w:r>
          </w:p>
        </w:tc>
        <w:tc>
          <w:tcPr>
            <w:tcW w:type="dxa" w:w="971"/>
            <w:shd w:fill="FDF0E3" w:color="auto" w:val="clear"/>
            <w:tcMar>
              <w:top w:type="dxa" w:w="60"/>
              <w:left w:type="dxa" w:w="100"/>
              <w:bottom w:type="dxa" w:w="60"/>
              <w:right w:type="dxa" w:w="100"/>
            </w:tcMar>
          </w:tcPr>
          <w:p>
            <w:r>
              <w:rPr>
                <w:b/>
                <w:bCs/>
              </w:rPr>
              <w:t xml:space="preserve">3</w:t>
            </w:r>
          </w:p>
        </w:tc>
        <w:tc>
          <w:tcPr>
            <w:tcW w:type="dxa" w:w="971"/>
            <w:shd w:fill="FDF0E3" w:color="auto" w:val="clear"/>
            <w:tcMar>
              <w:top w:type="dxa" w:w="60"/>
              <w:left w:type="dxa" w:w="100"/>
              <w:bottom w:type="dxa" w:w="60"/>
              <w:right w:type="dxa" w:w="100"/>
            </w:tcMar>
          </w:tcPr>
          <w:p>
            <w:r>
              <w:rPr>
                <w:b/>
                <w:bCs/>
              </w:rPr>
              <w:t xml:space="preserve">4</w:t>
            </w:r>
          </w:p>
        </w:tc>
      </w:tr>
      <w:tr>
        <w:tc>
          <w:tcPr>
            <w:tcW w:type="dxa" w:w="5435"/>
            <w:tcMar>
              <w:top w:type="dxa" w:w="60"/>
              <w:left w:type="dxa" w:w="100"/>
              <w:bottom w:type="dxa" w:w="60"/>
              <w:right w:type="dxa" w:w="100"/>
            </w:tcMar>
          </w:tcPr>
          <w:p>
            <w:r>
              <w:t xml:space="preserve">Ich kann die Bauteile des mBot2 und ihre Funktion erklären.</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r>
      <w:tr>
        <w:tc>
          <w:tcPr>
            <w:tcW w:type="dxa" w:w="5435"/>
            <w:tcMar>
              <w:top w:type="dxa" w:w="60"/>
              <w:left w:type="dxa" w:w="100"/>
              <w:bottom w:type="dxa" w:w="60"/>
              <w:right w:type="dxa" w:w="100"/>
            </w:tcMar>
          </w:tcPr>
          <w:p>
            <w:r>
              <w:t xml:space="preserve">Ich kann den mBot2 mit Open Roberta verbinden und ein Programm übertragen.</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r>
      <w:tr>
        <w:tc>
          <w:tcPr>
            <w:tcW w:type="dxa" w:w="5435"/>
            <w:tcMar>
              <w:top w:type="dxa" w:w="60"/>
              <w:left w:type="dxa" w:w="100"/>
              <w:bottom w:type="dxa" w:w="60"/>
              <w:right w:type="dxa" w:w="100"/>
            </w:tcMar>
          </w:tcPr>
          <w:p>
            <w:r>
              <w:t xml:space="preserve">Ich kann ein Programm mit Schleife und Bedingung selbst schreiben.</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r>
      <w:tr>
        <w:tc>
          <w:tcPr>
            <w:tcW w:type="dxa" w:w="5435"/>
            <w:tcMar>
              <w:top w:type="dxa" w:w="60"/>
              <w:left w:type="dxa" w:w="100"/>
              <w:bottom w:type="dxa" w:w="60"/>
              <w:right w:type="dxa" w:w="100"/>
            </w:tcMar>
          </w:tcPr>
          <w:p>
            <w:r>
              <w:t xml:space="preserve">Ich kann einen Sensorwert messen und einen sinnvollen Schwellenwert festlegen.</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r>
      <w:tr>
        <w:tc>
          <w:tcPr>
            <w:tcW w:type="dxa" w:w="5435"/>
            <w:tcMar>
              <w:top w:type="dxa" w:w="60"/>
              <w:left w:type="dxa" w:w="100"/>
              <w:bottom w:type="dxa" w:w="60"/>
              <w:right w:type="dxa" w:w="100"/>
            </w:tcMar>
          </w:tcPr>
          <w:p>
            <w:r>
              <w:t xml:space="preserve">Ich kann begründen, wozu der mBot2 in meinem Fach beiträgt.</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r>
      <w:tr>
        <w:tc>
          <w:tcPr>
            <w:tcW w:type="dxa" w:w="5435"/>
            <w:tcMar>
              <w:top w:type="dxa" w:w="60"/>
              <w:left w:type="dxa" w:w="100"/>
              <w:bottom w:type="dxa" w:w="60"/>
              <w:right w:type="dxa" w:w="100"/>
            </w:tcMar>
          </w:tcPr>
          <w:p>
            <w:r>
              <w:t xml:space="preserve">Ich kann eine Unterrichtsstunde mit dem mBot2 für eine heterogene Klasse planen.</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r>
      <w:tr>
        <w:tc>
          <w:tcPr>
            <w:tcW w:type="dxa" w:w="5435"/>
            <w:tcMar>
              <w:top w:type="dxa" w:w="60"/>
              <w:left w:type="dxa" w:w="100"/>
              <w:bottom w:type="dxa" w:w="60"/>
              <w:right w:type="dxa" w:w="100"/>
            </w:tcMar>
          </w:tcPr>
          <w:p>
            <w:r>
              <w:t xml:space="preserve">Ich weiß, was technisch und organisatorisch vorbereitet werden muss.</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c>
          <w:tcPr>
            <w:tcW w:type="dxa" w:w="971"/>
            <w:tcMar>
              <w:top w:type="dxa" w:w="60"/>
              <w:left w:type="dxa" w:w="100"/>
              <w:bottom w:type="dxa" w:w="60"/>
              <w:right w:type="dxa" w:w="100"/>
            </w:tcMar>
          </w:tcPr>
          <w:p>
            <w:r>
              <w:t xml:space="preserve">☐</w:t>
            </w:r>
          </w:p>
        </w:tc>
      </w:tr>
    </w:tbl>
    <w:p/>
    <w:p>
      <w:pPr>
        <w:pStyle w:val="Heading2"/>
      </w:pPr>
      <w:r>
        <w:t xml:space="preserve">Das EVA-Prinzip</w:t>
      </w:r>
    </w:p>
    <w:p>
      <w:pPr>
        <w:spacing w:after="120"/>
      </w:pPr>
      <w:r>
        <w:t xml:space="preserve">Jedes technische System, das auf seine Umwelt reagiert, folgt demselben Muster:</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03"/>
        <w:gridCol w:w="3009"/>
        <w:gridCol w:w="3397"/>
      </w:tblGrid>
      <w:tr>
        <w:trPr>
          <w:tblHeader/>
        </w:trPr>
        <w:tc>
          <w:tcPr>
            <w:tcW w:type="dxa" w:w="3203"/>
            <w:shd w:fill="FDF0E3" w:color="auto" w:val="clear"/>
            <w:tcMar>
              <w:top w:type="dxa" w:w="60"/>
              <w:left w:type="dxa" w:w="100"/>
              <w:bottom w:type="dxa" w:w="60"/>
              <w:right w:type="dxa" w:w="100"/>
            </w:tcMar>
          </w:tcPr>
          <w:p>
            <w:r>
              <w:rPr>
                <w:b/>
                <w:bCs/>
              </w:rPr>
              <w:t xml:space="preserve">Eingabe – WAHRNEHMEN</w:t>
            </w:r>
          </w:p>
        </w:tc>
        <w:tc>
          <w:tcPr>
            <w:tcW w:type="dxa" w:w="3009"/>
            <w:shd w:fill="FDF0E3" w:color="auto" w:val="clear"/>
            <w:tcMar>
              <w:top w:type="dxa" w:w="60"/>
              <w:left w:type="dxa" w:w="100"/>
              <w:bottom w:type="dxa" w:w="60"/>
              <w:right w:type="dxa" w:w="100"/>
            </w:tcMar>
          </w:tcPr>
          <w:p>
            <w:r>
              <w:rPr>
                <w:b/>
                <w:bCs/>
              </w:rPr>
              <w:t xml:space="preserve">Verarbeitung – ENTSCHEIDEN</w:t>
            </w:r>
          </w:p>
        </w:tc>
        <w:tc>
          <w:tcPr>
            <w:tcW w:type="dxa" w:w="3397"/>
            <w:shd w:fill="FDF0E3" w:color="auto" w:val="clear"/>
            <w:tcMar>
              <w:top w:type="dxa" w:w="60"/>
              <w:left w:type="dxa" w:w="100"/>
              <w:bottom w:type="dxa" w:w="60"/>
              <w:right w:type="dxa" w:w="100"/>
            </w:tcMar>
          </w:tcPr>
          <w:p>
            <w:r>
              <w:rPr>
                <w:b/>
                <w:bCs/>
              </w:rPr>
              <w:t xml:space="preserve">Ausgabe – HANDELN</w:t>
            </w:r>
          </w:p>
        </w:tc>
      </w:tr>
      <w:tr>
        <w:tc>
          <w:tcPr>
            <w:tcW w:type="dxa" w:w="3203"/>
            <w:tcMar>
              <w:top w:type="dxa" w:w="60"/>
              <w:left w:type="dxa" w:w="100"/>
              <w:bottom w:type="dxa" w:w="60"/>
              <w:right w:type="dxa" w:w="100"/>
            </w:tcMar>
          </w:tcPr>
          <w:p>
            <w:r>
              <w:t xml:space="preserve">Sensoren erfassen die Umwelt: Abstand, Helligkeit, Farbe, Geräusch, Neigung, Tastendruck.</w:t>
            </w:r>
          </w:p>
        </w:tc>
        <w:tc>
          <w:tcPr>
            <w:tcW w:type="dxa" w:w="3009"/>
            <w:tcMar>
              <w:top w:type="dxa" w:w="60"/>
              <w:left w:type="dxa" w:w="100"/>
              <w:bottom w:type="dxa" w:w="60"/>
              <w:right w:type="dxa" w:w="100"/>
            </w:tcMar>
          </w:tcPr>
          <w:p>
            <w:r>
              <w:t xml:space="preserve">Der Mikrocontroller führt das Programm aus und entscheidet, was passieren soll.</w:t>
            </w:r>
          </w:p>
        </w:tc>
        <w:tc>
          <w:tcPr>
            <w:tcW w:type="dxa" w:w="3397"/>
            <w:tcMar>
              <w:top w:type="dxa" w:w="60"/>
              <w:left w:type="dxa" w:w="100"/>
              <w:bottom w:type="dxa" w:w="60"/>
              <w:right w:type="dxa" w:w="100"/>
            </w:tcMar>
          </w:tcPr>
          <w:p>
            <w:r>
              <w:t xml:space="preserve">Aktoren wirken auf die Umwelt: Motoren bewegen, LEDs leuchten, Lautsprecher tönen, Display zeigt an.</w:t>
            </w:r>
          </w:p>
        </w:tc>
      </w:tr>
    </w:tbl>
    <w:p/>
    <w:p>
      <w:pPr>
        <w:spacing w:after="120"/>
      </w:pPr>
      <w:r>
        <w:t xml:space="preserve">Dazu kommen Bauteile, die das System </w:t>
      </w:r>
      <w:r>
        <w:rPr>
          <w:b/>
          <w:bCs/>
        </w:rPr>
        <w:t xml:space="preserve">versorgen</w:t>
      </w:r>
      <w:r>
        <w:t xml:space="preserve"> (Energie) und </w:t>
      </w:r>
      <w:r>
        <w:rPr>
          <w:b/>
          <w:bCs/>
        </w:rPr>
        <w:t xml:space="preserve">zusammenhalten</w:t>
      </w:r>
      <w:r>
        <w:t xml:space="preserve"> (Struktur, Verbindung).</w:t>
      </w:r>
    </w:p>
    <w:p>
      <w:pPr>
        <w:pStyle w:val="Heading2"/>
      </w:pPr>
      <w:r>
        <w:t xml:space="preserve">Aufgabe 1 – Bauteile zuordnen (8 Min., Tandem) · LZ 1.1, 1.2</w:t>
      </w:r>
    </w:p>
    <w:p>
      <w:pPr>
        <w:spacing w:after="120"/>
      </w:pPr>
      <w:r>
        <w:t xml:space="preserve">Legen Sie die Bauteile aus dem Bausatz vor sich. Tragen Sie für jedes Bauteil die </w:t>
      </w:r>
      <w:r>
        <w:rPr>
          <w:b/>
          <w:bCs/>
        </w:rPr>
        <w:t xml:space="preserve">EVA-Rolle</w:t>
      </w:r>
      <w:r>
        <w:t xml:space="preserve"> ein (E, V, A, Energie oder Struktur/Verbindung) und wählen Sie die passende </w:t>
      </w:r>
      <w:r>
        <w:rPr>
          <w:b/>
          <w:bCs/>
        </w:rPr>
        <w:t xml:space="preserve">Funktion</w:t>
      </w:r>
      <w:r>
        <w:t xml:space="preserve"> aus dem Wortspeicher (Buchstabe eintragen).</w:t>
      </w:r>
    </w:p>
    <w:p>
      <w:pPr>
        <w:spacing w:after="120"/>
      </w:pPr>
      <w:r>
        <w:rPr>
          <w:b/>
          <w:bCs/>
        </w:rPr>
        <w:t xml:space="preserve">Wortspeicher Funktion</w:t>
      </w:r>
    </w:p>
    <w:p>
      <w:pPr>
        <w:pStyle w:val="ListParagraph"/>
        <w:numPr>
          <w:ilvl w:val="0"/>
          <w:numId w:val="1"/>
        </w:numPr>
      </w:pPr>
      <w:r>
        <w:rPr>
          <w:b/>
          <w:bCs/>
        </w:rPr>
        <w:t xml:space="preserve">(a)</w:t>
      </w:r>
      <w:r>
        <w:t xml:space="preserve"> misst mit Schallwellen den Abstand zu Hindernissen</w:t>
      </w:r>
    </w:p>
    <w:p>
      <w:pPr>
        <w:pStyle w:val="ListParagraph"/>
        <w:numPr>
          <w:ilvl w:val="0"/>
          <w:numId w:val="1"/>
        </w:numPr>
      </w:pPr>
      <w:r>
        <w:rPr>
          <w:b/>
          <w:bCs/>
        </w:rPr>
        <w:t xml:space="preserve">(b)</w:t>
      </w:r>
      <w:r>
        <w:t xml:space="preserve"> führt das Programm aus; enthält Display, RGB-LEDs, Lautsprecher, Mikrofon, Licht- und Lagesensor, Joystick und Tasten</w:t>
      </w:r>
    </w:p>
    <w:p>
      <w:pPr>
        <w:pStyle w:val="ListParagraph"/>
        <w:numPr>
          <w:ilvl w:val="0"/>
          <w:numId w:val="1"/>
        </w:numPr>
      </w:pPr>
      <w:r>
        <w:rPr>
          <w:b/>
          <w:bCs/>
        </w:rPr>
        <w:t xml:space="preserve">(c)</w:t>
      </w:r>
      <w:r>
        <w:t xml:space="preserve"> erkennt mit vier Einzelsensoren helle/dunkle Flächen und Farben am Boden</w:t>
      </w:r>
    </w:p>
    <w:p>
      <w:pPr>
        <w:pStyle w:val="ListParagraph"/>
        <w:numPr>
          <w:ilvl w:val="0"/>
          <w:numId w:val="1"/>
        </w:numPr>
      </w:pPr>
      <w:r>
        <w:rPr>
          <w:b/>
          <w:bCs/>
        </w:rPr>
        <w:t xml:space="preserve">(d)</w:t>
      </w:r>
      <w:r>
        <w:t xml:space="preserve"> setzt Befehle in Drehbewegung um und misst dabei die Drehung des Rads</w:t>
      </w:r>
    </w:p>
    <w:p>
      <w:pPr>
        <w:pStyle w:val="ListParagraph"/>
        <w:numPr>
          <w:ilvl w:val="0"/>
          <w:numId w:val="1"/>
        </w:numPr>
      </w:pPr>
      <w:r>
        <w:rPr>
          <w:b/>
          <w:bCs/>
        </w:rPr>
        <w:t xml:space="preserve">(e)</w:t>
      </w:r>
      <w:r>
        <w:t xml:space="preserve"> verbindet CyberPi, Motoren und Sensoren und enthält den Akku</w:t>
      </w:r>
    </w:p>
    <w:p>
      <w:pPr>
        <w:pStyle w:val="ListParagraph"/>
        <w:numPr>
          <w:ilvl w:val="0"/>
          <w:numId w:val="1"/>
        </w:numPr>
      </w:pPr>
      <w:r>
        <w:rPr>
          <w:b/>
          <w:bCs/>
        </w:rPr>
        <w:t xml:space="preserve">(f)</w:t>
      </w:r>
      <w:r>
        <w:t xml:space="preserve"> trägt alle Bauteile</w:t>
      </w:r>
    </w:p>
    <w:p>
      <w:pPr>
        <w:pStyle w:val="ListParagraph"/>
        <w:numPr>
          <w:ilvl w:val="0"/>
          <w:numId w:val="1"/>
        </w:numPr>
      </w:pPr>
      <w:r>
        <w:rPr>
          <w:b/>
          <w:bCs/>
        </w:rPr>
        <w:t xml:space="preserve">(g)</w:t>
      </w:r>
      <w:r>
        <w:t xml:space="preserve"> überträgt Strom und Signale</w:t>
      </w:r>
    </w:p>
    <w:p>
      <w:pPr>
        <w:pStyle w:val="ListParagraph"/>
        <w:numPr>
          <w:ilvl w:val="0"/>
          <w:numId w:val="1"/>
        </w:numPr>
      </w:pPr>
      <w:r>
        <w:rPr>
          <w:b/>
          <w:bCs/>
        </w:rPr>
        <w:t xml:space="preserve">(h)</w:t>
      </w:r>
      <w:r>
        <w:t xml:space="preserve"> geben Licht-, Ton- und Bildsignale aus</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29"/>
        <w:gridCol w:w="2427"/>
        <w:gridCol w:w="2427"/>
        <w:gridCol w:w="2427"/>
      </w:tblGrid>
      <w:tr>
        <w:trPr>
          <w:tblHeader/>
        </w:trPr>
        <w:tc>
          <w:tcPr>
            <w:tcW w:type="dxa" w:w="2329"/>
            <w:shd w:fill="FDF0E3" w:color="auto" w:val="clear"/>
            <w:tcMar>
              <w:top w:type="dxa" w:w="60"/>
              <w:left w:type="dxa" w:w="100"/>
              <w:bottom w:type="dxa" w:w="60"/>
              <w:right w:type="dxa" w:w="100"/>
            </w:tcMar>
          </w:tcPr>
          <w:p>
            <w:r>
              <w:rPr>
                <w:b/>
                <w:bCs/>
              </w:rPr>
              <w:t xml:space="preserve">Bauteil</w:t>
            </w:r>
          </w:p>
        </w:tc>
        <w:tc>
          <w:tcPr>
            <w:tcW w:type="dxa" w:w="2427"/>
            <w:shd w:fill="FDF0E3" w:color="auto" w:val="clear"/>
            <w:tcMar>
              <w:top w:type="dxa" w:w="60"/>
              <w:left w:type="dxa" w:w="100"/>
              <w:bottom w:type="dxa" w:w="60"/>
              <w:right w:type="dxa" w:w="100"/>
            </w:tcMar>
          </w:tcPr>
          <w:p>
            <w:r>
              <w:rPr>
                <w:b/>
                <w:bCs/>
              </w:rPr>
              <w:t xml:space="preserve">EVA-Rolle</w:t>
            </w:r>
          </w:p>
        </w:tc>
        <w:tc>
          <w:tcPr>
            <w:tcW w:type="dxa" w:w="2427"/>
            <w:shd w:fill="FDF0E3" w:color="auto" w:val="clear"/>
            <w:tcMar>
              <w:top w:type="dxa" w:w="60"/>
              <w:left w:type="dxa" w:w="100"/>
              <w:bottom w:type="dxa" w:w="60"/>
              <w:right w:type="dxa" w:w="100"/>
            </w:tcMar>
          </w:tcPr>
          <w:p>
            <w:r>
              <w:rPr>
                <w:b/>
                <w:bCs/>
              </w:rPr>
              <w:t xml:space="preserve">Funktion (a–h)</w:t>
            </w:r>
          </w:p>
        </w:tc>
        <w:tc>
          <w:tcPr>
            <w:tcW w:type="dxa" w:w="2427"/>
            <w:shd w:fill="FDF0E3" w:color="auto" w:val="clear"/>
            <w:tcMar>
              <w:top w:type="dxa" w:w="60"/>
              <w:left w:type="dxa" w:w="100"/>
              <w:bottom w:type="dxa" w:w="60"/>
              <w:right w:type="dxa" w:w="100"/>
            </w:tcMar>
          </w:tcPr>
          <w:p>
            <w:r>
              <w:rPr>
                <w:b/>
                <w:bCs/>
              </w:rPr>
              <w:t xml:space="preserve">Mein Alltagsvergleich</w:t>
            </w:r>
          </w:p>
        </w:tc>
      </w:tr>
      <w:tr>
        <w:tc>
          <w:tcPr>
            <w:tcW w:type="dxa" w:w="2329"/>
            <w:tcMar>
              <w:top w:type="dxa" w:w="60"/>
              <w:left w:type="dxa" w:w="100"/>
              <w:bottom w:type="dxa" w:w="60"/>
              <w:right w:type="dxa" w:w="100"/>
            </w:tcMar>
          </w:tcPr>
          <w:p>
            <w:r>
              <w:t xml:space="preserve">CyberPi</w:t>
            </w: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r>
      <w:tr>
        <w:tc>
          <w:tcPr>
            <w:tcW w:type="dxa" w:w="2329"/>
            <w:tcMar>
              <w:top w:type="dxa" w:w="60"/>
              <w:left w:type="dxa" w:w="100"/>
              <w:bottom w:type="dxa" w:w="60"/>
              <w:right w:type="dxa" w:w="100"/>
            </w:tcMar>
          </w:tcPr>
          <w:p>
            <w:r>
              <w:t xml:space="preserve">mBot2-Shield (mit Akku)</w:t>
            </w: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r>
      <w:tr>
        <w:tc>
          <w:tcPr>
            <w:tcW w:type="dxa" w:w="2329"/>
            <w:tcMar>
              <w:top w:type="dxa" w:w="60"/>
              <w:left w:type="dxa" w:w="100"/>
              <w:bottom w:type="dxa" w:w="60"/>
              <w:right w:type="dxa" w:w="100"/>
            </w:tcMar>
          </w:tcPr>
          <w:p>
            <w:r>
              <w:t xml:space="preserve">Ultraschallsensor 2</w:t>
            </w: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r>
      <w:tr>
        <w:tc>
          <w:tcPr>
            <w:tcW w:type="dxa" w:w="2329"/>
            <w:tcMar>
              <w:top w:type="dxa" w:w="60"/>
              <w:left w:type="dxa" w:w="100"/>
              <w:bottom w:type="dxa" w:w="60"/>
              <w:right w:type="dxa" w:w="100"/>
            </w:tcMar>
          </w:tcPr>
          <w:p>
            <w:r>
              <w:t xml:space="preserve">Quad-RGB-Sensor</w:t>
            </w: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r>
      <w:tr>
        <w:tc>
          <w:tcPr>
            <w:tcW w:type="dxa" w:w="2329"/>
            <w:tcMar>
              <w:top w:type="dxa" w:w="60"/>
              <w:left w:type="dxa" w:w="100"/>
              <w:bottom w:type="dxa" w:w="60"/>
              <w:right w:type="dxa" w:w="100"/>
            </w:tcMar>
          </w:tcPr>
          <w:p>
            <w:r>
              <w:t xml:space="preserve">Encoder-Motoren (2×)</w:t>
            </w: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r>
      <w:tr>
        <w:tc>
          <w:tcPr>
            <w:tcW w:type="dxa" w:w="2329"/>
            <w:tcMar>
              <w:top w:type="dxa" w:w="60"/>
              <w:left w:type="dxa" w:w="100"/>
              <w:bottom w:type="dxa" w:w="60"/>
              <w:right w:type="dxa" w:w="100"/>
            </w:tcMar>
          </w:tcPr>
          <w:p>
            <w:r>
              <w:t xml:space="preserve">Display, RGB-LEDs, Lautsprecher am CyberPi</w:t>
            </w: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r>
      <w:tr>
        <w:tc>
          <w:tcPr>
            <w:tcW w:type="dxa" w:w="2329"/>
            <w:tcMar>
              <w:top w:type="dxa" w:w="60"/>
              <w:left w:type="dxa" w:w="100"/>
              <w:bottom w:type="dxa" w:w="60"/>
              <w:right w:type="dxa" w:w="100"/>
            </w:tcMar>
          </w:tcPr>
          <w:p>
            <w:r>
              <w:t xml:space="preserve">Aluminium-Chassis</w:t>
            </w: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r>
      <w:tr>
        <w:tc>
          <w:tcPr>
            <w:tcW w:type="dxa" w:w="2329"/>
            <w:tcMar>
              <w:top w:type="dxa" w:w="60"/>
              <w:left w:type="dxa" w:w="100"/>
              <w:bottom w:type="dxa" w:w="60"/>
              <w:right w:type="dxa" w:w="100"/>
            </w:tcMar>
          </w:tcPr>
          <w:p>
            <w:r>
              <w:t xml:space="preserve">Kabel (USB-C, Motor, mBuild)</w:t>
            </w: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c>
          <w:tcPr>
            <w:tcW w:type="dxa" w:w="2427"/>
            <w:tcMar>
              <w:top w:type="dxa" w:w="60"/>
              <w:left w:type="dxa" w:w="100"/>
              <w:bottom w:type="dxa" w:w="60"/>
              <w:right w:type="dxa" w:w="100"/>
            </w:tcMar>
          </w:tcPr>
          <w:p/>
        </w:tc>
      </w:tr>
    </w:tbl>
    <w:p/>
    <w:p>
      <w:pPr>
        <w:spacing w:after="120"/>
      </w:pPr>
      <w:r>
        <w:rPr>
          <w:b/>
          <w:bCs/>
        </w:rPr>
        <w:t xml:space="preserve">Denkfrage:</w:t>
      </w:r>
      <w:r>
        <w:t xml:space="preserve"> Der Encoder-Motor ist Ausgabe </w:t>
      </w:r>
      <w:r>
        <w:rPr>
          <w:i/>
          <w:iCs/>
        </w:rPr>
        <w:t xml:space="preserve">und</w:t>
      </w:r>
      <w:r>
        <w:t xml:space="preserve"> Eingabe zugleich. Warum?</w:t>
      </w:r>
    </w:p>
    <w:p>
      <w:pPr>
        <w:pBdr>
          <w:bottom w:val="single" w:color="999999" w:sz="4" w:space="1"/>
        </w:pBdr>
        <w:spacing w:before="280"/>
      </w:pPr>
      <w:r>
        <w:t xml:space="preserve"> </w:t>
      </w:r>
    </w:p>
    <w:p>
      <w:pPr>
        <w:pBdr>
          <w:bottom w:val="single" w:color="999999" w:sz="4" w:space="1"/>
        </w:pBdr>
        <w:spacing w:before="280"/>
      </w:pPr>
      <w:r>
        <w:t xml:space="preserve"> </w:t>
      </w:r>
    </w:p>
    <w:p>
      <w:pPr>
        <w:pStyle w:val="Heading2"/>
      </w:pPr>
      <w:r>
        <w:t xml:space="preserve">Aufgabe 2 – EVA im Alltag (für schnelle Tandems) · LZ 1.2</w:t>
      </w:r>
    </w:p>
    <w:p>
      <w:pPr>
        <w:spacing w:after="120"/>
      </w:pPr>
      <w:r>
        <w:t xml:space="preserve">Ordnen Sie zwei Alltagssysteme nach dem EVA-Prinzip. Wählen Sie ein drittes System aus Ihrem Fach.</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41"/>
        <w:gridCol w:w="2524"/>
        <w:gridCol w:w="2524"/>
        <w:gridCol w:w="2524"/>
      </w:tblGrid>
      <w:tr>
        <w:trPr>
          <w:tblHeader/>
        </w:trPr>
        <w:tc>
          <w:tcPr>
            <w:tcW w:type="dxa" w:w="1941"/>
            <w:shd w:fill="FDF0E3" w:color="auto" w:val="clear"/>
            <w:tcMar>
              <w:top w:type="dxa" w:w="60"/>
              <w:left w:type="dxa" w:w="100"/>
              <w:bottom w:type="dxa" w:w="60"/>
              <w:right w:type="dxa" w:w="100"/>
            </w:tcMar>
          </w:tcPr>
          <w:p>
            <w:r>
              <w:rPr>
                <w:b/>
                <w:bCs/>
              </w:rPr>
              <w:t xml:space="preserve">System</w:t>
            </w:r>
          </w:p>
        </w:tc>
        <w:tc>
          <w:tcPr>
            <w:tcW w:type="dxa" w:w="2524"/>
            <w:shd w:fill="FDF0E3" w:color="auto" w:val="clear"/>
            <w:tcMar>
              <w:top w:type="dxa" w:w="60"/>
              <w:left w:type="dxa" w:w="100"/>
              <w:bottom w:type="dxa" w:w="60"/>
              <w:right w:type="dxa" w:w="100"/>
            </w:tcMar>
          </w:tcPr>
          <w:p>
            <w:r>
              <w:rPr>
                <w:b/>
                <w:bCs/>
              </w:rPr>
              <w:t xml:space="preserve">Eingabe</w:t>
            </w:r>
          </w:p>
        </w:tc>
        <w:tc>
          <w:tcPr>
            <w:tcW w:type="dxa" w:w="2524"/>
            <w:shd w:fill="FDF0E3" w:color="auto" w:val="clear"/>
            <w:tcMar>
              <w:top w:type="dxa" w:w="60"/>
              <w:left w:type="dxa" w:w="100"/>
              <w:bottom w:type="dxa" w:w="60"/>
              <w:right w:type="dxa" w:w="100"/>
            </w:tcMar>
          </w:tcPr>
          <w:p>
            <w:r>
              <w:rPr>
                <w:b/>
                <w:bCs/>
              </w:rPr>
              <w:t xml:space="preserve">Verarbeitung</w:t>
            </w:r>
          </w:p>
        </w:tc>
        <w:tc>
          <w:tcPr>
            <w:tcW w:type="dxa" w:w="2524"/>
            <w:shd w:fill="FDF0E3" w:color="auto" w:val="clear"/>
            <w:tcMar>
              <w:top w:type="dxa" w:w="60"/>
              <w:left w:type="dxa" w:w="100"/>
              <w:bottom w:type="dxa" w:w="60"/>
              <w:right w:type="dxa" w:w="100"/>
            </w:tcMar>
          </w:tcPr>
          <w:p>
            <w:r>
              <w:rPr>
                <w:b/>
                <w:bCs/>
              </w:rPr>
              <w:t xml:space="preserve">Ausgabe</w:t>
            </w:r>
          </w:p>
        </w:tc>
      </w:tr>
      <w:tr>
        <w:tc>
          <w:tcPr>
            <w:tcW w:type="dxa" w:w="1941"/>
            <w:tcMar>
              <w:top w:type="dxa" w:w="60"/>
              <w:left w:type="dxa" w:w="100"/>
              <w:bottom w:type="dxa" w:w="60"/>
              <w:right w:type="dxa" w:w="100"/>
            </w:tcMar>
          </w:tcPr>
          <w:p>
            <w:r>
              <w:t xml:space="preserve">Fußgängerampel mit Taster</w:t>
            </w:r>
          </w:p>
        </w:tc>
        <w:tc>
          <w:tcPr>
            <w:tcW w:type="dxa" w:w="2524"/>
            <w:tcMar>
              <w:top w:type="dxa" w:w="60"/>
              <w:left w:type="dxa" w:w="100"/>
              <w:bottom w:type="dxa" w:w="60"/>
              <w:right w:type="dxa" w:w="100"/>
            </w:tcMar>
          </w:tcPr>
          <w:p/>
        </w:tc>
        <w:tc>
          <w:tcPr>
            <w:tcW w:type="dxa" w:w="2524"/>
            <w:tcMar>
              <w:top w:type="dxa" w:w="60"/>
              <w:left w:type="dxa" w:w="100"/>
              <w:bottom w:type="dxa" w:w="60"/>
              <w:right w:type="dxa" w:w="100"/>
            </w:tcMar>
          </w:tcPr>
          <w:p/>
        </w:tc>
        <w:tc>
          <w:tcPr>
            <w:tcW w:type="dxa" w:w="2524"/>
            <w:tcMar>
              <w:top w:type="dxa" w:w="60"/>
              <w:left w:type="dxa" w:w="100"/>
              <w:bottom w:type="dxa" w:w="60"/>
              <w:right w:type="dxa" w:w="100"/>
            </w:tcMar>
          </w:tcPr>
          <w:p/>
        </w:tc>
      </w:tr>
      <w:tr>
        <w:tc>
          <w:tcPr>
            <w:tcW w:type="dxa" w:w="1941"/>
            <w:tcMar>
              <w:top w:type="dxa" w:w="60"/>
              <w:left w:type="dxa" w:w="100"/>
              <w:bottom w:type="dxa" w:w="60"/>
              <w:right w:type="dxa" w:w="100"/>
            </w:tcMar>
          </w:tcPr>
          <w:p>
            <w:r>
              <w:t xml:space="preserve">Saugroboter</w:t>
            </w:r>
          </w:p>
        </w:tc>
        <w:tc>
          <w:tcPr>
            <w:tcW w:type="dxa" w:w="2524"/>
            <w:tcMar>
              <w:top w:type="dxa" w:w="60"/>
              <w:left w:type="dxa" w:w="100"/>
              <w:bottom w:type="dxa" w:w="60"/>
              <w:right w:type="dxa" w:w="100"/>
            </w:tcMar>
          </w:tcPr>
          <w:p/>
        </w:tc>
        <w:tc>
          <w:tcPr>
            <w:tcW w:type="dxa" w:w="2524"/>
            <w:tcMar>
              <w:top w:type="dxa" w:w="60"/>
              <w:left w:type="dxa" w:w="100"/>
              <w:bottom w:type="dxa" w:w="60"/>
              <w:right w:type="dxa" w:w="100"/>
            </w:tcMar>
          </w:tcPr>
          <w:p/>
        </w:tc>
        <w:tc>
          <w:tcPr>
            <w:tcW w:type="dxa" w:w="2524"/>
            <w:tcMar>
              <w:top w:type="dxa" w:w="60"/>
              <w:left w:type="dxa" w:w="100"/>
              <w:bottom w:type="dxa" w:w="60"/>
              <w:right w:type="dxa" w:w="100"/>
            </w:tcMar>
          </w:tcPr>
          <w:p/>
        </w:tc>
      </w:tr>
      <w:tr>
        <w:tc>
          <w:tcPr>
            <w:tcW w:type="dxa" w:w="1941"/>
            <w:tcMar>
              <w:top w:type="dxa" w:w="60"/>
              <w:left w:type="dxa" w:w="100"/>
              <w:bottom w:type="dxa" w:w="60"/>
              <w:right w:type="dxa" w:w="100"/>
            </w:tcMar>
          </w:tcPr>
          <w:p>
            <w:r>
              <w:t xml:space="preserve">Aus meinem Fach: ___________</w:t>
            </w:r>
          </w:p>
        </w:tc>
        <w:tc>
          <w:tcPr>
            <w:tcW w:type="dxa" w:w="2524"/>
            <w:tcMar>
              <w:top w:type="dxa" w:w="60"/>
              <w:left w:type="dxa" w:w="100"/>
              <w:bottom w:type="dxa" w:w="60"/>
              <w:right w:type="dxa" w:w="100"/>
            </w:tcMar>
          </w:tcPr>
          <w:p/>
        </w:tc>
        <w:tc>
          <w:tcPr>
            <w:tcW w:type="dxa" w:w="2524"/>
            <w:tcMar>
              <w:top w:type="dxa" w:w="60"/>
              <w:left w:type="dxa" w:w="100"/>
              <w:bottom w:type="dxa" w:w="60"/>
              <w:right w:type="dxa" w:w="100"/>
            </w:tcMar>
          </w:tcPr>
          <w:p/>
        </w:tc>
        <w:tc>
          <w:tcPr>
            <w:tcW w:type="dxa" w:w="2524"/>
            <w:tcMar>
              <w:top w:type="dxa" w:w="60"/>
              <w:left w:type="dxa" w:w="100"/>
              <w:bottom w:type="dxa" w:w="60"/>
              <w:right w:type="dxa" w:w="100"/>
            </w:tcMar>
          </w:tcPr>
          <w:p/>
        </w:tc>
      </w:tr>
    </w:tbl>
    <w:p/>
    <w:p>
      <w:r>
        <w:br w:type="page"/>
      </w:r>
    </w:p>
    <w:p>
      <w:pPr>
        <w:pStyle w:val="Heading2"/>
      </w:pPr>
      <w:r>
        <w:t xml:space="preserve">Aufgabe 3 – Zusammenbau im Tandem (36 Min.) · LZ 1.3</w:t>
      </w:r>
    </w:p>
    <w:p>
      <w:pPr>
        <w:spacing w:after="120"/>
      </w:pPr>
      <w:r>
        <w:rPr>
          <w:b/>
          <w:bCs/>
        </w:rPr>
        <w:t xml:space="preserve">Rollen:</w:t>
      </w:r>
      <w:r>
        <w:t xml:space="preserve"> Die </w:t>
      </w:r>
      <w:r>
        <w:rPr>
          <w:b/>
          <w:bCs/>
        </w:rPr>
        <w:t xml:space="preserve">Navigator:in</w:t>
      </w:r>
      <w:r>
        <w:t xml:space="preserve"> liest jeden Schritt aus der Originalanleitung vor und prüft das Ergebnis. Die </w:t>
      </w:r>
      <w:r>
        <w:rPr>
          <w:b/>
          <w:bCs/>
        </w:rPr>
        <w:t xml:space="preserve">Monteur:in</w:t>
      </w:r>
      <w:r>
        <w:t xml:space="preserve"> schraubt. </w:t>
      </w:r>
      <w:r>
        <w:rPr>
          <w:b/>
          <w:bCs/>
        </w:rPr>
        <w:t xml:space="preserve">Nach Schritt 5 wechseln Sie die Rollen.</w:t>
      </w:r>
    </w:p>
    <w:p>
      <w:pPr>
        <w:pBdr>
          <w:left w:val="single" w:color="EF7D00" w:sz="18" w:space="6"/>
        </w:pBdr>
        <w:shd w:fill="FDF0E3" w:color="auto" w:val="clear"/>
        <w:spacing w:after="60" w:before="60"/>
        <w:ind w:left="200" w:right="200"/>
      </w:pPr>
      <w:r>
        <w:rPr>
          <w:b/>
          <w:bCs/>
        </w:rPr>
        <w:t xml:space="preserve">Schraubendreher-Tipp:</w:t>
      </w:r>
      <w:r>
        <w:t xml:space="preserve"> Das Bit lässt sich umstecken – Kreuzseite für Kreuzschlitzschrauben, die andere Seite für die übrigen Schrauben. Sortieren Sie die Schrauben vorher nach Größe.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79"/>
        <w:gridCol w:w="2135"/>
        <w:gridCol w:w="3300"/>
        <w:gridCol w:w="1068"/>
        <w:gridCol w:w="2329"/>
      </w:tblGrid>
      <w:tr>
        <w:trPr>
          <w:tblHeader/>
        </w:trPr>
        <w:tc>
          <w:tcPr>
            <w:tcW w:type="dxa" w:w="679"/>
            <w:shd w:fill="FDF0E3" w:color="auto" w:val="clear"/>
            <w:tcMar>
              <w:top w:type="dxa" w:w="60"/>
              <w:left w:type="dxa" w:w="100"/>
              <w:bottom w:type="dxa" w:w="60"/>
              <w:right w:type="dxa" w:w="100"/>
            </w:tcMar>
          </w:tcPr>
          <w:p>
            <w:r>
              <w:rPr>
                <w:b/>
                <w:bCs/>
              </w:rPr>
              <w:t xml:space="preserve">☐</w:t>
            </w:r>
          </w:p>
        </w:tc>
        <w:tc>
          <w:tcPr>
            <w:tcW w:type="dxa" w:w="2135"/>
            <w:shd w:fill="FDF0E3" w:color="auto" w:val="clear"/>
            <w:tcMar>
              <w:top w:type="dxa" w:w="60"/>
              <w:left w:type="dxa" w:w="100"/>
              <w:bottom w:type="dxa" w:w="60"/>
              <w:right w:type="dxa" w:w="100"/>
            </w:tcMar>
          </w:tcPr>
          <w:p>
            <w:r>
              <w:rPr>
                <w:b/>
                <w:bCs/>
              </w:rPr>
              <w:t xml:space="preserve">Schritt</w:t>
            </w:r>
          </w:p>
        </w:tc>
        <w:tc>
          <w:tcPr>
            <w:tcW w:type="dxa" w:w="3300"/>
            <w:shd w:fill="FDF0E3" w:color="auto" w:val="clear"/>
            <w:tcMar>
              <w:top w:type="dxa" w:w="60"/>
              <w:left w:type="dxa" w:w="100"/>
              <w:bottom w:type="dxa" w:w="60"/>
              <w:right w:type="dxa" w:w="100"/>
            </w:tcMar>
          </w:tcPr>
          <w:p>
            <w:r>
              <w:rPr>
                <w:b/>
                <w:bCs/>
              </w:rPr>
              <w:t xml:space="preserve">Was ist zu tun?</w:t>
            </w:r>
          </w:p>
        </w:tc>
        <w:tc>
          <w:tcPr>
            <w:tcW w:type="dxa" w:w="1068"/>
            <w:shd w:fill="FDF0E3" w:color="auto" w:val="clear"/>
            <w:tcMar>
              <w:top w:type="dxa" w:w="60"/>
              <w:left w:type="dxa" w:w="100"/>
              <w:bottom w:type="dxa" w:w="60"/>
              <w:right w:type="dxa" w:w="100"/>
            </w:tcMar>
          </w:tcPr>
          <w:p>
            <w:r>
              <w:rPr>
                <w:b/>
                <w:bCs/>
              </w:rPr>
              <w:t xml:space="preserve">Schraube</w:t>
            </w:r>
          </w:p>
        </w:tc>
        <w:tc>
          <w:tcPr>
            <w:tcW w:type="dxa" w:w="2329"/>
            <w:shd w:fill="FDF0E3" w:color="auto" w:val="clear"/>
            <w:tcMar>
              <w:top w:type="dxa" w:w="60"/>
              <w:left w:type="dxa" w:w="100"/>
              <w:bottom w:type="dxa" w:w="60"/>
              <w:right w:type="dxa" w:w="100"/>
            </w:tcMar>
          </w:tcPr>
          <w:p>
            <w:r>
              <w:rPr>
                <w:b/>
                <w:bCs/>
              </w:rPr>
              <w:t xml:space="preserve">Kontrolle</w:t>
            </w:r>
          </w:p>
        </w:tc>
      </w:tr>
      <w:tr>
        <w:tc>
          <w:tcPr>
            <w:tcW w:type="dxa" w:w="679"/>
            <w:tcMar>
              <w:top w:type="dxa" w:w="60"/>
              <w:left w:type="dxa" w:w="100"/>
              <w:bottom w:type="dxa" w:w="60"/>
              <w:right w:type="dxa" w:w="100"/>
            </w:tcMar>
          </w:tcPr>
          <w:p>
            <w:r>
              <w:t xml:space="preserve">☐</w:t>
            </w:r>
          </w:p>
        </w:tc>
        <w:tc>
          <w:tcPr>
            <w:tcW w:type="dxa" w:w="2135"/>
            <w:tcMar>
              <w:top w:type="dxa" w:w="60"/>
              <w:left w:type="dxa" w:w="100"/>
              <w:bottom w:type="dxa" w:w="60"/>
              <w:right w:type="dxa" w:w="100"/>
            </w:tcMar>
          </w:tcPr>
          <w:p>
            <w:r>
              <w:t xml:space="preserve">1 Räder und Motorkabel</w:t>
            </w:r>
          </w:p>
        </w:tc>
        <w:tc>
          <w:tcPr>
            <w:tcW w:type="dxa" w:w="3300"/>
            <w:tcMar>
              <w:top w:type="dxa" w:w="60"/>
              <w:left w:type="dxa" w:w="100"/>
              <w:bottom w:type="dxa" w:w="60"/>
              <w:right w:type="dxa" w:w="100"/>
            </w:tcMar>
          </w:tcPr>
          <w:p>
            <w:r>
              <w:t xml:space="preserve">Reifen auf die Radnaben ziehen; Motorkabel an beide Motoren anschließen</w:t>
            </w:r>
          </w:p>
        </w:tc>
        <w:tc>
          <w:tcPr>
            <w:tcW w:type="dxa" w:w="1068"/>
            <w:tcMar>
              <w:top w:type="dxa" w:w="60"/>
              <w:left w:type="dxa" w:w="100"/>
              <w:bottom w:type="dxa" w:w="60"/>
              <w:right w:type="dxa" w:w="100"/>
            </w:tcMar>
          </w:tcPr>
          <w:p>
            <w:r>
              <w:t xml:space="preserve">–</w:t>
            </w:r>
          </w:p>
        </w:tc>
        <w:tc>
          <w:tcPr>
            <w:tcW w:type="dxa" w:w="2329"/>
            <w:tcMar>
              <w:top w:type="dxa" w:w="60"/>
              <w:left w:type="dxa" w:w="100"/>
              <w:bottom w:type="dxa" w:w="60"/>
              <w:right w:type="dxa" w:w="100"/>
            </w:tcMar>
          </w:tcPr>
          <w:p>
            <w:r>
              <w:t xml:space="preserve">Reifen sitzen gleichmäßig</w:t>
            </w:r>
          </w:p>
        </w:tc>
      </w:tr>
      <w:tr>
        <w:tc>
          <w:tcPr>
            <w:tcW w:type="dxa" w:w="679"/>
            <w:tcMar>
              <w:top w:type="dxa" w:w="60"/>
              <w:left w:type="dxa" w:w="100"/>
              <w:bottom w:type="dxa" w:w="60"/>
              <w:right w:type="dxa" w:w="100"/>
            </w:tcMar>
          </w:tcPr>
          <w:p>
            <w:r>
              <w:t xml:space="preserve">☐</w:t>
            </w:r>
          </w:p>
        </w:tc>
        <w:tc>
          <w:tcPr>
            <w:tcW w:type="dxa" w:w="2135"/>
            <w:tcMar>
              <w:top w:type="dxa" w:w="60"/>
              <w:left w:type="dxa" w:w="100"/>
              <w:bottom w:type="dxa" w:w="60"/>
              <w:right w:type="dxa" w:w="100"/>
            </w:tcMar>
          </w:tcPr>
          <w:p>
            <w:r>
              <w:t xml:space="preserve">2 Motoren ans Chassis</w:t>
            </w:r>
          </w:p>
        </w:tc>
        <w:tc>
          <w:tcPr>
            <w:tcW w:type="dxa" w:w="3300"/>
            <w:tcMar>
              <w:top w:type="dxa" w:w="60"/>
              <w:left w:type="dxa" w:w="100"/>
              <w:bottom w:type="dxa" w:w="60"/>
              <w:right w:type="dxa" w:w="100"/>
            </w:tcMar>
          </w:tcPr>
          <w:p>
            <w:r>
              <w:t xml:space="preserve">beide Encoder-Motoren am Aluminium-Rahmen festschrauben</w:t>
            </w:r>
          </w:p>
        </w:tc>
        <w:tc>
          <w:tcPr>
            <w:tcW w:type="dxa" w:w="1068"/>
            <w:tcMar>
              <w:top w:type="dxa" w:w="60"/>
              <w:left w:type="dxa" w:w="100"/>
              <w:bottom w:type="dxa" w:w="60"/>
              <w:right w:type="dxa" w:w="100"/>
            </w:tcMar>
          </w:tcPr>
          <w:p>
            <w:r>
              <w:t xml:space="preserve">M4×8</w:t>
            </w:r>
          </w:p>
        </w:tc>
        <w:tc>
          <w:tcPr>
            <w:tcW w:type="dxa" w:w="2329"/>
            <w:tcMar>
              <w:top w:type="dxa" w:w="60"/>
              <w:left w:type="dxa" w:w="100"/>
              <w:bottom w:type="dxa" w:w="60"/>
              <w:right w:type="dxa" w:w="100"/>
            </w:tcMar>
          </w:tcPr>
          <w:p>
            <w:r>
              <w:t xml:space="preserve">Motoren sitzen fest, zeigen gleich</w:t>
            </w:r>
          </w:p>
        </w:tc>
      </w:tr>
      <w:tr>
        <w:tc>
          <w:tcPr>
            <w:tcW w:type="dxa" w:w="679"/>
            <w:tcMar>
              <w:top w:type="dxa" w:w="60"/>
              <w:left w:type="dxa" w:w="100"/>
              <w:bottom w:type="dxa" w:w="60"/>
              <w:right w:type="dxa" w:w="100"/>
            </w:tcMar>
          </w:tcPr>
          <w:p>
            <w:r>
              <w:t xml:space="preserve">☐</w:t>
            </w:r>
          </w:p>
        </w:tc>
        <w:tc>
          <w:tcPr>
            <w:tcW w:type="dxa" w:w="2135"/>
            <w:tcMar>
              <w:top w:type="dxa" w:w="60"/>
              <w:left w:type="dxa" w:w="100"/>
              <w:bottom w:type="dxa" w:w="60"/>
              <w:right w:type="dxa" w:w="100"/>
            </w:tcMar>
          </w:tcPr>
          <w:p>
            <w:r>
              <w:t xml:space="preserve">3 Räder anbringen</w:t>
            </w:r>
          </w:p>
        </w:tc>
        <w:tc>
          <w:tcPr>
            <w:tcW w:type="dxa" w:w="3300"/>
            <w:tcMar>
              <w:top w:type="dxa" w:w="60"/>
              <w:left w:type="dxa" w:w="100"/>
              <w:bottom w:type="dxa" w:w="60"/>
              <w:right w:type="dxa" w:w="100"/>
            </w:tcMar>
          </w:tcPr>
          <w:p>
            <w:r>
              <w:t xml:space="preserve">Räder auf die Motorachsen setzen</w:t>
            </w:r>
          </w:p>
        </w:tc>
        <w:tc>
          <w:tcPr>
            <w:tcW w:type="dxa" w:w="1068"/>
            <w:tcMar>
              <w:top w:type="dxa" w:w="60"/>
              <w:left w:type="dxa" w:w="100"/>
              <w:bottom w:type="dxa" w:w="60"/>
              <w:right w:type="dxa" w:w="100"/>
            </w:tcMar>
          </w:tcPr>
          <w:p>
            <w:r>
              <w:t xml:space="preserve">M2,5×12</w:t>
            </w:r>
          </w:p>
        </w:tc>
        <w:tc>
          <w:tcPr>
            <w:tcW w:type="dxa" w:w="2329"/>
            <w:tcMar>
              <w:top w:type="dxa" w:w="60"/>
              <w:left w:type="dxa" w:w="100"/>
              <w:bottom w:type="dxa" w:w="60"/>
              <w:right w:type="dxa" w:w="100"/>
            </w:tcMar>
          </w:tcPr>
          <w:p>
            <w:r>
              <w:t xml:space="preserve">Räder drehen frei</w:t>
            </w:r>
          </w:p>
        </w:tc>
      </w:tr>
      <w:tr>
        <w:tc>
          <w:tcPr>
            <w:tcW w:type="dxa" w:w="679"/>
            <w:tcMar>
              <w:top w:type="dxa" w:w="60"/>
              <w:left w:type="dxa" w:w="100"/>
              <w:bottom w:type="dxa" w:w="60"/>
              <w:right w:type="dxa" w:w="100"/>
            </w:tcMar>
          </w:tcPr>
          <w:p>
            <w:r>
              <w:t xml:space="preserve">☐</w:t>
            </w:r>
          </w:p>
        </w:tc>
        <w:tc>
          <w:tcPr>
            <w:tcW w:type="dxa" w:w="2135"/>
            <w:tcMar>
              <w:top w:type="dxa" w:w="60"/>
              <w:left w:type="dxa" w:w="100"/>
              <w:bottom w:type="dxa" w:w="60"/>
              <w:right w:type="dxa" w:w="100"/>
            </w:tcMar>
          </w:tcPr>
          <w:p>
            <w:r>
              <w:t xml:space="preserve">4 Stützrad und Quad-RGB-Sensor</w:t>
            </w:r>
          </w:p>
        </w:tc>
        <w:tc>
          <w:tcPr>
            <w:tcW w:type="dxa" w:w="3300"/>
            <w:tcMar>
              <w:top w:type="dxa" w:w="60"/>
              <w:left w:type="dxa" w:w="100"/>
              <w:bottom w:type="dxa" w:w="60"/>
              <w:right w:type="dxa" w:w="100"/>
            </w:tcMar>
          </w:tcPr>
          <w:p>
            <w:r>
              <w:t xml:space="preserve">Mini-Rad und Quad-RGB-Sensor unten anbauen</w:t>
            </w:r>
          </w:p>
        </w:tc>
        <w:tc>
          <w:tcPr>
            <w:tcW w:type="dxa" w:w="1068"/>
            <w:tcMar>
              <w:top w:type="dxa" w:w="60"/>
              <w:left w:type="dxa" w:w="100"/>
              <w:bottom w:type="dxa" w:w="60"/>
              <w:right w:type="dxa" w:w="100"/>
            </w:tcMar>
          </w:tcPr>
          <w:p>
            <w:r>
              <w:t xml:space="preserve">M4×14</w:t>
            </w:r>
          </w:p>
        </w:tc>
        <w:tc>
          <w:tcPr>
            <w:tcW w:type="dxa" w:w="2329"/>
            <w:tcMar>
              <w:top w:type="dxa" w:w="60"/>
              <w:left w:type="dxa" w:w="100"/>
              <w:bottom w:type="dxa" w:w="60"/>
              <w:right w:type="dxa" w:w="100"/>
            </w:tcMar>
          </w:tcPr>
          <w:p>
            <w:r>
              <w:t xml:space="preserve">Sensor zeigt nach unten</w:t>
            </w:r>
          </w:p>
        </w:tc>
      </w:tr>
      <w:tr>
        <w:tc>
          <w:tcPr>
            <w:tcW w:type="dxa" w:w="679"/>
            <w:tcMar>
              <w:top w:type="dxa" w:w="60"/>
              <w:left w:type="dxa" w:w="100"/>
              <w:bottom w:type="dxa" w:w="60"/>
              <w:right w:type="dxa" w:w="100"/>
            </w:tcMar>
          </w:tcPr>
          <w:p>
            <w:r>
              <w:t xml:space="preserve">☐</w:t>
            </w:r>
          </w:p>
        </w:tc>
        <w:tc>
          <w:tcPr>
            <w:tcW w:type="dxa" w:w="2135"/>
            <w:tcMar>
              <w:top w:type="dxa" w:w="60"/>
              <w:left w:type="dxa" w:w="100"/>
              <w:bottom w:type="dxa" w:w="60"/>
              <w:right w:type="dxa" w:w="100"/>
            </w:tcMar>
          </w:tcPr>
          <w:p>
            <w:r>
              <w:t xml:space="preserve">5 Quad-RGB-Sensor verkabeln</w:t>
            </w:r>
          </w:p>
        </w:tc>
        <w:tc>
          <w:tcPr>
            <w:tcW w:type="dxa" w:w="3300"/>
            <w:tcMar>
              <w:top w:type="dxa" w:w="60"/>
              <w:left w:type="dxa" w:w="100"/>
              <w:bottom w:type="dxa" w:w="60"/>
              <w:right w:type="dxa" w:w="100"/>
            </w:tcMar>
          </w:tcPr>
          <w:p>
            <w:r>
              <w:t xml:space="preserve">mit dem </w:t>
            </w:r>
            <w:r>
              <w:rPr>
                <w:b/>
                <w:bCs/>
              </w:rPr>
              <w:t xml:space="preserve">10-cm</w:t>
            </w:r>
            <w:r>
              <w:t xml:space="preserve">-Kabel verbinden (nicht 20 cm)</w:t>
            </w:r>
          </w:p>
        </w:tc>
        <w:tc>
          <w:tcPr>
            <w:tcW w:type="dxa" w:w="1068"/>
            <w:tcMar>
              <w:top w:type="dxa" w:w="60"/>
              <w:left w:type="dxa" w:w="100"/>
              <w:bottom w:type="dxa" w:w="60"/>
              <w:right w:type="dxa" w:w="100"/>
            </w:tcMar>
          </w:tcPr>
          <w:p>
            <w:r>
              <w:t xml:space="preserve">–</w:t>
            </w:r>
          </w:p>
        </w:tc>
        <w:tc>
          <w:tcPr>
            <w:tcW w:type="dxa" w:w="2329"/>
            <w:tcMar>
              <w:top w:type="dxa" w:w="60"/>
              <w:left w:type="dxa" w:w="100"/>
              <w:bottom w:type="dxa" w:w="60"/>
              <w:right w:type="dxa" w:w="100"/>
            </w:tcMar>
          </w:tcPr>
          <w:p>
            <w:r>
              <w:rPr>
                <w:b/>
                <w:bCs/>
              </w:rPr>
              <w:t xml:space="preserve">Zwischencheck mit der Leitung</w:t>
            </w:r>
          </w:p>
        </w:tc>
      </w:tr>
      <w:tr>
        <w:tc>
          <w:tcPr>
            <w:tcW w:type="dxa" w:w="679"/>
            <w:tcMar>
              <w:top w:type="dxa" w:w="60"/>
              <w:left w:type="dxa" w:w="100"/>
              <w:bottom w:type="dxa" w:w="60"/>
              <w:right w:type="dxa" w:w="100"/>
            </w:tcMar>
          </w:tcPr>
          <w:p/>
        </w:tc>
        <w:tc>
          <w:tcPr>
            <w:tcW w:type="dxa" w:w="2135"/>
            <w:tcMar>
              <w:top w:type="dxa" w:w="60"/>
              <w:left w:type="dxa" w:w="100"/>
              <w:bottom w:type="dxa" w:w="60"/>
              <w:right w:type="dxa" w:w="100"/>
            </w:tcMar>
          </w:tcPr>
          <w:p>
            <w:r>
              <w:rPr>
                <w:b/>
                <w:bCs/>
              </w:rPr>
              <w:t xml:space="preserve">Rollenwechsel</w:t>
            </w:r>
          </w:p>
        </w:tc>
        <w:tc>
          <w:tcPr>
            <w:tcW w:type="dxa" w:w="3300"/>
            <w:tcMar>
              <w:top w:type="dxa" w:w="60"/>
              <w:left w:type="dxa" w:w="100"/>
              <w:bottom w:type="dxa" w:w="60"/>
              <w:right w:type="dxa" w:w="100"/>
            </w:tcMar>
          </w:tcPr>
          <w:p/>
        </w:tc>
        <w:tc>
          <w:tcPr>
            <w:tcW w:type="dxa" w:w="1068"/>
            <w:tcMar>
              <w:top w:type="dxa" w:w="60"/>
              <w:left w:type="dxa" w:w="100"/>
              <w:bottom w:type="dxa" w:w="60"/>
              <w:right w:type="dxa" w:w="100"/>
            </w:tcMar>
          </w:tcPr>
          <w:p/>
        </w:tc>
        <w:tc>
          <w:tcPr>
            <w:tcW w:type="dxa" w:w="2329"/>
            <w:tcMar>
              <w:top w:type="dxa" w:w="60"/>
              <w:left w:type="dxa" w:w="100"/>
              <w:bottom w:type="dxa" w:w="60"/>
              <w:right w:type="dxa" w:w="100"/>
            </w:tcMar>
          </w:tcPr>
          <w:p/>
        </w:tc>
      </w:tr>
      <w:tr>
        <w:tc>
          <w:tcPr>
            <w:tcW w:type="dxa" w:w="679"/>
            <w:tcMar>
              <w:top w:type="dxa" w:w="60"/>
              <w:left w:type="dxa" w:w="100"/>
              <w:bottom w:type="dxa" w:w="60"/>
              <w:right w:type="dxa" w:w="100"/>
            </w:tcMar>
          </w:tcPr>
          <w:p>
            <w:r>
              <w:t xml:space="preserve">☐</w:t>
            </w:r>
          </w:p>
        </w:tc>
        <w:tc>
          <w:tcPr>
            <w:tcW w:type="dxa" w:w="2135"/>
            <w:tcMar>
              <w:top w:type="dxa" w:w="60"/>
              <w:left w:type="dxa" w:w="100"/>
              <w:bottom w:type="dxa" w:w="60"/>
              <w:right w:type="dxa" w:w="100"/>
            </w:tcMar>
          </w:tcPr>
          <w:p>
            <w:r>
              <w:t xml:space="preserve">6 Ultraschallsensor 2</w:t>
            </w:r>
          </w:p>
        </w:tc>
        <w:tc>
          <w:tcPr>
            <w:tcW w:type="dxa" w:w="3300"/>
            <w:tcMar>
              <w:top w:type="dxa" w:w="60"/>
              <w:left w:type="dxa" w:w="100"/>
              <w:bottom w:type="dxa" w:w="60"/>
              <w:right w:type="dxa" w:w="100"/>
            </w:tcMar>
          </w:tcPr>
          <w:p>
            <w:r>
              <w:t xml:space="preserve">vorn anbauen, mit 10-cm-Kabel verbinden</w:t>
            </w:r>
          </w:p>
        </w:tc>
        <w:tc>
          <w:tcPr>
            <w:tcW w:type="dxa" w:w="1068"/>
            <w:tcMar>
              <w:top w:type="dxa" w:w="60"/>
              <w:left w:type="dxa" w:w="100"/>
              <w:bottom w:type="dxa" w:w="60"/>
              <w:right w:type="dxa" w:w="100"/>
            </w:tcMar>
          </w:tcPr>
          <w:p>
            <w:r>
              <w:t xml:space="preserve">M4×14</w:t>
            </w:r>
          </w:p>
        </w:tc>
        <w:tc>
          <w:tcPr>
            <w:tcW w:type="dxa" w:w="2329"/>
            <w:tcMar>
              <w:top w:type="dxa" w:w="60"/>
              <w:left w:type="dxa" w:w="100"/>
              <w:bottom w:type="dxa" w:w="60"/>
              <w:right w:type="dxa" w:w="100"/>
            </w:tcMar>
          </w:tcPr>
          <w:p>
            <w:r>
              <w:t xml:space="preserve">„Augen“ zeigen nach vorn</w:t>
            </w:r>
          </w:p>
        </w:tc>
      </w:tr>
      <w:tr>
        <w:tc>
          <w:tcPr>
            <w:tcW w:type="dxa" w:w="679"/>
            <w:tcMar>
              <w:top w:type="dxa" w:w="60"/>
              <w:left w:type="dxa" w:w="100"/>
              <w:bottom w:type="dxa" w:w="60"/>
              <w:right w:type="dxa" w:w="100"/>
            </w:tcMar>
          </w:tcPr>
          <w:p>
            <w:r>
              <w:t xml:space="preserve">☐</w:t>
            </w:r>
          </w:p>
        </w:tc>
        <w:tc>
          <w:tcPr>
            <w:tcW w:type="dxa" w:w="2135"/>
            <w:tcMar>
              <w:top w:type="dxa" w:w="60"/>
              <w:left w:type="dxa" w:w="100"/>
              <w:bottom w:type="dxa" w:w="60"/>
              <w:right w:type="dxa" w:w="100"/>
            </w:tcMar>
          </w:tcPr>
          <w:p>
            <w:r>
              <w:t xml:space="preserve">7 Shield aufsetzen</w:t>
            </w:r>
          </w:p>
        </w:tc>
        <w:tc>
          <w:tcPr>
            <w:tcW w:type="dxa" w:w="3300"/>
            <w:tcMar>
              <w:top w:type="dxa" w:w="60"/>
              <w:left w:type="dxa" w:w="100"/>
              <w:bottom w:type="dxa" w:w="60"/>
              <w:right w:type="dxa" w:w="100"/>
            </w:tcMar>
          </w:tcPr>
          <w:p>
            <w:r>
              <w:t xml:space="preserve">mBot2-Shield oben aufsetzen und festschrauben</w:t>
            </w:r>
          </w:p>
        </w:tc>
        <w:tc>
          <w:tcPr>
            <w:tcW w:type="dxa" w:w="1068"/>
            <w:tcMar>
              <w:top w:type="dxa" w:w="60"/>
              <w:left w:type="dxa" w:w="100"/>
              <w:bottom w:type="dxa" w:w="60"/>
              <w:right w:type="dxa" w:w="100"/>
            </w:tcMar>
          </w:tcPr>
          <w:p>
            <w:r>
              <w:t xml:space="preserve">M4×25</w:t>
            </w:r>
          </w:p>
        </w:tc>
        <w:tc>
          <w:tcPr>
            <w:tcW w:type="dxa" w:w="2329"/>
            <w:tcMar>
              <w:top w:type="dxa" w:w="60"/>
              <w:left w:type="dxa" w:w="100"/>
              <w:bottom w:type="dxa" w:w="60"/>
              <w:right w:type="dxa" w:w="100"/>
            </w:tcMar>
          </w:tcPr>
          <w:p>
            <w:r>
              <w:t xml:space="preserve">Shield sitzt stabil</w:t>
            </w:r>
          </w:p>
        </w:tc>
      </w:tr>
      <w:tr>
        <w:tc>
          <w:tcPr>
            <w:tcW w:type="dxa" w:w="679"/>
            <w:tcMar>
              <w:top w:type="dxa" w:w="60"/>
              <w:left w:type="dxa" w:w="100"/>
              <w:bottom w:type="dxa" w:w="60"/>
              <w:right w:type="dxa" w:w="100"/>
            </w:tcMar>
          </w:tcPr>
          <w:p>
            <w:r>
              <w:t xml:space="preserve">☐</w:t>
            </w:r>
          </w:p>
        </w:tc>
        <w:tc>
          <w:tcPr>
            <w:tcW w:type="dxa" w:w="2135"/>
            <w:tcMar>
              <w:top w:type="dxa" w:w="60"/>
              <w:left w:type="dxa" w:w="100"/>
              <w:bottom w:type="dxa" w:w="60"/>
              <w:right w:type="dxa" w:w="100"/>
            </w:tcMar>
          </w:tcPr>
          <w:p>
            <w:r>
              <w:t xml:space="preserve">8 Verkabeln</w:t>
            </w:r>
          </w:p>
        </w:tc>
        <w:tc>
          <w:tcPr>
            <w:tcW w:type="dxa" w:w="3300"/>
            <w:tcMar>
              <w:top w:type="dxa" w:w="60"/>
              <w:left w:type="dxa" w:w="100"/>
              <w:bottom w:type="dxa" w:w="60"/>
              <w:right w:type="dxa" w:w="100"/>
            </w:tcMar>
          </w:tcPr>
          <w:p>
            <w:r>
              <w:t xml:space="preserve">linker Motor → </w:t>
            </w:r>
            <w:r>
              <w:rPr>
                <w:b/>
                <w:bCs/>
              </w:rPr>
              <w:t xml:space="preserve">EM1</w:t>
            </w:r>
            <w:r>
              <w:t xml:space="preserve">, rechter Motor → </w:t>
            </w:r>
            <w:r>
              <w:rPr>
                <w:b/>
                <w:bCs/>
              </w:rPr>
              <w:t xml:space="preserve">EM2</w:t>
            </w:r>
            <w:r>
              <w:t xml:space="preserve">; Sensoren anschließen</w:t>
            </w:r>
          </w:p>
        </w:tc>
        <w:tc>
          <w:tcPr>
            <w:tcW w:type="dxa" w:w="1068"/>
            <w:tcMar>
              <w:top w:type="dxa" w:w="60"/>
              <w:left w:type="dxa" w:w="100"/>
              <w:bottom w:type="dxa" w:w="60"/>
              <w:right w:type="dxa" w:w="100"/>
            </w:tcMar>
          </w:tcPr>
          <w:p>
            <w:r>
              <w:t xml:space="preserve">–</w:t>
            </w:r>
          </w:p>
        </w:tc>
        <w:tc>
          <w:tcPr>
            <w:tcW w:type="dxa" w:w="2329"/>
            <w:tcMar>
              <w:top w:type="dxa" w:w="60"/>
              <w:left w:type="dxa" w:w="100"/>
              <w:bottom w:type="dxa" w:w="60"/>
              <w:right w:type="dxa" w:w="100"/>
            </w:tcMar>
          </w:tcPr>
          <w:p>
            <w:r>
              <w:t xml:space="preserve">kein Kabel berührt ein Rad</w:t>
            </w:r>
          </w:p>
        </w:tc>
      </w:tr>
      <w:tr>
        <w:tc>
          <w:tcPr>
            <w:tcW w:type="dxa" w:w="679"/>
            <w:tcMar>
              <w:top w:type="dxa" w:w="60"/>
              <w:left w:type="dxa" w:w="100"/>
              <w:bottom w:type="dxa" w:w="60"/>
              <w:right w:type="dxa" w:w="100"/>
            </w:tcMar>
          </w:tcPr>
          <w:p>
            <w:r>
              <w:t xml:space="preserve">☐</w:t>
            </w:r>
          </w:p>
        </w:tc>
        <w:tc>
          <w:tcPr>
            <w:tcW w:type="dxa" w:w="2135"/>
            <w:tcMar>
              <w:top w:type="dxa" w:w="60"/>
              <w:left w:type="dxa" w:w="100"/>
              <w:bottom w:type="dxa" w:w="60"/>
              <w:right w:type="dxa" w:w="100"/>
            </w:tcMar>
          </w:tcPr>
          <w:p>
            <w:r>
              <w:t xml:space="preserve">9 CyberPi aufstecken</w:t>
            </w:r>
          </w:p>
        </w:tc>
        <w:tc>
          <w:tcPr>
            <w:tcW w:type="dxa" w:w="3300"/>
            <w:tcMar>
              <w:top w:type="dxa" w:w="60"/>
              <w:left w:type="dxa" w:w="100"/>
              <w:bottom w:type="dxa" w:w="60"/>
              <w:right w:type="dxa" w:w="100"/>
            </w:tcMar>
          </w:tcPr>
          <w:p>
            <w:r>
              <w:t xml:space="preserve">CyberPi auf das Shield stecken</w:t>
            </w:r>
          </w:p>
        </w:tc>
        <w:tc>
          <w:tcPr>
            <w:tcW w:type="dxa" w:w="1068"/>
            <w:tcMar>
              <w:top w:type="dxa" w:w="60"/>
              <w:left w:type="dxa" w:w="100"/>
              <w:bottom w:type="dxa" w:w="60"/>
              <w:right w:type="dxa" w:w="100"/>
            </w:tcMar>
          </w:tcPr>
          <w:p>
            <w:r>
              <w:t xml:space="preserve">–</w:t>
            </w:r>
          </w:p>
        </w:tc>
        <w:tc>
          <w:tcPr>
            <w:tcW w:type="dxa" w:w="2329"/>
            <w:tcMar>
              <w:top w:type="dxa" w:w="60"/>
              <w:left w:type="dxa" w:w="100"/>
              <w:bottom w:type="dxa" w:w="60"/>
              <w:right w:type="dxa" w:w="100"/>
            </w:tcMar>
          </w:tcPr>
          <w:p>
            <w:r>
              <w:t xml:space="preserve">fertig</w:t>
            </w:r>
          </w:p>
        </w:tc>
      </w:tr>
    </w:tbl>
    <w:p/>
    <w:p>
      <w:pPr>
        <w:spacing w:after="120"/>
      </w:pPr>
      <w:r>
        <w:rPr>
          <w:b/>
          <w:bCs/>
        </w:rPr>
        <w:t xml:space="preserve">Funktionsprüfung</w:t>
      </w:r>
    </w:p>
    <w:p>
      <w:pPr>
        <w:ind w:left="360"/>
      </w:pPr>
      <w:r>
        <w:t xml:space="preserve">☐ </w:t>
      </w:r>
      <w:r>
        <w:t xml:space="preserve">mBot2 am Shield einschalten: Das CyberPi-Display leuchtet.</w:t>
      </w:r>
    </w:p>
    <w:p>
      <w:pPr>
        <w:ind w:left="360"/>
      </w:pPr>
      <w:r>
        <w:t xml:space="preserve">☐ </w:t>
      </w:r>
      <w:r>
        <w:t xml:space="preserve">Räder lassen sich von Hand frei drehen; kein Kabel schleift.</w:t>
      </w:r>
    </w:p>
    <w:p>
      <w:pPr>
        <w:ind w:left="360"/>
      </w:pPr>
      <w:r>
        <w:t xml:space="preserve">☐ </w:t>
      </w:r>
      <w:r>
        <w:t xml:space="preserve">Ultraschallsensor: Die blauen LEDs leuchten.</w:t>
      </w:r>
    </w:p>
    <w:p>
      <w:pPr>
        <w:spacing w:after="120"/>
      </w:pPr>
      <w:r>
        <w:rPr>
          <w:b/>
          <w:bCs/>
        </w:rPr>
        <w:t xml:space="preserve">Montage-Notizen für meine Klasse</w:t>
      </w:r>
      <w:r>
        <w:t xml:space="preserve"> (Was war schwierig? Was würde ich vorbereiten?)</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r>
        <w:br w:type="page"/>
      </w:r>
    </w:p>
    <w:p>
      <w:pPr>
        <w:pStyle w:val="Heading2"/>
      </w:pPr>
      <w:r>
        <w:t xml:space="preserve">Aufgabe 4 – Den mBot2 mit Open Roberta verbinden (5 Min.) · LZ 1.4</w:t>
      </w:r>
    </w:p>
    <w:p>
      <w:pPr>
        <w:ind w:left="360"/>
      </w:pPr>
      <w:r>
        <w:t xml:space="preserve">☐ </w:t>
      </w:r>
      <w:r>
        <w:t xml:space="preserve">mBot2 einschalten und mit dem </w:t>
      </w:r>
      <w:r>
        <w:rPr>
          <w:b/>
          <w:bCs/>
        </w:rPr>
        <w:t xml:space="preserve">USB-C-Datenkabel</w:t>
      </w:r>
      <w:r>
        <w:t xml:space="preserve"> an den Laptop anschließen.</w:t>
      </w:r>
    </w:p>
    <w:p>
      <w:pPr>
        <w:ind w:left="360"/>
      </w:pPr>
      <w:r>
        <w:t xml:space="preserve">☐ </w:t>
      </w:r>
      <w:r>
        <w:rPr>
          <w:b/>
          <w:bCs/>
        </w:rPr>
        <w:t xml:space="preserve">Open Roberta Connector</w:t>
      </w:r>
      <w:r>
        <w:t xml:space="preserve"> starten → mBot2 wird gefunden → </w:t>
      </w:r>
      <w:r>
        <w:rPr>
          <w:b/>
          <w:bCs/>
        </w:rPr>
        <w:t xml:space="preserve">Verbinden</w:t>
      </w:r>
      <w:r>
        <w:t xml:space="preserve"> klicken.</w:t>
      </w:r>
    </w:p>
    <w:p>
      <w:pPr>
        <w:ind w:left="360"/>
      </w:pPr>
      <w:r>
        <w:t xml:space="preserve">☐ </w:t>
      </w:r>
      <w:r>
        <w:t xml:space="preserve">Den angezeigten </w:t>
      </w:r>
      <w:r>
        <w:rPr>
          <w:b/>
          <w:bCs/>
        </w:rPr>
        <w:t xml:space="preserve">Token</w:t>
      </w:r>
      <w:r>
        <w:t xml:space="preserve"> notieren: ______________</w:t>
      </w:r>
    </w:p>
    <w:p>
      <w:pPr>
        <w:ind w:left="360"/>
      </w:pPr>
      <w:r>
        <w:t xml:space="preserve">☐ </w:t>
      </w:r>
      <w:r>
        <w:t xml:space="preserve">Browser: </w:t>
      </w:r>
      <w:r>
        <w:rPr>
          <w:b/>
          <w:bCs/>
        </w:rPr>
        <w:t xml:space="preserve">lab.open-roberta.org</w:t>
      </w:r>
      <w:r>
        <w:t xml:space="preserve"> → System </w:t>
      </w:r>
      <w:r>
        <w:rPr>
          <w:b/>
          <w:bCs/>
        </w:rPr>
        <w:t xml:space="preserve">„mBot 2“</w:t>
      </w:r>
      <w:r>
        <w:t xml:space="preserve"> wählen.</w:t>
      </w:r>
    </w:p>
    <w:p>
      <w:pPr>
        <w:ind w:left="360"/>
      </w:pPr>
      <w:r>
        <w:t xml:space="preserve">☐ </w:t>
      </w:r>
      <w:r>
        <w:t xml:space="preserve">Menü </w:t>
      </w:r>
      <w:r>
        <w:rPr>
          <w:b/>
          <w:bCs/>
        </w:rPr>
        <w:t xml:space="preserve">Roboter → Verbinden</w:t>
      </w:r>
      <w:r>
        <w:t xml:space="preserve"> → Token eingeben → OK.</w:t>
      </w:r>
    </w:p>
    <w:p>
      <w:pPr>
        <w:ind w:left="360"/>
      </w:pPr>
      <w:r>
        <w:t xml:space="preserve">☐ </w:t>
      </w:r>
      <w:r>
        <w:t xml:space="preserve">Das Roboter-Symbol zeigt „verbunden“.</w:t>
      </w:r>
    </w:p>
    <w:p>
      <w:pPr>
        <w:pBdr>
          <w:left w:val="single" w:color="EF7D00" w:sz="18" w:space="6"/>
        </w:pBdr>
        <w:shd w:fill="FDF0E3" w:color="auto" w:val="clear"/>
        <w:spacing w:after="60" w:before="60"/>
        <w:ind w:left="200" w:right="200"/>
      </w:pPr>
      <w:r>
        <w:rPr>
          <w:b/>
          <w:bCs/>
        </w:rPr>
        <w:t xml:space="preserve">Merke: Der Startblock ist eine Endlosschleife.</w:t>
      </w:r>
      <w:r>
        <w:t xml:space="preserve"> Beim mBot2 hängt am Startblock immer „Wiederhole unendlich oft“. Alles, was Sie hineinlegen, läuft wieder und wieder. Setzen Sie deshalb als ersten Block </w:t>
      </w:r>
      <w:r>
        <w:rPr>
          <w:b/>
          <w:bCs/>
        </w:rPr>
        <w:t xml:space="preserve">„Warte bis Taste A gedrückt?“</w:t>
      </w:r>
      <w:r>
        <w:t xml:space="preserve"> ein. Dann startet jeder Durchlauf erst auf Knopfdruck.</w:t>
      </w:r>
    </w:p>
    <w:p>
      <w:pPr>
        <w:pStyle w:val="Heading2"/>
      </w:pPr>
      <w:r>
        <w:t xml:space="preserve">Aufgabe 5 – Erste Programme (11 Min.) · LZ 1.4</w:t>
      </w:r>
    </w:p>
    <w:p>
      <w:pPr>
        <w:pStyle w:val="Heading3"/>
      </w:pPr>
      <w:r>
        <w:t xml:space="preserve">5a Pflicht: Fahren – erst vorhersagen, dann testen</w:t>
      </w:r>
    </w:p>
    <w:p>
      <w:pPr>
        <w:spacing w:after="120"/>
      </w:pPr>
      <w:r>
        <w:t xml:space="preserve">Das Programm lautet:</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Fahre vorwärts   Tempo U/min 30   Strecke cm 20</w:t>
      </w:r>
    </w:p>
    <w:p>
      <w:pPr>
        <w:shd w:fill="F2F2F2" w:color="auto" w:val="clear"/>
        <w:spacing w:after="0" w:before="0"/>
      </w:pPr>
      <w:r>
        <w:rPr>
          <w:rFonts w:ascii="Courier New" w:cs="Courier New" w:eastAsia="Courier New" w:hAnsi="Courier New"/>
          <w:sz w:val="19"/>
          <w:szCs w:val="19"/>
        </w:rPr>
        <w:t xml:space="preserve">    Drehe rechts     Tempo U/min 30   Grad 180</w:t>
      </w:r>
    </w:p>
    <w:p>
      <w:pPr>
        <w:shd w:fill="F2F2F2" w:color="auto" w:val="clear"/>
        <w:spacing w:after="0" w:before="0"/>
      </w:pPr>
      <w:r>
        <w:rPr>
          <w:rFonts w:ascii="Courier New" w:cs="Courier New" w:eastAsia="Courier New" w:hAnsi="Courier New"/>
          <w:sz w:val="19"/>
          <w:szCs w:val="19"/>
        </w:rPr>
        <w:t xml:space="preserve">    Fahre vorwärts   Tempo U/min 30   Strecke cm 10</w:t>
      </w:r>
    </w:p>
    <w:p/>
    <w:p>
      <w:pPr>
        <w:spacing w:after="120"/>
      </w:pPr>
      <w:r>
        <w:rPr>
          <w:b/>
          <w:bCs/>
        </w:rPr>
        <w:t xml:space="preserve">Vorhersage:</w:t>
      </w:r>
      <w:r>
        <w:t xml:space="preserve"> Wo steht der mBot2 am Ende, und in welche Richtung schaut er? Skizzieren Sie Start (S) und Endpunkt (E).</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spacing w:after="120"/>
      </w:pPr>
      <w:r>
        <w:rPr>
          <w:b/>
          <w:bCs/>
        </w:rPr>
        <w:t xml:space="preserve">Beobachtung:</w:t>
      </w:r>
      <w:r>
        <w:t xml:space="preserve"> Stimmt Ihre Vorhersage? Was weicht ab?</w:t>
      </w:r>
    </w:p>
    <w:p>
      <w:pPr>
        <w:pBdr>
          <w:bottom w:val="single" w:color="999999" w:sz="4" w:space="1"/>
        </w:pBdr>
        <w:spacing w:before="280"/>
      </w:pPr>
      <w:r>
        <w:t xml:space="preserve"> </w:t>
      </w:r>
    </w:p>
    <w:p>
      <w:pPr>
        <w:pBdr>
          <w:bottom w:val="single" w:color="999999" w:sz="4" w:space="1"/>
        </w:pBdr>
        <w:spacing w:before="280"/>
      </w:pPr>
      <w:r>
        <w:t xml:space="preserve"> </w:t>
      </w:r>
    </w:p>
    <w:p>
      <w:pPr>
        <w:pStyle w:val="Heading3"/>
      </w:pPr>
      <w:r>
        <w:t xml:space="preserve">5b Wahl: Licht, Klang oder Text</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74"/>
        <w:gridCol w:w="4659"/>
        <w:gridCol w:w="3979"/>
      </w:tblGrid>
      <w:tr>
        <w:trPr>
          <w:tblHeader/>
        </w:trPr>
        <w:tc>
          <w:tcPr>
            <w:tcW w:type="dxa" w:w="874"/>
            <w:shd w:fill="FDF0E3" w:color="auto" w:val="clear"/>
            <w:tcMar>
              <w:top w:type="dxa" w:w="60"/>
              <w:left w:type="dxa" w:w="100"/>
              <w:bottom w:type="dxa" w:w="60"/>
              <w:right w:type="dxa" w:w="100"/>
            </w:tcMar>
          </w:tcPr>
          <w:p>
            <w:r>
              <w:rPr>
                <w:b/>
                <w:bCs/>
              </w:rPr>
              <w:t xml:space="preserve">☐</w:t>
            </w:r>
          </w:p>
        </w:tc>
        <w:tc>
          <w:tcPr>
            <w:tcW w:type="dxa" w:w="4659"/>
            <w:shd w:fill="FDF0E3" w:color="auto" w:val="clear"/>
            <w:tcMar>
              <w:top w:type="dxa" w:w="60"/>
              <w:left w:type="dxa" w:w="100"/>
              <w:bottom w:type="dxa" w:w="60"/>
              <w:right w:type="dxa" w:w="100"/>
            </w:tcMar>
          </w:tcPr>
          <w:p>
            <w:r>
              <w:rPr>
                <w:b/>
                <w:bCs/>
              </w:rPr>
              <w:t xml:space="preserve">Auftrag</w:t>
            </w:r>
          </w:p>
        </w:tc>
        <w:tc>
          <w:tcPr>
            <w:tcW w:type="dxa" w:w="3979"/>
            <w:shd w:fill="FDF0E3" w:color="auto" w:val="clear"/>
            <w:tcMar>
              <w:top w:type="dxa" w:w="60"/>
              <w:left w:type="dxa" w:w="100"/>
              <w:bottom w:type="dxa" w:w="60"/>
              <w:right w:type="dxa" w:w="100"/>
            </w:tcMar>
          </w:tcPr>
          <w:p>
            <w:r>
              <w:rPr>
                <w:b/>
                <w:bCs/>
              </w:rPr>
              <w:t xml:space="preserve">Hilfreiche Blöcke (Kategorie „Aktion“)</w:t>
            </w:r>
          </w:p>
        </w:tc>
      </w:tr>
      <w:tr>
        <w:tc>
          <w:tcPr>
            <w:tcW w:type="dxa" w:w="874"/>
            <w:tcMar>
              <w:top w:type="dxa" w:w="60"/>
              <w:left w:type="dxa" w:w="100"/>
              <w:bottom w:type="dxa" w:w="60"/>
              <w:right w:type="dxa" w:w="100"/>
            </w:tcMar>
          </w:tcPr>
          <w:p>
            <w:r>
              <w:t xml:space="preserve">☐</w:t>
            </w:r>
          </w:p>
        </w:tc>
        <w:tc>
          <w:tcPr>
            <w:tcW w:type="dxa" w:w="4659"/>
            <w:tcMar>
              <w:top w:type="dxa" w:w="60"/>
              <w:left w:type="dxa" w:w="100"/>
              <w:bottom w:type="dxa" w:w="60"/>
              <w:right w:type="dxa" w:w="100"/>
            </w:tcMar>
          </w:tcPr>
          <w:p>
            <w:r>
              <w:rPr>
                <w:b/>
                <w:bCs/>
              </w:rPr>
              <w:t xml:space="preserve">Licht:</w:t>
            </w:r>
            <w:r>
              <w:t xml:space="preserve"> LED 1 rot, LED 2 grün, LED 3 blau leuchten lassen</w:t>
            </w:r>
          </w:p>
        </w:tc>
        <w:tc>
          <w:tcPr>
            <w:tcW w:type="dxa" w:w="3979"/>
            <w:tcMar>
              <w:top w:type="dxa" w:w="60"/>
              <w:left w:type="dxa" w:w="100"/>
              <w:bottom w:type="dxa" w:w="60"/>
              <w:right w:type="dxa" w:w="100"/>
            </w:tcMar>
          </w:tcPr>
          <w:p>
            <w:r>
              <w:t xml:space="preserve">Schalte RGB LED an … Farbe …</w:t>
            </w:r>
          </w:p>
        </w:tc>
      </w:tr>
      <w:tr>
        <w:tc>
          <w:tcPr>
            <w:tcW w:type="dxa" w:w="874"/>
            <w:tcMar>
              <w:top w:type="dxa" w:w="60"/>
              <w:left w:type="dxa" w:w="100"/>
              <w:bottom w:type="dxa" w:w="60"/>
              <w:right w:type="dxa" w:w="100"/>
            </w:tcMar>
          </w:tcPr>
          <w:p>
            <w:r>
              <w:t xml:space="preserve">☐</w:t>
            </w:r>
          </w:p>
        </w:tc>
        <w:tc>
          <w:tcPr>
            <w:tcW w:type="dxa" w:w="4659"/>
            <w:tcMar>
              <w:top w:type="dxa" w:w="60"/>
              <w:left w:type="dxa" w:w="100"/>
              <w:bottom w:type="dxa" w:w="60"/>
              <w:right w:type="dxa" w:w="100"/>
            </w:tcMar>
          </w:tcPr>
          <w:p>
            <w:r>
              <w:rPr>
                <w:b/>
                <w:bCs/>
              </w:rPr>
              <w:t xml:space="preserve">Klang:</w:t>
            </w:r>
            <w:r>
              <w:t xml:space="preserve"> Den Dreiklang c′ – e′ – g′ nacheinander spielen</w:t>
            </w:r>
          </w:p>
        </w:tc>
        <w:tc>
          <w:tcPr>
            <w:tcW w:type="dxa" w:w="3979"/>
            <w:tcMar>
              <w:top w:type="dxa" w:w="60"/>
              <w:left w:type="dxa" w:w="100"/>
              <w:bottom w:type="dxa" w:w="60"/>
              <w:right w:type="dxa" w:w="100"/>
            </w:tcMar>
          </w:tcPr>
          <w:p>
            <w:r>
              <w:t xml:space="preserve">Spiele Note …</w:t>
            </w:r>
          </w:p>
        </w:tc>
      </w:tr>
      <w:tr>
        <w:tc>
          <w:tcPr>
            <w:tcW w:type="dxa" w:w="874"/>
            <w:tcMar>
              <w:top w:type="dxa" w:w="60"/>
              <w:left w:type="dxa" w:w="100"/>
              <w:bottom w:type="dxa" w:w="60"/>
              <w:right w:type="dxa" w:w="100"/>
            </w:tcMar>
          </w:tcPr>
          <w:p>
            <w:r>
              <w:t xml:space="preserve">☐</w:t>
            </w:r>
          </w:p>
        </w:tc>
        <w:tc>
          <w:tcPr>
            <w:tcW w:type="dxa" w:w="4659"/>
            <w:tcMar>
              <w:top w:type="dxa" w:w="60"/>
              <w:left w:type="dxa" w:w="100"/>
              <w:bottom w:type="dxa" w:w="60"/>
              <w:right w:type="dxa" w:w="100"/>
            </w:tcMar>
          </w:tcPr>
          <w:p>
            <w:r>
              <w:rPr>
                <w:b/>
                <w:bCs/>
              </w:rPr>
              <w:t xml:space="preserve">Text:</w:t>
            </w:r>
            <w:r>
              <w:t xml:space="preserve"> „Hallo“ anzeigen, 2 Sekunden warten, dann „Wie geht es dir?“</w:t>
            </w:r>
          </w:p>
        </w:tc>
        <w:tc>
          <w:tcPr>
            <w:tcW w:type="dxa" w:w="3979"/>
            <w:tcMar>
              <w:top w:type="dxa" w:w="60"/>
              <w:left w:type="dxa" w:w="100"/>
              <w:bottom w:type="dxa" w:w="60"/>
              <w:right w:type="dxa" w:w="100"/>
            </w:tcMar>
          </w:tcPr>
          <w:p>
            <w:r>
              <w:t xml:space="preserve">Zeige Text …, Warte ms …, Zeige Text in neuer Zeile …</w:t>
            </w:r>
          </w:p>
        </w:tc>
      </w:tr>
    </w:tbl>
    <w:p/>
    <w:p>
      <w:pPr>
        <w:pStyle w:val="Heading3"/>
      </w:pPr>
      <w:r>
        <w:t xml:space="preserve">5c Zusatz: Begrüßungsroboter</w:t>
      </w:r>
    </w:p>
    <w:p>
      <w:pPr>
        <w:spacing w:after="120"/>
      </w:pPr>
      <w:r>
        <w:t xml:space="preserve">Auf Knopfdruck fährt der mBot2 auf Sie zu (30 cm), leuchtet grün, spielt eine Note und zeigt „Hallo!“.</w:t>
      </w:r>
    </w:p>
    <w:p>
      <w:r>
        <w:br w:type="page"/>
      </w:r>
    </w:p>
    <w:p>
      <w:pPr>
        <w:pStyle w:val="Heading2"/>
      </w:pPr>
      <w:r>
        <w:t xml:space="preserve">Aufgabe 6 – Was bedeutet das für meine Klasse? (6 Min.) · LZ 1.5</w:t>
      </w:r>
    </w:p>
    <w:p>
      <w:pPr>
        <w:spacing w:after="120"/>
      </w:pPr>
      <w:r>
        <w:rPr>
          <w:b/>
          <w:bCs/>
        </w:rPr>
        <w:t xml:space="preserve">1.</w:t>
      </w:r>
      <w:r>
        <w:t xml:space="preserve"> Wie viel Unterrichtszeit würde der Zusammenbau in Ihrer Klasse brauchen? Würden Sie ihn überhaupt im Unterricht machen? Begründen Sie.</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spacing w:after="120"/>
      </w:pPr>
      <w:r>
        <w:rPr>
          <w:b/>
          <w:bCs/>
        </w:rPr>
        <w:t xml:space="preserve">2.</w:t>
      </w:r>
      <w:r>
        <w:t xml:space="preserve"> Was müssten Sie an Ihrer Schule technisch vorbereiten, bevor die erste Stunde stattfinden kann? (Geräte, Rechte, Laden, Raum)</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spacing w:after="120"/>
      </w:pPr>
      <w:r>
        <w:rPr>
          <w:b/>
          <w:bCs/>
        </w:rPr>
        <w:t xml:space="preserve">3.</w:t>
      </w:r>
      <w:r>
        <w:t xml:space="preserve"> Welche Methode aus der heutigen Sitzung (Ampel, Tandem-Rollen, Vorhersage, Live-Demo) übernehmen Sie, und wie würden Sie sie anpassen?</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pStyle w:val="Heading2"/>
      </w:pPr>
      <w:r>
        <w:t xml:space="preserve">Bis zur nächsten Sitzung (ca. 30 Min.)</w:t>
      </w:r>
    </w:p>
    <w:p>
      <w:pPr>
        <w:ind w:left="360"/>
      </w:pPr>
      <w:r>
        <w:t xml:space="preserve">☐ </w:t>
      </w:r>
      <w:r>
        <w:rPr>
          <w:b/>
          <w:bCs/>
        </w:rPr>
        <w:t xml:space="preserve">Selbstlernmodul 1</w:t>
      </w:r>
      <w:r>
        <w:t xml:space="preserve"> im Moodle-Kurs bearbeiten: Wissenscheck zu Bauteilen, EVA und Open Roberta.</w:t>
      </w:r>
    </w:p>
    <w:p>
      <w:pPr>
        <w:ind w:left="360"/>
      </w:pPr>
      <w:r>
        <w:t xml:space="preserve">☐ </w:t>
      </w:r>
      <w:r>
        <w:t xml:space="preserve">Open Roberta </w:t>
      </w:r>
      <w:r>
        <w:rPr>
          <w:b/>
          <w:bCs/>
        </w:rPr>
        <w:t xml:space="preserve">ohne Roboter</w:t>
      </w:r>
      <w:r>
        <w:t xml:space="preserve"> erkunden: Ein vorgegebenes Programm lesen und vorhersagen, was es tut.</w:t>
      </w:r>
    </w:p>
    <w:p>
      <w:pPr>
        <w:ind w:left="360"/>
      </w:pPr>
      <w:r>
        <w:t xml:space="preserve">☐ </w:t>
      </w:r>
      <w:r>
        <w:t xml:space="preserve">Notieren, welche Programmierbegriffe Ihnen schon begegnet sind (z. B. Schleife, Bedingung, Variable).</w:t>
      </w:r>
    </w:p>
    <w:p>
      <w:pPr>
        <w:pStyle w:val="Heading2"/>
      </w:pPr>
      <w:r>
        <w:t xml:space="preserve">Notizen</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Arbeitsheft Sitzung 1 – Den mBot2 kennenlernen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000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ucida Sans" w:cs="Lucida Sans" w:eastAsia="Lucida Sans" w:hAnsi="Lucida Sans"/>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Lucida Sans" w:cs="Lucida Sans" w:eastAsia="Lucida Sans" w:hAnsi="Lucida Sans"/>
      <w:b/>
      <w:bCs/>
      <w:color w:val="7A003F"/>
      <w:sz w:val="34"/>
      <w:szCs w:val="34"/>
    </w:rPr>
  </w:style>
  <w:style w:type="paragraph" w:styleId="Heading2">
    <w:name w:val="Heading 2"/>
    <w:basedOn w:val="Normal"/>
    <w:next w:val="Normal"/>
    <w:pPr>
      <w:spacing w:after="120" w:before="240"/>
    </w:pPr>
    <w:rPr>
      <w:rFonts w:ascii="Lucida Sans" w:cs="Lucida Sans" w:eastAsia="Lucida Sans" w:hAnsi="Lucida Sans"/>
      <w:b/>
      <w:bCs/>
      <w:color w:val="7A003F"/>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a84975429fa1d78469acb3efd84469ea7f17c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Arbeitsheft Sitzung 1 – Den mBot2 kennenlernen</dc:title>
  <dc:creator>ITVET – OVGU Magdeburg</dc:creator>
  <cp:lastModifiedBy>Un-named</cp:lastModifiedBy>
  <cp:revision>1</cp:revision>
  <dcterms:created xsi:type="dcterms:W3CDTF">2026-10-04T17:57:06.716Z</dcterms:created>
  <dcterms:modified xsi:type="dcterms:W3CDTF">2026-10-04T17:57:06.717Z</dcterms:modified>
</cp:coreProperties>
</file>

<file path=docProps/custom.xml><?xml version="1.0" encoding="utf-8"?>
<Properties xmlns="http://schemas.openxmlformats.org/officeDocument/2006/custom-properties" xmlns:vt="http://schemas.openxmlformats.org/officeDocument/2006/docPropsVTypes"/>
</file>