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8AA92" w14:textId="77777777" w:rsidR="00013F43" w:rsidRPr="006F7F74" w:rsidRDefault="00013F43" w:rsidP="004F5BD2">
      <w:pPr>
        <w:jc w:val="both"/>
        <w:rPr>
          <w:lang w:val="fr-FR"/>
        </w:rPr>
      </w:pPr>
    </w:p>
    <w:p w14:paraId="04F0E333" w14:textId="77777777" w:rsidR="008C60DE" w:rsidRPr="006F7F74" w:rsidRDefault="008C60DE" w:rsidP="004F5BD2">
      <w:pPr>
        <w:pStyle w:val="Titre"/>
        <w:jc w:val="both"/>
        <w:rPr>
          <w:lang w:val="fr-FR"/>
        </w:rPr>
      </w:pPr>
    </w:p>
    <w:p w14:paraId="0EC6ADAE" w14:textId="77777777" w:rsidR="008C60DE" w:rsidRPr="006F7F74" w:rsidRDefault="008C60DE" w:rsidP="004F5BD2">
      <w:pPr>
        <w:pStyle w:val="Titre"/>
        <w:jc w:val="both"/>
        <w:rPr>
          <w:lang w:val="fr-FR"/>
        </w:rPr>
      </w:pPr>
    </w:p>
    <w:p w14:paraId="17D02CA7" w14:textId="77777777" w:rsidR="008C60DE" w:rsidRPr="006F7F74" w:rsidRDefault="008C60DE" w:rsidP="004F5BD2">
      <w:pPr>
        <w:pStyle w:val="Titre"/>
        <w:jc w:val="both"/>
        <w:rPr>
          <w:lang w:val="fr-FR"/>
        </w:rPr>
      </w:pPr>
    </w:p>
    <w:p w14:paraId="47268890" w14:textId="77777777" w:rsidR="008C60DE" w:rsidRPr="006F7F74" w:rsidRDefault="008C60DE" w:rsidP="004F5BD2">
      <w:pPr>
        <w:pStyle w:val="Titre"/>
        <w:jc w:val="both"/>
        <w:rPr>
          <w:lang w:val="fr-FR"/>
        </w:rPr>
      </w:pPr>
    </w:p>
    <w:p w14:paraId="5B7D1D3C" w14:textId="77777777" w:rsidR="008C60DE" w:rsidRPr="006F7F74" w:rsidRDefault="008C60DE" w:rsidP="004F5BD2">
      <w:pPr>
        <w:pStyle w:val="Titre"/>
        <w:jc w:val="both"/>
        <w:rPr>
          <w:lang w:val="fr-FR"/>
        </w:rPr>
      </w:pPr>
    </w:p>
    <w:p w14:paraId="07AB92FE" w14:textId="39AF6A92" w:rsidR="008C60DE" w:rsidRDefault="00974E63" w:rsidP="004F5BD2">
      <w:pPr>
        <w:pStyle w:val="Titre"/>
        <w:jc w:val="both"/>
        <w:rPr>
          <w:lang w:val="fr-FR"/>
        </w:rPr>
      </w:pPr>
      <w:r>
        <w:rPr>
          <w:noProof/>
        </w:rPr>
        <w:drawing>
          <wp:inline distT="0" distB="0" distL="0" distR="0" wp14:anchorId="19984832" wp14:editId="11E7EE33">
            <wp:extent cx="5727700" cy="1754505"/>
            <wp:effectExtent l="0" t="0" r="6350" b="0"/>
            <wp:docPr id="322546553" name="Picture" descr="LOGO OWASP"/>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8"/>
                    <a:stretch>
                      <a:fillRect/>
                    </a:stretch>
                  </pic:blipFill>
                  <pic:spPr bwMode="auto">
                    <a:xfrm>
                      <a:off x="0" y="0"/>
                      <a:ext cx="5727700" cy="1754505"/>
                    </a:xfrm>
                    <a:prstGeom prst="rect">
                      <a:avLst/>
                    </a:prstGeom>
                    <a:noFill/>
                    <a:ln w="9525">
                      <a:noFill/>
                      <a:headEnd/>
                      <a:tailEnd/>
                    </a:ln>
                  </pic:spPr>
                </pic:pic>
              </a:graphicData>
            </a:graphic>
          </wp:inline>
        </w:drawing>
      </w:r>
    </w:p>
    <w:p w14:paraId="5336C3B0" w14:textId="77777777" w:rsidR="00974E63" w:rsidRPr="00974E63" w:rsidRDefault="00974E63" w:rsidP="004F5BD2">
      <w:pPr>
        <w:jc w:val="both"/>
        <w:rPr>
          <w:lang w:val="fr-FR"/>
        </w:rPr>
      </w:pPr>
    </w:p>
    <w:p w14:paraId="45B9876B" w14:textId="06453BAC" w:rsidR="00013F43" w:rsidRPr="006F7F74" w:rsidRDefault="00695276" w:rsidP="004F5BD2">
      <w:pPr>
        <w:pStyle w:val="Titre"/>
        <w:jc w:val="both"/>
        <w:rPr>
          <w:b/>
          <w:bCs/>
          <w:lang w:val="fr-FR"/>
        </w:rPr>
      </w:pPr>
      <w:r w:rsidRPr="006F7F74">
        <w:rPr>
          <w:lang w:val="fr-FR"/>
        </w:rPr>
        <w:t>Référentiel de vérification de la sécurité des applications (ASVS)</w:t>
      </w:r>
    </w:p>
    <w:p w14:paraId="64449654" w14:textId="798CFB58" w:rsidR="00013F43" w:rsidRPr="006F7F74" w:rsidRDefault="00013F43" w:rsidP="004F5BD2">
      <w:pPr>
        <w:pStyle w:val="Titre"/>
        <w:jc w:val="both"/>
        <w:rPr>
          <w:sz w:val="40"/>
          <w:szCs w:val="40"/>
          <w:lang w:val="fr-FR"/>
        </w:rPr>
      </w:pPr>
      <w:r w:rsidRPr="006F7F74">
        <w:rPr>
          <w:sz w:val="40"/>
          <w:szCs w:val="40"/>
          <w:lang w:val="fr-FR"/>
        </w:rPr>
        <w:t>Version 5.0.0</w:t>
      </w:r>
    </w:p>
    <w:p w14:paraId="05D12E36" w14:textId="77777777" w:rsidR="00013F43" w:rsidRPr="006F7F74" w:rsidRDefault="00013F43" w:rsidP="004F5BD2">
      <w:pPr>
        <w:jc w:val="both"/>
        <w:rPr>
          <w:lang w:val="fr-FR"/>
        </w:rPr>
      </w:pPr>
    </w:p>
    <w:p w14:paraId="757C44B3" w14:textId="77777777" w:rsidR="0080787E" w:rsidRPr="006F7F74" w:rsidRDefault="0080787E" w:rsidP="004F5BD2">
      <w:pPr>
        <w:jc w:val="both"/>
        <w:rPr>
          <w:lang w:val="fr-FR"/>
        </w:rPr>
      </w:pPr>
    </w:p>
    <w:p w14:paraId="1862EE41" w14:textId="77777777" w:rsidR="0080787E" w:rsidRPr="006F7F74" w:rsidRDefault="0080787E" w:rsidP="004F5BD2">
      <w:pPr>
        <w:jc w:val="both"/>
        <w:rPr>
          <w:lang w:val="fr-FR"/>
        </w:rPr>
      </w:pPr>
    </w:p>
    <w:p w14:paraId="080CD2C8" w14:textId="77777777" w:rsidR="0080787E" w:rsidRPr="006F7F74" w:rsidRDefault="0080787E" w:rsidP="004F5BD2">
      <w:pPr>
        <w:jc w:val="both"/>
        <w:rPr>
          <w:lang w:val="fr-FR"/>
        </w:rPr>
      </w:pPr>
    </w:p>
    <w:p w14:paraId="46CDA12B" w14:textId="77777777" w:rsidR="0080787E" w:rsidRPr="006F7F74" w:rsidRDefault="0080787E" w:rsidP="004F5BD2">
      <w:pPr>
        <w:jc w:val="both"/>
        <w:rPr>
          <w:lang w:val="fr-FR"/>
        </w:rPr>
      </w:pPr>
    </w:p>
    <w:p w14:paraId="6EEBC005" w14:textId="77777777" w:rsidR="001966B9" w:rsidRPr="006F7F74" w:rsidRDefault="001966B9" w:rsidP="004F5BD2">
      <w:pPr>
        <w:jc w:val="both"/>
        <w:rPr>
          <w:lang w:val="fr-FR"/>
        </w:rPr>
      </w:pPr>
    </w:p>
    <w:p w14:paraId="5090D13F" w14:textId="6B632FA6" w:rsidR="001966B9" w:rsidRPr="006F7F74" w:rsidRDefault="006F7F74" w:rsidP="004F5BD2">
      <w:pPr>
        <w:tabs>
          <w:tab w:val="left" w:pos="2955"/>
        </w:tabs>
        <w:jc w:val="both"/>
        <w:rPr>
          <w:lang w:val="fr-FR"/>
        </w:rPr>
      </w:pPr>
      <w:r>
        <w:rPr>
          <w:lang w:val="fr-FR"/>
        </w:rPr>
        <w:tab/>
      </w:r>
    </w:p>
    <w:p w14:paraId="5E38957B" w14:textId="77777777" w:rsidR="001966B9" w:rsidRPr="006F7F74" w:rsidRDefault="001966B9" w:rsidP="004F5BD2">
      <w:pPr>
        <w:jc w:val="both"/>
        <w:rPr>
          <w:lang w:val="fr-FR"/>
        </w:rPr>
      </w:pPr>
    </w:p>
    <w:p w14:paraId="0614C5EC" w14:textId="77777777" w:rsidR="001966B9" w:rsidRPr="006F7F74" w:rsidRDefault="001966B9" w:rsidP="004F5BD2">
      <w:pPr>
        <w:jc w:val="both"/>
        <w:rPr>
          <w:lang w:val="fr-FR"/>
        </w:rPr>
      </w:pPr>
    </w:p>
    <w:p w14:paraId="378E23BC" w14:textId="77777777" w:rsidR="001966B9" w:rsidRPr="006F7F74" w:rsidRDefault="001966B9" w:rsidP="004F5BD2">
      <w:pPr>
        <w:jc w:val="both"/>
        <w:rPr>
          <w:lang w:val="fr-FR"/>
        </w:rPr>
      </w:pPr>
    </w:p>
    <w:p w14:paraId="3A060821" w14:textId="77777777" w:rsidR="001966B9" w:rsidRPr="006F7F74" w:rsidRDefault="001966B9" w:rsidP="004F5BD2">
      <w:pPr>
        <w:jc w:val="both"/>
        <w:rPr>
          <w:lang w:val="fr-FR"/>
        </w:rPr>
      </w:pPr>
    </w:p>
    <w:p w14:paraId="17A5FE64" w14:textId="2655EEE8" w:rsidR="00B20736" w:rsidRPr="006F7F74" w:rsidRDefault="004B1A15" w:rsidP="004F5BD2">
      <w:pPr>
        <w:jc w:val="both"/>
        <w:rPr>
          <w:lang w:val="fr-FR"/>
        </w:rPr>
      </w:pPr>
      <w:r w:rsidRPr="006F7F74">
        <w:rPr>
          <w:noProof/>
          <w:lang w:val="fr-FR"/>
        </w:rPr>
        <w:drawing>
          <wp:inline distT="0" distB="0" distL="0" distR="0" wp14:anchorId="074FBBEA" wp14:editId="7C71FF60">
            <wp:extent cx="1143423" cy="351672"/>
            <wp:effectExtent l="0" t="0" r="0" b="4445"/>
            <wp:docPr id="2" name="Picture 2" descr="Une image contenant logo, Police, Graphique,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e image contenant logo, Police, Graphique, symbole&#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p w14:paraId="7873EC06" w14:textId="4AD97B30" w:rsidR="0080787E" w:rsidRPr="006F7F74" w:rsidRDefault="008C60DE" w:rsidP="004F5BD2">
      <w:pPr>
        <w:jc w:val="both"/>
        <w:rPr>
          <w:lang w:val="fr-FR"/>
        </w:rPr>
      </w:pPr>
      <w:r w:rsidRPr="006F7F74">
        <w:rPr>
          <w:lang w:val="fr-FR"/>
        </w:rPr>
        <w:t>Mai 2025</w:t>
      </w:r>
    </w:p>
    <w:bookmarkStart w:id="0" w:name="frontispiece" w:displacedByCustomXml="next"/>
    <w:sdt>
      <w:sdtPr>
        <w:rPr>
          <w:rFonts w:asciiTheme="minorHAnsi" w:eastAsiaTheme="minorEastAsia" w:hAnsiTheme="minorHAnsi" w:cstheme="minorBidi"/>
          <w:b w:val="0"/>
          <w:bCs w:val="0"/>
          <w:color w:val="auto"/>
          <w:sz w:val="20"/>
          <w:szCs w:val="24"/>
          <w:lang w:val="fr-FR"/>
        </w:rPr>
        <w:id w:val="-1850167338"/>
        <w:docPartObj>
          <w:docPartGallery w:val="Table of Contents"/>
          <w:docPartUnique/>
        </w:docPartObj>
      </w:sdtPr>
      <w:sdtContent>
        <w:p w14:paraId="663D579B" w14:textId="77777777" w:rsidR="009E3C7A" w:rsidRPr="006F7F74" w:rsidRDefault="009E3C7A" w:rsidP="004F5BD2">
          <w:pPr>
            <w:pStyle w:val="En-ttedetabledesmatires"/>
            <w:jc w:val="both"/>
            <w:rPr>
              <w:lang w:val="fr-FR"/>
            </w:rPr>
          </w:pPr>
          <w:r w:rsidRPr="006F7F74">
            <w:rPr>
              <w:lang w:val="fr-FR"/>
            </w:rPr>
            <w:t>Table of Contents</w:t>
          </w:r>
        </w:p>
        <w:p w14:paraId="7D7A02EB" w14:textId="20650346" w:rsidR="004926FB" w:rsidRDefault="009E3C7A">
          <w:pPr>
            <w:pStyle w:val="TM1"/>
            <w:tabs>
              <w:tab w:val="right" w:leader="dot" w:pos="9010"/>
            </w:tabs>
            <w:rPr>
              <w:rFonts w:cstheme="minorBidi"/>
              <w:b w:val="0"/>
              <w:bCs w:val="0"/>
              <w:noProof/>
              <w:kern w:val="2"/>
              <w:sz w:val="24"/>
              <w:lang w:val="fr-FR" w:eastAsia="fr-FR"/>
              <w14:ligatures w14:val="standardContextual"/>
            </w:rPr>
          </w:pPr>
          <w:r w:rsidRPr="006F7F74">
            <w:rPr>
              <w:lang w:val="fr-FR"/>
            </w:rPr>
            <w:fldChar w:fldCharType="begin"/>
          </w:r>
          <w:r w:rsidRPr="006F7F74">
            <w:rPr>
              <w:lang w:val="fr-FR"/>
            </w:rPr>
            <w:instrText>TOC \o "1-3" \h \z \u</w:instrText>
          </w:r>
          <w:r w:rsidRPr="006F7F74">
            <w:rPr>
              <w:lang w:val="fr-FR"/>
            </w:rPr>
            <w:fldChar w:fldCharType="separate"/>
          </w:r>
          <w:hyperlink w:anchor="_Toc199781665" w:history="1">
            <w:r w:rsidR="004926FB" w:rsidRPr="00217AC9">
              <w:rPr>
                <w:rStyle w:val="Lienhypertexte"/>
                <w:noProof/>
                <w:lang w:val="fr-FR"/>
              </w:rPr>
              <w:t>Frontispice</w:t>
            </w:r>
            <w:r w:rsidR="004926FB">
              <w:rPr>
                <w:noProof/>
                <w:webHidden/>
              </w:rPr>
              <w:tab/>
            </w:r>
            <w:r w:rsidR="004926FB">
              <w:rPr>
                <w:noProof/>
                <w:webHidden/>
              </w:rPr>
              <w:fldChar w:fldCharType="begin"/>
            </w:r>
            <w:r w:rsidR="004926FB">
              <w:rPr>
                <w:noProof/>
                <w:webHidden/>
              </w:rPr>
              <w:instrText xml:space="preserve"> PAGEREF _Toc199781665 \h </w:instrText>
            </w:r>
            <w:r w:rsidR="004926FB">
              <w:rPr>
                <w:noProof/>
                <w:webHidden/>
              </w:rPr>
            </w:r>
            <w:r w:rsidR="004926FB">
              <w:rPr>
                <w:noProof/>
                <w:webHidden/>
              </w:rPr>
              <w:fldChar w:fldCharType="separate"/>
            </w:r>
            <w:r w:rsidR="004926FB">
              <w:rPr>
                <w:noProof/>
                <w:webHidden/>
              </w:rPr>
              <w:t>8</w:t>
            </w:r>
            <w:r w:rsidR="004926FB">
              <w:rPr>
                <w:noProof/>
                <w:webHidden/>
              </w:rPr>
              <w:fldChar w:fldCharType="end"/>
            </w:r>
          </w:hyperlink>
        </w:p>
        <w:p w14:paraId="4CCEFCE3" w14:textId="599933D7"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66" w:history="1">
            <w:r w:rsidRPr="00217AC9">
              <w:rPr>
                <w:rStyle w:val="Lienhypertexte"/>
                <w:noProof/>
                <w:lang w:val="fr-FR"/>
              </w:rPr>
              <w:t>À propos du référentiel</w:t>
            </w:r>
            <w:r>
              <w:rPr>
                <w:noProof/>
                <w:webHidden/>
              </w:rPr>
              <w:tab/>
            </w:r>
            <w:r>
              <w:rPr>
                <w:noProof/>
                <w:webHidden/>
              </w:rPr>
              <w:fldChar w:fldCharType="begin"/>
            </w:r>
            <w:r>
              <w:rPr>
                <w:noProof/>
                <w:webHidden/>
              </w:rPr>
              <w:instrText xml:space="preserve"> PAGEREF _Toc199781666 \h </w:instrText>
            </w:r>
            <w:r>
              <w:rPr>
                <w:noProof/>
                <w:webHidden/>
              </w:rPr>
            </w:r>
            <w:r>
              <w:rPr>
                <w:noProof/>
                <w:webHidden/>
              </w:rPr>
              <w:fldChar w:fldCharType="separate"/>
            </w:r>
            <w:r>
              <w:rPr>
                <w:noProof/>
                <w:webHidden/>
              </w:rPr>
              <w:t>8</w:t>
            </w:r>
            <w:r>
              <w:rPr>
                <w:noProof/>
                <w:webHidden/>
              </w:rPr>
              <w:fldChar w:fldCharType="end"/>
            </w:r>
          </w:hyperlink>
        </w:p>
        <w:p w14:paraId="3BC872B2" w14:textId="06F468D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67" w:history="1">
            <w:r w:rsidRPr="00217AC9">
              <w:rPr>
                <w:rStyle w:val="Lienhypertexte"/>
                <w:noProof/>
                <w:lang w:val="fr-FR"/>
              </w:rPr>
              <w:t>Copyright et licence</w:t>
            </w:r>
            <w:r>
              <w:rPr>
                <w:noProof/>
                <w:webHidden/>
              </w:rPr>
              <w:tab/>
            </w:r>
            <w:r>
              <w:rPr>
                <w:noProof/>
                <w:webHidden/>
              </w:rPr>
              <w:fldChar w:fldCharType="begin"/>
            </w:r>
            <w:r>
              <w:rPr>
                <w:noProof/>
                <w:webHidden/>
              </w:rPr>
              <w:instrText xml:space="preserve"> PAGEREF _Toc199781667 \h </w:instrText>
            </w:r>
            <w:r>
              <w:rPr>
                <w:noProof/>
                <w:webHidden/>
              </w:rPr>
            </w:r>
            <w:r>
              <w:rPr>
                <w:noProof/>
                <w:webHidden/>
              </w:rPr>
              <w:fldChar w:fldCharType="separate"/>
            </w:r>
            <w:r>
              <w:rPr>
                <w:noProof/>
                <w:webHidden/>
              </w:rPr>
              <w:t>8</w:t>
            </w:r>
            <w:r>
              <w:rPr>
                <w:noProof/>
                <w:webHidden/>
              </w:rPr>
              <w:fldChar w:fldCharType="end"/>
            </w:r>
          </w:hyperlink>
        </w:p>
        <w:p w14:paraId="13E4F587" w14:textId="4DC3DC6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68" w:history="1">
            <w:r w:rsidRPr="00217AC9">
              <w:rPr>
                <w:rStyle w:val="Lienhypertexte"/>
                <w:noProof/>
                <w:lang w:val="fr-FR"/>
              </w:rPr>
              <w:t>Chefs de projet</w:t>
            </w:r>
            <w:r>
              <w:rPr>
                <w:noProof/>
                <w:webHidden/>
              </w:rPr>
              <w:tab/>
            </w:r>
            <w:r>
              <w:rPr>
                <w:noProof/>
                <w:webHidden/>
              </w:rPr>
              <w:fldChar w:fldCharType="begin"/>
            </w:r>
            <w:r>
              <w:rPr>
                <w:noProof/>
                <w:webHidden/>
              </w:rPr>
              <w:instrText xml:space="preserve"> PAGEREF _Toc199781668 \h </w:instrText>
            </w:r>
            <w:r>
              <w:rPr>
                <w:noProof/>
                <w:webHidden/>
              </w:rPr>
            </w:r>
            <w:r>
              <w:rPr>
                <w:noProof/>
                <w:webHidden/>
              </w:rPr>
              <w:fldChar w:fldCharType="separate"/>
            </w:r>
            <w:r>
              <w:rPr>
                <w:noProof/>
                <w:webHidden/>
              </w:rPr>
              <w:t>8</w:t>
            </w:r>
            <w:r>
              <w:rPr>
                <w:noProof/>
                <w:webHidden/>
              </w:rPr>
              <w:fldChar w:fldCharType="end"/>
            </w:r>
          </w:hyperlink>
        </w:p>
        <w:p w14:paraId="51ABEDDF" w14:textId="51AED3E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69" w:history="1">
            <w:r w:rsidRPr="00217AC9">
              <w:rPr>
                <w:rStyle w:val="Lienhypertexte"/>
                <w:noProof/>
                <w:lang w:val="fr-FR"/>
              </w:rPr>
              <w:t>Principaux contributeurs</w:t>
            </w:r>
            <w:r>
              <w:rPr>
                <w:noProof/>
                <w:webHidden/>
              </w:rPr>
              <w:tab/>
            </w:r>
            <w:r>
              <w:rPr>
                <w:noProof/>
                <w:webHidden/>
              </w:rPr>
              <w:fldChar w:fldCharType="begin"/>
            </w:r>
            <w:r>
              <w:rPr>
                <w:noProof/>
                <w:webHidden/>
              </w:rPr>
              <w:instrText xml:space="preserve"> PAGEREF _Toc199781669 \h </w:instrText>
            </w:r>
            <w:r>
              <w:rPr>
                <w:noProof/>
                <w:webHidden/>
              </w:rPr>
            </w:r>
            <w:r>
              <w:rPr>
                <w:noProof/>
                <w:webHidden/>
              </w:rPr>
              <w:fldChar w:fldCharType="separate"/>
            </w:r>
            <w:r>
              <w:rPr>
                <w:noProof/>
                <w:webHidden/>
              </w:rPr>
              <w:t>8</w:t>
            </w:r>
            <w:r>
              <w:rPr>
                <w:noProof/>
                <w:webHidden/>
              </w:rPr>
              <w:fldChar w:fldCharType="end"/>
            </w:r>
          </w:hyperlink>
        </w:p>
        <w:p w14:paraId="4BD155D5" w14:textId="11ED211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70" w:history="1">
            <w:r w:rsidRPr="00217AC9">
              <w:rPr>
                <w:rStyle w:val="Lienhypertexte"/>
                <w:noProof/>
                <w:lang w:val="fr-FR"/>
              </w:rPr>
              <w:t>Autres contributeurs majeurs</w:t>
            </w:r>
            <w:r>
              <w:rPr>
                <w:noProof/>
                <w:webHidden/>
              </w:rPr>
              <w:tab/>
            </w:r>
            <w:r>
              <w:rPr>
                <w:noProof/>
                <w:webHidden/>
              </w:rPr>
              <w:fldChar w:fldCharType="begin"/>
            </w:r>
            <w:r>
              <w:rPr>
                <w:noProof/>
                <w:webHidden/>
              </w:rPr>
              <w:instrText xml:space="preserve"> PAGEREF _Toc199781670 \h </w:instrText>
            </w:r>
            <w:r>
              <w:rPr>
                <w:noProof/>
                <w:webHidden/>
              </w:rPr>
            </w:r>
            <w:r>
              <w:rPr>
                <w:noProof/>
                <w:webHidden/>
              </w:rPr>
              <w:fldChar w:fldCharType="separate"/>
            </w:r>
            <w:r>
              <w:rPr>
                <w:noProof/>
                <w:webHidden/>
              </w:rPr>
              <w:t>8</w:t>
            </w:r>
            <w:r>
              <w:rPr>
                <w:noProof/>
                <w:webHidden/>
              </w:rPr>
              <w:fldChar w:fldCharType="end"/>
            </w:r>
          </w:hyperlink>
        </w:p>
        <w:p w14:paraId="38D6B3B5" w14:textId="2EAC8B4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71" w:history="1">
            <w:r w:rsidRPr="00217AC9">
              <w:rPr>
                <w:rStyle w:val="Lienhypertexte"/>
                <w:noProof/>
                <w:lang w:val="fr-FR"/>
              </w:rPr>
              <w:t>Contributeurs et relecteurs</w:t>
            </w:r>
            <w:r>
              <w:rPr>
                <w:noProof/>
                <w:webHidden/>
              </w:rPr>
              <w:tab/>
            </w:r>
            <w:r>
              <w:rPr>
                <w:noProof/>
                <w:webHidden/>
              </w:rPr>
              <w:fldChar w:fldCharType="begin"/>
            </w:r>
            <w:r>
              <w:rPr>
                <w:noProof/>
                <w:webHidden/>
              </w:rPr>
              <w:instrText xml:space="preserve"> PAGEREF _Toc199781671 \h </w:instrText>
            </w:r>
            <w:r>
              <w:rPr>
                <w:noProof/>
                <w:webHidden/>
              </w:rPr>
            </w:r>
            <w:r>
              <w:rPr>
                <w:noProof/>
                <w:webHidden/>
              </w:rPr>
              <w:fldChar w:fldCharType="separate"/>
            </w:r>
            <w:r>
              <w:rPr>
                <w:noProof/>
                <w:webHidden/>
              </w:rPr>
              <w:t>8</w:t>
            </w:r>
            <w:r>
              <w:rPr>
                <w:noProof/>
                <w:webHidden/>
              </w:rPr>
              <w:fldChar w:fldCharType="end"/>
            </w:r>
          </w:hyperlink>
        </w:p>
        <w:p w14:paraId="1FB8ECBD" w14:textId="5F4EA92C"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672" w:history="1">
            <w:r w:rsidRPr="00217AC9">
              <w:rPr>
                <w:rStyle w:val="Lienhypertexte"/>
                <w:noProof/>
                <w:lang w:val="fr-FR"/>
              </w:rPr>
              <w:t>Préface</w:t>
            </w:r>
            <w:r>
              <w:rPr>
                <w:noProof/>
                <w:webHidden/>
              </w:rPr>
              <w:tab/>
            </w:r>
            <w:r>
              <w:rPr>
                <w:noProof/>
                <w:webHidden/>
              </w:rPr>
              <w:fldChar w:fldCharType="begin"/>
            </w:r>
            <w:r>
              <w:rPr>
                <w:noProof/>
                <w:webHidden/>
              </w:rPr>
              <w:instrText xml:space="preserve"> PAGEREF _Toc199781672 \h </w:instrText>
            </w:r>
            <w:r>
              <w:rPr>
                <w:noProof/>
                <w:webHidden/>
              </w:rPr>
            </w:r>
            <w:r>
              <w:rPr>
                <w:noProof/>
                <w:webHidden/>
              </w:rPr>
              <w:fldChar w:fldCharType="separate"/>
            </w:r>
            <w:r>
              <w:rPr>
                <w:noProof/>
                <w:webHidden/>
              </w:rPr>
              <w:t>9</w:t>
            </w:r>
            <w:r>
              <w:rPr>
                <w:noProof/>
                <w:webHidden/>
              </w:rPr>
              <w:fldChar w:fldCharType="end"/>
            </w:r>
          </w:hyperlink>
        </w:p>
        <w:p w14:paraId="145EDB2A" w14:textId="2BD995A7"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73" w:history="1">
            <w:r w:rsidRPr="00217AC9">
              <w:rPr>
                <w:rStyle w:val="Lienhypertexte"/>
                <w:noProof/>
                <w:lang w:val="fr-FR"/>
              </w:rPr>
              <w:t>Introduction</w:t>
            </w:r>
            <w:r>
              <w:rPr>
                <w:noProof/>
                <w:webHidden/>
              </w:rPr>
              <w:tab/>
            </w:r>
            <w:r>
              <w:rPr>
                <w:noProof/>
                <w:webHidden/>
              </w:rPr>
              <w:fldChar w:fldCharType="begin"/>
            </w:r>
            <w:r>
              <w:rPr>
                <w:noProof/>
                <w:webHidden/>
              </w:rPr>
              <w:instrText xml:space="preserve"> PAGEREF _Toc199781673 \h </w:instrText>
            </w:r>
            <w:r>
              <w:rPr>
                <w:noProof/>
                <w:webHidden/>
              </w:rPr>
            </w:r>
            <w:r>
              <w:rPr>
                <w:noProof/>
                <w:webHidden/>
              </w:rPr>
              <w:fldChar w:fldCharType="separate"/>
            </w:r>
            <w:r>
              <w:rPr>
                <w:noProof/>
                <w:webHidden/>
              </w:rPr>
              <w:t>9</w:t>
            </w:r>
            <w:r>
              <w:rPr>
                <w:noProof/>
                <w:webHidden/>
              </w:rPr>
              <w:fldChar w:fldCharType="end"/>
            </w:r>
          </w:hyperlink>
        </w:p>
        <w:p w14:paraId="160A9F32" w14:textId="62F58770"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74" w:history="1">
            <w:r w:rsidRPr="00217AC9">
              <w:rPr>
                <w:rStyle w:val="Lienhypertexte"/>
                <w:noProof/>
                <w:lang w:val="fr-FR"/>
              </w:rPr>
              <w:t>Principes derrière la version 5.0</w:t>
            </w:r>
            <w:r>
              <w:rPr>
                <w:noProof/>
                <w:webHidden/>
              </w:rPr>
              <w:tab/>
            </w:r>
            <w:r>
              <w:rPr>
                <w:noProof/>
                <w:webHidden/>
              </w:rPr>
              <w:fldChar w:fldCharType="begin"/>
            </w:r>
            <w:r>
              <w:rPr>
                <w:noProof/>
                <w:webHidden/>
              </w:rPr>
              <w:instrText xml:space="preserve"> PAGEREF _Toc199781674 \h </w:instrText>
            </w:r>
            <w:r>
              <w:rPr>
                <w:noProof/>
                <w:webHidden/>
              </w:rPr>
            </w:r>
            <w:r>
              <w:rPr>
                <w:noProof/>
                <w:webHidden/>
              </w:rPr>
              <w:fldChar w:fldCharType="separate"/>
            </w:r>
            <w:r>
              <w:rPr>
                <w:noProof/>
                <w:webHidden/>
              </w:rPr>
              <w:t>9</w:t>
            </w:r>
            <w:r>
              <w:rPr>
                <w:noProof/>
                <w:webHidden/>
              </w:rPr>
              <w:fldChar w:fldCharType="end"/>
            </w:r>
          </w:hyperlink>
        </w:p>
        <w:p w14:paraId="3089F8D6" w14:textId="250E015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75" w:history="1">
            <w:r w:rsidRPr="00217AC9">
              <w:rPr>
                <w:rStyle w:val="Lienhypertexte"/>
                <w:noProof/>
                <w:lang w:val="fr-FR"/>
              </w:rPr>
              <w:t>Regard vers l'avenir</w:t>
            </w:r>
            <w:r>
              <w:rPr>
                <w:noProof/>
                <w:webHidden/>
              </w:rPr>
              <w:tab/>
            </w:r>
            <w:r>
              <w:rPr>
                <w:noProof/>
                <w:webHidden/>
              </w:rPr>
              <w:fldChar w:fldCharType="begin"/>
            </w:r>
            <w:r>
              <w:rPr>
                <w:noProof/>
                <w:webHidden/>
              </w:rPr>
              <w:instrText xml:space="preserve"> PAGEREF _Toc199781675 \h </w:instrText>
            </w:r>
            <w:r>
              <w:rPr>
                <w:noProof/>
                <w:webHidden/>
              </w:rPr>
            </w:r>
            <w:r>
              <w:rPr>
                <w:noProof/>
                <w:webHidden/>
              </w:rPr>
              <w:fldChar w:fldCharType="separate"/>
            </w:r>
            <w:r>
              <w:rPr>
                <w:noProof/>
                <w:webHidden/>
              </w:rPr>
              <w:t>9</w:t>
            </w:r>
            <w:r>
              <w:rPr>
                <w:noProof/>
                <w:webHidden/>
              </w:rPr>
              <w:fldChar w:fldCharType="end"/>
            </w:r>
          </w:hyperlink>
        </w:p>
        <w:p w14:paraId="381C0202" w14:textId="6F29C148"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676" w:history="1">
            <w:r w:rsidRPr="00217AC9">
              <w:rPr>
                <w:rStyle w:val="Lienhypertexte"/>
                <w:noProof/>
                <w:lang w:val="fr-FR"/>
              </w:rPr>
              <w:t>Qu'est-ce que l'ASVS ?</w:t>
            </w:r>
            <w:r>
              <w:rPr>
                <w:noProof/>
                <w:webHidden/>
              </w:rPr>
              <w:tab/>
            </w:r>
            <w:r>
              <w:rPr>
                <w:noProof/>
                <w:webHidden/>
              </w:rPr>
              <w:fldChar w:fldCharType="begin"/>
            </w:r>
            <w:r>
              <w:rPr>
                <w:noProof/>
                <w:webHidden/>
              </w:rPr>
              <w:instrText xml:space="preserve"> PAGEREF _Toc199781676 \h </w:instrText>
            </w:r>
            <w:r>
              <w:rPr>
                <w:noProof/>
                <w:webHidden/>
              </w:rPr>
            </w:r>
            <w:r>
              <w:rPr>
                <w:noProof/>
                <w:webHidden/>
              </w:rPr>
              <w:fldChar w:fldCharType="separate"/>
            </w:r>
            <w:r>
              <w:rPr>
                <w:noProof/>
                <w:webHidden/>
              </w:rPr>
              <w:t>10</w:t>
            </w:r>
            <w:r>
              <w:rPr>
                <w:noProof/>
                <w:webHidden/>
              </w:rPr>
              <w:fldChar w:fldCharType="end"/>
            </w:r>
          </w:hyperlink>
        </w:p>
        <w:p w14:paraId="2585DF85" w14:textId="5C2FC9C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77" w:history="1">
            <w:r w:rsidRPr="00217AC9">
              <w:rPr>
                <w:rStyle w:val="Lienhypertexte"/>
                <w:noProof/>
                <w:lang w:val="fr-FR"/>
              </w:rPr>
              <w:t>Portée de l'ASVS</w:t>
            </w:r>
            <w:r>
              <w:rPr>
                <w:noProof/>
                <w:webHidden/>
              </w:rPr>
              <w:tab/>
            </w:r>
            <w:r>
              <w:rPr>
                <w:noProof/>
                <w:webHidden/>
              </w:rPr>
              <w:fldChar w:fldCharType="begin"/>
            </w:r>
            <w:r>
              <w:rPr>
                <w:noProof/>
                <w:webHidden/>
              </w:rPr>
              <w:instrText xml:space="preserve"> PAGEREF _Toc199781677 \h </w:instrText>
            </w:r>
            <w:r>
              <w:rPr>
                <w:noProof/>
                <w:webHidden/>
              </w:rPr>
            </w:r>
            <w:r>
              <w:rPr>
                <w:noProof/>
                <w:webHidden/>
              </w:rPr>
              <w:fldChar w:fldCharType="separate"/>
            </w:r>
            <w:r>
              <w:rPr>
                <w:noProof/>
                <w:webHidden/>
              </w:rPr>
              <w:t>10</w:t>
            </w:r>
            <w:r>
              <w:rPr>
                <w:noProof/>
                <w:webHidden/>
              </w:rPr>
              <w:fldChar w:fldCharType="end"/>
            </w:r>
          </w:hyperlink>
        </w:p>
        <w:p w14:paraId="1BDCAE29" w14:textId="1820E71D"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78" w:history="1">
            <w:r w:rsidRPr="00217AC9">
              <w:rPr>
                <w:rStyle w:val="Lienhypertexte"/>
                <w:noProof/>
                <w:lang w:val="fr-FR"/>
              </w:rPr>
              <w:t>Application</w:t>
            </w:r>
            <w:r>
              <w:rPr>
                <w:noProof/>
                <w:webHidden/>
              </w:rPr>
              <w:tab/>
            </w:r>
            <w:r>
              <w:rPr>
                <w:noProof/>
                <w:webHidden/>
              </w:rPr>
              <w:fldChar w:fldCharType="begin"/>
            </w:r>
            <w:r>
              <w:rPr>
                <w:noProof/>
                <w:webHidden/>
              </w:rPr>
              <w:instrText xml:space="preserve"> PAGEREF _Toc199781678 \h </w:instrText>
            </w:r>
            <w:r>
              <w:rPr>
                <w:noProof/>
                <w:webHidden/>
              </w:rPr>
            </w:r>
            <w:r>
              <w:rPr>
                <w:noProof/>
                <w:webHidden/>
              </w:rPr>
              <w:fldChar w:fldCharType="separate"/>
            </w:r>
            <w:r>
              <w:rPr>
                <w:noProof/>
                <w:webHidden/>
              </w:rPr>
              <w:t>10</w:t>
            </w:r>
            <w:r>
              <w:rPr>
                <w:noProof/>
                <w:webHidden/>
              </w:rPr>
              <w:fldChar w:fldCharType="end"/>
            </w:r>
          </w:hyperlink>
        </w:p>
        <w:p w14:paraId="7C122140" w14:textId="5C47672A"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79" w:history="1">
            <w:r w:rsidRPr="00217AC9">
              <w:rPr>
                <w:rStyle w:val="Lienhypertexte"/>
                <w:noProof/>
                <w:lang w:val="fr-FR"/>
              </w:rPr>
              <w:t>Sécurité</w:t>
            </w:r>
            <w:r>
              <w:rPr>
                <w:noProof/>
                <w:webHidden/>
              </w:rPr>
              <w:tab/>
            </w:r>
            <w:r>
              <w:rPr>
                <w:noProof/>
                <w:webHidden/>
              </w:rPr>
              <w:fldChar w:fldCharType="begin"/>
            </w:r>
            <w:r>
              <w:rPr>
                <w:noProof/>
                <w:webHidden/>
              </w:rPr>
              <w:instrText xml:space="preserve"> PAGEREF _Toc199781679 \h </w:instrText>
            </w:r>
            <w:r>
              <w:rPr>
                <w:noProof/>
                <w:webHidden/>
              </w:rPr>
            </w:r>
            <w:r>
              <w:rPr>
                <w:noProof/>
                <w:webHidden/>
              </w:rPr>
              <w:fldChar w:fldCharType="separate"/>
            </w:r>
            <w:r>
              <w:rPr>
                <w:noProof/>
                <w:webHidden/>
              </w:rPr>
              <w:t>10</w:t>
            </w:r>
            <w:r>
              <w:rPr>
                <w:noProof/>
                <w:webHidden/>
              </w:rPr>
              <w:fldChar w:fldCharType="end"/>
            </w:r>
          </w:hyperlink>
        </w:p>
        <w:p w14:paraId="5E928398" w14:textId="70E22A13"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80" w:history="1">
            <w:r w:rsidRPr="00217AC9">
              <w:rPr>
                <w:rStyle w:val="Lienhypertexte"/>
                <w:noProof/>
                <w:lang w:val="fr-FR"/>
              </w:rPr>
              <w:t>Vérification</w:t>
            </w:r>
            <w:r>
              <w:rPr>
                <w:noProof/>
                <w:webHidden/>
              </w:rPr>
              <w:tab/>
            </w:r>
            <w:r>
              <w:rPr>
                <w:noProof/>
                <w:webHidden/>
              </w:rPr>
              <w:fldChar w:fldCharType="begin"/>
            </w:r>
            <w:r>
              <w:rPr>
                <w:noProof/>
                <w:webHidden/>
              </w:rPr>
              <w:instrText xml:space="preserve"> PAGEREF _Toc199781680 \h </w:instrText>
            </w:r>
            <w:r>
              <w:rPr>
                <w:noProof/>
                <w:webHidden/>
              </w:rPr>
            </w:r>
            <w:r>
              <w:rPr>
                <w:noProof/>
                <w:webHidden/>
              </w:rPr>
              <w:fldChar w:fldCharType="separate"/>
            </w:r>
            <w:r>
              <w:rPr>
                <w:noProof/>
                <w:webHidden/>
              </w:rPr>
              <w:t>10</w:t>
            </w:r>
            <w:r>
              <w:rPr>
                <w:noProof/>
                <w:webHidden/>
              </w:rPr>
              <w:fldChar w:fldCharType="end"/>
            </w:r>
          </w:hyperlink>
        </w:p>
        <w:p w14:paraId="35CF3510" w14:textId="386765D6"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81" w:history="1">
            <w:r w:rsidRPr="00217AC9">
              <w:rPr>
                <w:rStyle w:val="Lienhypertexte"/>
                <w:noProof/>
                <w:lang w:val="fr-FR"/>
              </w:rPr>
              <w:t>Norme</w:t>
            </w:r>
            <w:r>
              <w:rPr>
                <w:noProof/>
                <w:webHidden/>
              </w:rPr>
              <w:tab/>
            </w:r>
            <w:r>
              <w:rPr>
                <w:noProof/>
                <w:webHidden/>
              </w:rPr>
              <w:fldChar w:fldCharType="begin"/>
            </w:r>
            <w:r>
              <w:rPr>
                <w:noProof/>
                <w:webHidden/>
              </w:rPr>
              <w:instrText xml:space="preserve"> PAGEREF _Toc199781681 \h </w:instrText>
            </w:r>
            <w:r>
              <w:rPr>
                <w:noProof/>
                <w:webHidden/>
              </w:rPr>
            </w:r>
            <w:r>
              <w:rPr>
                <w:noProof/>
                <w:webHidden/>
              </w:rPr>
              <w:fldChar w:fldCharType="separate"/>
            </w:r>
            <w:r>
              <w:rPr>
                <w:noProof/>
                <w:webHidden/>
              </w:rPr>
              <w:t>11</w:t>
            </w:r>
            <w:r>
              <w:rPr>
                <w:noProof/>
                <w:webHidden/>
              </w:rPr>
              <w:fldChar w:fldCharType="end"/>
            </w:r>
          </w:hyperlink>
        </w:p>
        <w:p w14:paraId="69336E4B" w14:textId="7FAB52A4"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82" w:history="1">
            <w:r w:rsidRPr="00217AC9">
              <w:rPr>
                <w:rStyle w:val="Lienhypertexte"/>
                <w:noProof/>
                <w:lang w:val="fr-FR"/>
              </w:rPr>
              <w:t>Exigence</w:t>
            </w:r>
            <w:r>
              <w:rPr>
                <w:noProof/>
                <w:webHidden/>
              </w:rPr>
              <w:tab/>
            </w:r>
            <w:r>
              <w:rPr>
                <w:noProof/>
                <w:webHidden/>
              </w:rPr>
              <w:fldChar w:fldCharType="begin"/>
            </w:r>
            <w:r>
              <w:rPr>
                <w:noProof/>
                <w:webHidden/>
              </w:rPr>
              <w:instrText xml:space="preserve"> PAGEREF _Toc199781682 \h </w:instrText>
            </w:r>
            <w:r>
              <w:rPr>
                <w:noProof/>
                <w:webHidden/>
              </w:rPr>
            </w:r>
            <w:r>
              <w:rPr>
                <w:noProof/>
                <w:webHidden/>
              </w:rPr>
              <w:fldChar w:fldCharType="separate"/>
            </w:r>
            <w:r>
              <w:rPr>
                <w:noProof/>
                <w:webHidden/>
              </w:rPr>
              <w:t>11</w:t>
            </w:r>
            <w:r>
              <w:rPr>
                <w:noProof/>
                <w:webHidden/>
              </w:rPr>
              <w:fldChar w:fldCharType="end"/>
            </w:r>
          </w:hyperlink>
        </w:p>
        <w:p w14:paraId="751B1806" w14:textId="05349C81"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83" w:history="1">
            <w:r w:rsidRPr="00217AC9">
              <w:rPr>
                <w:rStyle w:val="Lienhypertexte"/>
                <w:noProof/>
                <w:lang w:val="fr-FR"/>
              </w:rPr>
              <w:t>Décisions de sécurité documentées</w:t>
            </w:r>
            <w:r>
              <w:rPr>
                <w:noProof/>
                <w:webHidden/>
              </w:rPr>
              <w:tab/>
            </w:r>
            <w:r>
              <w:rPr>
                <w:noProof/>
                <w:webHidden/>
              </w:rPr>
              <w:fldChar w:fldCharType="begin"/>
            </w:r>
            <w:r>
              <w:rPr>
                <w:noProof/>
                <w:webHidden/>
              </w:rPr>
              <w:instrText xml:space="preserve"> PAGEREF _Toc199781683 \h </w:instrText>
            </w:r>
            <w:r>
              <w:rPr>
                <w:noProof/>
                <w:webHidden/>
              </w:rPr>
            </w:r>
            <w:r>
              <w:rPr>
                <w:noProof/>
                <w:webHidden/>
              </w:rPr>
              <w:fldChar w:fldCharType="separate"/>
            </w:r>
            <w:r>
              <w:rPr>
                <w:noProof/>
                <w:webHidden/>
              </w:rPr>
              <w:t>11</w:t>
            </w:r>
            <w:r>
              <w:rPr>
                <w:noProof/>
                <w:webHidden/>
              </w:rPr>
              <w:fldChar w:fldCharType="end"/>
            </w:r>
          </w:hyperlink>
        </w:p>
        <w:p w14:paraId="2B7583C9" w14:textId="7DDA443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84" w:history="1">
            <w:r w:rsidRPr="00217AC9">
              <w:rPr>
                <w:rStyle w:val="Lienhypertexte"/>
                <w:noProof/>
                <w:lang w:val="fr-FR"/>
              </w:rPr>
              <w:t>Niveaux de vérification de la sécurité des applications</w:t>
            </w:r>
            <w:r>
              <w:rPr>
                <w:noProof/>
                <w:webHidden/>
              </w:rPr>
              <w:tab/>
            </w:r>
            <w:r>
              <w:rPr>
                <w:noProof/>
                <w:webHidden/>
              </w:rPr>
              <w:fldChar w:fldCharType="begin"/>
            </w:r>
            <w:r>
              <w:rPr>
                <w:noProof/>
                <w:webHidden/>
              </w:rPr>
              <w:instrText xml:space="preserve"> PAGEREF _Toc199781684 \h </w:instrText>
            </w:r>
            <w:r>
              <w:rPr>
                <w:noProof/>
                <w:webHidden/>
              </w:rPr>
            </w:r>
            <w:r>
              <w:rPr>
                <w:noProof/>
                <w:webHidden/>
              </w:rPr>
              <w:fldChar w:fldCharType="separate"/>
            </w:r>
            <w:r>
              <w:rPr>
                <w:noProof/>
                <w:webHidden/>
              </w:rPr>
              <w:t>12</w:t>
            </w:r>
            <w:r>
              <w:rPr>
                <w:noProof/>
                <w:webHidden/>
              </w:rPr>
              <w:fldChar w:fldCharType="end"/>
            </w:r>
          </w:hyperlink>
        </w:p>
        <w:p w14:paraId="564D752F" w14:textId="3D8A362E"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85" w:history="1">
            <w:r w:rsidRPr="00217AC9">
              <w:rPr>
                <w:rStyle w:val="Lienhypertexte"/>
                <w:noProof/>
                <w:lang w:val="fr-FR"/>
              </w:rPr>
              <w:t>Évaluation des niveaux</w:t>
            </w:r>
            <w:r>
              <w:rPr>
                <w:noProof/>
                <w:webHidden/>
              </w:rPr>
              <w:tab/>
            </w:r>
            <w:r>
              <w:rPr>
                <w:noProof/>
                <w:webHidden/>
              </w:rPr>
              <w:fldChar w:fldCharType="begin"/>
            </w:r>
            <w:r>
              <w:rPr>
                <w:noProof/>
                <w:webHidden/>
              </w:rPr>
              <w:instrText xml:space="preserve"> PAGEREF _Toc199781685 \h </w:instrText>
            </w:r>
            <w:r>
              <w:rPr>
                <w:noProof/>
                <w:webHidden/>
              </w:rPr>
            </w:r>
            <w:r>
              <w:rPr>
                <w:noProof/>
                <w:webHidden/>
              </w:rPr>
              <w:fldChar w:fldCharType="separate"/>
            </w:r>
            <w:r>
              <w:rPr>
                <w:noProof/>
                <w:webHidden/>
              </w:rPr>
              <w:t>12</w:t>
            </w:r>
            <w:r>
              <w:rPr>
                <w:noProof/>
                <w:webHidden/>
              </w:rPr>
              <w:fldChar w:fldCharType="end"/>
            </w:r>
          </w:hyperlink>
        </w:p>
        <w:p w14:paraId="74956AA1" w14:textId="3865BBCB"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86" w:history="1">
            <w:r w:rsidRPr="00217AC9">
              <w:rPr>
                <w:rStyle w:val="Lienhypertexte"/>
                <w:noProof/>
                <w:lang w:val="fr-FR"/>
              </w:rPr>
              <w:t>Niveau 1</w:t>
            </w:r>
            <w:r>
              <w:rPr>
                <w:noProof/>
                <w:webHidden/>
              </w:rPr>
              <w:tab/>
            </w:r>
            <w:r>
              <w:rPr>
                <w:noProof/>
                <w:webHidden/>
              </w:rPr>
              <w:fldChar w:fldCharType="begin"/>
            </w:r>
            <w:r>
              <w:rPr>
                <w:noProof/>
                <w:webHidden/>
              </w:rPr>
              <w:instrText xml:space="preserve"> PAGEREF _Toc199781686 \h </w:instrText>
            </w:r>
            <w:r>
              <w:rPr>
                <w:noProof/>
                <w:webHidden/>
              </w:rPr>
            </w:r>
            <w:r>
              <w:rPr>
                <w:noProof/>
                <w:webHidden/>
              </w:rPr>
              <w:fldChar w:fldCharType="separate"/>
            </w:r>
            <w:r>
              <w:rPr>
                <w:noProof/>
                <w:webHidden/>
              </w:rPr>
              <w:t>12</w:t>
            </w:r>
            <w:r>
              <w:rPr>
                <w:noProof/>
                <w:webHidden/>
              </w:rPr>
              <w:fldChar w:fldCharType="end"/>
            </w:r>
          </w:hyperlink>
        </w:p>
        <w:p w14:paraId="2328AB89" w14:textId="37317E91"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87" w:history="1">
            <w:r w:rsidRPr="00217AC9">
              <w:rPr>
                <w:rStyle w:val="Lienhypertexte"/>
                <w:noProof/>
                <w:lang w:val="fr-FR"/>
              </w:rPr>
              <w:t>Niveau 2</w:t>
            </w:r>
            <w:r>
              <w:rPr>
                <w:noProof/>
                <w:webHidden/>
              </w:rPr>
              <w:tab/>
            </w:r>
            <w:r>
              <w:rPr>
                <w:noProof/>
                <w:webHidden/>
              </w:rPr>
              <w:fldChar w:fldCharType="begin"/>
            </w:r>
            <w:r>
              <w:rPr>
                <w:noProof/>
                <w:webHidden/>
              </w:rPr>
              <w:instrText xml:space="preserve"> PAGEREF _Toc199781687 \h </w:instrText>
            </w:r>
            <w:r>
              <w:rPr>
                <w:noProof/>
                <w:webHidden/>
              </w:rPr>
            </w:r>
            <w:r>
              <w:rPr>
                <w:noProof/>
                <w:webHidden/>
              </w:rPr>
              <w:fldChar w:fldCharType="separate"/>
            </w:r>
            <w:r>
              <w:rPr>
                <w:noProof/>
                <w:webHidden/>
              </w:rPr>
              <w:t>13</w:t>
            </w:r>
            <w:r>
              <w:rPr>
                <w:noProof/>
                <w:webHidden/>
              </w:rPr>
              <w:fldChar w:fldCharType="end"/>
            </w:r>
          </w:hyperlink>
        </w:p>
        <w:p w14:paraId="6A4962C9" w14:textId="2ACE4F13"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88" w:history="1">
            <w:r w:rsidRPr="00217AC9">
              <w:rPr>
                <w:rStyle w:val="Lienhypertexte"/>
                <w:noProof/>
                <w:lang w:val="fr-FR"/>
              </w:rPr>
              <w:t>Niveau 3</w:t>
            </w:r>
            <w:r>
              <w:rPr>
                <w:noProof/>
                <w:webHidden/>
              </w:rPr>
              <w:tab/>
            </w:r>
            <w:r>
              <w:rPr>
                <w:noProof/>
                <w:webHidden/>
              </w:rPr>
              <w:fldChar w:fldCharType="begin"/>
            </w:r>
            <w:r>
              <w:rPr>
                <w:noProof/>
                <w:webHidden/>
              </w:rPr>
              <w:instrText xml:space="preserve"> PAGEREF _Toc199781688 \h </w:instrText>
            </w:r>
            <w:r>
              <w:rPr>
                <w:noProof/>
                <w:webHidden/>
              </w:rPr>
            </w:r>
            <w:r>
              <w:rPr>
                <w:noProof/>
                <w:webHidden/>
              </w:rPr>
              <w:fldChar w:fldCharType="separate"/>
            </w:r>
            <w:r>
              <w:rPr>
                <w:noProof/>
                <w:webHidden/>
              </w:rPr>
              <w:t>13</w:t>
            </w:r>
            <w:r>
              <w:rPr>
                <w:noProof/>
                <w:webHidden/>
              </w:rPr>
              <w:fldChar w:fldCharType="end"/>
            </w:r>
          </w:hyperlink>
        </w:p>
        <w:p w14:paraId="1C5FA5D1" w14:textId="00E6ABDB"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89" w:history="1">
            <w:r w:rsidRPr="00217AC9">
              <w:rPr>
                <w:rStyle w:val="Lienhypertexte"/>
                <w:noProof/>
                <w:lang w:val="fr-FR"/>
              </w:rPr>
              <w:t>Quel niveau atteindre ?</w:t>
            </w:r>
            <w:r>
              <w:rPr>
                <w:noProof/>
                <w:webHidden/>
              </w:rPr>
              <w:tab/>
            </w:r>
            <w:r>
              <w:rPr>
                <w:noProof/>
                <w:webHidden/>
              </w:rPr>
              <w:fldChar w:fldCharType="begin"/>
            </w:r>
            <w:r>
              <w:rPr>
                <w:noProof/>
                <w:webHidden/>
              </w:rPr>
              <w:instrText xml:space="preserve"> PAGEREF _Toc199781689 \h </w:instrText>
            </w:r>
            <w:r>
              <w:rPr>
                <w:noProof/>
                <w:webHidden/>
              </w:rPr>
            </w:r>
            <w:r>
              <w:rPr>
                <w:noProof/>
                <w:webHidden/>
              </w:rPr>
              <w:fldChar w:fldCharType="separate"/>
            </w:r>
            <w:r>
              <w:rPr>
                <w:noProof/>
                <w:webHidden/>
              </w:rPr>
              <w:t>13</w:t>
            </w:r>
            <w:r>
              <w:rPr>
                <w:noProof/>
                <w:webHidden/>
              </w:rPr>
              <w:fldChar w:fldCharType="end"/>
            </w:r>
          </w:hyperlink>
        </w:p>
        <w:p w14:paraId="1C6912E0" w14:textId="7BA9DD7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90" w:history="1">
            <w:r w:rsidRPr="00217AC9">
              <w:rPr>
                <w:rStyle w:val="Lienhypertexte"/>
                <w:noProof/>
                <w:lang w:val="fr-FR"/>
              </w:rPr>
              <w:t>Comment utiliser l'ASVS ?</w:t>
            </w:r>
            <w:r>
              <w:rPr>
                <w:noProof/>
                <w:webHidden/>
              </w:rPr>
              <w:tab/>
            </w:r>
            <w:r>
              <w:rPr>
                <w:noProof/>
                <w:webHidden/>
              </w:rPr>
              <w:fldChar w:fldCharType="begin"/>
            </w:r>
            <w:r>
              <w:rPr>
                <w:noProof/>
                <w:webHidden/>
              </w:rPr>
              <w:instrText xml:space="preserve"> PAGEREF _Toc199781690 \h </w:instrText>
            </w:r>
            <w:r>
              <w:rPr>
                <w:noProof/>
                <w:webHidden/>
              </w:rPr>
            </w:r>
            <w:r>
              <w:rPr>
                <w:noProof/>
                <w:webHidden/>
              </w:rPr>
              <w:fldChar w:fldCharType="separate"/>
            </w:r>
            <w:r>
              <w:rPr>
                <w:noProof/>
                <w:webHidden/>
              </w:rPr>
              <w:t>13</w:t>
            </w:r>
            <w:r>
              <w:rPr>
                <w:noProof/>
                <w:webHidden/>
              </w:rPr>
              <w:fldChar w:fldCharType="end"/>
            </w:r>
          </w:hyperlink>
        </w:p>
        <w:p w14:paraId="0605EDF3" w14:textId="2A3BC1A0"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91" w:history="1">
            <w:r w:rsidRPr="00217AC9">
              <w:rPr>
                <w:rStyle w:val="Lienhypertexte"/>
                <w:noProof/>
                <w:lang w:val="fr-FR"/>
              </w:rPr>
              <w:t>Structure de l'ASVS</w:t>
            </w:r>
            <w:r>
              <w:rPr>
                <w:noProof/>
                <w:webHidden/>
              </w:rPr>
              <w:tab/>
            </w:r>
            <w:r>
              <w:rPr>
                <w:noProof/>
                <w:webHidden/>
              </w:rPr>
              <w:fldChar w:fldCharType="begin"/>
            </w:r>
            <w:r>
              <w:rPr>
                <w:noProof/>
                <w:webHidden/>
              </w:rPr>
              <w:instrText xml:space="preserve"> PAGEREF _Toc199781691 \h </w:instrText>
            </w:r>
            <w:r>
              <w:rPr>
                <w:noProof/>
                <w:webHidden/>
              </w:rPr>
            </w:r>
            <w:r>
              <w:rPr>
                <w:noProof/>
                <w:webHidden/>
              </w:rPr>
              <w:fldChar w:fldCharType="separate"/>
            </w:r>
            <w:r>
              <w:rPr>
                <w:noProof/>
                <w:webHidden/>
              </w:rPr>
              <w:t>13</w:t>
            </w:r>
            <w:r>
              <w:rPr>
                <w:noProof/>
                <w:webHidden/>
              </w:rPr>
              <w:fldChar w:fldCharType="end"/>
            </w:r>
          </w:hyperlink>
        </w:p>
        <w:p w14:paraId="2C863D33" w14:textId="6B51E446"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92" w:history="1">
            <w:r w:rsidRPr="00217AC9">
              <w:rPr>
                <w:rStyle w:val="Lienhypertexte"/>
                <w:noProof/>
                <w:lang w:val="fr-FR"/>
              </w:rPr>
              <w:t>Stratégie de publication</w:t>
            </w:r>
            <w:r>
              <w:rPr>
                <w:noProof/>
                <w:webHidden/>
              </w:rPr>
              <w:tab/>
            </w:r>
            <w:r>
              <w:rPr>
                <w:noProof/>
                <w:webHidden/>
              </w:rPr>
              <w:fldChar w:fldCharType="begin"/>
            </w:r>
            <w:r>
              <w:rPr>
                <w:noProof/>
                <w:webHidden/>
              </w:rPr>
              <w:instrText xml:space="preserve"> PAGEREF _Toc199781692 \h </w:instrText>
            </w:r>
            <w:r>
              <w:rPr>
                <w:noProof/>
                <w:webHidden/>
              </w:rPr>
            </w:r>
            <w:r>
              <w:rPr>
                <w:noProof/>
                <w:webHidden/>
              </w:rPr>
              <w:fldChar w:fldCharType="separate"/>
            </w:r>
            <w:r>
              <w:rPr>
                <w:noProof/>
                <w:webHidden/>
              </w:rPr>
              <w:t>13</w:t>
            </w:r>
            <w:r>
              <w:rPr>
                <w:noProof/>
                <w:webHidden/>
              </w:rPr>
              <w:fldChar w:fldCharType="end"/>
            </w:r>
          </w:hyperlink>
        </w:p>
        <w:p w14:paraId="34E690AA" w14:textId="3A42D61B"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93" w:history="1">
            <w:r w:rsidRPr="00217AC9">
              <w:rPr>
                <w:rStyle w:val="Lienhypertexte"/>
                <w:noProof/>
                <w:lang w:val="fr-FR"/>
              </w:rPr>
              <w:t>Flexibilité avec l'ASVS</w:t>
            </w:r>
            <w:r>
              <w:rPr>
                <w:noProof/>
                <w:webHidden/>
              </w:rPr>
              <w:tab/>
            </w:r>
            <w:r>
              <w:rPr>
                <w:noProof/>
                <w:webHidden/>
              </w:rPr>
              <w:fldChar w:fldCharType="begin"/>
            </w:r>
            <w:r>
              <w:rPr>
                <w:noProof/>
                <w:webHidden/>
              </w:rPr>
              <w:instrText xml:space="preserve"> PAGEREF _Toc199781693 \h </w:instrText>
            </w:r>
            <w:r>
              <w:rPr>
                <w:noProof/>
                <w:webHidden/>
              </w:rPr>
            </w:r>
            <w:r>
              <w:rPr>
                <w:noProof/>
                <w:webHidden/>
              </w:rPr>
              <w:fldChar w:fldCharType="separate"/>
            </w:r>
            <w:r>
              <w:rPr>
                <w:noProof/>
                <w:webHidden/>
              </w:rPr>
              <w:t>14</w:t>
            </w:r>
            <w:r>
              <w:rPr>
                <w:noProof/>
                <w:webHidden/>
              </w:rPr>
              <w:fldChar w:fldCharType="end"/>
            </w:r>
          </w:hyperlink>
        </w:p>
        <w:p w14:paraId="0C489A02" w14:textId="3406F7AC"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94" w:history="1">
            <w:r w:rsidRPr="00217AC9">
              <w:rPr>
                <w:rStyle w:val="Lienhypertexte"/>
                <w:noProof/>
                <w:lang w:val="fr-FR"/>
              </w:rPr>
              <w:t>Comment référencer les exigences ASVS ?</w:t>
            </w:r>
            <w:r>
              <w:rPr>
                <w:noProof/>
                <w:webHidden/>
              </w:rPr>
              <w:tab/>
            </w:r>
            <w:r>
              <w:rPr>
                <w:noProof/>
                <w:webHidden/>
              </w:rPr>
              <w:fldChar w:fldCharType="begin"/>
            </w:r>
            <w:r>
              <w:rPr>
                <w:noProof/>
                <w:webHidden/>
              </w:rPr>
              <w:instrText xml:space="preserve"> PAGEREF _Toc199781694 \h </w:instrText>
            </w:r>
            <w:r>
              <w:rPr>
                <w:noProof/>
                <w:webHidden/>
              </w:rPr>
            </w:r>
            <w:r>
              <w:rPr>
                <w:noProof/>
                <w:webHidden/>
              </w:rPr>
              <w:fldChar w:fldCharType="separate"/>
            </w:r>
            <w:r>
              <w:rPr>
                <w:noProof/>
                <w:webHidden/>
              </w:rPr>
              <w:t>14</w:t>
            </w:r>
            <w:r>
              <w:rPr>
                <w:noProof/>
                <w:webHidden/>
              </w:rPr>
              <w:fldChar w:fldCharType="end"/>
            </w:r>
          </w:hyperlink>
        </w:p>
        <w:p w14:paraId="584906CE" w14:textId="66C6D856"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95" w:history="1">
            <w:r w:rsidRPr="00217AC9">
              <w:rPr>
                <w:rStyle w:val="Lienhypertexte"/>
                <w:noProof/>
                <w:lang w:val="fr-FR"/>
              </w:rPr>
              <w:t>Forking de l'ASVS</w:t>
            </w:r>
            <w:r>
              <w:rPr>
                <w:noProof/>
                <w:webHidden/>
              </w:rPr>
              <w:tab/>
            </w:r>
            <w:r>
              <w:rPr>
                <w:noProof/>
                <w:webHidden/>
              </w:rPr>
              <w:fldChar w:fldCharType="begin"/>
            </w:r>
            <w:r>
              <w:rPr>
                <w:noProof/>
                <w:webHidden/>
              </w:rPr>
              <w:instrText xml:space="preserve"> PAGEREF _Toc199781695 \h </w:instrText>
            </w:r>
            <w:r>
              <w:rPr>
                <w:noProof/>
                <w:webHidden/>
              </w:rPr>
            </w:r>
            <w:r>
              <w:rPr>
                <w:noProof/>
                <w:webHidden/>
              </w:rPr>
              <w:fldChar w:fldCharType="separate"/>
            </w:r>
            <w:r>
              <w:rPr>
                <w:noProof/>
                <w:webHidden/>
              </w:rPr>
              <w:t>15</w:t>
            </w:r>
            <w:r>
              <w:rPr>
                <w:noProof/>
                <w:webHidden/>
              </w:rPr>
              <w:fldChar w:fldCharType="end"/>
            </w:r>
          </w:hyperlink>
        </w:p>
        <w:p w14:paraId="04970300" w14:textId="093FF7F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696" w:history="1">
            <w:r w:rsidRPr="00217AC9">
              <w:rPr>
                <w:rStyle w:val="Lienhypertexte"/>
                <w:noProof/>
                <w:lang w:val="fr-FR"/>
              </w:rPr>
              <w:t>Cas d'utilisation de l'ASVS</w:t>
            </w:r>
            <w:r>
              <w:rPr>
                <w:noProof/>
                <w:webHidden/>
              </w:rPr>
              <w:tab/>
            </w:r>
            <w:r>
              <w:rPr>
                <w:noProof/>
                <w:webHidden/>
              </w:rPr>
              <w:fldChar w:fldCharType="begin"/>
            </w:r>
            <w:r>
              <w:rPr>
                <w:noProof/>
                <w:webHidden/>
              </w:rPr>
              <w:instrText xml:space="preserve"> PAGEREF _Toc199781696 \h </w:instrText>
            </w:r>
            <w:r>
              <w:rPr>
                <w:noProof/>
                <w:webHidden/>
              </w:rPr>
            </w:r>
            <w:r>
              <w:rPr>
                <w:noProof/>
                <w:webHidden/>
              </w:rPr>
              <w:fldChar w:fldCharType="separate"/>
            </w:r>
            <w:r>
              <w:rPr>
                <w:noProof/>
                <w:webHidden/>
              </w:rPr>
              <w:t>15</w:t>
            </w:r>
            <w:r>
              <w:rPr>
                <w:noProof/>
                <w:webHidden/>
              </w:rPr>
              <w:fldChar w:fldCharType="end"/>
            </w:r>
          </w:hyperlink>
        </w:p>
        <w:p w14:paraId="305ADBA3" w14:textId="3EC56C51"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97" w:history="1">
            <w:r w:rsidRPr="00217AC9">
              <w:rPr>
                <w:rStyle w:val="Lienhypertexte"/>
                <w:noProof/>
                <w:lang w:val="fr-FR"/>
              </w:rPr>
              <w:t>Guide détaillé sur l'architecture de sécurité</w:t>
            </w:r>
            <w:r>
              <w:rPr>
                <w:noProof/>
                <w:webHidden/>
              </w:rPr>
              <w:tab/>
            </w:r>
            <w:r>
              <w:rPr>
                <w:noProof/>
                <w:webHidden/>
              </w:rPr>
              <w:fldChar w:fldCharType="begin"/>
            </w:r>
            <w:r>
              <w:rPr>
                <w:noProof/>
                <w:webHidden/>
              </w:rPr>
              <w:instrText xml:space="preserve"> PAGEREF _Toc199781697 \h </w:instrText>
            </w:r>
            <w:r>
              <w:rPr>
                <w:noProof/>
                <w:webHidden/>
              </w:rPr>
            </w:r>
            <w:r>
              <w:rPr>
                <w:noProof/>
                <w:webHidden/>
              </w:rPr>
              <w:fldChar w:fldCharType="separate"/>
            </w:r>
            <w:r>
              <w:rPr>
                <w:noProof/>
                <w:webHidden/>
              </w:rPr>
              <w:t>15</w:t>
            </w:r>
            <w:r>
              <w:rPr>
                <w:noProof/>
                <w:webHidden/>
              </w:rPr>
              <w:fldChar w:fldCharType="end"/>
            </w:r>
          </w:hyperlink>
        </w:p>
        <w:p w14:paraId="28A8BE61" w14:textId="4003774E"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98" w:history="1">
            <w:r w:rsidRPr="00217AC9">
              <w:rPr>
                <w:rStyle w:val="Lienhypertexte"/>
                <w:noProof/>
                <w:lang w:val="fr-FR"/>
              </w:rPr>
              <w:t>Référence spécialisée en codage sécurisé</w:t>
            </w:r>
            <w:r>
              <w:rPr>
                <w:noProof/>
                <w:webHidden/>
              </w:rPr>
              <w:tab/>
            </w:r>
            <w:r>
              <w:rPr>
                <w:noProof/>
                <w:webHidden/>
              </w:rPr>
              <w:fldChar w:fldCharType="begin"/>
            </w:r>
            <w:r>
              <w:rPr>
                <w:noProof/>
                <w:webHidden/>
              </w:rPr>
              <w:instrText xml:space="preserve"> PAGEREF _Toc199781698 \h </w:instrText>
            </w:r>
            <w:r>
              <w:rPr>
                <w:noProof/>
                <w:webHidden/>
              </w:rPr>
            </w:r>
            <w:r>
              <w:rPr>
                <w:noProof/>
                <w:webHidden/>
              </w:rPr>
              <w:fldChar w:fldCharType="separate"/>
            </w:r>
            <w:r>
              <w:rPr>
                <w:noProof/>
                <w:webHidden/>
              </w:rPr>
              <w:t>15</w:t>
            </w:r>
            <w:r>
              <w:rPr>
                <w:noProof/>
                <w:webHidden/>
              </w:rPr>
              <w:fldChar w:fldCharType="end"/>
            </w:r>
          </w:hyperlink>
        </w:p>
        <w:p w14:paraId="6C9C519F" w14:textId="30D2C965"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699" w:history="1">
            <w:r w:rsidRPr="00217AC9">
              <w:rPr>
                <w:rStyle w:val="Lienhypertexte"/>
                <w:noProof/>
                <w:lang w:val="fr-FR"/>
              </w:rPr>
              <w:t>Guide pour les tests unitaires et d'intégration automatisés</w:t>
            </w:r>
            <w:r>
              <w:rPr>
                <w:noProof/>
                <w:webHidden/>
              </w:rPr>
              <w:tab/>
            </w:r>
            <w:r>
              <w:rPr>
                <w:noProof/>
                <w:webHidden/>
              </w:rPr>
              <w:fldChar w:fldCharType="begin"/>
            </w:r>
            <w:r>
              <w:rPr>
                <w:noProof/>
                <w:webHidden/>
              </w:rPr>
              <w:instrText xml:space="preserve"> PAGEREF _Toc199781699 \h </w:instrText>
            </w:r>
            <w:r>
              <w:rPr>
                <w:noProof/>
                <w:webHidden/>
              </w:rPr>
            </w:r>
            <w:r>
              <w:rPr>
                <w:noProof/>
                <w:webHidden/>
              </w:rPr>
              <w:fldChar w:fldCharType="separate"/>
            </w:r>
            <w:r>
              <w:rPr>
                <w:noProof/>
                <w:webHidden/>
              </w:rPr>
              <w:t>15</w:t>
            </w:r>
            <w:r>
              <w:rPr>
                <w:noProof/>
                <w:webHidden/>
              </w:rPr>
              <w:fldChar w:fldCharType="end"/>
            </w:r>
          </w:hyperlink>
        </w:p>
        <w:p w14:paraId="43F43E6B" w14:textId="25BD0B8D"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00" w:history="1">
            <w:r w:rsidRPr="00217AC9">
              <w:rPr>
                <w:rStyle w:val="Lienhypertexte"/>
                <w:noProof/>
                <w:lang w:val="fr-FR"/>
              </w:rPr>
              <w:t>Pour la formation au développement sécurisé</w:t>
            </w:r>
            <w:r>
              <w:rPr>
                <w:noProof/>
                <w:webHidden/>
              </w:rPr>
              <w:tab/>
            </w:r>
            <w:r>
              <w:rPr>
                <w:noProof/>
                <w:webHidden/>
              </w:rPr>
              <w:fldChar w:fldCharType="begin"/>
            </w:r>
            <w:r>
              <w:rPr>
                <w:noProof/>
                <w:webHidden/>
              </w:rPr>
              <w:instrText xml:space="preserve"> PAGEREF _Toc199781700 \h </w:instrText>
            </w:r>
            <w:r>
              <w:rPr>
                <w:noProof/>
                <w:webHidden/>
              </w:rPr>
            </w:r>
            <w:r>
              <w:rPr>
                <w:noProof/>
                <w:webHidden/>
              </w:rPr>
              <w:fldChar w:fldCharType="separate"/>
            </w:r>
            <w:r>
              <w:rPr>
                <w:noProof/>
                <w:webHidden/>
              </w:rPr>
              <w:t>16</w:t>
            </w:r>
            <w:r>
              <w:rPr>
                <w:noProof/>
                <w:webHidden/>
              </w:rPr>
              <w:fldChar w:fldCharType="end"/>
            </w:r>
          </w:hyperlink>
        </w:p>
        <w:p w14:paraId="0C0B59E1" w14:textId="07053CD5"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01" w:history="1">
            <w:r w:rsidRPr="00217AC9">
              <w:rPr>
                <w:rStyle w:val="Lienhypertexte"/>
                <w:noProof/>
                <w:lang w:val="fr-FR"/>
              </w:rPr>
              <w:t>Cadre pour guider l'approvisionnement en logiciels sécurisés</w:t>
            </w:r>
            <w:r>
              <w:rPr>
                <w:noProof/>
                <w:webHidden/>
              </w:rPr>
              <w:tab/>
            </w:r>
            <w:r>
              <w:rPr>
                <w:noProof/>
                <w:webHidden/>
              </w:rPr>
              <w:fldChar w:fldCharType="begin"/>
            </w:r>
            <w:r>
              <w:rPr>
                <w:noProof/>
                <w:webHidden/>
              </w:rPr>
              <w:instrText xml:space="preserve"> PAGEREF _Toc199781701 \h </w:instrText>
            </w:r>
            <w:r>
              <w:rPr>
                <w:noProof/>
                <w:webHidden/>
              </w:rPr>
            </w:r>
            <w:r>
              <w:rPr>
                <w:noProof/>
                <w:webHidden/>
              </w:rPr>
              <w:fldChar w:fldCharType="separate"/>
            </w:r>
            <w:r>
              <w:rPr>
                <w:noProof/>
                <w:webHidden/>
              </w:rPr>
              <w:t>16</w:t>
            </w:r>
            <w:r>
              <w:rPr>
                <w:noProof/>
                <w:webHidden/>
              </w:rPr>
              <w:fldChar w:fldCharType="end"/>
            </w:r>
          </w:hyperlink>
        </w:p>
        <w:p w14:paraId="2A83B966" w14:textId="6BD9D3E3"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02" w:history="1">
            <w:r w:rsidRPr="00217AC9">
              <w:rPr>
                <w:rStyle w:val="Lienhypertexte"/>
                <w:noProof/>
                <w:lang w:val="fr-FR"/>
              </w:rPr>
              <w:t>Application pratique de l'ASVS</w:t>
            </w:r>
            <w:r>
              <w:rPr>
                <w:noProof/>
                <w:webHidden/>
              </w:rPr>
              <w:tab/>
            </w:r>
            <w:r>
              <w:rPr>
                <w:noProof/>
                <w:webHidden/>
              </w:rPr>
              <w:fldChar w:fldCharType="begin"/>
            </w:r>
            <w:r>
              <w:rPr>
                <w:noProof/>
                <w:webHidden/>
              </w:rPr>
              <w:instrText xml:space="preserve"> PAGEREF _Toc199781702 \h </w:instrText>
            </w:r>
            <w:r>
              <w:rPr>
                <w:noProof/>
                <w:webHidden/>
              </w:rPr>
            </w:r>
            <w:r>
              <w:rPr>
                <w:noProof/>
                <w:webHidden/>
              </w:rPr>
              <w:fldChar w:fldCharType="separate"/>
            </w:r>
            <w:r>
              <w:rPr>
                <w:noProof/>
                <w:webHidden/>
              </w:rPr>
              <w:t>16</w:t>
            </w:r>
            <w:r>
              <w:rPr>
                <w:noProof/>
                <w:webHidden/>
              </w:rPr>
              <w:fldChar w:fldCharType="end"/>
            </w:r>
          </w:hyperlink>
        </w:p>
        <w:p w14:paraId="1A6C3B6C" w14:textId="3ED6D9D5"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03" w:history="1">
            <w:r w:rsidRPr="00217AC9">
              <w:rPr>
                <w:rStyle w:val="Lienhypertexte"/>
                <w:noProof/>
                <w:lang w:val="fr-FR"/>
              </w:rPr>
              <w:t>Évaluation et certification</w:t>
            </w:r>
            <w:r>
              <w:rPr>
                <w:noProof/>
                <w:webHidden/>
              </w:rPr>
              <w:tab/>
            </w:r>
            <w:r>
              <w:rPr>
                <w:noProof/>
                <w:webHidden/>
              </w:rPr>
              <w:fldChar w:fldCharType="begin"/>
            </w:r>
            <w:r>
              <w:rPr>
                <w:noProof/>
                <w:webHidden/>
              </w:rPr>
              <w:instrText xml:space="preserve"> PAGEREF _Toc199781703 \h </w:instrText>
            </w:r>
            <w:r>
              <w:rPr>
                <w:noProof/>
                <w:webHidden/>
              </w:rPr>
            </w:r>
            <w:r>
              <w:rPr>
                <w:noProof/>
                <w:webHidden/>
              </w:rPr>
              <w:fldChar w:fldCharType="separate"/>
            </w:r>
            <w:r>
              <w:rPr>
                <w:noProof/>
                <w:webHidden/>
              </w:rPr>
              <w:t>17</w:t>
            </w:r>
            <w:r>
              <w:rPr>
                <w:noProof/>
                <w:webHidden/>
              </w:rPr>
              <w:fldChar w:fldCharType="end"/>
            </w:r>
          </w:hyperlink>
        </w:p>
        <w:p w14:paraId="45306F02" w14:textId="6CF1C54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04" w:history="1">
            <w:r w:rsidRPr="00217AC9">
              <w:rPr>
                <w:rStyle w:val="Lienhypertexte"/>
                <w:noProof/>
                <w:lang w:val="fr-FR"/>
              </w:rPr>
              <w:t>Position de l'OWASP sur les certifications et marques de confiance ASVS</w:t>
            </w:r>
            <w:r>
              <w:rPr>
                <w:noProof/>
                <w:webHidden/>
              </w:rPr>
              <w:tab/>
            </w:r>
            <w:r>
              <w:rPr>
                <w:noProof/>
                <w:webHidden/>
              </w:rPr>
              <w:fldChar w:fldCharType="begin"/>
            </w:r>
            <w:r>
              <w:rPr>
                <w:noProof/>
                <w:webHidden/>
              </w:rPr>
              <w:instrText xml:space="preserve"> PAGEREF _Toc199781704 \h </w:instrText>
            </w:r>
            <w:r>
              <w:rPr>
                <w:noProof/>
                <w:webHidden/>
              </w:rPr>
            </w:r>
            <w:r>
              <w:rPr>
                <w:noProof/>
                <w:webHidden/>
              </w:rPr>
              <w:fldChar w:fldCharType="separate"/>
            </w:r>
            <w:r>
              <w:rPr>
                <w:noProof/>
                <w:webHidden/>
              </w:rPr>
              <w:t>17</w:t>
            </w:r>
            <w:r>
              <w:rPr>
                <w:noProof/>
                <w:webHidden/>
              </w:rPr>
              <w:fldChar w:fldCharType="end"/>
            </w:r>
          </w:hyperlink>
        </w:p>
        <w:p w14:paraId="6E1F7238" w14:textId="7EDFCD4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05" w:history="1">
            <w:r w:rsidRPr="00217AC9">
              <w:rPr>
                <w:rStyle w:val="Lienhypertexte"/>
                <w:noProof/>
                <w:lang w:val="fr-FR"/>
              </w:rPr>
              <w:t>Comment vérifier la conformité ASVS</w:t>
            </w:r>
            <w:r>
              <w:rPr>
                <w:noProof/>
                <w:webHidden/>
              </w:rPr>
              <w:tab/>
            </w:r>
            <w:r>
              <w:rPr>
                <w:noProof/>
                <w:webHidden/>
              </w:rPr>
              <w:fldChar w:fldCharType="begin"/>
            </w:r>
            <w:r>
              <w:rPr>
                <w:noProof/>
                <w:webHidden/>
              </w:rPr>
              <w:instrText xml:space="preserve"> PAGEREF _Toc199781705 \h </w:instrText>
            </w:r>
            <w:r>
              <w:rPr>
                <w:noProof/>
                <w:webHidden/>
              </w:rPr>
            </w:r>
            <w:r>
              <w:rPr>
                <w:noProof/>
                <w:webHidden/>
              </w:rPr>
              <w:fldChar w:fldCharType="separate"/>
            </w:r>
            <w:r>
              <w:rPr>
                <w:noProof/>
                <w:webHidden/>
              </w:rPr>
              <w:t>17</w:t>
            </w:r>
            <w:r>
              <w:rPr>
                <w:noProof/>
                <w:webHidden/>
              </w:rPr>
              <w:fldChar w:fldCharType="end"/>
            </w:r>
          </w:hyperlink>
        </w:p>
        <w:p w14:paraId="476DCE05" w14:textId="1AF08D09"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06" w:history="1">
            <w:r w:rsidRPr="00217AC9">
              <w:rPr>
                <w:rStyle w:val="Lienhypertexte"/>
                <w:noProof/>
                <w:lang w:val="fr-FR"/>
              </w:rPr>
              <w:t>Rapport de vérification</w:t>
            </w:r>
            <w:r>
              <w:rPr>
                <w:noProof/>
                <w:webHidden/>
              </w:rPr>
              <w:tab/>
            </w:r>
            <w:r>
              <w:rPr>
                <w:noProof/>
                <w:webHidden/>
              </w:rPr>
              <w:fldChar w:fldCharType="begin"/>
            </w:r>
            <w:r>
              <w:rPr>
                <w:noProof/>
                <w:webHidden/>
              </w:rPr>
              <w:instrText xml:space="preserve"> PAGEREF _Toc199781706 \h </w:instrText>
            </w:r>
            <w:r>
              <w:rPr>
                <w:noProof/>
                <w:webHidden/>
              </w:rPr>
            </w:r>
            <w:r>
              <w:rPr>
                <w:noProof/>
                <w:webHidden/>
              </w:rPr>
              <w:fldChar w:fldCharType="separate"/>
            </w:r>
            <w:r>
              <w:rPr>
                <w:noProof/>
                <w:webHidden/>
              </w:rPr>
              <w:t>17</w:t>
            </w:r>
            <w:r>
              <w:rPr>
                <w:noProof/>
                <w:webHidden/>
              </w:rPr>
              <w:fldChar w:fldCharType="end"/>
            </w:r>
          </w:hyperlink>
        </w:p>
        <w:p w14:paraId="5A85836F" w14:textId="69D2722D"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07" w:history="1">
            <w:r w:rsidRPr="00217AC9">
              <w:rPr>
                <w:rStyle w:val="Lienhypertexte"/>
                <w:noProof/>
                <w:lang w:val="fr-FR"/>
              </w:rPr>
              <w:t>Portée de la vérification</w:t>
            </w:r>
            <w:r>
              <w:rPr>
                <w:noProof/>
                <w:webHidden/>
              </w:rPr>
              <w:tab/>
            </w:r>
            <w:r>
              <w:rPr>
                <w:noProof/>
                <w:webHidden/>
              </w:rPr>
              <w:fldChar w:fldCharType="begin"/>
            </w:r>
            <w:r>
              <w:rPr>
                <w:noProof/>
                <w:webHidden/>
              </w:rPr>
              <w:instrText xml:space="preserve"> PAGEREF _Toc199781707 \h </w:instrText>
            </w:r>
            <w:r>
              <w:rPr>
                <w:noProof/>
                <w:webHidden/>
              </w:rPr>
            </w:r>
            <w:r>
              <w:rPr>
                <w:noProof/>
                <w:webHidden/>
              </w:rPr>
              <w:fldChar w:fldCharType="separate"/>
            </w:r>
            <w:r>
              <w:rPr>
                <w:noProof/>
                <w:webHidden/>
              </w:rPr>
              <w:t>17</w:t>
            </w:r>
            <w:r>
              <w:rPr>
                <w:noProof/>
                <w:webHidden/>
              </w:rPr>
              <w:fldChar w:fldCharType="end"/>
            </w:r>
          </w:hyperlink>
        </w:p>
        <w:p w14:paraId="4F102F8F" w14:textId="3BC777F4"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08" w:history="1">
            <w:r w:rsidRPr="00217AC9">
              <w:rPr>
                <w:rStyle w:val="Lienhypertexte"/>
                <w:noProof/>
                <w:lang w:val="fr-FR"/>
              </w:rPr>
              <w:t>Mécanismes de vérification</w:t>
            </w:r>
            <w:r>
              <w:rPr>
                <w:noProof/>
                <w:webHidden/>
              </w:rPr>
              <w:tab/>
            </w:r>
            <w:r>
              <w:rPr>
                <w:noProof/>
                <w:webHidden/>
              </w:rPr>
              <w:fldChar w:fldCharType="begin"/>
            </w:r>
            <w:r>
              <w:rPr>
                <w:noProof/>
                <w:webHidden/>
              </w:rPr>
              <w:instrText xml:space="preserve"> PAGEREF _Toc199781708 \h </w:instrText>
            </w:r>
            <w:r>
              <w:rPr>
                <w:noProof/>
                <w:webHidden/>
              </w:rPr>
            </w:r>
            <w:r>
              <w:rPr>
                <w:noProof/>
                <w:webHidden/>
              </w:rPr>
              <w:fldChar w:fldCharType="separate"/>
            </w:r>
            <w:r>
              <w:rPr>
                <w:noProof/>
                <w:webHidden/>
              </w:rPr>
              <w:t>17</w:t>
            </w:r>
            <w:r>
              <w:rPr>
                <w:noProof/>
                <w:webHidden/>
              </w:rPr>
              <w:fldChar w:fldCharType="end"/>
            </w:r>
          </w:hyperlink>
        </w:p>
        <w:p w14:paraId="3AFD72EA" w14:textId="620ADD58"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09" w:history="1">
            <w:r w:rsidRPr="00217AC9">
              <w:rPr>
                <w:rStyle w:val="Lienhypertexte"/>
                <w:noProof/>
                <w:lang w:val="fr-FR"/>
              </w:rPr>
              <w:t>Modifications par rapport à la version 4.x</w:t>
            </w:r>
            <w:r>
              <w:rPr>
                <w:noProof/>
                <w:webHidden/>
              </w:rPr>
              <w:tab/>
            </w:r>
            <w:r>
              <w:rPr>
                <w:noProof/>
                <w:webHidden/>
              </w:rPr>
              <w:fldChar w:fldCharType="begin"/>
            </w:r>
            <w:r>
              <w:rPr>
                <w:noProof/>
                <w:webHidden/>
              </w:rPr>
              <w:instrText xml:space="preserve"> PAGEREF _Toc199781709 \h </w:instrText>
            </w:r>
            <w:r>
              <w:rPr>
                <w:noProof/>
                <w:webHidden/>
              </w:rPr>
            </w:r>
            <w:r>
              <w:rPr>
                <w:noProof/>
                <w:webHidden/>
              </w:rPr>
              <w:fldChar w:fldCharType="separate"/>
            </w:r>
            <w:r>
              <w:rPr>
                <w:noProof/>
                <w:webHidden/>
              </w:rPr>
              <w:t>19</w:t>
            </w:r>
            <w:r>
              <w:rPr>
                <w:noProof/>
                <w:webHidden/>
              </w:rPr>
              <w:fldChar w:fldCharType="end"/>
            </w:r>
          </w:hyperlink>
        </w:p>
        <w:p w14:paraId="282E5F6A" w14:textId="13423255"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10" w:history="1">
            <w:r w:rsidRPr="00217AC9">
              <w:rPr>
                <w:rStyle w:val="Lienhypertexte"/>
                <w:noProof/>
                <w:lang w:val="fr-FR"/>
              </w:rPr>
              <w:t>Introduction</w:t>
            </w:r>
            <w:r>
              <w:rPr>
                <w:noProof/>
                <w:webHidden/>
              </w:rPr>
              <w:tab/>
            </w:r>
            <w:r>
              <w:rPr>
                <w:noProof/>
                <w:webHidden/>
              </w:rPr>
              <w:fldChar w:fldCharType="begin"/>
            </w:r>
            <w:r>
              <w:rPr>
                <w:noProof/>
                <w:webHidden/>
              </w:rPr>
              <w:instrText xml:space="preserve"> PAGEREF _Toc199781710 \h </w:instrText>
            </w:r>
            <w:r>
              <w:rPr>
                <w:noProof/>
                <w:webHidden/>
              </w:rPr>
            </w:r>
            <w:r>
              <w:rPr>
                <w:noProof/>
                <w:webHidden/>
              </w:rPr>
              <w:fldChar w:fldCharType="separate"/>
            </w:r>
            <w:r>
              <w:rPr>
                <w:noProof/>
                <w:webHidden/>
              </w:rPr>
              <w:t>19</w:t>
            </w:r>
            <w:r>
              <w:rPr>
                <w:noProof/>
                <w:webHidden/>
              </w:rPr>
              <w:fldChar w:fldCharType="end"/>
            </w:r>
          </w:hyperlink>
        </w:p>
        <w:p w14:paraId="160F2846" w14:textId="17B50E0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11" w:history="1">
            <w:r w:rsidRPr="00217AC9">
              <w:rPr>
                <w:rStyle w:val="Lienhypertexte"/>
                <w:noProof/>
                <w:lang w:val="fr-FR"/>
              </w:rPr>
              <w:t>Philosophie des exigences</w:t>
            </w:r>
            <w:r>
              <w:rPr>
                <w:noProof/>
                <w:webHidden/>
              </w:rPr>
              <w:tab/>
            </w:r>
            <w:r>
              <w:rPr>
                <w:noProof/>
                <w:webHidden/>
              </w:rPr>
              <w:fldChar w:fldCharType="begin"/>
            </w:r>
            <w:r>
              <w:rPr>
                <w:noProof/>
                <w:webHidden/>
              </w:rPr>
              <w:instrText xml:space="preserve"> PAGEREF _Toc199781711 \h </w:instrText>
            </w:r>
            <w:r>
              <w:rPr>
                <w:noProof/>
                <w:webHidden/>
              </w:rPr>
            </w:r>
            <w:r>
              <w:rPr>
                <w:noProof/>
                <w:webHidden/>
              </w:rPr>
              <w:fldChar w:fldCharType="separate"/>
            </w:r>
            <w:r>
              <w:rPr>
                <w:noProof/>
                <w:webHidden/>
              </w:rPr>
              <w:t>19</w:t>
            </w:r>
            <w:r>
              <w:rPr>
                <w:noProof/>
                <w:webHidden/>
              </w:rPr>
              <w:fldChar w:fldCharType="end"/>
            </w:r>
          </w:hyperlink>
        </w:p>
        <w:p w14:paraId="5E88B2D6" w14:textId="011F154C"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12" w:history="1">
            <w:r w:rsidRPr="00217AC9">
              <w:rPr>
                <w:rStyle w:val="Lienhypertexte"/>
                <w:noProof/>
                <w:lang w:val="fr-FR"/>
              </w:rPr>
              <w:t>Portée et orientation</w:t>
            </w:r>
            <w:r>
              <w:rPr>
                <w:noProof/>
                <w:webHidden/>
              </w:rPr>
              <w:tab/>
            </w:r>
            <w:r>
              <w:rPr>
                <w:noProof/>
                <w:webHidden/>
              </w:rPr>
              <w:fldChar w:fldCharType="begin"/>
            </w:r>
            <w:r>
              <w:rPr>
                <w:noProof/>
                <w:webHidden/>
              </w:rPr>
              <w:instrText xml:space="preserve"> PAGEREF _Toc199781712 \h </w:instrText>
            </w:r>
            <w:r>
              <w:rPr>
                <w:noProof/>
                <w:webHidden/>
              </w:rPr>
            </w:r>
            <w:r>
              <w:rPr>
                <w:noProof/>
                <w:webHidden/>
              </w:rPr>
              <w:fldChar w:fldCharType="separate"/>
            </w:r>
            <w:r>
              <w:rPr>
                <w:noProof/>
                <w:webHidden/>
              </w:rPr>
              <w:t>19</w:t>
            </w:r>
            <w:r>
              <w:rPr>
                <w:noProof/>
                <w:webHidden/>
              </w:rPr>
              <w:fldChar w:fldCharType="end"/>
            </w:r>
          </w:hyperlink>
        </w:p>
        <w:p w14:paraId="3D41986E" w14:textId="4E5335B8"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13" w:history="1">
            <w:r w:rsidRPr="00217AC9">
              <w:rPr>
                <w:rStyle w:val="Lienhypertexte"/>
                <w:noProof/>
                <w:lang w:val="fr-FR"/>
              </w:rPr>
              <w:t>Priorité aux objectifs de sécurité plutôt qu'aux mécanismes</w:t>
            </w:r>
            <w:r>
              <w:rPr>
                <w:noProof/>
                <w:webHidden/>
              </w:rPr>
              <w:tab/>
            </w:r>
            <w:r>
              <w:rPr>
                <w:noProof/>
                <w:webHidden/>
              </w:rPr>
              <w:fldChar w:fldCharType="begin"/>
            </w:r>
            <w:r>
              <w:rPr>
                <w:noProof/>
                <w:webHidden/>
              </w:rPr>
              <w:instrText xml:space="preserve"> PAGEREF _Toc199781713 \h </w:instrText>
            </w:r>
            <w:r>
              <w:rPr>
                <w:noProof/>
                <w:webHidden/>
              </w:rPr>
            </w:r>
            <w:r>
              <w:rPr>
                <w:noProof/>
                <w:webHidden/>
              </w:rPr>
              <w:fldChar w:fldCharType="separate"/>
            </w:r>
            <w:r>
              <w:rPr>
                <w:noProof/>
                <w:webHidden/>
              </w:rPr>
              <w:t>19</w:t>
            </w:r>
            <w:r>
              <w:rPr>
                <w:noProof/>
                <w:webHidden/>
              </w:rPr>
              <w:fldChar w:fldCharType="end"/>
            </w:r>
          </w:hyperlink>
        </w:p>
        <w:p w14:paraId="188181E4" w14:textId="4C6E0D38"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14" w:history="1">
            <w:r w:rsidRPr="00217AC9">
              <w:rPr>
                <w:rStyle w:val="Lienhypertexte"/>
                <w:noProof/>
                <w:lang w:val="fr-FR"/>
              </w:rPr>
              <w:t>Décisions de sécurité documentées</w:t>
            </w:r>
            <w:r>
              <w:rPr>
                <w:noProof/>
                <w:webHidden/>
              </w:rPr>
              <w:tab/>
            </w:r>
            <w:r>
              <w:rPr>
                <w:noProof/>
                <w:webHidden/>
              </w:rPr>
              <w:fldChar w:fldCharType="begin"/>
            </w:r>
            <w:r>
              <w:rPr>
                <w:noProof/>
                <w:webHidden/>
              </w:rPr>
              <w:instrText xml:space="preserve"> PAGEREF _Toc199781714 \h </w:instrText>
            </w:r>
            <w:r>
              <w:rPr>
                <w:noProof/>
                <w:webHidden/>
              </w:rPr>
            </w:r>
            <w:r>
              <w:rPr>
                <w:noProof/>
                <w:webHidden/>
              </w:rPr>
              <w:fldChar w:fldCharType="separate"/>
            </w:r>
            <w:r>
              <w:rPr>
                <w:noProof/>
                <w:webHidden/>
              </w:rPr>
              <w:t>19</w:t>
            </w:r>
            <w:r>
              <w:rPr>
                <w:noProof/>
                <w:webHidden/>
              </w:rPr>
              <w:fldChar w:fldCharType="end"/>
            </w:r>
          </w:hyperlink>
        </w:p>
        <w:p w14:paraId="3B60B7B5" w14:textId="7761870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15" w:history="1">
            <w:r w:rsidRPr="00217AC9">
              <w:rPr>
                <w:rStyle w:val="Lienhypertexte"/>
                <w:noProof/>
                <w:lang w:val="fr-FR"/>
              </w:rPr>
              <w:t>Modifications structurelles et nouveaux chapitres</w:t>
            </w:r>
            <w:r>
              <w:rPr>
                <w:noProof/>
                <w:webHidden/>
              </w:rPr>
              <w:tab/>
            </w:r>
            <w:r>
              <w:rPr>
                <w:noProof/>
                <w:webHidden/>
              </w:rPr>
              <w:fldChar w:fldCharType="begin"/>
            </w:r>
            <w:r>
              <w:rPr>
                <w:noProof/>
                <w:webHidden/>
              </w:rPr>
              <w:instrText xml:space="preserve"> PAGEREF _Toc199781715 \h </w:instrText>
            </w:r>
            <w:r>
              <w:rPr>
                <w:noProof/>
                <w:webHidden/>
              </w:rPr>
            </w:r>
            <w:r>
              <w:rPr>
                <w:noProof/>
                <w:webHidden/>
              </w:rPr>
              <w:fldChar w:fldCharType="separate"/>
            </w:r>
            <w:r>
              <w:rPr>
                <w:noProof/>
                <w:webHidden/>
              </w:rPr>
              <w:t>19</w:t>
            </w:r>
            <w:r>
              <w:rPr>
                <w:noProof/>
                <w:webHidden/>
              </w:rPr>
              <w:fldChar w:fldCharType="end"/>
            </w:r>
          </w:hyperlink>
        </w:p>
        <w:p w14:paraId="08747738" w14:textId="18A4500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16" w:history="1">
            <w:r w:rsidRPr="00217AC9">
              <w:rPr>
                <w:rStyle w:val="Lienhypertexte"/>
                <w:noProof/>
                <w:lang w:val="fr-FR"/>
              </w:rPr>
              <w:t>Suppression des correspondances directes avec d'autres normes</w:t>
            </w:r>
            <w:r>
              <w:rPr>
                <w:noProof/>
                <w:webHidden/>
              </w:rPr>
              <w:tab/>
            </w:r>
            <w:r>
              <w:rPr>
                <w:noProof/>
                <w:webHidden/>
              </w:rPr>
              <w:fldChar w:fldCharType="begin"/>
            </w:r>
            <w:r>
              <w:rPr>
                <w:noProof/>
                <w:webHidden/>
              </w:rPr>
              <w:instrText xml:space="preserve"> PAGEREF _Toc199781716 \h </w:instrText>
            </w:r>
            <w:r>
              <w:rPr>
                <w:noProof/>
                <w:webHidden/>
              </w:rPr>
            </w:r>
            <w:r>
              <w:rPr>
                <w:noProof/>
                <w:webHidden/>
              </w:rPr>
              <w:fldChar w:fldCharType="separate"/>
            </w:r>
            <w:r>
              <w:rPr>
                <w:noProof/>
                <w:webHidden/>
              </w:rPr>
              <w:t>20</w:t>
            </w:r>
            <w:r>
              <w:rPr>
                <w:noProof/>
                <w:webHidden/>
              </w:rPr>
              <w:fldChar w:fldCharType="end"/>
            </w:r>
          </w:hyperlink>
        </w:p>
        <w:p w14:paraId="770E585C" w14:textId="6E1834D7"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17" w:history="1">
            <w:r w:rsidRPr="00217AC9">
              <w:rPr>
                <w:rStyle w:val="Lienhypertexte"/>
                <w:noProof/>
                <w:lang w:val="fr-FR"/>
              </w:rPr>
              <w:t>Couplage réduit avec les directives du NIST sur l'identité numérique</w:t>
            </w:r>
            <w:r>
              <w:rPr>
                <w:noProof/>
                <w:webHidden/>
              </w:rPr>
              <w:tab/>
            </w:r>
            <w:r>
              <w:rPr>
                <w:noProof/>
                <w:webHidden/>
              </w:rPr>
              <w:fldChar w:fldCharType="begin"/>
            </w:r>
            <w:r>
              <w:rPr>
                <w:noProof/>
                <w:webHidden/>
              </w:rPr>
              <w:instrText xml:space="preserve"> PAGEREF _Toc199781717 \h </w:instrText>
            </w:r>
            <w:r>
              <w:rPr>
                <w:noProof/>
                <w:webHidden/>
              </w:rPr>
            </w:r>
            <w:r>
              <w:rPr>
                <w:noProof/>
                <w:webHidden/>
              </w:rPr>
              <w:fldChar w:fldCharType="separate"/>
            </w:r>
            <w:r>
              <w:rPr>
                <w:noProof/>
                <w:webHidden/>
              </w:rPr>
              <w:t>20</w:t>
            </w:r>
            <w:r>
              <w:rPr>
                <w:noProof/>
                <w:webHidden/>
              </w:rPr>
              <w:fldChar w:fldCharType="end"/>
            </w:r>
          </w:hyperlink>
        </w:p>
        <w:p w14:paraId="7C60CA63" w14:textId="60D042A9"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18" w:history="1">
            <w:r w:rsidRPr="00217AC9">
              <w:rPr>
                <w:rStyle w:val="Lienhypertexte"/>
                <w:noProof/>
                <w:lang w:val="fr-FR"/>
              </w:rPr>
              <w:t>S'éloigner de l'énumération des faiblesses communes (CWE)</w:t>
            </w:r>
            <w:r>
              <w:rPr>
                <w:noProof/>
                <w:webHidden/>
              </w:rPr>
              <w:tab/>
            </w:r>
            <w:r>
              <w:rPr>
                <w:noProof/>
                <w:webHidden/>
              </w:rPr>
              <w:fldChar w:fldCharType="begin"/>
            </w:r>
            <w:r>
              <w:rPr>
                <w:noProof/>
                <w:webHidden/>
              </w:rPr>
              <w:instrText xml:space="preserve"> PAGEREF _Toc199781718 \h </w:instrText>
            </w:r>
            <w:r>
              <w:rPr>
                <w:noProof/>
                <w:webHidden/>
              </w:rPr>
            </w:r>
            <w:r>
              <w:rPr>
                <w:noProof/>
                <w:webHidden/>
              </w:rPr>
              <w:fldChar w:fldCharType="separate"/>
            </w:r>
            <w:r>
              <w:rPr>
                <w:noProof/>
                <w:webHidden/>
              </w:rPr>
              <w:t>20</w:t>
            </w:r>
            <w:r>
              <w:rPr>
                <w:noProof/>
                <w:webHidden/>
              </w:rPr>
              <w:fldChar w:fldCharType="end"/>
            </w:r>
          </w:hyperlink>
        </w:p>
        <w:p w14:paraId="284139AB" w14:textId="50F4E5C5"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19" w:history="1">
            <w:r w:rsidRPr="00217AC9">
              <w:rPr>
                <w:rStyle w:val="Lienhypertexte"/>
                <w:noProof/>
                <w:lang w:val="fr-FR"/>
              </w:rPr>
              <w:t>Repenser les définitions de niveaux</w:t>
            </w:r>
            <w:r>
              <w:rPr>
                <w:noProof/>
                <w:webHidden/>
              </w:rPr>
              <w:tab/>
            </w:r>
            <w:r>
              <w:rPr>
                <w:noProof/>
                <w:webHidden/>
              </w:rPr>
              <w:fldChar w:fldCharType="begin"/>
            </w:r>
            <w:r>
              <w:rPr>
                <w:noProof/>
                <w:webHidden/>
              </w:rPr>
              <w:instrText xml:space="preserve"> PAGEREF _Toc199781719 \h </w:instrText>
            </w:r>
            <w:r>
              <w:rPr>
                <w:noProof/>
                <w:webHidden/>
              </w:rPr>
            </w:r>
            <w:r>
              <w:rPr>
                <w:noProof/>
                <w:webHidden/>
              </w:rPr>
              <w:fldChar w:fldCharType="separate"/>
            </w:r>
            <w:r>
              <w:rPr>
                <w:noProof/>
                <w:webHidden/>
              </w:rPr>
              <w:t>21</w:t>
            </w:r>
            <w:r>
              <w:rPr>
                <w:noProof/>
                <w:webHidden/>
              </w:rPr>
              <w:fldChar w:fldCharType="end"/>
            </w:r>
          </w:hyperlink>
        </w:p>
        <w:p w14:paraId="694E18C7" w14:textId="55290B66"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20" w:history="1">
            <w:r w:rsidRPr="00217AC9">
              <w:rPr>
                <w:rStyle w:val="Lienhypertexte"/>
                <w:noProof/>
                <w:lang w:val="fr-FR"/>
              </w:rPr>
              <w:t>Niveau d'entrée simplifié</w:t>
            </w:r>
            <w:r>
              <w:rPr>
                <w:noProof/>
                <w:webHidden/>
              </w:rPr>
              <w:tab/>
            </w:r>
            <w:r>
              <w:rPr>
                <w:noProof/>
                <w:webHidden/>
              </w:rPr>
              <w:fldChar w:fldCharType="begin"/>
            </w:r>
            <w:r>
              <w:rPr>
                <w:noProof/>
                <w:webHidden/>
              </w:rPr>
              <w:instrText xml:space="preserve"> PAGEREF _Toc199781720 \h </w:instrText>
            </w:r>
            <w:r>
              <w:rPr>
                <w:noProof/>
                <w:webHidden/>
              </w:rPr>
            </w:r>
            <w:r>
              <w:rPr>
                <w:noProof/>
                <w:webHidden/>
              </w:rPr>
              <w:fldChar w:fldCharType="separate"/>
            </w:r>
            <w:r>
              <w:rPr>
                <w:noProof/>
                <w:webHidden/>
              </w:rPr>
              <w:t>21</w:t>
            </w:r>
            <w:r>
              <w:rPr>
                <w:noProof/>
                <w:webHidden/>
              </w:rPr>
              <w:fldChar w:fldCharType="end"/>
            </w:r>
          </w:hyperlink>
        </w:p>
        <w:p w14:paraId="74198B51" w14:textId="6E5A35EF"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21" w:history="1">
            <w:r w:rsidRPr="00217AC9">
              <w:rPr>
                <w:rStyle w:val="Lienhypertexte"/>
                <w:noProof/>
                <w:lang w:val="fr-FR"/>
              </w:rPr>
              <w:t>L'illusion de la testabilité</w:t>
            </w:r>
            <w:r>
              <w:rPr>
                <w:noProof/>
                <w:webHidden/>
              </w:rPr>
              <w:tab/>
            </w:r>
            <w:r>
              <w:rPr>
                <w:noProof/>
                <w:webHidden/>
              </w:rPr>
              <w:fldChar w:fldCharType="begin"/>
            </w:r>
            <w:r>
              <w:rPr>
                <w:noProof/>
                <w:webHidden/>
              </w:rPr>
              <w:instrText xml:space="preserve"> PAGEREF _Toc199781721 \h </w:instrText>
            </w:r>
            <w:r>
              <w:rPr>
                <w:noProof/>
                <w:webHidden/>
              </w:rPr>
            </w:r>
            <w:r>
              <w:rPr>
                <w:noProof/>
                <w:webHidden/>
              </w:rPr>
              <w:fldChar w:fldCharType="separate"/>
            </w:r>
            <w:r>
              <w:rPr>
                <w:noProof/>
                <w:webHidden/>
              </w:rPr>
              <w:t>21</w:t>
            </w:r>
            <w:r>
              <w:rPr>
                <w:noProof/>
                <w:webHidden/>
              </w:rPr>
              <w:fldChar w:fldCharType="end"/>
            </w:r>
          </w:hyperlink>
        </w:p>
        <w:p w14:paraId="13029A64" w14:textId="63D85292"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722" w:history="1">
            <w:r w:rsidRPr="00217AC9">
              <w:rPr>
                <w:rStyle w:val="Lienhypertexte"/>
                <w:noProof/>
                <w:lang w:val="fr-FR"/>
              </w:rPr>
              <w:t>Pas seulement une question de risque</w:t>
            </w:r>
            <w:r>
              <w:rPr>
                <w:noProof/>
                <w:webHidden/>
              </w:rPr>
              <w:tab/>
            </w:r>
            <w:r>
              <w:rPr>
                <w:noProof/>
                <w:webHidden/>
              </w:rPr>
              <w:fldChar w:fldCharType="begin"/>
            </w:r>
            <w:r>
              <w:rPr>
                <w:noProof/>
                <w:webHidden/>
              </w:rPr>
              <w:instrText xml:space="preserve"> PAGEREF _Toc199781722 \h </w:instrText>
            </w:r>
            <w:r>
              <w:rPr>
                <w:noProof/>
                <w:webHidden/>
              </w:rPr>
            </w:r>
            <w:r>
              <w:rPr>
                <w:noProof/>
                <w:webHidden/>
              </w:rPr>
              <w:fldChar w:fldCharType="separate"/>
            </w:r>
            <w:r>
              <w:rPr>
                <w:noProof/>
                <w:webHidden/>
              </w:rPr>
              <w:t>21</w:t>
            </w:r>
            <w:r>
              <w:rPr>
                <w:noProof/>
                <w:webHidden/>
              </w:rPr>
              <w:fldChar w:fldCharType="end"/>
            </w:r>
          </w:hyperlink>
        </w:p>
        <w:p w14:paraId="65E99A75" w14:textId="3B4AE984"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23" w:history="1">
            <w:r w:rsidRPr="00217AC9">
              <w:rPr>
                <w:rStyle w:val="Lienhypertexte"/>
                <w:noProof/>
                <w:lang w:val="fr-FR"/>
              </w:rPr>
              <w:t>V1 Encodage et désinfection</w:t>
            </w:r>
            <w:r>
              <w:rPr>
                <w:noProof/>
                <w:webHidden/>
              </w:rPr>
              <w:tab/>
            </w:r>
            <w:r>
              <w:rPr>
                <w:noProof/>
                <w:webHidden/>
              </w:rPr>
              <w:fldChar w:fldCharType="begin"/>
            </w:r>
            <w:r>
              <w:rPr>
                <w:noProof/>
                <w:webHidden/>
              </w:rPr>
              <w:instrText xml:space="preserve"> PAGEREF _Toc199781723 \h </w:instrText>
            </w:r>
            <w:r>
              <w:rPr>
                <w:noProof/>
                <w:webHidden/>
              </w:rPr>
            </w:r>
            <w:r>
              <w:rPr>
                <w:noProof/>
                <w:webHidden/>
              </w:rPr>
              <w:fldChar w:fldCharType="separate"/>
            </w:r>
            <w:r>
              <w:rPr>
                <w:noProof/>
                <w:webHidden/>
              </w:rPr>
              <w:t>22</w:t>
            </w:r>
            <w:r>
              <w:rPr>
                <w:noProof/>
                <w:webHidden/>
              </w:rPr>
              <w:fldChar w:fldCharType="end"/>
            </w:r>
          </w:hyperlink>
        </w:p>
        <w:p w14:paraId="4DD77A2E" w14:textId="2911230D"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24"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_Toc199781724 \h </w:instrText>
            </w:r>
            <w:r>
              <w:rPr>
                <w:noProof/>
                <w:webHidden/>
              </w:rPr>
            </w:r>
            <w:r>
              <w:rPr>
                <w:noProof/>
                <w:webHidden/>
              </w:rPr>
              <w:fldChar w:fldCharType="separate"/>
            </w:r>
            <w:r>
              <w:rPr>
                <w:noProof/>
                <w:webHidden/>
              </w:rPr>
              <w:t>22</w:t>
            </w:r>
            <w:r>
              <w:rPr>
                <w:noProof/>
                <w:webHidden/>
              </w:rPr>
              <w:fldChar w:fldCharType="end"/>
            </w:r>
          </w:hyperlink>
        </w:p>
        <w:p w14:paraId="5E772454" w14:textId="78B044D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25" w:history="1">
            <w:r w:rsidRPr="00217AC9">
              <w:rPr>
                <w:rStyle w:val="Lienhypertexte"/>
                <w:noProof/>
                <w:lang w:val="fr-FR"/>
              </w:rPr>
              <w:t>V1.1 Architecture d'encodage et de nettoyage</w:t>
            </w:r>
            <w:r>
              <w:rPr>
                <w:noProof/>
                <w:webHidden/>
              </w:rPr>
              <w:tab/>
            </w:r>
            <w:r>
              <w:rPr>
                <w:noProof/>
                <w:webHidden/>
              </w:rPr>
              <w:fldChar w:fldCharType="begin"/>
            </w:r>
            <w:r>
              <w:rPr>
                <w:noProof/>
                <w:webHidden/>
              </w:rPr>
              <w:instrText xml:space="preserve"> PAGEREF _Toc199781725 \h </w:instrText>
            </w:r>
            <w:r>
              <w:rPr>
                <w:noProof/>
                <w:webHidden/>
              </w:rPr>
            </w:r>
            <w:r>
              <w:rPr>
                <w:noProof/>
                <w:webHidden/>
              </w:rPr>
              <w:fldChar w:fldCharType="separate"/>
            </w:r>
            <w:r>
              <w:rPr>
                <w:noProof/>
                <w:webHidden/>
              </w:rPr>
              <w:t>22</w:t>
            </w:r>
            <w:r>
              <w:rPr>
                <w:noProof/>
                <w:webHidden/>
              </w:rPr>
              <w:fldChar w:fldCharType="end"/>
            </w:r>
          </w:hyperlink>
        </w:p>
        <w:p w14:paraId="1BB9A0C1" w14:textId="51E418A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26" w:history="1">
            <w:r w:rsidRPr="00217AC9">
              <w:rPr>
                <w:rStyle w:val="Lienhypertexte"/>
                <w:noProof/>
                <w:lang w:val="fr-FR"/>
              </w:rPr>
              <w:t>V1.2 Prévention des injections</w:t>
            </w:r>
            <w:r>
              <w:rPr>
                <w:noProof/>
                <w:webHidden/>
              </w:rPr>
              <w:tab/>
            </w:r>
            <w:r>
              <w:rPr>
                <w:noProof/>
                <w:webHidden/>
              </w:rPr>
              <w:fldChar w:fldCharType="begin"/>
            </w:r>
            <w:r>
              <w:rPr>
                <w:noProof/>
                <w:webHidden/>
              </w:rPr>
              <w:instrText xml:space="preserve"> PAGEREF _Toc199781726 \h </w:instrText>
            </w:r>
            <w:r>
              <w:rPr>
                <w:noProof/>
                <w:webHidden/>
              </w:rPr>
            </w:r>
            <w:r>
              <w:rPr>
                <w:noProof/>
                <w:webHidden/>
              </w:rPr>
              <w:fldChar w:fldCharType="separate"/>
            </w:r>
            <w:r>
              <w:rPr>
                <w:noProof/>
                <w:webHidden/>
              </w:rPr>
              <w:t>22</w:t>
            </w:r>
            <w:r>
              <w:rPr>
                <w:noProof/>
                <w:webHidden/>
              </w:rPr>
              <w:fldChar w:fldCharType="end"/>
            </w:r>
          </w:hyperlink>
        </w:p>
        <w:p w14:paraId="3B58D7B7" w14:textId="67A5850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27" w:history="1">
            <w:r w:rsidRPr="00217AC9">
              <w:rPr>
                <w:rStyle w:val="Lienhypertexte"/>
                <w:noProof/>
                <w:lang w:val="fr-FR"/>
              </w:rPr>
              <w:t>V1.3 Nettoyage</w:t>
            </w:r>
            <w:r>
              <w:rPr>
                <w:noProof/>
                <w:webHidden/>
              </w:rPr>
              <w:tab/>
            </w:r>
            <w:r>
              <w:rPr>
                <w:noProof/>
                <w:webHidden/>
              </w:rPr>
              <w:fldChar w:fldCharType="begin"/>
            </w:r>
            <w:r>
              <w:rPr>
                <w:noProof/>
                <w:webHidden/>
              </w:rPr>
              <w:instrText xml:space="preserve"> PAGEREF _Toc199781727 \h </w:instrText>
            </w:r>
            <w:r>
              <w:rPr>
                <w:noProof/>
                <w:webHidden/>
              </w:rPr>
            </w:r>
            <w:r>
              <w:rPr>
                <w:noProof/>
                <w:webHidden/>
              </w:rPr>
              <w:fldChar w:fldCharType="separate"/>
            </w:r>
            <w:r>
              <w:rPr>
                <w:noProof/>
                <w:webHidden/>
              </w:rPr>
              <w:t>23</w:t>
            </w:r>
            <w:r>
              <w:rPr>
                <w:noProof/>
                <w:webHidden/>
              </w:rPr>
              <w:fldChar w:fldCharType="end"/>
            </w:r>
          </w:hyperlink>
        </w:p>
        <w:p w14:paraId="5A586BE2" w14:textId="517E9D8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28" w:history="1">
            <w:r w:rsidRPr="00217AC9">
              <w:rPr>
                <w:rStyle w:val="Lienhypertexte"/>
                <w:noProof/>
                <w:lang w:val="fr-FR"/>
              </w:rPr>
              <w:t>V1.4 Mémoire, chaîne et code non géré</w:t>
            </w:r>
            <w:r>
              <w:rPr>
                <w:noProof/>
                <w:webHidden/>
              </w:rPr>
              <w:tab/>
            </w:r>
            <w:r>
              <w:rPr>
                <w:noProof/>
                <w:webHidden/>
              </w:rPr>
              <w:fldChar w:fldCharType="begin"/>
            </w:r>
            <w:r>
              <w:rPr>
                <w:noProof/>
                <w:webHidden/>
              </w:rPr>
              <w:instrText xml:space="preserve"> PAGEREF _Toc199781728 \h </w:instrText>
            </w:r>
            <w:r>
              <w:rPr>
                <w:noProof/>
                <w:webHidden/>
              </w:rPr>
            </w:r>
            <w:r>
              <w:rPr>
                <w:noProof/>
                <w:webHidden/>
              </w:rPr>
              <w:fldChar w:fldCharType="separate"/>
            </w:r>
            <w:r>
              <w:rPr>
                <w:noProof/>
                <w:webHidden/>
              </w:rPr>
              <w:t>25</w:t>
            </w:r>
            <w:r>
              <w:rPr>
                <w:noProof/>
                <w:webHidden/>
              </w:rPr>
              <w:fldChar w:fldCharType="end"/>
            </w:r>
          </w:hyperlink>
        </w:p>
        <w:p w14:paraId="0D2FA63B" w14:textId="724E9D9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29" w:history="1">
            <w:r w:rsidRPr="00217AC9">
              <w:rPr>
                <w:rStyle w:val="Lienhypertexte"/>
                <w:noProof/>
                <w:lang w:val="fr-FR"/>
              </w:rPr>
              <w:t>V1.5 Désérialisation sécurisée</w:t>
            </w:r>
            <w:r>
              <w:rPr>
                <w:noProof/>
                <w:webHidden/>
              </w:rPr>
              <w:tab/>
            </w:r>
            <w:r>
              <w:rPr>
                <w:noProof/>
                <w:webHidden/>
              </w:rPr>
              <w:fldChar w:fldCharType="begin"/>
            </w:r>
            <w:r>
              <w:rPr>
                <w:noProof/>
                <w:webHidden/>
              </w:rPr>
              <w:instrText xml:space="preserve"> PAGEREF _Toc199781729 \h </w:instrText>
            </w:r>
            <w:r>
              <w:rPr>
                <w:noProof/>
                <w:webHidden/>
              </w:rPr>
            </w:r>
            <w:r>
              <w:rPr>
                <w:noProof/>
                <w:webHidden/>
              </w:rPr>
              <w:fldChar w:fldCharType="separate"/>
            </w:r>
            <w:r>
              <w:rPr>
                <w:noProof/>
                <w:webHidden/>
              </w:rPr>
              <w:t>25</w:t>
            </w:r>
            <w:r>
              <w:rPr>
                <w:noProof/>
                <w:webHidden/>
              </w:rPr>
              <w:fldChar w:fldCharType="end"/>
            </w:r>
          </w:hyperlink>
        </w:p>
        <w:p w14:paraId="7808D2D6" w14:textId="3790479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30"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_Toc199781730 \h </w:instrText>
            </w:r>
            <w:r>
              <w:rPr>
                <w:noProof/>
                <w:webHidden/>
              </w:rPr>
            </w:r>
            <w:r>
              <w:rPr>
                <w:noProof/>
                <w:webHidden/>
              </w:rPr>
              <w:fldChar w:fldCharType="separate"/>
            </w:r>
            <w:r>
              <w:rPr>
                <w:noProof/>
                <w:webHidden/>
              </w:rPr>
              <w:t>26</w:t>
            </w:r>
            <w:r>
              <w:rPr>
                <w:noProof/>
                <w:webHidden/>
              </w:rPr>
              <w:fldChar w:fldCharType="end"/>
            </w:r>
          </w:hyperlink>
        </w:p>
        <w:p w14:paraId="058D5ECC" w14:textId="627CD87B"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31" w:history="1">
            <w:r w:rsidRPr="00217AC9">
              <w:rPr>
                <w:rStyle w:val="Lienhypertexte"/>
                <w:noProof/>
                <w:lang w:val="fr-FR"/>
              </w:rPr>
              <w:t>V2 Validation et logique métier</w:t>
            </w:r>
            <w:r>
              <w:rPr>
                <w:noProof/>
                <w:webHidden/>
              </w:rPr>
              <w:tab/>
            </w:r>
            <w:r>
              <w:rPr>
                <w:noProof/>
                <w:webHidden/>
              </w:rPr>
              <w:fldChar w:fldCharType="begin"/>
            </w:r>
            <w:r>
              <w:rPr>
                <w:noProof/>
                <w:webHidden/>
              </w:rPr>
              <w:instrText xml:space="preserve"> PAGEREF _Toc199781731 \h </w:instrText>
            </w:r>
            <w:r>
              <w:rPr>
                <w:noProof/>
                <w:webHidden/>
              </w:rPr>
            </w:r>
            <w:r>
              <w:rPr>
                <w:noProof/>
                <w:webHidden/>
              </w:rPr>
              <w:fldChar w:fldCharType="separate"/>
            </w:r>
            <w:r>
              <w:rPr>
                <w:noProof/>
                <w:webHidden/>
              </w:rPr>
              <w:t>27</w:t>
            </w:r>
            <w:r>
              <w:rPr>
                <w:noProof/>
                <w:webHidden/>
              </w:rPr>
              <w:fldChar w:fldCharType="end"/>
            </w:r>
          </w:hyperlink>
        </w:p>
        <w:p w14:paraId="1B7A5FC0" w14:textId="282D4A7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32"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_Toc199781732 \h </w:instrText>
            </w:r>
            <w:r>
              <w:rPr>
                <w:noProof/>
                <w:webHidden/>
              </w:rPr>
            </w:r>
            <w:r>
              <w:rPr>
                <w:noProof/>
                <w:webHidden/>
              </w:rPr>
              <w:fldChar w:fldCharType="separate"/>
            </w:r>
            <w:r>
              <w:rPr>
                <w:noProof/>
                <w:webHidden/>
              </w:rPr>
              <w:t>27</w:t>
            </w:r>
            <w:r>
              <w:rPr>
                <w:noProof/>
                <w:webHidden/>
              </w:rPr>
              <w:fldChar w:fldCharType="end"/>
            </w:r>
          </w:hyperlink>
        </w:p>
        <w:p w14:paraId="40B7FF99" w14:textId="5E8838F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33" w:history="1">
            <w:r w:rsidRPr="00217AC9">
              <w:rPr>
                <w:rStyle w:val="Lienhypertexte"/>
                <w:noProof/>
                <w:lang w:val="fr-FR"/>
              </w:rPr>
              <w:t>V2.1 Validation et documentation de la logique métier</w:t>
            </w:r>
            <w:r>
              <w:rPr>
                <w:noProof/>
                <w:webHidden/>
              </w:rPr>
              <w:tab/>
            </w:r>
            <w:r>
              <w:rPr>
                <w:noProof/>
                <w:webHidden/>
              </w:rPr>
              <w:fldChar w:fldCharType="begin"/>
            </w:r>
            <w:r>
              <w:rPr>
                <w:noProof/>
                <w:webHidden/>
              </w:rPr>
              <w:instrText xml:space="preserve"> PAGEREF _Toc199781733 \h </w:instrText>
            </w:r>
            <w:r>
              <w:rPr>
                <w:noProof/>
                <w:webHidden/>
              </w:rPr>
            </w:r>
            <w:r>
              <w:rPr>
                <w:noProof/>
                <w:webHidden/>
              </w:rPr>
              <w:fldChar w:fldCharType="separate"/>
            </w:r>
            <w:r>
              <w:rPr>
                <w:noProof/>
                <w:webHidden/>
              </w:rPr>
              <w:t>27</w:t>
            </w:r>
            <w:r>
              <w:rPr>
                <w:noProof/>
                <w:webHidden/>
              </w:rPr>
              <w:fldChar w:fldCharType="end"/>
            </w:r>
          </w:hyperlink>
        </w:p>
        <w:p w14:paraId="6DD568EC" w14:textId="75AD880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34" w:history="1">
            <w:r w:rsidRPr="00217AC9">
              <w:rPr>
                <w:rStyle w:val="Lienhypertexte"/>
                <w:noProof/>
                <w:lang w:val="fr-FR"/>
              </w:rPr>
              <w:t>V2.2 Validation des entrées</w:t>
            </w:r>
            <w:r>
              <w:rPr>
                <w:noProof/>
                <w:webHidden/>
              </w:rPr>
              <w:tab/>
            </w:r>
            <w:r>
              <w:rPr>
                <w:noProof/>
                <w:webHidden/>
              </w:rPr>
              <w:fldChar w:fldCharType="begin"/>
            </w:r>
            <w:r>
              <w:rPr>
                <w:noProof/>
                <w:webHidden/>
              </w:rPr>
              <w:instrText xml:space="preserve"> PAGEREF _Toc199781734 \h </w:instrText>
            </w:r>
            <w:r>
              <w:rPr>
                <w:noProof/>
                <w:webHidden/>
              </w:rPr>
            </w:r>
            <w:r>
              <w:rPr>
                <w:noProof/>
                <w:webHidden/>
              </w:rPr>
              <w:fldChar w:fldCharType="separate"/>
            </w:r>
            <w:r>
              <w:rPr>
                <w:noProof/>
                <w:webHidden/>
              </w:rPr>
              <w:t>27</w:t>
            </w:r>
            <w:r>
              <w:rPr>
                <w:noProof/>
                <w:webHidden/>
              </w:rPr>
              <w:fldChar w:fldCharType="end"/>
            </w:r>
          </w:hyperlink>
        </w:p>
        <w:p w14:paraId="2F27057E" w14:textId="3C63D40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35" w:history="1">
            <w:r w:rsidRPr="00217AC9">
              <w:rPr>
                <w:rStyle w:val="Lienhypertexte"/>
                <w:noProof/>
                <w:lang w:val="fr-FR"/>
              </w:rPr>
              <w:t>V2.3 Sécurité de la logique métier</w:t>
            </w:r>
            <w:r>
              <w:rPr>
                <w:noProof/>
                <w:webHidden/>
              </w:rPr>
              <w:tab/>
            </w:r>
            <w:r>
              <w:rPr>
                <w:noProof/>
                <w:webHidden/>
              </w:rPr>
              <w:fldChar w:fldCharType="begin"/>
            </w:r>
            <w:r>
              <w:rPr>
                <w:noProof/>
                <w:webHidden/>
              </w:rPr>
              <w:instrText xml:space="preserve"> PAGEREF _Toc199781735 \h </w:instrText>
            </w:r>
            <w:r>
              <w:rPr>
                <w:noProof/>
                <w:webHidden/>
              </w:rPr>
            </w:r>
            <w:r>
              <w:rPr>
                <w:noProof/>
                <w:webHidden/>
              </w:rPr>
              <w:fldChar w:fldCharType="separate"/>
            </w:r>
            <w:r>
              <w:rPr>
                <w:noProof/>
                <w:webHidden/>
              </w:rPr>
              <w:t>28</w:t>
            </w:r>
            <w:r>
              <w:rPr>
                <w:noProof/>
                <w:webHidden/>
              </w:rPr>
              <w:fldChar w:fldCharType="end"/>
            </w:r>
          </w:hyperlink>
        </w:p>
        <w:p w14:paraId="070A9203" w14:textId="1B8A409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36" w:history="1">
            <w:r w:rsidRPr="00217AC9">
              <w:rPr>
                <w:rStyle w:val="Lienhypertexte"/>
                <w:noProof/>
                <w:lang w:val="fr-FR"/>
              </w:rPr>
              <w:t>V2.4 Anti-automatisation</w:t>
            </w:r>
            <w:r>
              <w:rPr>
                <w:noProof/>
                <w:webHidden/>
              </w:rPr>
              <w:tab/>
            </w:r>
            <w:r>
              <w:rPr>
                <w:noProof/>
                <w:webHidden/>
              </w:rPr>
              <w:fldChar w:fldCharType="begin"/>
            </w:r>
            <w:r>
              <w:rPr>
                <w:noProof/>
                <w:webHidden/>
              </w:rPr>
              <w:instrText xml:space="preserve"> PAGEREF _Toc199781736 \h </w:instrText>
            </w:r>
            <w:r>
              <w:rPr>
                <w:noProof/>
                <w:webHidden/>
              </w:rPr>
            </w:r>
            <w:r>
              <w:rPr>
                <w:noProof/>
                <w:webHidden/>
              </w:rPr>
              <w:fldChar w:fldCharType="separate"/>
            </w:r>
            <w:r>
              <w:rPr>
                <w:noProof/>
                <w:webHidden/>
              </w:rPr>
              <w:t>28</w:t>
            </w:r>
            <w:r>
              <w:rPr>
                <w:noProof/>
                <w:webHidden/>
              </w:rPr>
              <w:fldChar w:fldCharType="end"/>
            </w:r>
          </w:hyperlink>
        </w:p>
        <w:p w14:paraId="3B902B65" w14:textId="45E48EA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37"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_Toc199781737 \h </w:instrText>
            </w:r>
            <w:r>
              <w:rPr>
                <w:noProof/>
                <w:webHidden/>
              </w:rPr>
            </w:r>
            <w:r>
              <w:rPr>
                <w:noProof/>
                <w:webHidden/>
              </w:rPr>
              <w:fldChar w:fldCharType="separate"/>
            </w:r>
            <w:r>
              <w:rPr>
                <w:noProof/>
                <w:webHidden/>
              </w:rPr>
              <w:t>29</w:t>
            </w:r>
            <w:r>
              <w:rPr>
                <w:noProof/>
                <w:webHidden/>
              </w:rPr>
              <w:fldChar w:fldCharType="end"/>
            </w:r>
          </w:hyperlink>
        </w:p>
        <w:p w14:paraId="24DDA546" w14:textId="4EE957CC"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38" w:history="1">
            <w:r w:rsidRPr="00217AC9">
              <w:rPr>
                <w:rStyle w:val="Lienhypertexte"/>
                <w:noProof/>
                <w:lang w:val="fr-FR"/>
              </w:rPr>
              <w:t>V3 Sécurité du frontend Web</w:t>
            </w:r>
            <w:r>
              <w:rPr>
                <w:noProof/>
                <w:webHidden/>
              </w:rPr>
              <w:tab/>
            </w:r>
            <w:r>
              <w:rPr>
                <w:noProof/>
                <w:webHidden/>
              </w:rPr>
              <w:fldChar w:fldCharType="begin"/>
            </w:r>
            <w:r>
              <w:rPr>
                <w:noProof/>
                <w:webHidden/>
              </w:rPr>
              <w:instrText xml:space="preserve"> PAGEREF _Toc199781738 \h </w:instrText>
            </w:r>
            <w:r>
              <w:rPr>
                <w:noProof/>
                <w:webHidden/>
              </w:rPr>
            </w:r>
            <w:r>
              <w:rPr>
                <w:noProof/>
                <w:webHidden/>
              </w:rPr>
              <w:fldChar w:fldCharType="separate"/>
            </w:r>
            <w:r>
              <w:rPr>
                <w:noProof/>
                <w:webHidden/>
              </w:rPr>
              <w:t>30</w:t>
            </w:r>
            <w:r>
              <w:rPr>
                <w:noProof/>
                <w:webHidden/>
              </w:rPr>
              <w:fldChar w:fldCharType="end"/>
            </w:r>
          </w:hyperlink>
        </w:p>
        <w:p w14:paraId="661A3144" w14:textId="0A858370"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39"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_Toc199781739 \h </w:instrText>
            </w:r>
            <w:r>
              <w:rPr>
                <w:noProof/>
                <w:webHidden/>
              </w:rPr>
            </w:r>
            <w:r>
              <w:rPr>
                <w:noProof/>
                <w:webHidden/>
              </w:rPr>
              <w:fldChar w:fldCharType="separate"/>
            </w:r>
            <w:r>
              <w:rPr>
                <w:noProof/>
                <w:webHidden/>
              </w:rPr>
              <w:t>30</w:t>
            </w:r>
            <w:r>
              <w:rPr>
                <w:noProof/>
                <w:webHidden/>
              </w:rPr>
              <w:fldChar w:fldCharType="end"/>
            </w:r>
          </w:hyperlink>
        </w:p>
        <w:p w14:paraId="15E0D872" w14:textId="7DAD039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40" w:history="1">
            <w:r w:rsidRPr="00217AC9">
              <w:rPr>
                <w:rStyle w:val="Lienhypertexte"/>
                <w:noProof/>
                <w:lang w:val="fr-FR"/>
              </w:rPr>
              <w:t>V3.1 Documentation sur la sécurité du frontend Web</w:t>
            </w:r>
            <w:r>
              <w:rPr>
                <w:noProof/>
                <w:webHidden/>
              </w:rPr>
              <w:tab/>
            </w:r>
            <w:r>
              <w:rPr>
                <w:noProof/>
                <w:webHidden/>
              </w:rPr>
              <w:fldChar w:fldCharType="begin"/>
            </w:r>
            <w:r>
              <w:rPr>
                <w:noProof/>
                <w:webHidden/>
              </w:rPr>
              <w:instrText xml:space="preserve"> PAGEREF _Toc199781740 \h </w:instrText>
            </w:r>
            <w:r>
              <w:rPr>
                <w:noProof/>
                <w:webHidden/>
              </w:rPr>
            </w:r>
            <w:r>
              <w:rPr>
                <w:noProof/>
                <w:webHidden/>
              </w:rPr>
              <w:fldChar w:fldCharType="separate"/>
            </w:r>
            <w:r>
              <w:rPr>
                <w:noProof/>
                <w:webHidden/>
              </w:rPr>
              <w:t>30</w:t>
            </w:r>
            <w:r>
              <w:rPr>
                <w:noProof/>
                <w:webHidden/>
              </w:rPr>
              <w:fldChar w:fldCharType="end"/>
            </w:r>
          </w:hyperlink>
        </w:p>
        <w:p w14:paraId="6DDC3F9D" w14:textId="01FCA27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41" w:history="1">
            <w:r w:rsidRPr="00217AC9">
              <w:rPr>
                <w:rStyle w:val="Lienhypertexte"/>
                <w:noProof/>
                <w:lang w:val="fr-FR"/>
              </w:rPr>
              <w:t>V3.2 Interprétation non intentionnelle du contenu</w:t>
            </w:r>
            <w:r>
              <w:rPr>
                <w:noProof/>
                <w:webHidden/>
              </w:rPr>
              <w:tab/>
            </w:r>
            <w:r>
              <w:rPr>
                <w:noProof/>
                <w:webHidden/>
              </w:rPr>
              <w:fldChar w:fldCharType="begin"/>
            </w:r>
            <w:r>
              <w:rPr>
                <w:noProof/>
                <w:webHidden/>
              </w:rPr>
              <w:instrText xml:space="preserve"> PAGEREF _Toc199781741 \h </w:instrText>
            </w:r>
            <w:r>
              <w:rPr>
                <w:noProof/>
                <w:webHidden/>
              </w:rPr>
            </w:r>
            <w:r>
              <w:rPr>
                <w:noProof/>
                <w:webHidden/>
              </w:rPr>
              <w:fldChar w:fldCharType="separate"/>
            </w:r>
            <w:r>
              <w:rPr>
                <w:noProof/>
                <w:webHidden/>
              </w:rPr>
              <w:t>30</w:t>
            </w:r>
            <w:r>
              <w:rPr>
                <w:noProof/>
                <w:webHidden/>
              </w:rPr>
              <w:fldChar w:fldCharType="end"/>
            </w:r>
          </w:hyperlink>
        </w:p>
        <w:p w14:paraId="35815EB3" w14:textId="6287CA31"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42" w:history="1">
            <w:r w:rsidRPr="00217AC9">
              <w:rPr>
                <w:rStyle w:val="Lienhypertexte"/>
                <w:noProof/>
                <w:lang w:val="fr-FR"/>
              </w:rPr>
              <w:t>V3.3 Configuration des cookies</w:t>
            </w:r>
            <w:r>
              <w:rPr>
                <w:noProof/>
                <w:webHidden/>
              </w:rPr>
              <w:tab/>
            </w:r>
            <w:r>
              <w:rPr>
                <w:noProof/>
                <w:webHidden/>
              </w:rPr>
              <w:fldChar w:fldCharType="begin"/>
            </w:r>
            <w:r>
              <w:rPr>
                <w:noProof/>
                <w:webHidden/>
              </w:rPr>
              <w:instrText xml:space="preserve"> PAGEREF _Toc199781742 \h </w:instrText>
            </w:r>
            <w:r>
              <w:rPr>
                <w:noProof/>
                <w:webHidden/>
              </w:rPr>
            </w:r>
            <w:r>
              <w:rPr>
                <w:noProof/>
                <w:webHidden/>
              </w:rPr>
              <w:fldChar w:fldCharType="separate"/>
            </w:r>
            <w:r>
              <w:rPr>
                <w:noProof/>
                <w:webHidden/>
              </w:rPr>
              <w:t>30</w:t>
            </w:r>
            <w:r>
              <w:rPr>
                <w:noProof/>
                <w:webHidden/>
              </w:rPr>
              <w:fldChar w:fldCharType="end"/>
            </w:r>
          </w:hyperlink>
        </w:p>
        <w:p w14:paraId="3F1ACBD3" w14:textId="75818463"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43" w:history="1">
            <w:r w:rsidRPr="00217AC9">
              <w:rPr>
                <w:rStyle w:val="Lienhypertexte"/>
                <w:noProof/>
                <w:lang w:val="fr-FR"/>
              </w:rPr>
              <w:t>V3.4 En-têtes du mécanisme de sécurité du navigateur</w:t>
            </w:r>
            <w:r>
              <w:rPr>
                <w:noProof/>
                <w:webHidden/>
              </w:rPr>
              <w:tab/>
            </w:r>
            <w:r>
              <w:rPr>
                <w:noProof/>
                <w:webHidden/>
              </w:rPr>
              <w:fldChar w:fldCharType="begin"/>
            </w:r>
            <w:r>
              <w:rPr>
                <w:noProof/>
                <w:webHidden/>
              </w:rPr>
              <w:instrText xml:space="preserve"> PAGEREF _Toc199781743 \h </w:instrText>
            </w:r>
            <w:r>
              <w:rPr>
                <w:noProof/>
                <w:webHidden/>
              </w:rPr>
            </w:r>
            <w:r>
              <w:rPr>
                <w:noProof/>
                <w:webHidden/>
              </w:rPr>
              <w:fldChar w:fldCharType="separate"/>
            </w:r>
            <w:r>
              <w:rPr>
                <w:noProof/>
                <w:webHidden/>
              </w:rPr>
              <w:t>31</w:t>
            </w:r>
            <w:r>
              <w:rPr>
                <w:noProof/>
                <w:webHidden/>
              </w:rPr>
              <w:fldChar w:fldCharType="end"/>
            </w:r>
          </w:hyperlink>
        </w:p>
        <w:p w14:paraId="020A2C7B" w14:textId="2B588121"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44" w:history="1">
            <w:r w:rsidRPr="00217AC9">
              <w:rPr>
                <w:rStyle w:val="Lienhypertexte"/>
                <w:noProof/>
                <w:lang w:val="fr-FR"/>
              </w:rPr>
              <w:t>V3.5 Séparation de l'origine du navigateur</w:t>
            </w:r>
            <w:r>
              <w:rPr>
                <w:noProof/>
                <w:webHidden/>
              </w:rPr>
              <w:tab/>
            </w:r>
            <w:r>
              <w:rPr>
                <w:noProof/>
                <w:webHidden/>
              </w:rPr>
              <w:fldChar w:fldCharType="begin"/>
            </w:r>
            <w:r>
              <w:rPr>
                <w:noProof/>
                <w:webHidden/>
              </w:rPr>
              <w:instrText xml:space="preserve"> PAGEREF _Toc199781744 \h </w:instrText>
            </w:r>
            <w:r>
              <w:rPr>
                <w:noProof/>
                <w:webHidden/>
              </w:rPr>
            </w:r>
            <w:r>
              <w:rPr>
                <w:noProof/>
                <w:webHidden/>
              </w:rPr>
              <w:fldChar w:fldCharType="separate"/>
            </w:r>
            <w:r>
              <w:rPr>
                <w:noProof/>
                <w:webHidden/>
              </w:rPr>
              <w:t>32</w:t>
            </w:r>
            <w:r>
              <w:rPr>
                <w:noProof/>
                <w:webHidden/>
              </w:rPr>
              <w:fldChar w:fldCharType="end"/>
            </w:r>
          </w:hyperlink>
        </w:p>
        <w:p w14:paraId="5B592174" w14:textId="2C8F5E5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45" w:history="1">
            <w:r w:rsidRPr="00217AC9">
              <w:rPr>
                <w:rStyle w:val="Lienhypertexte"/>
                <w:noProof/>
                <w:lang w:val="fr-FR"/>
              </w:rPr>
              <w:t>V3.6 Intégrité des ressources externes</w:t>
            </w:r>
            <w:r>
              <w:rPr>
                <w:noProof/>
                <w:webHidden/>
              </w:rPr>
              <w:tab/>
            </w:r>
            <w:r>
              <w:rPr>
                <w:noProof/>
                <w:webHidden/>
              </w:rPr>
              <w:fldChar w:fldCharType="begin"/>
            </w:r>
            <w:r>
              <w:rPr>
                <w:noProof/>
                <w:webHidden/>
              </w:rPr>
              <w:instrText xml:space="preserve"> PAGEREF _Toc199781745 \h </w:instrText>
            </w:r>
            <w:r>
              <w:rPr>
                <w:noProof/>
                <w:webHidden/>
              </w:rPr>
            </w:r>
            <w:r>
              <w:rPr>
                <w:noProof/>
                <w:webHidden/>
              </w:rPr>
              <w:fldChar w:fldCharType="separate"/>
            </w:r>
            <w:r>
              <w:rPr>
                <w:noProof/>
                <w:webHidden/>
              </w:rPr>
              <w:t>33</w:t>
            </w:r>
            <w:r>
              <w:rPr>
                <w:noProof/>
                <w:webHidden/>
              </w:rPr>
              <w:fldChar w:fldCharType="end"/>
            </w:r>
          </w:hyperlink>
        </w:p>
        <w:p w14:paraId="056556E2" w14:textId="16570667"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46" w:history="1">
            <w:r w:rsidRPr="00217AC9">
              <w:rPr>
                <w:rStyle w:val="Lienhypertexte"/>
                <w:noProof/>
                <w:lang w:val="fr-FR"/>
              </w:rPr>
              <w:t>V3.7 Autres considérations sur la sécurité du navigateur</w:t>
            </w:r>
            <w:r>
              <w:rPr>
                <w:noProof/>
                <w:webHidden/>
              </w:rPr>
              <w:tab/>
            </w:r>
            <w:r>
              <w:rPr>
                <w:noProof/>
                <w:webHidden/>
              </w:rPr>
              <w:fldChar w:fldCharType="begin"/>
            </w:r>
            <w:r>
              <w:rPr>
                <w:noProof/>
                <w:webHidden/>
              </w:rPr>
              <w:instrText xml:space="preserve"> PAGEREF _Toc199781746 \h </w:instrText>
            </w:r>
            <w:r>
              <w:rPr>
                <w:noProof/>
                <w:webHidden/>
              </w:rPr>
            </w:r>
            <w:r>
              <w:rPr>
                <w:noProof/>
                <w:webHidden/>
              </w:rPr>
              <w:fldChar w:fldCharType="separate"/>
            </w:r>
            <w:r>
              <w:rPr>
                <w:noProof/>
                <w:webHidden/>
              </w:rPr>
              <w:t>33</w:t>
            </w:r>
            <w:r>
              <w:rPr>
                <w:noProof/>
                <w:webHidden/>
              </w:rPr>
              <w:fldChar w:fldCharType="end"/>
            </w:r>
          </w:hyperlink>
        </w:p>
        <w:p w14:paraId="1BC2CA43" w14:textId="07893D8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47"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_Toc199781747 \h </w:instrText>
            </w:r>
            <w:r>
              <w:rPr>
                <w:noProof/>
                <w:webHidden/>
              </w:rPr>
            </w:r>
            <w:r>
              <w:rPr>
                <w:noProof/>
                <w:webHidden/>
              </w:rPr>
              <w:fldChar w:fldCharType="separate"/>
            </w:r>
            <w:r>
              <w:rPr>
                <w:noProof/>
                <w:webHidden/>
              </w:rPr>
              <w:t>34</w:t>
            </w:r>
            <w:r>
              <w:rPr>
                <w:noProof/>
                <w:webHidden/>
              </w:rPr>
              <w:fldChar w:fldCharType="end"/>
            </w:r>
          </w:hyperlink>
        </w:p>
        <w:p w14:paraId="1AD61B9F" w14:textId="078E1BCC"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48" w:history="1">
            <w:r w:rsidRPr="00217AC9">
              <w:rPr>
                <w:rStyle w:val="Lienhypertexte"/>
                <w:noProof/>
                <w:lang w:val="fr-FR"/>
              </w:rPr>
              <w:t>V4 API et service Web</w:t>
            </w:r>
            <w:r>
              <w:rPr>
                <w:noProof/>
                <w:webHidden/>
              </w:rPr>
              <w:tab/>
            </w:r>
            <w:r>
              <w:rPr>
                <w:noProof/>
                <w:webHidden/>
              </w:rPr>
              <w:fldChar w:fldCharType="begin"/>
            </w:r>
            <w:r>
              <w:rPr>
                <w:noProof/>
                <w:webHidden/>
              </w:rPr>
              <w:instrText xml:space="preserve"> PAGEREF _Toc199781748 \h </w:instrText>
            </w:r>
            <w:r>
              <w:rPr>
                <w:noProof/>
                <w:webHidden/>
              </w:rPr>
            </w:r>
            <w:r>
              <w:rPr>
                <w:noProof/>
                <w:webHidden/>
              </w:rPr>
              <w:fldChar w:fldCharType="separate"/>
            </w:r>
            <w:r>
              <w:rPr>
                <w:noProof/>
                <w:webHidden/>
              </w:rPr>
              <w:t>35</w:t>
            </w:r>
            <w:r>
              <w:rPr>
                <w:noProof/>
                <w:webHidden/>
              </w:rPr>
              <w:fldChar w:fldCharType="end"/>
            </w:r>
          </w:hyperlink>
        </w:p>
        <w:p w14:paraId="22EE6DD8" w14:textId="6D9E073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49"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_Toc199781749 \h </w:instrText>
            </w:r>
            <w:r>
              <w:rPr>
                <w:noProof/>
                <w:webHidden/>
              </w:rPr>
            </w:r>
            <w:r>
              <w:rPr>
                <w:noProof/>
                <w:webHidden/>
              </w:rPr>
              <w:fldChar w:fldCharType="separate"/>
            </w:r>
            <w:r>
              <w:rPr>
                <w:noProof/>
                <w:webHidden/>
              </w:rPr>
              <w:t>35</w:t>
            </w:r>
            <w:r>
              <w:rPr>
                <w:noProof/>
                <w:webHidden/>
              </w:rPr>
              <w:fldChar w:fldCharType="end"/>
            </w:r>
          </w:hyperlink>
        </w:p>
        <w:p w14:paraId="2FF8AB18" w14:textId="39AA6591"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50" w:history="1">
            <w:r w:rsidRPr="00217AC9">
              <w:rPr>
                <w:rStyle w:val="Lienhypertexte"/>
                <w:noProof/>
                <w:lang w:val="fr-FR"/>
              </w:rPr>
              <w:t>V4.1 Sécurité du service Web générique</w:t>
            </w:r>
            <w:r>
              <w:rPr>
                <w:noProof/>
                <w:webHidden/>
              </w:rPr>
              <w:tab/>
            </w:r>
            <w:r>
              <w:rPr>
                <w:noProof/>
                <w:webHidden/>
              </w:rPr>
              <w:fldChar w:fldCharType="begin"/>
            </w:r>
            <w:r>
              <w:rPr>
                <w:noProof/>
                <w:webHidden/>
              </w:rPr>
              <w:instrText xml:space="preserve"> PAGEREF _Toc199781750 \h </w:instrText>
            </w:r>
            <w:r>
              <w:rPr>
                <w:noProof/>
                <w:webHidden/>
              </w:rPr>
            </w:r>
            <w:r>
              <w:rPr>
                <w:noProof/>
                <w:webHidden/>
              </w:rPr>
              <w:fldChar w:fldCharType="separate"/>
            </w:r>
            <w:r>
              <w:rPr>
                <w:noProof/>
                <w:webHidden/>
              </w:rPr>
              <w:t>35</w:t>
            </w:r>
            <w:r>
              <w:rPr>
                <w:noProof/>
                <w:webHidden/>
              </w:rPr>
              <w:fldChar w:fldCharType="end"/>
            </w:r>
          </w:hyperlink>
        </w:p>
        <w:p w14:paraId="71C89753" w14:textId="1800281D"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51" w:history="1">
            <w:r w:rsidRPr="00217AC9">
              <w:rPr>
                <w:rStyle w:val="Lienhypertexte"/>
                <w:noProof/>
                <w:lang w:val="fr-FR"/>
              </w:rPr>
              <w:t>V4.2 Validation de la structure des messages HTTP</w:t>
            </w:r>
            <w:r>
              <w:rPr>
                <w:noProof/>
                <w:webHidden/>
              </w:rPr>
              <w:tab/>
            </w:r>
            <w:r>
              <w:rPr>
                <w:noProof/>
                <w:webHidden/>
              </w:rPr>
              <w:fldChar w:fldCharType="begin"/>
            </w:r>
            <w:r>
              <w:rPr>
                <w:noProof/>
                <w:webHidden/>
              </w:rPr>
              <w:instrText xml:space="preserve"> PAGEREF _Toc199781751 \h </w:instrText>
            </w:r>
            <w:r>
              <w:rPr>
                <w:noProof/>
                <w:webHidden/>
              </w:rPr>
            </w:r>
            <w:r>
              <w:rPr>
                <w:noProof/>
                <w:webHidden/>
              </w:rPr>
              <w:fldChar w:fldCharType="separate"/>
            </w:r>
            <w:r>
              <w:rPr>
                <w:noProof/>
                <w:webHidden/>
              </w:rPr>
              <w:t>35</w:t>
            </w:r>
            <w:r>
              <w:rPr>
                <w:noProof/>
                <w:webHidden/>
              </w:rPr>
              <w:fldChar w:fldCharType="end"/>
            </w:r>
          </w:hyperlink>
        </w:p>
        <w:p w14:paraId="376242AA" w14:textId="3636BA2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52" w:history="1">
            <w:r w:rsidRPr="00217AC9">
              <w:rPr>
                <w:rStyle w:val="Lienhypertexte"/>
                <w:noProof/>
                <w:lang w:val="fr-FR"/>
              </w:rPr>
              <w:t>V4.3 GraphQL</w:t>
            </w:r>
            <w:r>
              <w:rPr>
                <w:noProof/>
                <w:webHidden/>
              </w:rPr>
              <w:tab/>
            </w:r>
            <w:r>
              <w:rPr>
                <w:noProof/>
                <w:webHidden/>
              </w:rPr>
              <w:fldChar w:fldCharType="begin"/>
            </w:r>
            <w:r>
              <w:rPr>
                <w:noProof/>
                <w:webHidden/>
              </w:rPr>
              <w:instrText xml:space="preserve"> PAGEREF _Toc199781752 \h </w:instrText>
            </w:r>
            <w:r>
              <w:rPr>
                <w:noProof/>
                <w:webHidden/>
              </w:rPr>
            </w:r>
            <w:r>
              <w:rPr>
                <w:noProof/>
                <w:webHidden/>
              </w:rPr>
              <w:fldChar w:fldCharType="separate"/>
            </w:r>
            <w:r>
              <w:rPr>
                <w:noProof/>
                <w:webHidden/>
              </w:rPr>
              <w:t>36</w:t>
            </w:r>
            <w:r>
              <w:rPr>
                <w:noProof/>
                <w:webHidden/>
              </w:rPr>
              <w:fldChar w:fldCharType="end"/>
            </w:r>
          </w:hyperlink>
        </w:p>
        <w:p w14:paraId="4FA442CE" w14:textId="645E0F33"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53" w:history="1">
            <w:r w:rsidRPr="00217AC9">
              <w:rPr>
                <w:rStyle w:val="Lienhypertexte"/>
                <w:noProof/>
                <w:lang w:val="fr-FR"/>
              </w:rPr>
              <w:t>V4.4 WebSocket</w:t>
            </w:r>
            <w:r>
              <w:rPr>
                <w:noProof/>
                <w:webHidden/>
              </w:rPr>
              <w:tab/>
            </w:r>
            <w:r>
              <w:rPr>
                <w:noProof/>
                <w:webHidden/>
              </w:rPr>
              <w:fldChar w:fldCharType="begin"/>
            </w:r>
            <w:r>
              <w:rPr>
                <w:noProof/>
                <w:webHidden/>
              </w:rPr>
              <w:instrText xml:space="preserve"> PAGEREF _Toc199781753 \h </w:instrText>
            </w:r>
            <w:r>
              <w:rPr>
                <w:noProof/>
                <w:webHidden/>
              </w:rPr>
            </w:r>
            <w:r>
              <w:rPr>
                <w:noProof/>
                <w:webHidden/>
              </w:rPr>
              <w:fldChar w:fldCharType="separate"/>
            </w:r>
            <w:r>
              <w:rPr>
                <w:noProof/>
                <w:webHidden/>
              </w:rPr>
              <w:t>36</w:t>
            </w:r>
            <w:r>
              <w:rPr>
                <w:noProof/>
                <w:webHidden/>
              </w:rPr>
              <w:fldChar w:fldCharType="end"/>
            </w:r>
          </w:hyperlink>
        </w:p>
        <w:p w14:paraId="6BA3CAE0" w14:textId="1D9A556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54"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_Toc199781754 \h </w:instrText>
            </w:r>
            <w:r>
              <w:rPr>
                <w:noProof/>
                <w:webHidden/>
              </w:rPr>
            </w:r>
            <w:r>
              <w:rPr>
                <w:noProof/>
                <w:webHidden/>
              </w:rPr>
              <w:fldChar w:fldCharType="separate"/>
            </w:r>
            <w:r>
              <w:rPr>
                <w:noProof/>
                <w:webHidden/>
              </w:rPr>
              <w:t>37</w:t>
            </w:r>
            <w:r>
              <w:rPr>
                <w:noProof/>
                <w:webHidden/>
              </w:rPr>
              <w:fldChar w:fldCharType="end"/>
            </w:r>
          </w:hyperlink>
        </w:p>
        <w:p w14:paraId="05AADEC0" w14:textId="42E28B84"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55" w:history="1">
            <w:r w:rsidRPr="00217AC9">
              <w:rPr>
                <w:rStyle w:val="Lienhypertexte"/>
                <w:noProof/>
                <w:lang w:val="fr-FR"/>
              </w:rPr>
              <w:t>V5 Gestion des fichiers</w:t>
            </w:r>
            <w:r>
              <w:rPr>
                <w:noProof/>
                <w:webHidden/>
              </w:rPr>
              <w:tab/>
            </w:r>
            <w:r>
              <w:rPr>
                <w:noProof/>
                <w:webHidden/>
              </w:rPr>
              <w:fldChar w:fldCharType="begin"/>
            </w:r>
            <w:r>
              <w:rPr>
                <w:noProof/>
                <w:webHidden/>
              </w:rPr>
              <w:instrText xml:space="preserve"> PAGEREF _Toc199781755 \h </w:instrText>
            </w:r>
            <w:r>
              <w:rPr>
                <w:noProof/>
                <w:webHidden/>
              </w:rPr>
            </w:r>
            <w:r>
              <w:rPr>
                <w:noProof/>
                <w:webHidden/>
              </w:rPr>
              <w:fldChar w:fldCharType="separate"/>
            </w:r>
            <w:r>
              <w:rPr>
                <w:noProof/>
                <w:webHidden/>
              </w:rPr>
              <w:t>38</w:t>
            </w:r>
            <w:r>
              <w:rPr>
                <w:noProof/>
                <w:webHidden/>
              </w:rPr>
              <w:fldChar w:fldCharType="end"/>
            </w:r>
          </w:hyperlink>
        </w:p>
        <w:p w14:paraId="07302A78" w14:textId="1A576FF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56"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_Toc199781756 \h </w:instrText>
            </w:r>
            <w:r>
              <w:rPr>
                <w:noProof/>
                <w:webHidden/>
              </w:rPr>
            </w:r>
            <w:r>
              <w:rPr>
                <w:noProof/>
                <w:webHidden/>
              </w:rPr>
              <w:fldChar w:fldCharType="separate"/>
            </w:r>
            <w:r>
              <w:rPr>
                <w:noProof/>
                <w:webHidden/>
              </w:rPr>
              <w:t>38</w:t>
            </w:r>
            <w:r>
              <w:rPr>
                <w:noProof/>
                <w:webHidden/>
              </w:rPr>
              <w:fldChar w:fldCharType="end"/>
            </w:r>
          </w:hyperlink>
        </w:p>
        <w:p w14:paraId="5DD9F257" w14:textId="681DB3E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57" w:history="1">
            <w:r w:rsidRPr="00217AC9">
              <w:rPr>
                <w:rStyle w:val="Lienhypertexte"/>
                <w:noProof/>
                <w:lang w:val="fr-FR"/>
              </w:rPr>
              <w:t>V5.1 Documentation sur la gestion des fichiers</w:t>
            </w:r>
            <w:r>
              <w:rPr>
                <w:noProof/>
                <w:webHidden/>
              </w:rPr>
              <w:tab/>
            </w:r>
            <w:r>
              <w:rPr>
                <w:noProof/>
                <w:webHidden/>
              </w:rPr>
              <w:fldChar w:fldCharType="begin"/>
            </w:r>
            <w:r>
              <w:rPr>
                <w:noProof/>
                <w:webHidden/>
              </w:rPr>
              <w:instrText xml:space="preserve"> PAGEREF _Toc199781757 \h </w:instrText>
            </w:r>
            <w:r>
              <w:rPr>
                <w:noProof/>
                <w:webHidden/>
              </w:rPr>
            </w:r>
            <w:r>
              <w:rPr>
                <w:noProof/>
                <w:webHidden/>
              </w:rPr>
              <w:fldChar w:fldCharType="separate"/>
            </w:r>
            <w:r>
              <w:rPr>
                <w:noProof/>
                <w:webHidden/>
              </w:rPr>
              <w:t>38</w:t>
            </w:r>
            <w:r>
              <w:rPr>
                <w:noProof/>
                <w:webHidden/>
              </w:rPr>
              <w:fldChar w:fldCharType="end"/>
            </w:r>
          </w:hyperlink>
        </w:p>
        <w:p w14:paraId="0D32EF04" w14:textId="78BF2CA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58" w:history="1">
            <w:r w:rsidRPr="00217AC9">
              <w:rPr>
                <w:rStyle w:val="Lienhypertexte"/>
                <w:noProof/>
                <w:lang w:val="fr-FR"/>
              </w:rPr>
              <w:t>V5.2 Téléchargement de fichiers et contenu</w:t>
            </w:r>
            <w:r>
              <w:rPr>
                <w:noProof/>
                <w:webHidden/>
              </w:rPr>
              <w:tab/>
            </w:r>
            <w:r>
              <w:rPr>
                <w:noProof/>
                <w:webHidden/>
              </w:rPr>
              <w:fldChar w:fldCharType="begin"/>
            </w:r>
            <w:r>
              <w:rPr>
                <w:noProof/>
                <w:webHidden/>
              </w:rPr>
              <w:instrText xml:space="preserve"> PAGEREF _Toc199781758 \h </w:instrText>
            </w:r>
            <w:r>
              <w:rPr>
                <w:noProof/>
                <w:webHidden/>
              </w:rPr>
            </w:r>
            <w:r>
              <w:rPr>
                <w:noProof/>
                <w:webHidden/>
              </w:rPr>
              <w:fldChar w:fldCharType="separate"/>
            </w:r>
            <w:r>
              <w:rPr>
                <w:noProof/>
                <w:webHidden/>
              </w:rPr>
              <w:t>38</w:t>
            </w:r>
            <w:r>
              <w:rPr>
                <w:noProof/>
                <w:webHidden/>
              </w:rPr>
              <w:fldChar w:fldCharType="end"/>
            </w:r>
          </w:hyperlink>
        </w:p>
        <w:p w14:paraId="76082625" w14:textId="7E35C04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59" w:history="1">
            <w:r w:rsidRPr="00217AC9">
              <w:rPr>
                <w:rStyle w:val="Lienhypertexte"/>
                <w:noProof/>
                <w:lang w:val="fr-FR"/>
              </w:rPr>
              <w:t>V5.3 Stockage de fichiers</w:t>
            </w:r>
            <w:r>
              <w:rPr>
                <w:noProof/>
                <w:webHidden/>
              </w:rPr>
              <w:tab/>
            </w:r>
            <w:r>
              <w:rPr>
                <w:noProof/>
                <w:webHidden/>
              </w:rPr>
              <w:fldChar w:fldCharType="begin"/>
            </w:r>
            <w:r>
              <w:rPr>
                <w:noProof/>
                <w:webHidden/>
              </w:rPr>
              <w:instrText xml:space="preserve"> PAGEREF _Toc199781759 \h </w:instrText>
            </w:r>
            <w:r>
              <w:rPr>
                <w:noProof/>
                <w:webHidden/>
              </w:rPr>
            </w:r>
            <w:r>
              <w:rPr>
                <w:noProof/>
                <w:webHidden/>
              </w:rPr>
              <w:fldChar w:fldCharType="separate"/>
            </w:r>
            <w:r>
              <w:rPr>
                <w:noProof/>
                <w:webHidden/>
              </w:rPr>
              <w:t>39</w:t>
            </w:r>
            <w:r>
              <w:rPr>
                <w:noProof/>
                <w:webHidden/>
              </w:rPr>
              <w:fldChar w:fldCharType="end"/>
            </w:r>
          </w:hyperlink>
        </w:p>
        <w:p w14:paraId="31AC5466" w14:textId="72ABC71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60" w:history="1">
            <w:r w:rsidRPr="00217AC9">
              <w:rPr>
                <w:rStyle w:val="Lienhypertexte"/>
                <w:noProof/>
                <w:lang w:val="fr-FR"/>
              </w:rPr>
              <w:t>V5.4 Téléchargement de fichier</w:t>
            </w:r>
            <w:r>
              <w:rPr>
                <w:noProof/>
                <w:webHidden/>
              </w:rPr>
              <w:tab/>
            </w:r>
            <w:r>
              <w:rPr>
                <w:noProof/>
                <w:webHidden/>
              </w:rPr>
              <w:fldChar w:fldCharType="begin"/>
            </w:r>
            <w:r>
              <w:rPr>
                <w:noProof/>
                <w:webHidden/>
              </w:rPr>
              <w:instrText xml:space="preserve"> PAGEREF _Toc199781760 \h </w:instrText>
            </w:r>
            <w:r>
              <w:rPr>
                <w:noProof/>
                <w:webHidden/>
              </w:rPr>
            </w:r>
            <w:r>
              <w:rPr>
                <w:noProof/>
                <w:webHidden/>
              </w:rPr>
              <w:fldChar w:fldCharType="separate"/>
            </w:r>
            <w:r>
              <w:rPr>
                <w:noProof/>
                <w:webHidden/>
              </w:rPr>
              <w:t>39</w:t>
            </w:r>
            <w:r>
              <w:rPr>
                <w:noProof/>
                <w:webHidden/>
              </w:rPr>
              <w:fldChar w:fldCharType="end"/>
            </w:r>
          </w:hyperlink>
        </w:p>
        <w:p w14:paraId="3B2EA9BE" w14:textId="3779FB7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61"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_Toc199781761 \h </w:instrText>
            </w:r>
            <w:r>
              <w:rPr>
                <w:noProof/>
                <w:webHidden/>
              </w:rPr>
            </w:r>
            <w:r>
              <w:rPr>
                <w:noProof/>
                <w:webHidden/>
              </w:rPr>
              <w:fldChar w:fldCharType="separate"/>
            </w:r>
            <w:r>
              <w:rPr>
                <w:noProof/>
                <w:webHidden/>
              </w:rPr>
              <w:t>39</w:t>
            </w:r>
            <w:r>
              <w:rPr>
                <w:noProof/>
                <w:webHidden/>
              </w:rPr>
              <w:fldChar w:fldCharType="end"/>
            </w:r>
          </w:hyperlink>
        </w:p>
        <w:p w14:paraId="0832ABF4" w14:textId="1414C64F"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62" w:history="1">
            <w:r w:rsidRPr="00217AC9">
              <w:rPr>
                <w:rStyle w:val="Lienhypertexte"/>
                <w:noProof/>
                <w:lang w:val="fr-FR"/>
              </w:rPr>
              <w:t>V6 Authentification</w:t>
            </w:r>
            <w:r>
              <w:rPr>
                <w:noProof/>
                <w:webHidden/>
              </w:rPr>
              <w:tab/>
            </w:r>
            <w:r>
              <w:rPr>
                <w:noProof/>
                <w:webHidden/>
              </w:rPr>
              <w:fldChar w:fldCharType="begin"/>
            </w:r>
            <w:r>
              <w:rPr>
                <w:noProof/>
                <w:webHidden/>
              </w:rPr>
              <w:instrText xml:space="preserve"> PAGEREF _Toc199781762 \h </w:instrText>
            </w:r>
            <w:r>
              <w:rPr>
                <w:noProof/>
                <w:webHidden/>
              </w:rPr>
            </w:r>
            <w:r>
              <w:rPr>
                <w:noProof/>
                <w:webHidden/>
              </w:rPr>
              <w:fldChar w:fldCharType="separate"/>
            </w:r>
            <w:r>
              <w:rPr>
                <w:noProof/>
                <w:webHidden/>
              </w:rPr>
              <w:t>40</w:t>
            </w:r>
            <w:r>
              <w:rPr>
                <w:noProof/>
                <w:webHidden/>
              </w:rPr>
              <w:fldChar w:fldCharType="end"/>
            </w:r>
          </w:hyperlink>
        </w:p>
        <w:p w14:paraId="1AFB5F86" w14:textId="7B51C54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63"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_Toc199781763 \h </w:instrText>
            </w:r>
            <w:r>
              <w:rPr>
                <w:noProof/>
                <w:webHidden/>
              </w:rPr>
            </w:r>
            <w:r>
              <w:rPr>
                <w:noProof/>
                <w:webHidden/>
              </w:rPr>
              <w:fldChar w:fldCharType="separate"/>
            </w:r>
            <w:r>
              <w:rPr>
                <w:noProof/>
                <w:webHidden/>
              </w:rPr>
              <w:t>40</w:t>
            </w:r>
            <w:r>
              <w:rPr>
                <w:noProof/>
                <w:webHidden/>
              </w:rPr>
              <w:fldChar w:fldCharType="end"/>
            </w:r>
          </w:hyperlink>
        </w:p>
        <w:p w14:paraId="388C4DC7" w14:textId="6ADB248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64" w:history="1">
            <w:r w:rsidRPr="00217AC9">
              <w:rPr>
                <w:rStyle w:val="Lienhypertexte"/>
                <w:noProof/>
                <w:lang w:val="fr-FR"/>
              </w:rPr>
              <w:t>V6.1 Documentation d'authentification</w:t>
            </w:r>
            <w:r>
              <w:rPr>
                <w:noProof/>
                <w:webHidden/>
              </w:rPr>
              <w:tab/>
            </w:r>
            <w:r>
              <w:rPr>
                <w:noProof/>
                <w:webHidden/>
              </w:rPr>
              <w:fldChar w:fldCharType="begin"/>
            </w:r>
            <w:r>
              <w:rPr>
                <w:noProof/>
                <w:webHidden/>
              </w:rPr>
              <w:instrText xml:space="preserve"> PAGEREF _Toc199781764 \h </w:instrText>
            </w:r>
            <w:r>
              <w:rPr>
                <w:noProof/>
                <w:webHidden/>
              </w:rPr>
            </w:r>
            <w:r>
              <w:rPr>
                <w:noProof/>
                <w:webHidden/>
              </w:rPr>
              <w:fldChar w:fldCharType="separate"/>
            </w:r>
            <w:r>
              <w:rPr>
                <w:noProof/>
                <w:webHidden/>
              </w:rPr>
              <w:t>40</w:t>
            </w:r>
            <w:r>
              <w:rPr>
                <w:noProof/>
                <w:webHidden/>
              </w:rPr>
              <w:fldChar w:fldCharType="end"/>
            </w:r>
          </w:hyperlink>
        </w:p>
        <w:p w14:paraId="7990AAAC" w14:textId="3263363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65" w:history="1">
            <w:r w:rsidRPr="00217AC9">
              <w:rPr>
                <w:rStyle w:val="Lienhypertexte"/>
                <w:noProof/>
                <w:lang w:val="fr-FR"/>
              </w:rPr>
              <w:t>V6.2 Sécurité des mots de passe</w:t>
            </w:r>
            <w:r>
              <w:rPr>
                <w:noProof/>
                <w:webHidden/>
              </w:rPr>
              <w:tab/>
            </w:r>
            <w:r>
              <w:rPr>
                <w:noProof/>
                <w:webHidden/>
              </w:rPr>
              <w:fldChar w:fldCharType="begin"/>
            </w:r>
            <w:r>
              <w:rPr>
                <w:noProof/>
                <w:webHidden/>
              </w:rPr>
              <w:instrText xml:space="preserve"> PAGEREF _Toc199781765 \h </w:instrText>
            </w:r>
            <w:r>
              <w:rPr>
                <w:noProof/>
                <w:webHidden/>
              </w:rPr>
            </w:r>
            <w:r>
              <w:rPr>
                <w:noProof/>
                <w:webHidden/>
              </w:rPr>
              <w:fldChar w:fldCharType="separate"/>
            </w:r>
            <w:r>
              <w:rPr>
                <w:noProof/>
                <w:webHidden/>
              </w:rPr>
              <w:t>40</w:t>
            </w:r>
            <w:r>
              <w:rPr>
                <w:noProof/>
                <w:webHidden/>
              </w:rPr>
              <w:fldChar w:fldCharType="end"/>
            </w:r>
          </w:hyperlink>
        </w:p>
        <w:p w14:paraId="3DF09174" w14:textId="540E332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66" w:history="1">
            <w:r w:rsidRPr="00217AC9">
              <w:rPr>
                <w:rStyle w:val="Lienhypertexte"/>
                <w:noProof/>
                <w:lang w:val="fr-FR"/>
              </w:rPr>
              <w:t>V6.3 Sécurité générale de l'authentification</w:t>
            </w:r>
            <w:r>
              <w:rPr>
                <w:noProof/>
                <w:webHidden/>
              </w:rPr>
              <w:tab/>
            </w:r>
            <w:r>
              <w:rPr>
                <w:noProof/>
                <w:webHidden/>
              </w:rPr>
              <w:fldChar w:fldCharType="begin"/>
            </w:r>
            <w:r>
              <w:rPr>
                <w:noProof/>
                <w:webHidden/>
              </w:rPr>
              <w:instrText xml:space="preserve"> PAGEREF _Toc199781766 \h </w:instrText>
            </w:r>
            <w:r>
              <w:rPr>
                <w:noProof/>
                <w:webHidden/>
              </w:rPr>
            </w:r>
            <w:r>
              <w:rPr>
                <w:noProof/>
                <w:webHidden/>
              </w:rPr>
              <w:fldChar w:fldCharType="separate"/>
            </w:r>
            <w:r>
              <w:rPr>
                <w:noProof/>
                <w:webHidden/>
              </w:rPr>
              <w:t>41</w:t>
            </w:r>
            <w:r>
              <w:rPr>
                <w:noProof/>
                <w:webHidden/>
              </w:rPr>
              <w:fldChar w:fldCharType="end"/>
            </w:r>
          </w:hyperlink>
        </w:p>
        <w:p w14:paraId="5108EA7A" w14:textId="6823086D"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67" w:history="1">
            <w:r w:rsidRPr="00217AC9">
              <w:rPr>
                <w:rStyle w:val="Lienhypertexte"/>
                <w:noProof/>
                <w:lang w:val="fr-FR"/>
              </w:rPr>
              <w:t>V6.4 Cycle de vie et récupération du facteur d'authentification</w:t>
            </w:r>
            <w:r>
              <w:rPr>
                <w:noProof/>
                <w:webHidden/>
              </w:rPr>
              <w:tab/>
            </w:r>
            <w:r>
              <w:rPr>
                <w:noProof/>
                <w:webHidden/>
              </w:rPr>
              <w:fldChar w:fldCharType="begin"/>
            </w:r>
            <w:r>
              <w:rPr>
                <w:noProof/>
                <w:webHidden/>
              </w:rPr>
              <w:instrText xml:space="preserve"> PAGEREF _Toc199781767 \h </w:instrText>
            </w:r>
            <w:r>
              <w:rPr>
                <w:noProof/>
                <w:webHidden/>
              </w:rPr>
            </w:r>
            <w:r>
              <w:rPr>
                <w:noProof/>
                <w:webHidden/>
              </w:rPr>
              <w:fldChar w:fldCharType="separate"/>
            </w:r>
            <w:r>
              <w:rPr>
                <w:noProof/>
                <w:webHidden/>
              </w:rPr>
              <w:t>42</w:t>
            </w:r>
            <w:r>
              <w:rPr>
                <w:noProof/>
                <w:webHidden/>
              </w:rPr>
              <w:fldChar w:fldCharType="end"/>
            </w:r>
          </w:hyperlink>
        </w:p>
        <w:p w14:paraId="5E183444" w14:textId="59E41CB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68" w:history="1">
            <w:r w:rsidRPr="00217AC9">
              <w:rPr>
                <w:rStyle w:val="Lienhypertexte"/>
                <w:noProof/>
                <w:lang w:val="fr-FR"/>
              </w:rPr>
              <w:t>V6.5 Exigences générales en matière d'authentification multifacteur</w:t>
            </w:r>
            <w:r>
              <w:rPr>
                <w:noProof/>
                <w:webHidden/>
              </w:rPr>
              <w:tab/>
            </w:r>
            <w:r>
              <w:rPr>
                <w:noProof/>
                <w:webHidden/>
              </w:rPr>
              <w:fldChar w:fldCharType="begin"/>
            </w:r>
            <w:r>
              <w:rPr>
                <w:noProof/>
                <w:webHidden/>
              </w:rPr>
              <w:instrText xml:space="preserve"> PAGEREF _Toc199781768 \h </w:instrText>
            </w:r>
            <w:r>
              <w:rPr>
                <w:noProof/>
                <w:webHidden/>
              </w:rPr>
            </w:r>
            <w:r>
              <w:rPr>
                <w:noProof/>
                <w:webHidden/>
              </w:rPr>
              <w:fldChar w:fldCharType="separate"/>
            </w:r>
            <w:r>
              <w:rPr>
                <w:noProof/>
                <w:webHidden/>
              </w:rPr>
              <w:t>43</w:t>
            </w:r>
            <w:r>
              <w:rPr>
                <w:noProof/>
                <w:webHidden/>
              </w:rPr>
              <w:fldChar w:fldCharType="end"/>
            </w:r>
          </w:hyperlink>
        </w:p>
        <w:p w14:paraId="619A0EC2" w14:textId="6796A08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69" w:history="1">
            <w:r w:rsidRPr="00217AC9">
              <w:rPr>
                <w:rStyle w:val="Lienhypertexte"/>
                <w:noProof/>
                <w:lang w:val="fr-FR"/>
              </w:rPr>
              <w:t>V6.6 Mécanismes d'authentification hors bande</w:t>
            </w:r>
            <w:r>
              <w:rPr>
                <w:noProof/>
                <w:webHidden/>
              </w:rPr>
              <w:tab/>
            </w:r>
            <w:r>
              <w:rPr>
                <w:noProof/>
                <w:webHidden/>
              </w:rPr>
              <w:fldChar w:fldCharType="begin"/>
            </w:r>
            <w:r>
              <w:rPr>
                <w:noProof/>
                <w:webHidden/>
              </w:rPr>
              <w:instrText xml:space="preserve"> PAGEREF _Toc199781769 \h </w:instrText>
            </w:r>
            <w:r>
              <w:rPr>
                <w:noProof/>
                <w:webHidden/>
              </w:rPr>
            </w:r>
            <w:r>
              <w:rPr>
                <w:noProof/>
                <w:webHidden/>
              </w:rPr>
              <w:fldChar w:fldCharType="separate"/>
            </w:r>
            <w:r>
              <w:rPr>
                <w:noProof/>
                <w:webHidden/>
              </w:rPr>
              <w:t>44</w:t>
            </w:r>
            <w:r>
              <w:rPr>
                <w:noProof/>
                <w:webHidden/>
              </w:rPr>
              <w:fldChar w:fldCharType="end"/>
            </w:r>
          </w:hyperlink>
        </w:p>
        <w:p w14:paraId="6E35248E" w14:textId="1E1B6BF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70" w:history="1">
            <w:r w:rsidRPr="00217AC9">
              <w:rPr>
                <w:rStyle w:val="Lienhypertexte"/>
                <w:noProof/>
                <w:lang w:val="fr-FR"/>
              </w:rPr>
              <w:t>V6.7 Mécanisme d'authentification cryptographique</w:t>
            </w:r>
            <w:r>
              <w:rPr>
                <w:noProof/>
                <w:webHidden/>
              </w:rPr>
              <w:tab/>
            </w:r>
            <w:r>
              <w:rPr>
                <w:noProof/>
                <w:webHidden/>
              </w:rPr>
              <w:fldChar w:fldCharType="begin"/>
            </w:r>
            <w:r>
              <w:rPr>
                <w:noProof/>
                <w:webHidden/>
              </w:rPr>
              <w:instrText xml:space="preserve"> PAGEREF _Toc199781770 \h </w:instrText>
            </w:r>
            <w:r>
              <w:rPr>
                <w:noProof/>
                <w:webHidden/>
              </w:rPr>
            </w:r>
            <w:r>
              <w:rPr>
                <w:noProof/>
                <w:webHidden/>
              </w:rPr>
              <w:fldChar w:fldCharType="separate"/>
            </w:r>
            <w:r>
              <w:rPr>
                <w:noProof/>
                <w:webHidden/>
              </w:rPr>
              <w:t>45</w:t>
            </w:r>
            <w:r>
              <w:rPr>
                <w:noProof/>
                <w:webHidden/>
              </w:rPr>
              <w:fldChar w:fldCharType="end"/>
            </w:r>
          </w:hyperlink>
        </w:p>
        <w:p w14:paraId="07C85400" w14:textId="64DD9E71"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71" w:history="1">
            <w:r w:rsidRPr="00217AC9">
              <w:rPr>
                <w:rStyle w:val="Lienhypertexte"/>
                <w:noProof/>
                <w:lang w:val="fr-FR"/>
              </w:rPr>
              <w:t>V6.8 Authentification avec un fournisseur d'identité</w:t>
            </w:r>
            <w:r>
              <w:rPr>
                <w:noProof/>
                <w:webHidden/>
              </w:rPr>
              <w:tab/>
            </w:r>
            <w:r>
              <w:rPr>
                <w:noProof/>
                <w:webHidden/>
              </w:rPr>
              <w:fldChar w:fldCharType="begin"/>
            </w:r>
            <w:r>
              <w:rPr>
                <w:noProof/>
                <w:webHidden/>
              </w:rPr>
              <w:instrText xml:space="preserve"> PAGEREF _Toc199781771 \h </w:instrText>
            </w:r>
            <w:r>
              <w:rPr>
                <w:noProof/>
                <w:webHidden/>
              </w:rPr>
            </w:r>
            <w:r>
              <w:rPr>
                <w:noProof/>
                <w:webHidden/>
              </w:rPr>
              <w:fldChar w:fldCharType="separate"/>
            </w:r>
            <w:r>
              <w:rPr>
                <w:noProof/>
                <w:webHidden/>
              </w:rPr>
              <w:t>45</w:t>
            </w:r>
            <w:r>
              <w:rPr>
                <w:noProof/>
                <w:webHidden/>
              </w:rPr>
              <w:fldChar w:fldCharType="end"/>
            </w:r>
          </w:hyperlink>
        </w:p>
        <w:p w14:paraId="2B4B3395" w14:textId="02815975"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72"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_Toc199781772 \h </w:instrText>
            </w:r>
            <w:r>
              <w:rPr>
                <w:noProof/>
                <w:webHidden/>
              </w:rPr>
            </w:r>
            <w:r>
              <w:rPr>
                <w:noProof/>
                <w:webHidden/>
              </w:rPr>
              <w:fldChar w:fldCharType="separate"/>
            </w:r>
            <w:r>
              <w:rPr>
                <w:noProof/>
                <w:webHidden/>
              </w:rPr>
              <w:t>46</w:t>
            </w:r>
            <w:r>
              <w:rPr>
                <w:noProof/>
                <w:webHidden/>
              </w:rPr>
              <w:fldChar w:fldCharType="end"/>
            </w:r>
          </w:hyperlink>
        </w:p>
        <w:p w14:paraId="7F069BB7" w14:textId="680BF0B6"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73" w:history="1">
            <w:r w:rsidRPr="00217AC9">
              <w:rPr>
                <w:rStyle w:val="Lienhypertexte"/>
                <w:noProof/>
                <w:lang w:val="fr-FR"/>
              </w:rPr>
              <w:t>V7 Gestion des sessions</w:t>
            </w:r>
            <w:r>
              <w:rPr>
                <w:noProof/>
                <w:webHidden/>
              </w:rPr>
              <w:tab/>
            </w:r>
            <w:r>
              <w:rPr>
                <w:noProof/>
                <w:webHidden/>
              </w:rPr>
              <w:fldChar w:fldCharType="begin"/>
            </w:r>
            <w:r>
              <w:rPr>
                <w:noProof/>
                <w:webHidden/>
              </w:rPr>
              <w:instrText xml:space="preserve"> PAGEREF _Toc199781773 \h </w:instrText>
            </w:r>
            <w:r>
              <w:rPr>
                <w:noProof/>
                <w:webHidden/>
              </w:rPr>
            </w:r>
            <w:r>
              <w:rPr>
                <w:noProof/>
                <w:webHidden/>
              </w:rPr>
              <w:fldChar w:fldCharType="separate"/>
            </w:r>
            <w:r>
              <w:rPr>
                <w:noProof/>
                <w:webHidden/>
              </w:rPr>
              <w:t>47</w:t>
            </w:r>
            <w:r>
              <w:rPr>
                <w:noProof/>
                <w:webHidden/>
              </w:rPr>
              <w:fldChar w:fldCharType="end"/>
            </w:r>
          </w:hyperlink>
        </w:p>
        <w:p w14:paraId="3B90AB59" w14:textId="0688674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74"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_Toc199781774 \h </w:instrText>
            </w:r>
            <w:r>
              <w:rPr>
                <w:noProof/>
                <w:webHidden/>
              </w:rPr>
            </w:r>
            <w:r>
              <w:rPr>
                <w:noProof/>
                <w:webHidden/>
              </w:rPr>
              <w:fldChar w:fldCharType="separate"/>
            </w:r>
            <w:r>
              <w:rPr>
                <w:noProof/>
                <w:webHidden/>
              </w:rPr>
              <w:t>47</w:t>
            </w:r>
            <w:r>
              <w:rPr>
                <w:noProof/>
                <w:webHidden/>
              </w:rPr>
              <w:fldChar w:fldCharType="end"/>
            </w:r>
          </w:hyperlink>
        </w:p>
        <w:p w14:paraId="380A5684" w14:textId="745FCEC5"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75" w:history="1">
            <w:r w:rsidRPr="00217AC9">
              <w:rPr>
                <w:rStyle w:val="Lienhypertexte"/>
                <w:noProof/>
                <w:lang w:val="fr-FR"/>
              </w:rPr>
              <w:t>V7.1 Documentation sur la gestion des sessions</w:t>
            </w:r>
            <w:r>
              <w:rPr>
                <w:noProof/>
                <w:webHidden/>
              </w:rPr>
              <w:tab/>
            </w:r>
            <w:r>
              <w:rPr>
                <w:noProof/>
                <w:webHidden/>
              </w:rPr>
              <w:fldChar w:fldCharType="begin"/>
            </w:r>
            <w:r>
              <w:rPr>
                <w:noProof/>
                <w:webHidden/>
              </w:rPr>
              <w:instrText xml:space="preserve"> PAGEREF _Toc199781775 \h </w:instrText>
            </w:r>
            <w:r>
              <w:rPr>
                <w:noProof/>
                <w:webHidden/>
              </w:rPr>
            </w:r>
            <w:r>
              <w:rPr>
                <w:noProof/>
                <w:webHidden/>
              </w:rPr>
              <w:fldChar w:fldCharType="separate"/>
            </w:r>
            <w:r>
              <w:rPr>
                <w:noProof/>
                <w:webHidden/>
              </w:rPr>
              <w:t>47</w:t>
            </w:r>
            <w:r>
              <w:rPr>
                <w:noProof/>
                <w:webHidden/>
              </w:rPr>
              <w:fldChar w:fldCharType="end"/>
            </w:r>
          </w:hyperlink>
        </w:p>
        <w:p w14:paraId="7FA5CFFB" w14:textId="4A521C5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76" w:history="1">
            <w:r w:rsidRPr="00217AC9">
              <w:rPr>
                <w:rStyle w:val="Lienhypertexte"/>
                <w:noProof/>
                <w:lang w:val="fr-FR"/>
              </w:rPr>
              <w:t>V7.2 Sécurité fondamentale de la gestion des sessions</w:t>
            </w:r>
            <w:r>
              <w:rPr>
                <w:noProof/>
                <w:webHidden/>
              </w:rPr>
              <w:tab/>
            </w:r>
            <w:r>
              <w:rPr>
                <w:noProof/>
                <w:webHidden/>
              </w:rPr>
              <w:fldChar w:fldCharType="begin"/>
            </w:r>
            <w:r>
              <w:rPr>
                <w:noProof/>
                <w:webHidden/>
              </w:rPr>
              <w:instrText xml:space="preserve"> PAGEREF _Toc199781776 \h </w:instrText>
            </w:r>
            <w:r>
              <w:rPr>
                <w:noProof/>
                <w:webHidden/>
              </w:rPr>
            </w:r>
            <w:r>
              <w:rPr>
                <w:noProof/>
                <w:webHidden/>
              </w:rPr>
              <w:fldChar w:fldCharType="separate"/>
            </w:r>
            <w:r>
              <w:rPr>
                <w:noProof/>
                <w:webHidden/>
              </w:rPr>
              <w:t>47</w:t>
            </w:r>
            <w:r>
              <w:rPr>
                <w:noProof/>
                <w:webHidden/>
              </w:rPr>
              <w:fldChar w:fldCharType="end"/>
            </w:r>
          </w:hyperlink>
        </w:p>
        <w:p w14:paraId="1728BBB5" w14:textId="111596C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77" w:history="1">
            <w:r w:rsidRPr="00217AC9">
              <w:rPr>
                <w:rStyle w:val="Lienhypertexte"/>
                <w:noProof/>
                <w:lang w:val="fr-FR"/>
              </w:rPr>
              <w:t>V7.3 Délai d'expiration de la session</w:t>
            </w:r>
            <w:r>
              <w:rPr>
                <w:noProof/>
                <w:webHidden/>
              </w:rPr>
              <w:tab/>
            </w:r>
            <w:r>
              <w:rPr>
                <w:noProof/>
                <w:webHidden/>
              </w:rPr>
              <w:fldChar w:fldCharType="begin"/>
            </w:r>
            <w:r>
              <w:rPr>
                <w:noProof/>
                <w:webHidden/>
              </w:rPr>
              <w:instrText xml:space="preserve"> PAGEREF _Toc199781777 \h </w:instrText>
            </w:r>
            <w:r>
              <w:rPr>
                <w:noProof/>
                <w:webHidden/>
              </w:rPr>
            </w:r>
            <w:r>
              <w:rPr>
                <w:noProof/>
                <w:webHidden/>
              </w:rPr>
              <w:fldChar w:fldCharType="separate"/>
            </w:r>
            <w:r>
              <w:rPr>
                <w:noProof/>
                <w:webHidden/>
              </w:rPr>
              <w:t>48</w:t>
            </w:r>
            <w:r>
              <w:rPr>
                <w:noProof/>
                <w:webHidden/>
              </w:rPr>
              <w:fldChar w:fldCharType="end"/>
            </w:r>
          </w:hyperlink>
        </w:p>
        <w:p w14:paraId="10B5DB69" w14:textId="6079741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78" w:history="1">
            <w:r w:rsidRPr="00217AC9">
              <w:rPr>
                <w:rStyle w:val="Lienhypertexte"/>
                <w:noProof/>
                <w:lang w:val="fr-FR"/>
              </w:rPr>
              <w:t>V7.4 Fin de session</w:t>
            </w:r>
            <w:r>
              <w:rPr>
                <w:noProof/>
                <w:webHidden/>
              </w:rPr>
              <w:tab/>
            </w:r>
            <w:r>
              <w:rPr>
                <w:noProof/>
                <w:webHidden/>
              </w:rPr>
              <w:fldChar w:fldCharType="begin"/>
            </w:r>
            <w:r>
              <w:rPr>
                <w:noProof/>
                <w:webHidden/>
              </w:rPr>
              <w:instrText xml:space="preserve"> PAGEREF _Toc199781778 \h </w:instrText>
            </w:r>
            <w:r>
              <w:rPr>
                <w:noProof/>
                <w:webHidden/>
              </w:rPr>
            </w:r>
            <w:r>
              <w:rPr>
                <w:noProof/>
                <w:webHidden/>
              </w:rPr>
              <w:fldChar w:fldCharType="separate"/>
            </w:r>
            <w:r>
              <w:rPr>
                <w:noProof/>
                <w:webHidden/>
              </w:rPr>
              <w:t>48</w:t>
            </w:r>
            <w:r>
              <w:rPr>
                <w:noProof/>
                <w:webHidden/>
              </w:rPr>
              <w:fldChar w:fldCharType="end"/>
            </w:r>
          </w:hyperlink>
        </w:p>
        <w:p w14:paraId="2BAEF7A7" w14:textId="20E3C365"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79" w:history="1">
            <w:r w:rsidRPr="00217AC9">
              <w:rPr>
                <w:rStyle w:val="Lienhypertexte"/>
                <w:noProof/>
                <w:lang w:val="fr-FR"/>
              </w:rPr>
              <w:t>V7.5 Défenses contre les abus de session</w:t>
            </w:r>
            <w:r>
              <w:rPr>
                <w:noProof/>
                <w:webHidden/>
              </w:rPr>
              <w:tab/>
            </w:r>
            <w:r>
              <w:rPr>
                <w:noProof/>
                <w:webHidden/>
              </w:rPr>
              <w:fldChar w:fldCharType="begin"/>
            </w:r>
            <w:r>
              <w:rPr>
                <w:noProof/>
                <w:webHidden/>
              </w:rPr>
              <w:instrText xml:space="preserve"> PAGEREF _Toc199781779 \h </w:instrText>
            </w:r>
            <w:r>
              <w:rPr>
                <w:noProof/>
                <w:webHidden/>
              </w:rPr>
            </w:r>
            <w:r>
              <w:rPr>
                <w:noProof/>
                <w:webHidden/>
              </w:rPr>
              <w:fldChar w:fldCharType="separate"/>
            </w:r>
            <w:r>
              <w:rPr>
                <w:noProof/>
                <w:webHidden/>
              </w:rPr>
              <w:t>49</w:t>
            </w:r>
            <w:r>
              <w:rPr>
                <w:noProof/>
                <w:webHidden/>
              </w:rPr>
              <w:fldChar w:fldCharType="end"/>
            </w:r>
          </w:hyperlink>
        </w:p>
        <w:p w14:paraId="725F9775" w14:textId="5F4F5FB0"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80" w:history="1">
            <w:r w:rsidRPr="00217AC9">
              <w:rPr>
                <w:rStyle w:val="Lienhypertexte"/>
                <w:noProof/>
                <w:lang w:val="fr-FR"/>
              </w:rPr>
              <w:t>V7.6 Réauthentification fédérée</w:t>
            </w:r>
            <w:r>
              <w:rPr>
                <w:noProof/>
                <w:webHidden/>
              </w:rPr>
              <w:tab/>
            </w:r>
            <w:r>
              <w:rPr>
                <w:noProof/>
                <w:webHidden/>
              </w:rPr>
              <w:fldChar w:fldCharType="begin"/>
            </w:r>
            <w:r>
              <w:rPr>
                <w:noProof/>
                <w:webHidden/>
              </w:rPr>
              <w:instrText xml:space="preserve"> PAGEREF _Toc199781780 \h </w:instrText>
            </w:r>
            <w:r>
              <w:rPr>
                <w:noProof/>
                <w:webHidden/>
              </w:rPr>
            </w:r>
            <w:r>
              <w:rPr>
                <w:noProof/>
                <w:webHidden/>
              </w:rPr>
              <w:fldChar w:fldCharType="separate"/>
            </w:r>
            <w:r>
              <w:rPr>
                <w:noProof/>
                <w:webHidden/>
              </w:rPr>
              <w:t>49</w:t>
            </w:r>
            <w:r>
              <w:rPr>
                <w:noProof/>
                <w:webHidden/>
              </w:rPr>
              <w:fldChar w:fldCharType="end"/>
            </w:r>
          </w:hyperlink>
        </w:p>
        <w:p w14:paraId="584262E1" w14:textId="4D3B5C50"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81"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_Toc199781781 \h </w:instrText>
            </w:r>
            <w:r>
              <w:rPr>
                <w:noProof/>
                <w:webHidden/>
              </w:rPr>
            </w:r>
            <w:r>
              <w:rPr>
                <w:noProof/>
                <w:webHidden/>
              </w:rPr>
              <w:fldChar w:fldCharType="separate"/>
            </w:r>
            <w:r>
              <w:rPr>
                <w:noProof/>
                <w:webHidden/>
              </w:rPr>
              <w:t>49</w:t>
            </w:r>
            <w:r>
              <w:rPr>
                <w:noProof/>
                <w:webHidden/>
              </w:rPr>
              <w:fldChar w:fldCharType="end"/>
            </w:r>
          </w:hyperlink>
        </w:p>
        <w:p w14:paraId="05D849DA" w14:textId="0BE213B8"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82" w:history="1">
            <w:r w:rsidRPr="00217AC9">
              <w:rPr>
                <w:rStyle w:val="Lienhypertexte"/>
                <w:noProof/>
                <w:lang w:val="fr-FR"/>
              </w:rPr>
              <w:t>V8 Autorisation</w:t>
            </w:r>
            <w:r>
              <w:rPr>
                <w:noProof/>
                <w:webHidden/>
              </w:rPr>
              <w:tab/>
            </w:r>
            <w:r>
              <w:rPr>
                <w:noProof/>
                <w:webHidden/>
              </w:rPr>
              <w:fldChar w:fldCharType="begin"/>
            </w:r>
            <w:r>
              <w:rPr>
                <w:noProof/>
                <w:webHidden/>
              </w:rPr>
              <w:instrText xml:space="preserve"> PAGEREF _Toc199781782 \h </w:instrText>
            </w:r>
            <w:r>
              <w:rPr>
                <w:noProof/>
                <w:webHidden/>
              </w:rPr>
            </w:r>
            <w:r>
              <w:rPr>
                <w:noProof/>
                <w:webHidden/>
              </w:rPr>
              <w:fldChar w:fldCharType="separate"/>
            </w:r>
            <w:r>
              <w:rPr>
                <w:noProof/>
                <w:webHidden/>
              </w:rPr>
              <w:t>50</w:t>
            </w:r>
            <w:r>
              <w:rPr>
                <w:noProof/>
                <w:webHidden/>
              </w:rPr>
              <w:fldChar w:fldCharType="end"/>
            </w:r>
          </w:hyperlink>
        </w:p>
        <w:p w14:paraId="5595EA30" w14:textId="693A347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83"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_Toc199781783 \h </w:instrText>
            </w:r>
            <w:r>
              <w:rPr>
                <w:noProof/>
                <w:webHidden/>
              </w:rPr>
            </w:r>
            <w:r>
              <w:rPr>
                <w:noProof/>
                <w:webHidden/>
              </w:rPr>
              <w:fldChar w:fldCharType="separate"/>
            </w:r>
            <w:r>
              <w:rPr>
                <w:noProof/>
                <w:webHidden/>
              </w:rPr>
              <w:t>50</w:t>
            </w:r>
            <w:r>
              <w:rPr>
                <w:noProof/>
                <w:webHidden/>
              </w:rPr>
              <w:fldChar w:fldCharType="end"/>
            </w:r>
          </w:hyperlink>
        </w:p>
        <w:p w14:paraId="734623E7" w14:textId="20AF23E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84" w:history="1">
            <w:r w:rsidRPr="00217AC9">
              <w:rPr>
                <w:rStyle w:val="Lienhypertexte"/>
                <w:noProof/>
                <w:lang w:val="fr-FR"/>
              </w:rPr>
              <w:t>V8.1 Documentation d'autorisation</w:t>
            </w:r>
            <w:r>
              <w:rPr>
                <w:noProof/>
                <w:webHidden/>
              </w:rPr>
              <w:tab/>
            </w:r>
            <w:r>
              <w:rPr>
                <w:noProof/>
                <w:webHidden/>
              </w:rPr>
              <w:fldChar w:fldCharType="begin"/>
            </w:r>
            <w:r>
              <w:rPr>
                <w:noProof/>
                <w:webHidden/>
              </w:rPr>
              <w:instrText xml:space="preserve"> PAGEREF _Toc199781784 \h </w:instrText>
            </w:r>
            <w:r>
              <w:rPr>
                <w:noProof/>
                <w:webHidden/>
              </w:rPr>
            </w:r>
            <w:r>
              <w:rPr>
                <w:noProof/>
                <w:webHidden/>
              </w:rPr>
              <w:fldChar w:fldCharType="separate"/>
            </w:r>
            <w:r>
              <w:rPr>
                <w:noProof/>
                <w:webHidden/>
              </w:rPr>
              <w:t>50</w:t>
            </w:r>
            <w:r>
              <w:rPr>
                <w:noProof/>
                <w:webHidden/>
              </w:rPr>
              <w:fldChar w:fldCharType="end"/>
            </w:r>
          </w:hyperlink>
        </w:p>
        <w:p w14:paraId="64DC4768" w14:textId="1C830A3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85" w:history="1">
            <w:r w:rsidRPr="00217AC9">
              <w:rPr>
                <w:rStyle w:val="Lienhypertexte"/>
                <w:noProof/>
                <w:lang w:val="fr-FR"/>
              </w:rPr>
              <w:t>V8.2 Conception d'autorisation générale</w:t>
            </w:r>
            <w:r>
              <w:rPr>
                <w:noProof/>
                <w:webHidden/>
              </w:rPr>
              <w:tab/>
            </w:r>
            <w:r>
              <w:rPr>
                <w:noProof/>
                <w:webHidden/>
              </w:rPr>
              <w:fldChar w:fldCharType="begin"/>
            </w:r>
            <w:r>
              <w:rPr>
                <w:noProof/>
                <w:webHidden/>
              </w:rPr>
              <w:instrText xml:space="preserve"> PAGEREF _Toc199781785 \h </w:instrText>
            </w:r>
            <w:r>
              <w:rPr>
                <w:noProof/>
                <w:webHidden/>
              </w:rPr>
            </w:r>
            <w:r>
              <w:rPr>
                <w:noProof/>
                <w:webHidden/>
              </w:rPr>
              <w:fldChar w:fldCharType="separate"/>
            </w:r>
            <w:r>
              <w:rPr>
                <w:noProof/>
                <w:webHidden/>
              </w:rPr>
              <w:t>50</w:t>
            </w:r>
            <w:r>
              <w:rPr>
                <w:noProof/>
                <w:webHidden/>
              </w:rPr>
              <w:fldChar w:fldCharType="end"/>
            </w:r>
          </w:hyperlink>
        </w:p>
        <w:p w14:paraId="71AC4F99" w14:textId="30B3688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86" w:history="1">
            <w:r w:rsidRPr="00217AC9">
              <w:rPr>
                <w:rStyle w:val="Lienhypertexte"/>
                <w:noProof/>
                <w:lang w:val="fr-FR"/>
              </w:rPr>
              <w:t>V8.3 Autorisation de niveau d'opération</w:t>
            </w:r>
            <w:r>
              <w:rPr>
                <w:noProof/>
                <w:webHidden/>
              </w:rPr>
              <w:tab/>
            </w:r>
            <w:r>
              <w:rPr>
                <w:noProof/>
                <w:webHidden/>
              </w:rPr>
              <w:fldChar w:fldCharType="begin"/>
            </w:r>
            <w:r>
              <w:rPr>
                <w:noProof/>
                <w:webHidden/>
              </w:rPr>
              <w:instrText xml:space="preserve"> PAGEREF _Toc199781786 \h </w:instrText>
            </w:r>
            <w:r>
              <w:rPr>
                <w:noProof/>
                <w:webHidden/>
              </w:rPr>
            </w:r>
            <w:r>
              <w:rPr>
                <w:noProof/>
                <w:webHidden/>
              </w:rPr>
              <w:fldChar w:fldCharType="separate"/>
            </w:r>
            <w:r>
              <w:rPr>
                <w:noProof/>
                <w:webHidden/>
              </w:rPr>
              <w:t>51</w:t>
            </w:r>
            <w:r>
              <w:rPr>
                <w:noProof/>
                <w:webHidden/>
              </w:rPr>
              <w:fldChar w:fldCharType="end"/>
            </w:r>
          </w:hyperlink>
        </w:p>
        <w:p w14:paraId="7A769338" w14:textId="1F4109C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87" w:history="1">
            <w:r w:rsidRPr="00217AC9">
              <w:rPr>
                <w:rStyle w:val="Lienhypertexte"/>
                <w:noProof/>
                <w:lang w:val="fr-FR"/>
              </w:rPr>
              <w:t>V8.4 Autres considérations relatives à l'autorisation</w:t>
            </w:r>
            <w:r>
              <w:rPr>
                <w:noProof/>
                <w:webHidden/>
              </w:rPr>
              <w:tab/>
            </w:r>
            <w:r>
              <w:rPr>
                <w:noProof/>
                <w:webHidden/>
              </w:rPr>
              <w:fldChar w:fldCharType="begin"/>
            </w:r>
            <w:r>
              <w:rPr>
                <w:noProof/>
                <w:webHidden/>
              </w:rPr>
              <w:instrText xml:space="preserve"> PAGEREF _Toc199781787 \h </w:instrText>
            </w:r>
            <w:r>
              <w:rPr>
                <w:noProof/>
                <w:webHidden/>
              </w:rPr>
            </w:r>
            <w:r>
              <w:rPr>
                <w:noProof/>
                <w:webHidden/>
              </w:rPr>
              <w:fldChar w:fldCharType="separate"/>
            </w:r>
            <w:r>
              <w:rPr>
                <w:noProof/>
                <w:webHidden/>
              </w:rPr>
              <w:t>51</w:t>
            </w:r>
            <w:r>
              <w:rPr>
                <w:noProof/>
                <w:webHidden/>
              </w:rPr>
              <w:fldChar w:fldCharType="end"/>
            </w:r>
          </w:hyperlink>
        </w:p>
        <w:p w14:paraId="31FAC840" w14:textId="2A3D40F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88"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_Toc199781788 \h </w:instrText>
            </w:r>
            <w:r>
              <w:rPr>
                <w:noProof/>
                <w:webHidden/>
              </w:rPr>
            </w:r>
            <w:r>
              <w:rPr>
                <w:noProof/>
                <w:webHidden/>
              </w:rPr>
              <w:fldChar w:fldCharType="separate"/>
            </w:r>
            <w:r>
              <w:rPr>
                <w:noProof/>
                <w:webHidden/>
              </w:rPr>
              <w:t>51</w:t>
            </w:r>
            <w:r>
              <w:rPr>
                <w:noProof/>
                <w:webHidden/>
              </w:rPr>
              <w:fldChar w:fldCharType="end"/>
            </w:r>
          </w:hyperlink>
        </w:p>
        <w:p w14:paraId="7CE1114B" w14:textId="682448E8"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89" w:history="1">
            <w:r w:rsidRPr="00217AC9">
              <w:rPr>
                <w:rStyle w:val="Lienhypertexte"/>
                <w:noProof/>
                <w:lang w:val="fr-FR"/>
              </w:rPr>
              <w:t>V9 Jetons autonomes</w:t>
            </w:r>
            <w:r>
              <w:rPr>
                <w:noProof/>
                <w:webHidden/>
              </w:rPr>
              <w:tab/>
            </w:r>
            <w:r>
              <w:rPr>
                <w:noProof/>
                <w:webHidden/>
              </w:rPr>
              <w:fldChar w:fldCharType="begin"/>
            </w:r>
            <w:r>
              <w:rPr>
                <w:noProof/>
                <w:webHidden/>
              </w:rPr>
              <w:instrText xml:space="preserve"> PAGEREF _Toc199781789 \h </w:instrText>
            </w:r>
            <w:r>
              <w:rPr>
                <w:noProof/>
                <w:webHidden/>
              </w:rPr>
            </w:r>
            <w:r>
              <w:rPr>
                <w:noProof/>
                <w:webHidden/>
              </w:rPr>
              <w:fldChar w:fldCharType="separate"/>
            </w:r>
            <w:r>
              <w:rPr>
                <w:noProof/>
                <w:webHidden/>
              </w:rPr>
              <w:t>52</w:t>
            </w:r>
            <w:r>
              <w:rPr>
                <w:noProof/>
                <w:webHidden/>
              </w:rPr>
              <w:fldChar w:fldCharType="end"/>
            </w:r>
          </w:hyperlink>
        </w:p>
        <w:p w14:paraId="6161667A" w14:textId="5F37BF43"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90"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_Toc199781790 \h </w:instrText>
            </w:r>
            <w:r>
              <w:rPr>
                <w:noProof/>
                <w:webHidden/>
              </w:rPr>
            </w:r>
            <w:r>
              <w:rPr>
                <w:noProof/>
                <w:webHidden/>
              </w:rPr>
              <w:fldChar w:fldCharType="separate"/>
            </w:r>
            <w:r>
              <w:rPr>
                <w:noProof/>
                <w:webHidden/>
              </w:rPr>
              <w:t>52</w:t>
            </w:r>
            <w:r>
              <w:rPr>
                <w:noProof/>
                <w:webHidden/>
              </w:rPr>
              <w:fldChar w:fldCharType="end"/>
            </w:r>
          </w:hyperlink>
        </w:p>
        <w:p w14:paraId="70A53673" w14:textId="30D2EE2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91" w:history="1">
            <w:r w:rsidRPr="00217AC9">
              <w:rPr>
                <w:rStyle w:val="Lienhypertexte"/>
                <w:noProof/>
                <w:lang w:val="fr-FR"/>
              </w:rPr>
              <w:t>V9.1 Source et intégrité du jeton</w:t>
            </w:r>
            <w:r>
              <w:rPr>
                <w:noProof/>
                <w:webHidden/>
              </w:rPr>
              <w:tab/>
            </w:r>
            <w:r>
              <w:rPr>
                <w:noProof/>
                <w:webHidden/>
              </w:rPr>
              <w:fldChar w:fldCharType="begin"/>
            </w:r>
            <w:r>
              <w:rPr>
                <w:noProof/>
                <w:webHidden/>
              </w:rPr>
              <w:instrText xml:space="preserve"> PAGEREF _Toc199781791 \h </w:instrText>
            </w:r>
            <w:r>
              <w:rPr>
                <w:noProof/>
                <w:webHidden/>
              </w:rPr>
            </w:r>
            <w:r>
              <w:rPr>
                <w:noProof/>
                <w:webHidden/>
              </w:rPr>
              <w:fldChar w:fldCharType="separate"/>
            </w:r>
            <w:r>
              <w:rPr>
                <w:noProof/>
                <w:webHidden/>
              </w:rPr>
              <w:t>52</w:t>
            </w:r>
            <w:r>
              <w:rPr>
                <w:noProof/>
                <w:webHidden/>
              </w:rPr>
              <w:fldChar w:fldCharType="end"/>
            </w:r>
          </w:hyperlink>
        </w:p>
        <w:p w14:paraId="0D26DBB5" w14:textId="470C23E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92" w:history="1">
            <w:r w:rsidRPr="00217AC9">
              <w:rPr>
                <w:rStyle w:val="Lienhypertexte"/>
                <w:noProof/>
                <w:lang w:val="fr-FR"/>
              </w:rPr>
              <w:t>V9.2 Contenu du jeton</w:t>
            </w:r>
            <w:r>
              <w:rPr>
                <w:noProof/>
                <w:webHidden/>
              </w:rPr>
              <w:tab/>
            </w:r>
            <w:r>
              <w:rPr>
                <w:noProof/>
                <w:webHidden/>
              </w:rPr>
              <w:fldChar w:fldCharType="begin"/>
            </w:r>
            <w:r>
              <w:rPr>
                <w:noProof/>
                <w:webHidden/>
              </w:rPr>
              <w:instrText xml:space="preserve"> PAGEREF _Toc199781792 \h </w:instrText>
            </w:r>
            <w:r>
              <w:rPr>
                <w:noProof/>
                <w:webHidden/>
              </w:rPr>
            </w:r>
            <w:r>
              <w:rPr>
                <w:noProof/>
                <w:webHidden/>
              </w:rPr>
              <w:fldChar w:fldCharType="separate"/>
            </w:r>
            <w:r>
              <w:rPr>
                <w:noProof/>
                <w:webHidden/>
              </w:rPr>
              <w:t>52</w:t>
            </w:r>
            <w:r>
              <w:rPr>
                <w:noProof/>
                <w:webHidden/>
              </w:rPr>
              <w:fldChar w:fldCharType="end"/>
            </w:r>
          </w:hyperlink>
        </w:p>
        <w:p w14:paraId="26C76108" w14:textId="4D77E50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93"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_Toc199781793 \h </w:instrText>
            </w:r>
            <w:r>
              <w:rPr>
                <w:noProof/>
                <w:webHidden/>
              </w:rPr>
            </w:r>
            <w:r>
              <w:rPr>
                <w:noProof/>
                <w:webHidden/>
              </w:rPr>
              <w:fldChar w:fldCharType="separate"/>
            </w:r>
            <w:r>
              <w:rPr>
                <w:noProof/>
                <w:webHidden/>
              </w:rPr>
              <w:t>53</w:t>
            </w:r>
            <w:r>
              <w:rPr>
                <w:noProof/>
                <w:webHidden/>
              </w:rPr>
              <w:fldChar w:fldCharType="end"/>
            </w:r>
          </w:hyperlink>
        </w:p>
        <w:p w14:paraId="49E2452D" w14:textId="02D3423A"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794" w:history="1">
            <w:r w:rsidRPr="00217AC9">
              <w:rPr>
                <w:rStyle w:val="Lienhypertexte"/>
                <w:noProof/>
                <w:lang w:val="fr-FR"/>
              </w:rPr>
              <w:t>V10 OAuth and OIDC</w:t>
            </w:r>
            <w:r>
              <w:rPr>
                <w:noProof/>
                <w:webHidden/>
              </w:rPr>
              <w:tab/>
            </w:r>
            <w:r>
              <w:rPr>
                <w:noProof/>
                <w:webHidden/>
              </w:rPr>
              <w:fldChar w:fldCharType="begin"/>
            </w:r>
            <w:r>
              <w:rPr>
                <w:noProof/>
                <w:webHidden/>
              </w:rPr>
              <w:instrText xml:space="preserve"> PAGEREF _Toc199781794 \h </w:instrText>
            </w:r>
            <w:r>
              <w:rPr>
                <w:noProof/>
                <w:webHidden/>
              </w:rPr>
            </w:r>
            <w:r>
              <w:rPr>
                <w:noProof/>
                <w:webHidden/>
              </w:rPr>
              <w:fldChar w:fldCharType="separate"/>
            </w:r>
            <w:r>
              <w:rPr>
                <w:noProof/>
                <w:webHidden/>
              </w:rPr>
              <w:t>54</w:t>
            </w:r>
            <w:r>
              <w:rPr>
                <w:noProof/>
                <w:webHidden/>
              </w:rPr>
              <w:fldChar w:fldCharType="end"/>
            </w:r>
          </w:hyperlink>
        </w:p>
        <w:p w14:paraId="08849DF3" w14:textId="717C2351"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95"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_Toc199781795 \h </w:instrText>
            </w:r>
            <w:r>
              <w:rPr>
                <w:noProof/>
                <w:webHidden/>
              </w:rPr>
            </w:r>
            <w:r>
              <w:rPr>
                <w:noProof/>
                <w:webHidden/>
              </w:rPr>
              <w:fldChar w:fldCharType="separate"/>
            </w:r>
            <w:r>
              <w:rPr>
                <w:noProof/>
                <w:webHidden/>
              </w:rPr>
              <w:t>54</w:t>
            </w:r>
            <w:r>
              <w:rPr>
                <w:noProof/>
                <w:webHidden/>
              </w:rPr>
              <w:fldChar w:fldCharType="end"/>
            </w:r>
          </w:hyperlink>
        </w:p>
        <w:p w14:paraId="62AC3B82" w14:textId="7F70A60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96" w:history="1">
            <w:r w:rsidRPr="00217AC9">
              <w:rPr>
                <w:rStyle w:val="Lienhypertexte"/>
                <w:noProof/>
                <w:lang w:val="fr-FR"/>
              </w:rPr>
              <w:t>V10.1 Sécurité générique OAuth et OIDC</w:t>
            </w:r>
            <w:r>
              <w:rPr>
                <w:noProof/>
                <w:webHidden/>
              </w:rPr>
              <w:tab/>
            </w:r>
            <w:r>
              <w:rPr>
                <w:noProof/>
                <w:webHidden/>
              </w:rPr>
              <w:fldChar w:fldCharType="begin"/>
            </w:r>
            <w:r>
              <w:rPr>
                <w:noProof/>
                <w:webHidden/>
              </w:rPr>
              <w:instrText xml:space="preserve"> PAGEREF _Toc199781796 \h </w:instrText>
            </w:r>
            <w:r>
              <w:rPr>
                <w:noProof/>
                <w:webHidden/>
              </w:rPr>
            </w:r>
            <w:r>
              <w:rPr>
                <w:noProof/>
                <w:webHidden/>
              </w:rPr>
              <w:fldChar w:fldCharType="separate"/>
            </w:r>
            <w:r>
              <w:rPr>
                <w:noProof/>
                <w:webHidden/>
              </w:rPr>
              <w:t>55</w:t>
            </w:r>
            <w:r>
              <w:rPr>
                <w:noProof/>
                <w:webHidden/>
              </w:rPr>
              <w:fldChar w:fldCharType="end"/>
            </w:r>
          </w:hyperlink>
        </w:p>
        <w:p w14:paraId="0473C7F7" w14:textId="41915D9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97" w:history="1">
            <w:r w:rsidRPr="00217AC9">
              <w:rPr>
                <w:rStyle w:val="Lienhypertexte"/>
                <w:noProof/>
                <w:lang w:val="fr-FR"/>
              </w:rPr>
              <w:t>V10.2 Client OAuth</w:t>
            </w:r>
            <w:r>
              <w:rPr>
                <w:noProof/>
                <w:webHidden/>
              </w:rPr>
              <w:tab/>
            </w:r>
            <w:r>
              <w:rPr>
                <w:noProof/>
                <w:webHidden/>
              </w:rPr>
              <w:fldChar w:fldCharType="begin"/>
            </w:r>
            <w:r>
              <w:rPr>
                <w:noProof/>
                <w:webHidden/>
              </w:rPr>
              <w:instrText xml:space="preserve"> PAGEREF _Toc199781797 \h </w:instrText>
            </w:r>
            <w:r>
              <w:rPr>
                <w:noProof/>
                <w:webHidden/>
              </w:rPr>
            </w:r>
            <w:r>
              <w:rPr>
                <w:noProof/>
                <w:webHidden/>
              </w:rPr>
              <w:fldChar w:fldCharType="separate"/>
            </w:r>
            <w:r>
              <w:rPr>
                <w:noProof/>
                <w:webHidden/>
              </w:rPr>
              <w:t>55</w:t>
            </w:r>
            <w:r>
              <w:rPr>
                <w:noProof/>
                <w:webHidden/>
              </w:rPr>
              <w:fldChar w:fldCharType="end"/>
            </w:r>
          </w:hyperlink>
        </w:p>
        <w:p w14:paraId="68CB0B1F" w14:textId="63981D8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98" w:history="1">
            <w:r w:rsidRPr="00217AC9">
              <w:rPr>
                <w:rStyle w:val="Lienhypertexte"/>
                <w:noProof/>
                <w:lang w:val="fr-FR"/>
              </w:rPr>
              <w:t>V10.3 Serveur de ressources OAuth</w:t>
            </w:r>
            <w:r>
              <w:rPr>
                <w:noProof/>
                <w:webHidden/>
              </w:rPr>
              <w:tab/>
            </w:r>
            <w:r>
              <w:rPr>
                <w:noProof/>
                <w:webHidden/>
              </w:rPr>
              <w:fldChar w:fldCharType="begin"/>
            </w:r>
            <w:r>
              <w:rPr>
                <w:noProof/>
                <w:webHidden/>
              </w:rPr>
              <w:instrText xml:space="preserve"> PAGEREF _Toc199781798 \h </w:instrText>
            </w:r>
            <w:r>
              <w:rPr>
                <w:noProof/>
                <w:webHidden/>
              </w:rPr>
            </w:r>
            <w:r>
              <w:rPr>
                <w:noProof/>
                <w:webHidden/>
              </w:rPr>
              <w:fldChar w:fldCharType="separate"/>
            </w:r>
            <w:r>
              <w:rPr>
                <w:noProof/>
                <w:webHidden/>
              </w:rPr>
              <w:t>56</w:t>
            </w:r>
            <w:r>
              <w:rPr>
                <w:noProof/>
                <w:webHidden/>
              </w:rPr>
              <w:fldChar w:fldCharType="end"/>
            </w:r>
          </w:hyperlink>
        </w:p>
        <w:p w14:paraId="50768D89" w14:textId="2A7274A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799" w:history="1">
            <w:r w:rsidRPr="00217AC9">
              <w:rPr>
                <w:rStyle w:val="Lienhypertexte"/>
                <w:noProof/>
                <w:lang w:val="fr-FR"/>
              </w:rPr>
              <w:t>V10.4 Serveur d'autorisation OAuth</w:t>
            </w:r>
            <w:r>
              <w:rPr>
                <w:noProof/>
                <w:webHidden/>
              </w:rPr>
              <w:tab/>
            </w:r>
            <w:r>
              <w:rPr>
                <w:noProof/>
                <w:webHidden/>
              </w:rPr>
              <w:fldChar w:fldCharType="begin"/>
            </w:r>
            <w:r>
              <w:rPr>
                <w:noProof/>
                <w:webHidden/>
              </w:rPr>
              <w:instrText xml:space="preserve"> PAGEREF _Toc199781799 \h </w:instrText>
            </w:r>
            <w:r>
              <w:rPr>
                <w:noProof/>
                <w:webHidden/>
              </w:rPr>
            </w:r>
            <w:r>
              <w:rPr>
                <w:noProof/>
                <w:webHidden/>
              </w:rPr>
              <w:fldChar w:fldCharType="separate"/>
            </w:r>
            <w:r>
              <w:rPr>
                <w:noProof/>
                <w:webHidden/>
              </w:rPr>
              <w:t>56</w:t>
            </w:r>
            <w:r>
              <w:rPr>
                <w:noProof/>
                <w:webHidden/>
              </w:rPr>
              <w:fldChar w:fldCharType="end"/>
            </w:r>
          </w:hyperlink>
        </w:p>
        <w:p w14:paraId="6F20A279" w14:textId="5AD16ACD"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00" w:history="1">
            <w:r w:rsidRPr="00217AC9">
              <w:rPr>
                <w:rStyle w:val="Lienhypertexte"/>
                <w:noProof/>
                <w:lang w:val="fr-FR"/>
              </w:rPr>
              <w:t>V10.5 Client OIDC</w:t>
            </w:r>
            <w:r>
              <w:rPr>
                <w:noProof/>
                <w:webHidden/>
              </w:rPr>
              <w:tab/>
            </w:r>
            <w:r>
              <w:rPr>
                <w:noProof/>
                <w:webHidden/>
              </w:rPr>
              <w:fldChar w:fldCharType="begin"/>
            </w:r>
            <w:r>
              <w:rPr>
                <w:noProof/>
                <w:webHidden/>
              </w:rPr>
              <w:instrText xml:space="preserve"> PAGEREF _Toc199781800 \h </w:instrText>
            </w:r>
            <w:r>
              <w:rPr>
                <w:noProof/>
                <w:webHidden/>
              </w:rPr>
            </w:r>
            <w:r>
              <w:rPr>
                <w:noProof/>
                <w:webHidden/>
              </w:rPr>
              <w:fldChar w:fldCharType="separate"/>
            </w:r>
            <w:r>
              <w:rPr>
                <w:noProof/>
                <w:webHidden/>
              </w:rPr>
              <w:t>58</w:t>
            </w:r>
            <w:r>
              <w:rPr>
                <w:noProof/>
                <w:webHidden/>
              </w:rPr>
              <w:fldChar w:fldCharType="end"/>
            </w:r>
          </w:hyperlink>
        </w:p>
        <w:p w14:paraId="5205F6C4" w14:textId="7F4ADB3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01" w:history="1">
            <w:r w:rsidRPr="00217AC9">
              <w:rPr>
                <w:rStyle w:val="Lienhypertexte"/>
                <w:noProof/>
                <w:lang w:val="fr-FR"/>
              </w:rPr>
              <w:t>V10.6 Fournisseur OpenID</w:t>
            </w:r>
            <w:r>
              <w:rPr>
                <w:noProof/>
                <w:webHidden/>
              </w:rPr>
              <w:tab/>
            </w:r>
            <w:r>
              <w:rPr>
                <w:noProof/>
                <w:webHidden/>
              </w:rPr>
              <w:fldChar w:fldCharType="begin"/>
            </w:r>
            <w:r>
              <w:rPr>
                <w:noProof/>
                <w:webHidden/>
              </w:rPr>
              <w:instrText xml:space="preserve"> PAGEREF _Toc199781801 \h </w:instrText>
            </w:r>
            <w:r>
              <w:rPr>
                <w:noProof/>
                <w:webHidden/>
              </w:rPr>
            </w:r>
            <w:r>
              <w:rPr>
                <w:noProof/>
                <w:webHidden/>
              </w:rPr>
              <w:fldChar w:fldCharType="separate"/>
            </w:r>
            <w:r>
              <w:rPr>
                <w:noProof/>
                <w:webHidden/>
              </w:rPr>
              <w:t>59</w:t>
            </w:r>
            <w:r>
              <w:rPr>
                <w:noProof/>
                <w:webHidden/>
              </w:rPr>
              <w:fldChar w:fldCharType="end"/>
            </w:r>
          </w:hyperlink>
        </w:p>
        <w:p w14:paraId="49D88BF4" w14:textId="72EFB68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02" w:history="1">
            <w:r w:rsidRPr="00217AC9">
              <w:rPr>
                <w:rStyle w:val="Lienhypertexte"/>
                <w:noProof/>
                <w:lang w:val="fr-FR"/>
              </w:rPr>
              <w:t>V10.7 Gestion du consentement</w:t>
            </w:r>
            <w:r>
              <w:rPr>
                <w:noProof/>
                <w:webHidden/>
              </w:rPr>
              <w:tab/>
            </w:r>
            <w:r>
              <w:rPr>
                <w:noProof/>
                <w:webHidden/>
              </w:rPr>
              <w:fldChar w:fldCharType="begin"/>
            </w:r>
            <w:r>
              <w:rPr>
                <w:noProof/>
                <w:webHidden/>
              </w:rPr>
              <w:instrText xml:space="preserve"> PAGEREF _Toc199781802 \h </w:instrText>
            </w:r>
            <w:r>
              <w:rPr>
                <w:noProof/>
                <w:webHidden/>
              </w:rPr>
            </w:r>
            <w:r>
              <w:rPr>
                <w:noProof/>
                <w:webHidden/>
              </w:rPr>
              <w:fldChar w:fldCharType="separate"/>
            </w:r>
            <w:r>
              <w:rPr>
                <w:noProof/>
                <w:webHidden/>
              </w:rPr>
              <w:t>59</w:t>
            </w:r>
            <w:r>
              <w:rPr>
                <w:noProof/>
                <w:webHidden/>
              </w:rPr>
              <w:fldChar w:fldCharType="end"/>
            </w:r>
          </w:hyperlink>
        </w:p>
        <w:p w14:paraId="137DE5D0" w14:textId="1727B47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03"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_Toc199781803 \h </w:instrText>
            </w:r>
            <w:r>
              <w:rPr>
                <w:noProof/>
                <w:webHidden/>
              </w:rPr>
            </w:r>
            <w:r>
              <w:rPr>
                <w:noProof/>
                <w:webHidden/>
              </w:rPr>
              <w:fldChar w:fldCharType="separate"/>
            </w:r>
            <w:r>
              <w:rPr>
                <w:noProof/>
                <w:webHidden/>
              </w:rPr>
              <w:t>59</w:t>
            </w:r>
            <w:r>
              <w:rPr>
                <w:noProof/>
                <w:webHidden/>
              </w:rPr>
              <w:fldChar w:fldCharType="end"/>
            </w:r>
          </w:hyperlink>
        </w:p>
        <w:p w14:paraId="5FE60BB1" w14:textId="443C57C3"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04" w:history="1">
            <w:r w:rsidRPr="00217AC9">
              <w:rPr>
                <w:rStyle w:val="Lienhypertexte"/>
                <w:noProof/>
                <w:lang w:val="fr-FR"/>
              </w:rPr>
              <w:t>V11 Cryptographie</w:t>
            </w:r>
            <w:r>
              <w:rPr>
                <w:noProof/>
                <w:webHidden/>
              </w:rPr>
              <w:tab/>
            </w:r>
            <w:r>
              <w:rPr>
                <w:noProof/>
                <w:webHidden/>
              </w:rPr>
              <w:fldChar w:fldCharType="begin"/>
            </w:r>
            <w:r>
              <w:rPr>
                <w:noProof/>
                <w:webHidden/>
              </w:rPr>
              <w:instrText xml:space="preserve"> PAGEREF _Toc199781804 \h </w:instrText>
            </w:r>
            <w:r>
              <w:rPr>
                <w:noProof/>
                <w:webHidden/>
              </w:rPr>
            </w:r>
            <w:r>
              <w:rPr>
                <w:noProof/>
                <w:webHidden/>
              </w:rPr>
              <w:fldChar w:fldCharType="separate"/>
            </w:r>
            <w:r>
              <w:rPr>
                <w:noProof/>
                <w:webHidden/>
              </w:rPr>
              <w:t>61</w:t>
            </w:r>
            <w:r>
              <w:rPr>
                <w:noProof/>
                <w:webHidden/>
              </w:rPr>
              <w:fldChar w:fldCharType="end"/>
            </w:r>
          </w:hyperlink>
        </w:p>
        <w:p w14:paraId="175B68CF" w14:textId="72CC22D1"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05"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_Toc199781805 \h </w:instrText>
            </w:r>
            <w:r>
              <w:rPr>
                <w:noProof/>
                <w:webHidden/>
              </w:rPr>
            </w:r>
            <w:r>
              <w:rPr>
                <w:noProof/>
                <w:webHidden/>
              </w:rPr>
              <w:fldChar w:fldCharType="separate"/>
            </w:r>
            <w:r>
              <w:rPr>
                <w:noProof/>
                <w:webHidden/>
              </w:rPr>
              <w:t>61</w:t>
            </w:r>
            <w:r>
              <w:rPr>
                <w:noProof/>
                <w:webHidden/>
              </w:rPr>
              <w:fldChar w:fldCharType="end"/>
            </w:r>
          </w:hyperlink>
        </w:p>
        <w:p w14:paraId="28D08912" w14:textId="53AF9E3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06" w:history="1">
            <w:r w:rsidRPr="00217AC9">
              <w:rPr>
                <w:rStyle w:val="Lienhypertexte"/>
                <w:noProof/>
                <w:lang w:val="fr-FR"/>
              </w:rPr>
              <w:t>V11.1 Inventaire et documentation cryptographiques</w:t>
            </w:r>
            <w:r>
              <w:rPr>
                <w:noProof/>
                <w:webHidden/>
              </w:rPr>
              <w:tab/>
            </w:r>
            <w:r>
              <w:rPr>
                <w:noProof/>
                <w:webHidden/>
              </w:rPr>
              <w:fldChar w:fldCharType="begin"/>
            </w:r>
            <w:r>
              <w:rPr>
                <w:noProof/>
                <w:webHidden/>
              </w:rPr>
              <w:instrText xml:space="preserve"> PAGEREF _Toc199781806 \h </w:instrText>
            </w:r>
            <w:r>
              <w:rPr>
                <w:noProof/>
                <w:webHidden/>
              </w:rPr>
            </w:r>
            <w:r>
              <w:rPr>
                <w:noProof/>
                <w:webHidden/>
              </w:rPr>
              <w:fldChar w:fldCharType="separate"/>
            </w:r>
            <w:r>
              <w:rPr>
                <w:noProof/>
                <w:webHidden/>
              </w:rPr>
              <w:t>61</w:t>
            </w:r>
            <w:r>
              <w:rPr>
                <w:noProof/>
                <w:webHidden/>
              </w:rPr>
              <w:fldChar w:fldCharType="end"/>
            </w:r>
          </w:hyperlink>
        </w:p>
        <w:p w14:paraId="63273008" w14:textId="7369F4D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07" w:history="1">
            <w:r w:rsidRPr="00217AC9">
              <w:rPr>
                <w:rStyle w:val="Lienhypertexte"/>
                <w:noProof/>
                <w:lang w:val="fr-FR"/>
              </w:rPr>
              <w:t>V11.2 Mise en œuvre de la cryptographie sécurisée</w:t>
            </w:r>
            <w:r>
              <w:rPr>
                <w:noProof/>
                <w:webHidden/>
              </w:rPr>
              <w:tab/>
            </w:r>
            <w:r>
              <w:rPr>
                <w:noProof/>
                <w:webHidden/>
              </w:rPr>
              <w:fldChar w:fldCharType="begin"/>
            </w:r>
            <w:r>
              <w:rPr>
                <w:noProof/>
                <w:webHidden/>
              </w:rPr>
              <w:instrText xml:space="preserve"> PAGEREF _Toc199781807 \h </w:instrText>
            </w:r>
            <w:r>
              <w:rPr>
                <w:noProof/>
                <w:webHidden/>
              </w:rPr>
            </w:r>
            <w:r>
              <w:rPr>
                <w:noProof/>
                <w:webHidden/>
              </w:rPr>
              <w:fldChar w:fldCharType="separate"/>
            </w:r>
            <w:r>
              <w:rPr>
                <w:noProof/>
                <w:webHidden/>
              </w:rPr>
              <w:t>62</w:t>
            </w:r>
            <w:r>
              <w:rPr>
                <w:noProof/>
                <w:webHidden/>
              </w:rPr>
              <w:fldChar w:fldCharType="end"/>
            </w:r>
          </w:hyperlink>
        </w:p>
        <w:p w14:paraId="716AA175" w14:textId="3A343A3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08" w:history="1">
            <w:r w:rsidRPr="00217AC9">
              <w:rPr>
                <w:rStyle w:val="Lienhypertexte"/>
                <w:noProof/>
                <w:lang w:val="fr-FR"/>
              </w:rPr>
              <w:t>V11.3 Algorithmes de chiffrement</w:t>
            </w:r>
            <w:r>
              <w:rPr>
                <w:noProof/>
                <w:webHidden/>
              </w:rPr>
              <w:tab/>
            </w:r>
            <w:r>
              <w:rPr>
                <w:noProof/>
                <w:webHidden/>
              </w:rPr>
              <w:fldChar w:fldCharType="begin"/>
            </w:r>
            <w:r>
              <w:rPr>
                <w:noProof/>
                <w:webHidden/>
              </w:rPr>
              <w:instrText xml:space="preserve"> PAGEREF _Toc199781808 \h </w:instrText>
            </w:r>
            <w:r>
              <w:rPr>
                <w:noProof/>
                <w:webHidden/>
              </w:rPr>
            </w:r>
            <w:r>
              <w:rPr>
                <w:noProof/>
                <w:webHidden/>
              </w:rPr>
              <w:fldChar w:fldCharType="separate"/>
            </w:r>
            <w:r>
              <w:rPr>
                <w:noProof/>
                <w:webHidden/>
              </w:rPr>
              <w:t>62</w:t>
            </w:r>
            <w:r>
              <w:rPr>
                <w:noProof/>
                <w:webHidden/>
              </w:rPr>
              <w:fldChar w:fldCharType="end"/>
            </w:r>
          </w:hyperlink>
        </w:p>
        <w:p w14:paraId="22C0FDB1" w14:textId="5B820A77"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09" w:history="1">
            <w:r w:rsidRPr="00217AC9">
              <w:rPr>
                <w:rStyle w:val="Lienhypertexte"/>
                <w:noProof/>
                <w:lang w:val="fr-FR"/>
              </w:rPr>
              <w:t>V11.4 Hachage et fonctions basées sur le hachage</w:t>
            </w:r>
            <w:r>
              <w:rPr>
                <w:noProof/>
                <w:webHidden/>
              </w:rPr>
              <w:tab/>
            </w:r>
            <w:r>
              <w:rPr>
                <w:noProof/>
                <w:webHidden/>
              </w:rPr>
              <w:fldChar w:fldCharType="begin"/>
            </w:r>
            <w:r>
              <w:rPr>
                <w:noProof/>
                <w:webHidden/>
              </w:rPr>
              <w:instrText xml:space="preserve"> PAGEREF _Toc199781809 \h </w:instrText>
            </w:r>
            <w:r>
              <w:rPr>
                <w:noProof/>
                <w:webHidden/>
              </w:rPr>
            </w:r>
            <w:r>
              <w:rPr>
                <w:noProof/>
                <w:webHidden/>
              </w:rPr>
              <w:fldChar w:fldCharType="separate"/>
            </w:r>
            <w:r>
              <w:rPr>
                <w:noProof/>
                <w:webHidden/>
              </w:rPr>
              <w:t>63</w:t>
            </w:r>
            <w:r>
              <w:rPr>
                <w:noProof/>
                <w:webHidden/>
              </w:rPr>
              <w:fldChar w:fldCharType="end"/>
            </w:r>
          </w:hyperlink>
        </w:p>
        <w:p w14:paraId="60D13043" w14:textId="04C11B60"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10" w:history="1">
            <w:r w:rsidRPr="00217AC9">
              <w:rPr>
                <w:rStyle w:val="Lienhypertexte"/>
                <w:noProof/>
                <w:lang w:val="fr-FR"/>
              </w:rPr>
              <w:t>V11.5 Valeurs aléatoires</w:t>
            </w:r>
            <w:r>
              <w:rPr>
                <w:noProof/>
                <w:webHidden/>
              </w:rPr>
              <w:tab/>
            </w:r>
            <w:r>
              <w:rPr>
                <w:noProof/>
                <w:webHidden/>
              </w:rPr>
              <w:fldChar w:fldCharType="begin"/>
            </w:r>
            <w:r>
              <w:rPr>
                <w:noProof/>
                <w:webHidden/>
              </w:rPr>
              <w:instrText xml:space="preserve"> PAGEREF _Toc199781810 \h </w:instrText>
            </w:r>
            <w:r>
              <w:rPr>
                <w:noProof/>
                <w:webHidden/>
              </w:rPr>
            </w:r>
            <w:r>
              <w:rPr>
                <w:noProof/>
                <w:webHidden/>
              </w:rPr>
              <w:fldChar w:fldCharType="separate"/>
            </w:r>
            <w:r>
              <w:rPr>
                <w:noProof/>
                <w:webHidden/>
              </w:rPr>
              <w:t>63</w:t>
            </w:r>
            <w:r>
              <w:rPr>
                <w:noProof/>
                <w:webHidden/>
              </w:rPr>
              <w:fldChar w:fldCharType="end"/>
            </w:r>
          </w:hyperlink>
        </w:p>
        <w:p w14:paraId="543566AF" w14:textId="2E802403"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11" w:history="1">
            <w:r w:rsidRPr="00217AC9">
              <w:rPr>
                <w:rStyle w:val="Lienhypertexte"/>
                <w:noProof/>
                <w:lang w:val="fr-FR"/>
              </w:rPr>
              <w:t>V11.6 Cryptographie à clé publique</w:t>
            </w:r>
            <w:r>
              <w:rPr>
                <w:noProof/>
                <w:webHidden/>
              </w:rPr>
              <w:tab/>
            </w:r>
            <w:r>
              <w:rPr>
                <w:noProof/>
                <w:webHidden/>
              </w:rPr>
              <w:fldChar w:fldCharType="begin"/>
            </w:r>
            <w:r>
              <w:rPr>
                <w:noProof/>
                <w:webHidden/>
              </w:rPr>
              <w:instrText xml:space="preserve"> PAGEREF _Toc199781811 \h </w:instrText>
            </w:r>
            <w:r>
              <w:rPr>
                <w:noProof/>
                <w:webHidden/>
              </w:rPr>
            </w:r>
            <w:r>
              <w:rPr>
                <w:noProof/>
                <w:webHidden/>
              </w:rPr>
              <w:fldChar w:fldCharType="separate"/>
            </w:r>
            <w:r>
              <w:rPr>
                <w:noProof/>
                <w:webHidden/>
              </w:rPr>
              <w:t>64</w:t>
            </w:r>
            <w:r>
              <w:rPr>
                <w:noProof/>
                <w:webHidden/>
              </w:rPr>
              <w:fldChar w:fldCharType="end"/>
            </w:r>
          </w:hyperlink>
        </w:p>
        <w:p w14:paraId="1FB13A71" w14:textId="5C44E95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12" w:history="1">
            <w:r w:rsidRPr="00217AC9">
              <w:rPr>
                <w:rStyle w:val="Lienhypertexte"/>
                <w:noProof/>
                <w:lang w:val="fr-FR"/>
              </w:rPr>
              <w:t>V11.7 Cryptographie des données en cours d'utilisation</w:t>
            </w:r>
            <w:r>
              <w:rPr>
                <w:noProof/>
                <w:webHidden/>
              </w:rPr>
              <w:tab/>
            </w:r>
            <w:r>
              <w:rPr>
                <w:noProof/>
                <w:webHidden/>
              </w:rPr>
              <w:fldChar w:fldCharType="begin"/>
            </w:r>
            <w:r>
              <w:rPr>
                <w:noProof/>
                <w:webHidden/>
              </w:rPr>
              <w:instrText xml:space="preserve"> PAGEREF _Toc199781812 \h </w:instrText>
            </w:r>
            <w:r>
              <w:rPr>
                <w:noProof/>
                <w:webHidden/>
              </w:rPr>
            </w:r>
            <w:r>
              <w:rPr>
                <w:noProof/>
                <w:webHidden/>
              </w:rPr>
              <w:fldChar w:fldCharType="separate"/>
            </w:r>
            <w:r>
              <w:rPr>
                <w:noProof/>
                <w:webHidden/>
              </w:rPr>
              <w:t>64</w:t>
            </w:r>
            <w:r>
              <w:rPr>
                <w:noProof/>
                <w:webHidden/>
              </w:rPr>
              <w:fldChar w:fldCharType="end"/>
            </w:r>
          </w:hyperlink>
        </w:p>
        <w:p w14:paraId="6D1BC5FB" w14:textId="10ACED9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13"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_Toc199781813 \h </w:instrText>
            </w:r>
            <w:r>
              <w:rPr>
                <w:noProof/>
                <w:webHidden/>
              </w:rPr>
            </w:r>
            <w:r>
              <w:rPr>
                <w:noProof/>
                <w:webHidden/>
              </w:rPr>
              <w:fldChar w:fldCharType="separate"/>
            </w:r>
            <w:r>
              <w:rPr>
                <w:noProof/>
                <w:webHidden/>
              </w:rPr>
              <w:t>64</w:t>
            </w:r>
            <w:r>
              <w:rPr>
                <w:noProof/>
                <w:webHidden/>
              </w:rPr>
              <w:fldChar w:fldCharType="end"/>
            </w:r>
          </w:hyperlink>
        </w:p>
        <w:p w14:paraId="5D873295" w14:textId="5F847204"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14" w:history="1">
            <w:r w:rsidRPr="00217AC9">
              <w:rPr>
                <w:rStyle w:val="Lienhypertexte"/>
                <w:noProof/>
                <w:lang w:val="fr-FR"/>
              </w:rPr>
              <w:t>V12 Secure Communication</w:t>
            </w:r>
            <w:r>
              <w:rPr>
                <w:noProof/>
                <w:webHidden/>
              </w:rPr>
              <w:tab/>
            </w:r>
            <w:r>
              <w:rPr>
                <w:noProof/>
                <w:webHidden/>
              </w:rPr>
              <w:fldChar w:fldCharType="begin"/>
            </w:r>
            <w:r>
              <w:rPr>
                <w:noProof/>
                <w:webHidden/>
              </w:rPr>
              <w:instrText xml:space="preserve"> PAGEREF _Toc199781814 \h </w:instrText>
            </w:r>
            <w:r>
              <w:rPr>
                <w:noProof/>
                <w:webHidden/>
              </w:rPr>
            </w:r>
            <w:r>
              <w:rPr>
                <w:noProof/>
                <w:webHidden/>
              </w:rPr>
              <w:fldChar w:fldCharType="separate"/>
            </w:r>
            <w:r>
              <w:rPr>
                <w:noProof/>
                <w:webHidden/>
              </w:rPr>
              <w:t>65</w:t>
            </w:r>
            <w:r>
              <w:rPr>
                <w:noProof/>
                <w:webHidden/>
              </w:rPr>
              <w:fldChar w:fldCharType="end"/>
            </w:r>
          </w:hyperlink>
        </w:p>
        <w:p w14:paraId="26AC5679" w14:textId="49C0548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15"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_Toc199781815 \h </w:instrText>
            </w:r>
            <w:r>
              <w:rPr>
                <w:noProof/>
                <w:webHidden/>
              </w:rPr>
            </w:r>
            <w:r>
              <w:rPr>
                <w:noProof/>
                <w:webHidden/>
              </w:rPr>
              <w:fldChar w:fldCharType="separate"/>
            </w:r>
            <w:r>
              <w:rPr>
                <w:noProof/>
                <w:webHidden/>
              </w:rPr>
              <w:t>65</w:t>
            </w:r>
            <w:r>
              <w:rPr>
                <w:noProof/>
                <w:webHidden/>
              </w:rPr>
              <w:fldChar w:fldCharType="end"/>
            </w:r>
          </w:hyperlink>
        </w:p>
        <w:p w14:paraId="3C7E195A" w14:textId="05352E7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16" w:history="1">
            <w:r w:rsidRPr="00217AC9">
              <w:rPr>
                <w:rStyle w:val="Lienhypertexte"/>
                <w:noProof/>
                <w:lang w:val="fr-FR"/>
              </w:rPr>
              <w:t>V12.1 Conseils généraux de sécurité TLS</w:t>
            </w:r>
            <w:r>
              <w:rPr>
                <w:noProof/>
                <w:webHidden/>
              </w:rPr>
              <w:tab/>
            </w:r>
            <w:r>
              <w:rPr>
                <w:noProof/>
                <w:webHidden/>
              </w:rPr>
              <w:fldChar w:fldCharType="begin"/>
            </w:r>
            <w:r>
              <w:rPr>
                <w:noProof/>
                <w:webHidden/>
              </w:rPr>
              <w:instrText xml:space="preserve"> PAGEREF _Toc199781816 \h </w:instrText>
            </w:r>
            <w:r>
              <w:rPr>
                <w:noProof/>
                <w:webHidden/>
              </w:rPr>
            </w:r>
            <w:r>
              <w:rPr>
                <w:noProof/>
                <w:webHidden/>
              </w:rPr>
              <w:fldChar w:fldCharType="separate"/>
            </w:r>
            <w:r>
              <w:rPr>
                <w:noProof/>
                <w:webHidden/>
              </w:rPr>
              <w:t>65</w:t>
            </w:r>
            <w:r>
              <w:rPr>
                <w:noProof/>
                <w:webHidden/>
              </w:rPr>
              <w:fldChar w:fldCharType="end"/>
            </w:r>
          </w:hyperlink>
        </w:p>
        <w:p w14:paraId="4C9F70C7" w14:textId="2F5A5387"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17" w:history="1">
            <w:r w:rsidRPr="00217AC9">
              <w:rPr>
                <w:rStyle w:val="Lienhypertexte"/>
                <w:noProof/>
                <w:lang w:val="fr-FR"/>
              </w:rPr>
              <w:t>V12.2 Communication HTTPS avec des services externes</w:t>
            </w:r>
            <w:r>
              <w:rPr>
                <w:noProof/>
                <w:webHidden/>
              </w:rPr>
              <w:tab/>
            </w:r>
            <w:r>
              <w:rPr>
                <w:noProof/>
                <w:webHidden/>
              </w:rPr>
              <w:fldChar w:fldCharType="begin"/>
            </w:r>
            <w:r>
              <w:rPr>
                <w:noProof/>
                <w:webHidden/>
              </w:rPr>
              <w:instrText xml:space="preserve"> PAGEREF _Toc199781817 \h </w:instrText>
            </w:r>
            <w:r>
              <w:rPr>
                <w:noProof/>
                <w:webHidden/>
              </w:rPr>
            </w:r>
            <w:r>
              <w:rPr>
                <w:noProof/>
                <w:webHidden/>
              </w:rPr>
              <w:fldChar w:fldCharType="separate"/>
            </w:r>
            <w:r>
              <w:rPr>
                <w:noProof/>
                <w:webHidden/>
              </w:rPr>
              <w:t>65</w:t>
            </w:r>
            <w:r>
              <w:rPr>
                <w:noProof/>
                <w:webHidden/>
              </w:rPr>
              <w:fldChar w:fldCharType="end"/>
            </w:r>
          </w:hyperlink>
        </w:p>
        <w:p w14:paraId="1BB66F64" w14:textId="163CEDB1"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18" w:history="1">
            <w:r w:rsidRPr="00217AC9">
              <w:rPr>
                <w:rStyle w:val="Lienhypertexte"/>
                <w:noProof/>
                <w:lang w:val="fr-FR"/>
              </w:rPr>
              <w:t>V12.3 Sécurité des communications entre services généraux</w:t>
            </w:r>
            <w:r>
              <w:rPr>
                <w:noProof/>
                <w:webHidden/>
              </w:rPr>
              <w:tab/>
            </w:r>
            <w:r>
              <w:rPr>
                <w:noProof/>
                <w:webHidden/>
              </w:rPr>
              <w:fldChar w:fldCharType="begin"/>
            </w:r>
            <w:r>
              <w:rPr>
                <w:noProof/>
                <w:webHidden/>
              </w:rPr>
              <w:instrText xml:space="preserve"> PAGEREF _Toc199781818 \h </w:instrText>
            </w:r>
            <w:r>
              <w:rPr>
                <w:noProof/>
                <w:webHidden/>
              </w:rPr>
            </w:r>
            <w:r>
              <w:rPr>
                <w:noProof/>
                <w:webHidden/>
              </w:rPr>
              <w:fldChar w:fldCharType="separate"/>
            </w:r>
            <w:r>
              <w:rPr>
                <w:noProof/>
                <w:webHidden/>
              </w:rPr>
              <w:t>66</w:t>
            </w:r>
            <w:r>
              <w:rPr>
                <w:noProof/>
                <w:webHidden/>
              </w:rPr>
              <w:fldChar w:fldCharType="end"/>
            </w:r>
          </w:hyperlink>
        </w:p>
        <w:p w14:paraId="40DC14C9" w14:textId="791474F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19"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_Toc199781819 \h </w:instrText>
            </w:r>
            <w:r>
              <w:rPr>
                <w:noProof/>
                <w:webHidden/>
              </w:rPr>
            </w:r>
            <w:r>
              <w:rPr>
                <w:noProof/>
                <w:webHidden/>
              </w:rPr>
              <w:fldChar w:fldCharType="separate"/>
            </w:r>
            <w:r>
              <w:rPr>
                <w:noProof/>
                <w:webHidden/>
              </w:rPr>
              <w:t>66</w:t>
            </w:r>
            <w:r>
              <w:rPr>
                <w:noProof/>
                <w:webHidden/>
              </w:rPr>
              <w:fldChar w:fldCharType="end"/>
            </w:r>
          </w:hyperlink>
        </w:p>
        <w:p w14:paraId="56164B78" w14:textId="1C782F65"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20" w:history="1">
            <w:r w:rsidRPr="00217AC9">
              <w:rPr>
                <w:rStyle w:val="Lienhypertexte"/>
                <w:noProof/>
                <w:lang w:val="fr-FR"/>
              </w:rPr>
              <w:t>V13 Configuration</w:t>
            </w:r>
            <w:r>
              <w:rPr>
                <w:noProof/>
                <w:webHidden/>
              </w:rPr>
              <w:tab/>
            </w:r>
            <w:r>
              <w:rPr>
                <w:noProof/>
                <w:webHidden/>
              </w:rPr>
              <w:fldChar w:fldCharType="begin"/>
            </w:r>
            <w:r>
              <w:rPr>
                <w:noProof/>
                <w:webHidden/>
              </w:rPr>
              <w:instrText xml:space="preserve"> PAGEREF _Toc199781820 \h </w:instrText>
            </w:r>
            <w:r>
              <w:rPr>
                <w:noProof/>
                <w:webHidden/>
              </w:rPr>
            </w:r>
            <w:r>
              <w:rPr>
                <w:noProof/>
                <w:webHidden/>
              </w:rPr>
              <w:fldChar w:fldCharType="separate"/>
            </w:r>
            <w:r>
              <w:rPr>
                <w:noProof/>
                <w:webHidden/>
              </w:rPr>
              <w:t>67</w:t>
            </w:r>
            <w:r>
              <w:rPr>
                <w:noProof/>
                <w:webHidden/>
              </w:rPr>
              <w:fldChar w:fldCharType="end"/>
            </w:r>
          </w:hyperlink>
        </w:p>
        <w:p w14:paraId="305A1C60" w14:textId="0DB6136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21"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_Toc199781821 \h </w:instrText>
            </w:r>
            <w:r>
              <w:rPr>
                <w:noProof/>
                <w:webHidden/>
              </w:rPr>
            </w:r>
            <w:r>
              <w:rPr>
                <w:noProof/>
                <w:webHidden/>
              </w:rPr>
              <w:fldChar w:fldCharType="separate"/>
            </w:r>
            <w:r>
              <w:rPr>
                <w:noProof/>
                <w:webHidden/>
              </w:rPr>
              <w:t>67</w:t>
            </w:r>
            <w:r>
              <w:rPr>
                <w:noProof/>
                <w:webHidden/>
              </w:rPr>
              <w:fldChar w:fldCharType="end"/>
            </w:r>
          </w:hyperlink>
        </w:p>
        <w:p w14:paraId="0BFF6A4B" w14:textId="741B888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22" w:history="1">
            <w:r w:rsidRPr="00217AC9">
              <w:rPr>
                <w:rStyle w:val="Lienhypertexte"/>
                <w:noProof/>
                <w:lang w:val="fr-FR"/>
              </w:rPr>
              <w:t>V13.1 Documentation de configuration</w:t>
            </w:r>
            <w:r>
              <w:rPr>
                <w:noProof/>
                <w:webHidden/>
              </w:rPr>
              <w:tab/>
            </w:r>
            <w:r>
              <w:rPr>
                <w:noProof/>
                <w:webHidden/>
              </w:rPr>
              <w:fldChar w:fldCharType="begin"/>
            </w:r>
            <w:r>
              <w:rPr>
                <w:noProof/>
                <w:webHidden/>
              </w:rPr>
              <w:instrText xml:space="preserve"> PAGEREF _Toc199781822 \h </w:instrText>
            </w:r>
            <w:r>
              <w:rPr>
                <w:noProof/>
                <w:webHidden/>
              </w:rPr>
            </w:r>
            <w:r>
              <w:rPr>
                <w:noProof/>
                <w:webHidden/>
              </w:rPr>
              <w:fldChar w:fldCharType="separate"/>
            </w:r>
            <w:r>
              <w:rPr>
                <w:noProof/>
                <w:webHidden/>
              </w:rPr>
              <w:t>67</w:t>
            </w:r>
            <w:r>
              <w:rPr>
                <w:noProof/>
                <w:webHidden/>
              </w:rPr>
              <w:fldChar w:fldCharType="end"/>
            </w:r>
          </w:hyperlink>
        </w:p>
        <w:p w14:paraId="609D636F" w14:textId="280944E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23" w:history="1">
            <w:r w:rsidRPr="00217AC9">
              <w:rPr>
                <w:rStyle w:val="Lienhypertexte"/>
                <w:noProof/>
                <w:lang w:val="fr-FR"/>
              </w:rPr>
              <w:t>V13.2 Configuration de la communication backend</w:t>
            </w:r>
            <w:r>
              <w:rPr>
                <w:noProof/>
                <w:webHidden/>
              </w:rPr>
              <w:tab/>
            </w:r>
            <w:r>
              <w:rPr>
                <w:noProof/>
                <w:webHidden/>
              </w:rPr>
              <w:fldChar w:fldCharType="begin"/>
            </w:r>
            <w:r>
              <w:rPr>
                <w:noProof/>
                <w:webHidden/>
              </w:rPr>
              <w:instrText xml:space="preserve"> PAGEREF _Toc199781823 \h </w:instrText>
            </w:r>
            <w:r>
              <w:rPr>
                <w:noProof/>
                <w:webHidden/>
              </w:rPr>
            </w:r>
            <w:r>
              <w:rPr>
                <w:noProof/>
                <w:webHidden/>
              </w:rPr>
              <w:fldChar w:fldCharType="separate"/>
            </w:r>
            <w:r>
              <w:rPr>
                <w:noProof/>
                <w:webHidden/>
              </w:rPr>
              <w:t>67</w:t>
            </w:r>
            <w:r>
              <w:rPr>
                <w:noProof/>
                <w:webHidden/>
              </w:rPr>
              <w:fldChar w:fldCharType="end"/>
            </w:r>
          </w:hyperlink>
        </w:p>
        <w:p w14:paraId="10FC8F44" w14:textId="1362D06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24" w:history="1">
            <w:r w:rsidRPr="00217AC9">
              <w:rPr>
                <w:rStyle w:val="Lienhypertexte"/>
                <w:noProof/>
                <w:lang w:val="fr-FR"/>
              </w:rPr>
              <w:t>V13.3 Gestion du secret</w:t>
            </w:r>
            <w:r>
              <w:rPr>
                <w:noProof/>
                <w:webHidden/>
              </w:rPr>
              <w:tab/>
            </w:r>
            <w:r>
              <w:rPr>
                <w:noProof/>
                <w:webHidden/>
              </w:rPr>
              <w:fldChar w:fldCharType="begin"/>
            </w:r>
            <w:r>
              <w:rPr>
                <w:noProof/>
                <w:webHidden/>
              </w:rPr>
              <w:instrText xml:space="preserve"> PAGEREF _Toc199781824 \h </w:instrText>
            </w:r>
            <w:r>
              <w:rPr>
                <w:noProof/>
                <w:webHidden/>
              </w:rPr>
            </w:r>
            <w:r>
              <w:rPr>
                <w:noProof/>
                <w:webHidden/>
              </w:rPr>
              <w:fldChar w:fldCharType="separate"/>
            </w:r>
            <w:r>
              <w:rPr>
                <w:noProof/>
                <w:webHidden/>
              </w:rPr>
              <w:t>68</w:t>
            </w:r>
            <w:r>
              <w:rPr>
                <w:noProof/>
                <w:webHidden/>
              </w:rPr>
              <w:fldChar w:fldCharType="end"/>
            </w:r>
          </w:hyperlink>
        </w:p>
        <w:p w14:paraId="4410D36F" w14:textId="4385FD6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25" w:history="1">
            <w:r w:rsidRPr="00217AC9">
              <w:rPr>
                <w:rStyle w:val="Lienhypertexte"/>
                <w:noProof/>
                <w:lang w:val="fr-FR"/>
              </w:rPr>
              <w:t>V13.4 Fuite d'informations involontaire</w:t>
            </w:r>
            <w:r>
              <w:rPr>
                <w:noProof/>
                <w:webHidden/>
              </w:rPr>
              <w:tab/>
            </w:r>
            <w:r>
              <w:rPr>
                <w:noProof/>
                <w:webHidden/>
              </w:rPr>
              <w:fldChar w:fldCharType="begin"/>
            </w:r>
            <w:r>
              <w:rPr>
                <w:noProof/>
                <w:webHidden/>
              </w:rPr>
              <w:instrText xml:space="preserve"> PAGEREF _Toc199781825 \h </w:instrText>
            </w:r>
            <w:r>
              <w:rPr>
                <w:noProof/>
                <w:webHidden/>
              </w:rPr>
            </w:r>
            <w:r>
              <w:rPr>
                <w:noProof/>
                <w:webHidden/>
              </w:rPr>
              <w:fldChar w:fldCharType="separate"/>
            </w:r>
            <w:r>
              <w:rPr>
                <w:noProof/>
                <w:webHidden/>
              </w:rPr>
              <w:t>69</w:t>
            </w:r>
            <w:r>
              <w:rPr>
                <w:noProof/>
                <w:webHidden/>
              </w:rPr>
              <w:fldChar w:fldCharType="end"/>
            </w:r>
          </w:hyperlink>
        </w:p>
        <w:p w14:paraId="548C17D9" w14:textId="0E6EC076"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26"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_Toc199781826 \h </w:instrText>
            </w:r>
            <w:r>
              <w:rPr>
                <w:noProof/>
                <w:webHidden/>
              </w:rPr>
            </w:r>
            <w:r>
              <w:rPr>
                <w:noProof/>
                <w:webHidden/>
              </w:rPr>
              <w:fldChar w:fldCharType="separate"/>
            </w:r>
            <w:r>
              <w:rPr>
                <w:noProof/>
                <w:webHidden/>
              </w:rPr>
              <w:t>69</w:t>
            </w:r>
            <w:r>
              <w:rPr>
                <w:noProof/>
                <w:webHidden/>
              </w:rPr>
              <w:fldChar w:fldCharType="end"/>
            </w:r>
          </w:hyperlink>
        </w:p>
        <w:p w14:paraId="1D7BC776" w14:textId="1AEF9159"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27" w:history="1">
            <w:r w:rsidRPr="00217AC9">
              <w:rPr>
                <w:rStyle w:val="Lienhypertexte"/>
                <w:noProof/>
                <w:lang w:val="fr-FR"/>
              </w:rPr>
              <w:t>V14 Protection de la donnée</w:t>
            </w:r>
            <w:r>
              <w:rPr>
                <w:noProof/>
                <w:webHidden/>
              </w:rPr>
              <w:tab/>
            </w:r>
            <w:r>
              <w:rPr>
                <w:noProof/>
                <w:webHidden/>
              </w:rPr>
              <w:fldChar w:fldCharType="begin"/>
            </w:r>
            <w:r>
              <w:rPr>
                <w:noProof/>
                <w:webHidden/>
              </w:rPr>
              <w:instrText xml:space="preserve"> PAGEREF _Toc199781827 \h </w:instrText>
            </w:r>
            <w:r>
              <w:rPr>
                <w:noProof/>
                <w:webHidden/>
              </w:rPr>
            </w:r>
            <w:r>
              <w:rPr>
                <w:noProof/>
                <w:webHidden/>
              </w:rPr>
              <w:fldChar w:fldCharType="separate"/>
            </w:r>
            <w:r>
              <w:rPr>
                <w:noProof/>
                <w:webHidden/>
              </w:rPr>
              <w:t>70</w:t>
            </w:r>
            <w:r>
              <w:rPr>
                <w:noProof/>
                <w:webHidden/>
              </w:rPr>
              <w:fldChar w:fldCharType="end"/>
            </w:r>
          </w:hyperlink>
        </w:p>
        <w:p w14:paraId="309FB55D" w14:textId="4A32699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28"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_Toc199781828 \h </w:instrText>
            </w:r>
            <w:r>
              <w:rPr>
                <w:noProof/>
                <w:webHidden/>
              </w:rPr>
            </w:r>
            <w:r>
              <w:rPr>
                <w:noProof/>
                <w:webHidden/>
              </w:rPr>
              <w:fldChar w:fldCharType="separate"/>
            </w:r>
            <w:r>
              <w:rPr>
                <w:noProof/>
                <w:webHidden/>
              </w:rPr>
              <w:t>70</w:t>
            </w:r>
            <w:r>
              <w:rPr>
                <w:noProof/>
                <w:webHidden/>
              </w:rPr>
              <w:fldChar w:fldCharType="end"/>
            </w:r>
          </w:hyperlink>
        </w:p>
        <w:p w14:paraId="79FD6CCD" w14:textId="5539B24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29" w:history="1">
            <w:r w:rsidRPr="00217AC9">
              <w:rPr>
                <w:rStyle w:val="Lienhypertexte"/>
                <w:noProof/>
                <w:lang w:val="fr-FR"/>
              </w:rPr>
              <w:t>V14.1 Documentation sur la protection des données</w:t>
            </w:r>
            <w:r>
              <w:rPr>
                <w:noProof/>
                <w:webHidden/>
              </w:rPr>
              <w:tab/>
            </w:r>
            <w:r>
              <w:rPr>
                <w:noProof/>
                <w:webHidden/>
              </w:rPr>
              <w:fldChar w:fldCharType="begin"/>
            </w:r>
            <w:r>
              <w:rPr>
                <w:noProof/>
                <w:webHidden/>
              </w:rPr>
              <w:instrText xml:space="preserve"> PAGEREF _Toc199781829 \h </w:instrText>
            </w:r>
            <w:r>
              <w:rPr>
                <w:noProof/>
                <w:webHidden/>
              </w:rPr>
            </w:r>
            <w:r>
              <w:rPr>
                <w:noProof/>
                <w:webHidden/>
              </w:rPr>
              <w:fldChar w:fldCharType="separate"/>
            </w:r>
            <w:r>
              <w:rPr>
                <w:noProof/>
                <w:webHidden/>
              </w:rPr>
              <w:t>70</w:t>
            </w:r>
            <w:r>
              <w:rPr>
                <w:noProof/>
                <w:webHidden/>
              </w:rPr>
              <w:fldChar w:fldCharType="end"/>
            </w:r>
          </w:hyperlink>
        </w:p>
        <w:p w14:paraId="0A43E146" w14:textId="7C33DA6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30" w:history="1">
            <w:r w:rsidRPr="00217AC9">
              <w:rPr>
                <w:rStyle w:val="Lienhypertexte"/>
                <w:noProof/>
                <w:lang w:val="fr-FR"/>
              </w:rPr>
              <w:t>V14.2 Protection générale des données</w:t>
            </w:r>
            <w:r>
              <w:rPr>
                <w:noProof/>
                <w:webHidden/>
              </w:rPr>
              <w:tab/>
            </w:r>
            <w:r>
              <w:rPr>
                <w:noProof/>
                <w:webHidden/>
              </w:rPr>
              <w:fldChar w:fldCharType="begin"/>
            </w:r>
            <w:r>
              <w:rPr>
                <w:noProof/>
                <w:webHidden/>
              </w:rPr>
              <w:instrText xml:space="preserve"> PAGEREF _Toc199781830 \h </w:instrText>
            </w:r>
            <w:r>
              <w:rPr>
                <w:noProof/>
                <w:webHidden/>
              </w:rPr>
            </w:r>
            <w:r>
              <w:rPr>
                <w:noProof/>
                <w:webHidden/>
              </w:rPr>
              <w:fldChar w:fldCharType="separate"/>
            </w:r>
            <w:r>
              <w:rPr>
                <w:noProof/>
                <w:webHidden/>
              </w:rPr>
              <w:t>70</w:t>
            </w:r>
            <w:r>
              <w:rPr>
                <w:noProof/>
                <w:webHidden/>
              </w:rPr>
              <w:fldChar w:fldCharType="end"/>
            </w:r>
          </w:hyperlink>
        </w:p>
        <w:p w14:paraId="6925E403" w14:textId="49C1738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31" w:history="1">
            <w:r w:rsidRPr="00217AC9">
              <w:rPr>
                <w:rStyle w:val="Lienhypertexte"/>
                <w:noProof/>
                <w:lang w:val="fr-FR"/>
              </w:rPr>
              <w:t>V14.3 Protection des données côté client</w:t>
            </w:r>
            <w:r>
              <w:rPr>
                <w:noProof/>
                <w:webHidden/>
              </w:rPr>
              <w:tab/>
            </w:r>
            <w:r>
              <w:rPr>
                <w:noProof/>
                <w:webHidden/>
              </w:rPr>
              <w:fldChar w:fldCharType="begin"/>
            </w:r>
            <w:r>
              <w:rPr>
                <w:noProof/>
                <w:webHidden/>
              </w:rPr>
              <w:instrText xml:space="preserve"> PAGEREF _Toc199781831 \h </w:instrText>
            </w:r>
            <w:r>
              <w:rPr>
                <w:noProof/>
                <w:webHidden/>
              </w:rPr>
            </w:r>
            <w:r>
              <w:rPr>
                <w:noProof/>
                <w:webHidden/>
              </w:rPr>
              <w:fldChar w:fldCharType="separate"/>
            </w:r>
            <w:r>
              <w:rPr>
                <w:noProof/>
                <w:webHidden/>
              </w:rPr>
              <w:t>71</w:t>
            </w:r>
            <w:r>
              <w:rPr>
                <w:noProof/>
                <w:webHidden/>
              </w:rPr>
              <w:fldChar w:fldCharType="end"/>
            </w:r>
          </w:hyperlink>
        </w:p>
        <w:p w14:paraId="6DA94006" w14:textId="3C10EB7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32"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_Toc199781832 \h </w:instrText>
            </w:r>
            <w:r>
              <w:rPr>
                <w:noProof/>
                <w:webHidden/>
              </w:rPr>
            </w:r>
            <w:r>
              <w:rPr>
                <w:noProof/>
                <w:webHidden/>
              </w:rPr>
              <w:fldChar w:fldCharType="separate"/>
            </w:r>
            <w:r>
              <w:rPr>
                <w:noProof/>
                <w:webHidden/>
              </w:rPr>
              <w:t>71</w:t>
            </w:r>
            <w:r>
              <w:rPr>
                <w:noProof/>
                <w:webHidden/>
              </w:rPr>
              <w:fldChar w:fldCharType="end"/>
            </w:r>
          </w:hyperlink>
        </w:p>
        <w:p w14:paraId="110A0677" w14:textId="4D6D3291"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33" w:history="1">
            <w:r w:rsidRPr="00217AC9">
              <w:rPr>
                <w:rStyle w:val="Lienhypertexte"/>
                <w:noProof/>
                <w:lang w:val="fr-FR"/>
              </w:rPr>
              <w:t>V15 Développement et architecture sécurisés</w:t>
            </w:r>
            <w:r>
              <w:rPr>
                <w:noProof/>
                <w:webHidden/>
              </w:rPr>
              <w:tab/>
            </w:r>
            <w:r>
              <w:rPr>
                <w:noProof/>
                <w:webHidden/>
              </w:rPr>
              <w:fldChar w:fldCharType="begin"/>
            </w:r>
            <w:r>
              <w:rPr>
                <w:noProof/>
                <w:webHidden/>
              </w:rPr>
              <w:instrText xml:space="preserve"> PAGEREF _Toc199781833 \h </w:instrText>
            </w:r>
            <w:r>
              <w:rPr>
                <w:noProof/>
                <w:webHidden/>
              </w:rPr>
            </w:r>
            <w:r>
              <w:rPr>
                <w:noProof/>
                <w:webHidden/>
              </w:rPr>
              <w:fldChar w:fldCharType="separate"/>
            </w:r>
            <w:r>
              <w:rPr>
                <w:noProof/>
                <w:webHidden/>
              </w:rPr>
              <w:t>73</w:t>
            </w:r>
            <w:r>
              <w:rPr>
                <w:noProof/>
                <w:webHidden/>
              </w:rPr>
              <w:fldChar w:fldCharType="end"/>
            </w:r>
          </w:hyperlink>
        </w:p>
        <w:p w14:paraId="48A6C671" w14:textId="1E477E2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34"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_Toc199781834 \h </w:instrText>
            </w:r>
            <w:r>
              <w:rPr>
                <w:noProof/>
                <w:webHidden/>
              </w:rPr>
            </w:r>
            <w:r>
              <w:rPr>
                <w:noProof/>
                <w:webHidden/>
              </w:rPr>
              <w:fldChar w:fldCharType="separate"/>
            </w:r>
            <w:r>
              <w:rPr>
                <w:noProof/>
                <w:webHidden/>
              </w:rPr>
              <w:t>73</w:t>
            </w:r>
            <w:r>
              <w:rPr>
                <w:noProof/>
                <w:webHidden/>
              </w:rPr>
              <w:fldChar w:fldCharType="end"/>
            </w:r>
          </w:hyperlink>
        </w:p>
        <w:p w14:paraId="4117B444" w14:textId="305F412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35" w:history="1">
            <w:r w:rsidRPr="00217AC9">
              <w:rPr>
                <w:rStyle w:val="Lienhypertexte"/>
                <w:noProof/>
                <w:lang w:val="fr-FR"/>
              </w:rPr>
              <w:t>V15.1 Documentation sur le développement et l'architecture sécurisés</w:t>
            </w:r>
            <w:r>
              <w:rPr>
                <w:noProof/>
                <w:webHidden/>
              </w:rPr>
              <w:tab/>
            </w:r>
            <w:r>
              <w:rPr>
                <w:noProof/>
                <w:webHidden/>
              </w:rPr>
              <w:fldChar w:fldCharType="begin"/>
            </w:r>
            <w:r>
              <w:rPr>
                <w:noProof/>
                <w:webHidden/>
              </w:rPr>
              <w:instrText xml:space="preserve"> PAGEREF _Toc199781835 \h </w:instrText>
            </w:r>
            <w:r>
              <w:rPr>
                <w:noProof/>
                <w:webHidden/>
              </w:rPr>
            </w:r>
            <w:r>
              <w:rPr>
                <w:noProof/>
                <w:webHidden/>
              </w:rPr>
              <w:fldChar w:fldCharType="separate"/>
            </w:r>
            <w:r>
              <w:rPr>
                <w:noProof/>
                <w:webHidden/>
              </w:rPr>
              <w:t>73</w:t>
            </w:r>
            <w:r>
              <w:rPr>
                <w:noProof/>
                <w:webHidden/>
              </w:rPr>
              <w:fldChar w:fldCharType="end"/>
            </w:r>
          </w:hyperlink>
        </w:p>
        <w:p w14:paraId="456B7F07" w14:textId="3491EDE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36" w:history="1">
            <w:r w:rsidRPr="00217AC9">
              <w:rPr>
                <w:rStyle w:val="Lienhypertexte"/>
                <w:noProof/>
                <w:lang w:val="fr-FR"/>
              </w:rPr>
              <w:t>V15.2 Architecture de sécurité et dépendances</w:t>
            </w:r>
            <w:r>
              <w:rPr>
                <w:noProof/>
                <w:webHidden/>
              </w:rPr>
              <w:tab/>
            </w:r>
            <w:r>
              <w:rPr>
                <w:noProof/>
                <w:webHidden/>
              </w:rPr>
              <w:fldChar w:fldCharType="begin"/>
            </w:r>
            <w:r>
              <w:rPr>
                <w:noProof/>
                <w:webHidden/>
              </w:rPr>
              <w:instrText xml:space="preserve"> PAGEREF _Toc199781836 \h </w:instrText>
            </w:r>
            <w:r>
              <w:rPr>
                <w:noProof/>
                <w:webHidden/>
              </w:rPr>
            </w:r>
            <w:r>
              <w:rPr>
                <w:noProof/>
                <w:webHidden/>
              </w:rPr>
              <w:fldChar w:fldCharType="separate"/>
            </w:r>
            <w:r>
              <w:rPr>
                <w:noProof/>
                <w:webHidden/>
              </w:rPr>
              <w:t>74</w:t>
            </w:r>
            <w:r>
              <w:rPr>
                <w:noProof/>
                <w:webHidden/>
              </w:rPr>
              <w:fldChar w:fldCharType="end"/>
            </w:r>
          </w:hyperlink>
        </w:p>
        <w:p w14:paraId="47F4FFB7" w14:textId="3D8EC1B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37" w:history="1">
            <w:r w:rsidRPr="00217AC9">
              <w:rPr>
                <w:rStyle w:val="Lienhypertexte"/>
                <w:noProof/>
                <w:lang w:val="fr-FR"/>
              </w:rPr>
              <w:t>V15.3 Développement défensif</w:t>
            </w:r>
            <w:r>
              <w:rPr>
                <w:noProof/>
                <w:webHidden/>
              </w:rPr>
              <w:tab/>
            </w:r>
            <w:r>
              <w:rPr>
                <w:noProof/>
                <w:webHidden/>
              </w:rPr>
              <w:fldChar w:fldCharType="begin"/>
            </w:r>
            <w:r>
              <w:rPr>
                <w:noProof/>
                <w:webHidden/>
              </w:rPr>
              <w:instrText xml:space="preserve"> PAGEREF _Toc199781837 \h </w:instrText>
            </w:r>
            <w:r>
              <w:rPr>
                <w:noProof/>
                <w:webHidden/>
              </w:rPr>
            </w:r>
            <w:r>
              <w:rPr>
                <w:noProof/>
                <w:webHidden/>
              </w:rPr>
              <w:fldChar w:fldCharType="separate"/>
            </w:r>
            <w:r>
              <w:rPr>
                <w:noProof/>
                <w:webHidden/>
              </w:rPr>
              <w:t>74</w:t>
            </w:r>
            <w:r>
              <w:rPr>
                <w:noProof/>
                <w:webHidden/>
              </w:rPr>
              <w:fldChar w:fldCharType="end"/>
            </w:r>
          </w:hyperlink>
        </w:p>
        <w:p w14:paraId="1D02F6F5" w14:textId="7820C9D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38" w:history="1">
            <w:r w:rsidRPr="00217AC9">
              <w:rPr>
                <w:rStyle w:val="Lienhypertexte"/>
                <w:noProof/>
                <w:lang w:val="fr-FR"/>
              </w:rPr>
              <w:t>V15.4 Concurrence sécurisée</w:t>
            </w:r>
            <w:r>
              <w:rPr>
                <w:noProof/>
                <w:webHidden/>
              </w:rPr>
              <w:tab/>
            </w:r>
            <w:r>
              <w:rPr>
                <w:noProof/>
                <w:webHidden/>
              </w:rPr>
              <w:fldChar w:fldCharType="begin"/>
            </w:r>
            <w:r>
              <w:rPr>
                <w:noProof/>
                <w:webHidden/>
              </w:rPr>
              <w:instrText xml:space="preserve"> PAGEREF _Toc199781838 \h </w:instrText>
            </w:r>
            <w:r>
              <w:rPr>
                <w:noProof/>
                <w:webHidden/>
              </w:rPr>
            </w:r>
            <w:r>
              <w:rPr>
                <w:noProof/>
                <w:webHidden/>
              </w:rPr>
              <w:fldChar w:fldCharType="separate"/>
            </w:r>
            <w:r>
              <w:rPr>
                <w:noProof/>
                <w:webHidden/>
              </w:rPr>
              <w:t>75</w:t>
            </w:r>
            <w:r>
              <w:rPr>
                <w:noProof/>
                <w:webHidden/>
              </w:rPr>
              <w:fldChar w:fldCharType="end"/>
            </w:r>
          </w:hyperlink>
        </w:p>
        <w:p w14:paraId="15C8E8ED" w14:textId="4E614B30"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39"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_Toc199781839 \h </w:instrText>
            </w:r>
            <w:r>
              <w:rPr>
                <w:noProof/>
                <w:webHidden/>
              </w:rPr>
            </w:r>
            <w:r>
              <w:rPr>
                <w:noProof/>
                <w:webHidden/>
              </w:rPr>
              <w:fldChar w:fldCharType="separate"/>
            </w:r>
            <w:r>
              <w:rPr>
                <w:noProof/>
                <w:webHidden/>
              </w:rPr>
              <w:t>76</w:t>
            </w:r>
            <w:r>
              <w:rPr>
                <w:noProof/>
                <w:webHidden/>
              </w:rPr>
              <w:fldChar w:fldCharType="end"/>
            </w:r>
          </w:hyperlink>
        </w:p>
        <w:p w14:paraId="579C905B" w14:textId="14B99FAA"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40" w:history="1">
            <w:r w:rsidRPr="00217AC9">
              <w:rPr>
                <w:rStyle w:val="Lienhypertexte"/>
                <w:noProof/>
                <w:lang w:val="fr-FR"/>
              </w:rPr>
              <w:t>V16 Journalisation de sécurité et gestion des erreurs</w:t>
            </w:r>
            <w:r>
              <w:rPr>
                <w:noProof/>
                <w:webHidden/>
              </w:rPr>
              <w:tab/>
            </w:r>
            <w:r>
              <w:rPr>
                <w:noProof/>
                <w:webHidden/>
              </w:rPr>
              <w:fldChar w:fldCharType="begin"/>
            </w:r>
            <w:r>
              <w:rPr>
                <w:noProof/>
                <w:webHidden/>
              </w:rPr>
              <w:instrText xml:space="preserve"> PAGEREF _Toc199781840 \h </w:instrText>
            </w:r>
            <w:r>
              <w:rPr>
                <w:noProof/>
                <w:webHidden/>
              </w:rPr>
            </w:r>
            <w:r>
              <w:rPr>
                <w:noProof/>
                <w:webHidden/>
              </w:rPr>
              <w:fldChar w:fldCharType="separate"/>
            </w:r>
            <w:r>
              <w:rPr>
                <w:noProof/>
                <w:webHidden/>
              </w:rPr>
              <w:t>77</w:t>
            </w:r>
            <w:r>
              <w:rPr>
                <w:noProof/>
                <w:webHidden/>
              </w:rPr>
              <w:fldChar w:fldCharType="end"/>
            </w:r>
          </w:hyperlink>
        </w:p>
        <w:p w14:paraId="2C5ADF1B" w14:textId="0158791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41"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_Toc199781841 \h </w:instrText>
            </w:r>
            <w:r>
              <w:rPr>
                <w:noProof/>
                <w:webHidden/>
              </w:rPr>
            </w:r>
            <w:r>
              <w:rPr>
                <w:noProof/>
                <w:webHidden/>
              </w:rPr>
              <w:fldChar w:fldCharType="separate"/>
            </w:r>
            <w:r>
              <w:rPr>
                <w:noProof/>
                <w:webHidden/>
              </w:rPr>
              <w:t>77</w:t>
            </w:r>
            <w:r>
              <w:rPr>
                <w:noProof/>
                <w:webHidden/>
              </w:rPr>
              <w:fldChar w:fldCharType="end"/>
            </w:r>
          </w:hyperlink>
        </w:p>
        <w:p w14:paraId="352DE5CD" w14:textId="7A506324"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42" w:history="1">
            <w:r w:rsidRPr="00217AC9">
              <w:rPr>
                <w:rStyle w:val="Lienhypertexte"/>
                <w:noProof/>
                <w:lang w:val="fr-FR"/>
              </w:rPr>
              <w:t>V16.1 Documentation sur la journalisation de sécurité</w:t>
            </w:r>
            <w:r>
              <w:rPr>
                <w:noProof/>
                <w:webHidden/>
              </w:rPr>
              <w:tab/>
            </w:r>
            <w:r>
              <w:rPr>
                <w:noProof/>
                <w:webHidden/>
              </w:rPr>
              <w:fldChar w:fldCharType="begin"/>
            </w:r>
            <w:r>
              <w:rPr>
                <w:noProof/>
                <w:webHidden/>
              </w:rPr>
              <w:instrText xml:space="preserve"> PAGEREF _Toc199781842 \h </w:instrText>
            </w:r>
            <w:r>
              <w:rPr>
                <w:noProof/>
                <w:webHidden/>
              </w:rPr>
            </w:r>
            <w:r>
              <w:rPr>
                <w:noProof/>
                <w:webHidden/>
              </w:rPr>
              <w:fldChar w:fldCharType="separate"/>
            </w:r>
            <w:r>
              <w:rPr>
                <w:noProof/>
                <w:webHidden/>
              </w:rPr>
              <w:t>77</w:t>
            </w:r>
            <w:r>
              <w:rPr>
                <w:noProof/>
                <w:webHidden/>
              </w:rPr>
              <w:fldChar w:fldCharType="end"/>
            </w:r>
          </w:hyperlink>
        </w:p>
        <w:p w14:paraId="3CD5BEE4" w14:textId="450CBC83"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43" w:history="1">
            <w:r w:rsidRPr="00217AC9">
              <w:rPr>
                <w:rStyle w:val="Lienhypertexte"/>
                <w:noProof/>
                <w:lang w:val="fr-FR"/>
              </w:rPr>
              <w:t>V16.2 Journalisation générale</w:t>
            </w:r>
            <w:r>
              <w:rPr>
                <w:noProof/>
                <w:webHidden/>
              </w:rPr>
              <w:tab/>
            </w:r>
            <w:r>
              <w:rPr>
                <w:noProof/>
                <w:webHidden/>
              </w:rPr>
              <w:fldChar w:fldCharType="begin"/>
            </w:r>
            <w:r>
              <w:rPr>
                <w:noProof/>
                <w:webHidden/>
              </w:rPr>
              <w:instrText xml:space="preserve"> PAGEREF _Toc199781843 \h </w:instrText>
            </w:r>
            <w:r>
              <w:rPr>
                <w:noProof/>
                <w:webHidden/>
              </w:rPr>
            </w:r>
            <w:r>
              <w:rPr>
                <w:noProof/>
                <w:webHidden/>
              </w:rPr>
              <w:fldChar w:fldCharType="separate"/>
            </w:r>
            <w:r>
              <w:rPr>
                <w:noProof/>
                <w:webHidden/>
              </w:rPr>
              <w:t>77</w:t>
            </w:r>
            <w:r>
              <w:rPr>
                <w:noProof/>
                <w:webHidden/>
              </w:rPr>
              <w:fldChar w:fldCharType="end"/>
            </w:r>
          </w:hyperlink>
        </w:p>
        <w:p w14:paraId="6F090D5D" w14:textId="45B614B7"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44" w:history="1">
            <w:r w:rsidRPr="00217AC9">
              <w:rPr>
                <w:rStyle w:val="Lienhypertexte"/>
                <w:noProof/>
                <w:lang w:val="fr-FR"/>
              </w:rPr>
              <w:t>V16.3 Événements de sécurité</w:t>
            </w:r>
            <w:r>
              <w:rPr>
                <w:noProof/>
                <w:webHidden/>
              </w:rPr>
              <w:tab/>
            </w:r>
            <w:r>
              <w:rPr>
                <w:noProof/>
                <w:webHidden/>
              </w:rPr>
              <w:fldChar w:fldCharType="begin"/>
            </w:r>
            <w:r>
              <w:rPr>
                <w:noProof/>
                <w:webHidden/>
              </w:rPr>
              <w:instrText xml:space="preserve"> PAGEREF _Toc199781844 \h </w:instrText>
            </w:r>
            <w:r>
              <w:rPr>
                <w:noProof/>
                <w:webHidden/>
              </w:rPr>
            </w:r>
            <w:r>
              <w:rPr>
                <w:noProof/>
                <w:webHidden/>
              </w:rPr>
              <w:fldChar w:fldCharType="separate"/>
            </w:r>
            <w:r>
              <w:rPr>
                <w:noProof/>
                <w:webHidden/>
              </w:rPr>
              <w:t>78</w:t>
            </w:r>
            <w:r>
              <w:rPr>
                <w:noProof/>
                <w:webHidden/>
              </w:rPr>
              <w:fldChar w:fldCharType="end"/>
            </w:r>
          </w:hyperlink>
        </w:p>
        <w:p w14:paraId="49528F23" w14:textId="138E7AA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45" w:history="1">
            <w:r w:rsidRPr="00217AC9">
              <w:rPr>
                <w:rStyle w:val="Lienhypertexte"/>
                <w:noProof/>
                <w:lang w:val="fr-FR"/>
              </w:rPr>
              <w:t>V16.4 Protection des journaux</w:t>
            </w:r>
            <w:r>
              <w:rPr>
                <w:noProof/>
                <w:webHidden/>
              </w:rPr>
              <w:tab/>
            </w:r>
            <w:r>
              <w:rPr>
                <w:noProof/>
                <w:webHidden/>
              </w:rPr>
              <w:fldChar w:fldCharType="begin"/>
            </w:r>
            <w:r>
              <w:rPr>
                <w:noProof/>
                <w:webHidden/>
              </w:rPr>
              <w:instrText xml:space="preserve"> PAGEREF _Toc199781845 \h </w:instrText>
            </w:r>
            <w:r>
              <w:rPr>
                <w:noProof/>
                <w:webHidden/>
              </w:rPr>
            </w:r>
            <w:r>
              <w:rPr>
                <w:noProof/>
                <w:webHidden/>
              </w:rPr>
              <w:fldChar w:fldCharType="separate"/>
            </w:r>
            <w:r>
              <w:rPr>
                <w:noProof/>
                <w:webHidden/>
              </w:rPr>
              <w:t>78</w:t>
            </w:r>
            <w:r>
              <w:rPr>
                <w:noProof/>
                <w:webHidden/>
              </w:rPr>
              <w:fldChar w:fldCharType="end"/>
            </w:r>
          </w:hyperlink>
        </w:p>
        <w:p w14:paraId="7F4A1059" w14:textId="0286C81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46" w:history="1">
            <w:r w:rsidRPr="00217AC9">
              <w:rPr>
                <w:rStyle w:val="Lienhypertexte"/>
                <w:noProof/>
                <w:lang w:val="fr-FR"/>
              </w:rPr>
              <w:t>V16.5 Gestion des erreurs</w:t>
            </w:r>
            <w:r>
              <w:rPr>
                <w:noProof/>
                <w:webHidden/>
              </w:rPr>
              <w:tab/>
            </w:r>
            <w:r>
              <w:rPr>
                <w:noProof/>
                <w:webHidden/>
              </w:rPr>
              <w:fldChar w:fldCharType="begin"/>
            </w:r>
            <w:r>
              <w:rPr>
                <w:noProof/>
                <w:webHidden/>
              </w:rPr>
              <w:instrText xml:space="preserve"> PAGEREF _Toc199781846 \h </w:instrText>
            </w:r>
            <w:r>
              <w:rPr>
                <w:noProof/>
                <w:webHidden/>
              </w:rPr>
            </w:r>
            <w:r>
              <w:rPr>
                <w:noProof/>
                <w:webHidden/>
              </w:rPr>
              <w:fldChar w:fldCharType="separate"/>
            </w:r>
            <w:r>
              <w:rPr>
                <w:noProof/>
                <w:webHidden/>
              </w:rPr>
              <w:t>79</w:t>
            </w:r>
            <w:r>
              <w:rPr>
                <w:noProof/>
                <w:webHidden/>
              </w:rPr>
              <w:fldChar w:fldCharType="end"/>
            </w:r>
          </w:hyperlink>
        </w:p>
        <w:p w14:paraId="57620FFB" w14:textId="72AD627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47"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_Toc199781847 \h </w:instrText>
            </w:r>
            <w:r>
              <w:rPr>
                <w:noProof/>
                <w:webHidden/>
              </w:rPr>
            </w:r>
            <w:r>
              <w:rPr>
                <w:noProof/>
                <w:webHidden/>
              </w:rPr>
              <w:fldChar w:fldCharType="separate"/>
            </w:r>
            <w:r>
              <w:rPr>
                <w:noProof/>
                <w:webHidden/>
              </w:rPr>
              <w:t>79</w:t>
            </w:r>
            <w:r>
              <w:rPr>
                <w:noProof/>
                <w:webHidden/>
              </w:rPr>
              <w:fldChar w:fldCharType="end"/>
            </w:r>
          </w:hyperlink>
        </w:p>
        <w:p w14:paraId="680BEE84" w14:textId="0B22DDB8"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48" w:history="1">
            <w:r w:rsidRPr="00217AC9">
              <w:rPr>
                <w:rStyle w:val="Lienhypertexte"/>
                <w:noProof/>
                <w:lang w:val="fr-FR"/>
              </w:rPr>
              <w:t>V17 WebRTC</w:t>
            </w:r>
            <w:r>
              <w:rPr>
                <w:noProof/>
                <w:webHidden/>
              </w:rPr>
              <w:tab/>
            </w:r>
            <w:r>
              <w:rPr>
                <w:noProof/>
                <w:webHidden/>
              </w:rPr>
              <w:fldChar w:fldCharType="begin"/>
            </w:r>
            <w:r>
              <w:rPr>
                <w:noProof/>
                <w:webHidden/>
              </w:rPr>
              <w:instrText xml:space="preserve"> PAGEREF _Toc199781848 \h </w:instrText>
            </w:r>
            <w:r>
              <w:rPr>
                <w:noProof/>
                <w:webHidden/>
              </w:rPr>
            </w:r>
            <w:r>
              <w:rPr>
                <w:noProof/>
                <w:webHidden/>
              </w:rPr>
              <w:fldChar w:fldCharType="separate"/>
            </w:r>
            <w:r>
              <w:rPr>
                <w:noProof/>
                <w:webHidden/>
              </w:rPr>
              <w:t>80</w:t>
            </w:r>
            <w:r>
              <w:rPr>
                <w:noProof/>
                <w:webHidden/>
              </w:rPr>
              <w:fldChar w:fldCharType="end"/>
            </w:r>
          </w:hyperlink>
        </w:p>
        <w:p w14:paraId="2CCA3218" w14:textId="76C33AA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49" w:history="1">
            <w:r w:rsidRPr="00217AC9">
              <w:rPr>
                <w:rStyle w:val="Lienhypertexte"/>
                <w:noProof/>
                <w:lang w:val="fr-FR"/>
              </w:rPr>
              <w:t>Objectif du contrôle</w:t>
            </w:r>
            <w:r>
              <w:rPr>
                <w:noProof/>
                <w:webHidden/>
              </w:rPr>
              <w:tab/>
            </w:r>
            <w:r>
              <w:rPr>
                <w:noProof/>
                <w:webHidden/>
              </w:rPr>
              <w:fldChar w:fldCharType="begin"/>
            </w:r>
            <w:r>
              <w:rPr>
                <w:noProof/>
                <w:webHidden/>
              </w:rPr>
              <w:instrText xml:space="preserve"> PAGEREF _Toc199781849 \h </w:instrText>
            </w:r>
            <w:r>
              <w:rPr>
                <w:noProof/>
                <w:webHidden/>
              </w:rPr>
            </w:r>
            <w:r>
              <w:rPr>
                <w:noProof/>
                <w:webHidden/>
              </w:rPr>
              <w:fldChar w:fldCharType="separate"/>
            </w:r>
            <w:r>
              <w:rPr>
                <w:noProof/>
                <w:webHidden/>
              </w:rPr>
              <w:t>80</w:t>
            </w:r>
            <w:r>
              <w:rPr>
                <w:noProof/>
                <w:webHidden/>
              </w:rPr>
              <w:fldChar w:fldCharType="end"/>
            </w:r>
          </w:hyperlink>
        </w:p>
        <w:p w14:paraId="63F08B06" w14:textId="37FFA00A"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50" w:history="1">
            <w:r w:rsidRPr="00217AC9">
              <w:rPr>
                <w:rStyle w:val="Lienhypertexte"/>
                <w:noProof/>
                <w:lang w:val="fr-FR"/>
              </w:rPr>
              <w:t>V17.1 Serveur TURN</w:t>
            </w:r>
            <w:r>
              <w:rPr>
                <w:noProof/>
                <w:webHidden/>
              </w:rPr>
              <w:tab/>
            </w:r>
            <w:r>
              <w:rPr>
                <w:noProof/>
                <w:webHidden/>
              </w:rPr>
              <w:fldChar w:fldCharType="begin"/>
            </w:r>
            <w:r>
              <w:rPr>
                <w:noProof/>
                <w:webHidden/>
              </w:rPr>
              <w:instrText xml:space="preserve"> PAGEREF _Toc199781850 \h </w:instrText>
            </w:r>
            <w:r>
              <w:rPr>
                <w:noProof/>
                <w:webHidden/>
              </w:rPr>
            </w:r>
            <w:r>
              <w:rPr>
                <w:noProof/>
                <w:webHidden/>
              </w:rPr>
              <w:fldChar w:fldCharType="separate"/>
            </w:r>
            <w:r>
              <w:rPr>
                <w:noProof/>
                <w:webHidden/>
              </w:rPr>
              <w:t>80</w:t>
            </w:r>
            <w:r>
              <w:rPr>
                <w:noProof/>
                <w:webHidden/>
              </w:rPr>
              <w:fldChar w:fldCharType="end"/>
            </w:r>
          </w:hyperlink>
        </w:p>
        <w:p w14:paraId="1E1249E3" w14:textId="22F772C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51" w:history="1">
            <w:r w:rsidRPr="00217AC9">
              <w:rPr>
                <w:rStyle w:val="Lienhypertexte"/>
                <w:noProof/>
                <w:lang w:val="fr-FR"/>
              </w:rPr>
              <w:t>V17.2 Média</w:t>
            </w:r>
            <w:r>
              <w:rPr>
                <w:noProof/>
                <w:webHidden/>
              </w:rPr>
              <w:tab/>
            </w:r>
            <w:r>
              <w:rPr>
                <w:noProof/>
                <w:webHidden/>
              </w:rPr>
              <w:fldChar w:fldCharType="begin"/>
            </w:r>
            <w:r>
              <w:rPr>
                <w:noProof/>
                <w:webHidden/>
              </w:rPr>
              <w:instrText xml:space="preserve"> PAGEREF _Toc199781851 \h </w:instrText>
            </w:r>
            <w:r>
              <w:rPr>
                <w:noProof/>
                <w:webHidden/>
              </w:rPr>
            </w:r>
            <w:r>
              <w:rPr>
                <w:noProof/>
                <w:webHidden/>
              </w:rPr>
              <w:fldChar w:fldCharType="separate"/>
            </w:r>
            <w:r>
              <w:rPr>
                <w:noProof/>
                <w:webHidden/>
              </w:rPr>
              <w:t>80</w:t>
            </w:r>
            <w:r>
              <w:rPr>
                <w:noProof/>
                <w:webHidden/>
              </w:rPr>
              <w:fldChar w:fldCharType="end"/>
            </w:r>
          </w:hyperlink>
        </w:p>
        <w:p w14:paraId="3EA941BD" w14:textId="676B6F10"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52" w:history="1">
            <w:r w:rsidRPr="00217AC9">
              <w:rPr>
                <w:rStyle w:val="Lienhypertexte"/>
                <w:noProof/>
                <w:lang w:val="fr-FR"/>
              </w:rPr>
              <w:t>V17.3 Signalisation</w:t>
            </w:r>
            <w:r>
              <w:rPr>
                <w:noProof/>
                <w:webHidden/>
              </w:rPr>
              <w:tab/>
            </w:r>
            <w:r>
              <w:rPr>
                <w:noProof/>
                <w:webHidden/>
              </w:rPr>
              <w:fldChar w:fldCharType="begin"/>
            </w:r>
            <w:r>
              <w:rPr>
                <w:noProof/>
                <w:webHidden/>
              </w:rPr>
              <w:instrText xml:space="preserve"> PAGEREF _Toc199781852 \h </w:instrText>
            </w:r>
            <w:r>
              <w:rPr>
                <w:noProof/>
                <w:webHidden/>
              </w:rPr>
            </w:r>
            <w:r>
              <w:rPr>
                <w:noProof/>
                <w:webHidden/>
              </w:rPr>
              <w:fldChar w:fldCharType="separate"/>
            </w:r>
            <w:r>
              <w:rPr>
                <w:noProof/>
                <w:webHidden/>
              </w:rPr>
              <w:t>82</w:t>
            </w:r>
            <w:r>
              <w:rPr>
                <w:noProof/>
                <w:webHidden/>
              </w:rPr>
              <w:fldChar w:fldCharType="end"/>
            </w:r>
          </w:hyperlink>
        </w:p>
        <w:p w14:paraId="7E4BB2F1" w14:textId="139F556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53" w:history="1">
            <w:r w:rsidRPr="00217AC9">
              <w:rPr>
                <w:rStyle w:val="Lienhypertexte"/>
                <w:noProof/>
                <w:lang w:val="fr-FR"/>
              </w:rPr>
              <w:t>Références</w:t>
            </w:r>
            <w:r>
              <w:rPr>
                <w:noProof/>
                <w:webHidden/>
              </w:rPr>
              <w:tab/>
            </w:r>
            <w:r>
              <w:rPr>
                <w:noProof/>
                <w:webHidden/>
              </w:rPr>
              <w:fldChar w:fldCharType="begin"/>
            </w:r>
            <w:r>
              <w:rPr>
                <w:noProof/>
                <w:webHidden/>
              </w:rPr>
              <w:instrText xml:space="preserve"> PAGEREF _Toc199781853 \h </w:instrText>
            </w:r>
            <w:r>
              <w:rPr>
                <w:noProof/>
                <w:webHidden/>
              </w:rPr>
            </w:r>
            <w:r>
              <w:rPr>
                <w:noProof/>
                <w:webHidden/>
              </w:rPr>
              <w:fldChar w:fldCharType="separate"/>
            </w:r>
            <w:r>
              <w:rPr>
                <w:noProof/>
                <w:webHidden/>
              </w:rPr>
              <w:t>82</w:t>
            </w:r>
            <w:r>
              <w:rPr>
                <w:noProof/>
                <w:webHidden/>
              </w:rPr>
              <w:fldChar w:fldCharType="end"/>
            </w:r>
          </w:hyperlink>
        </w:p>
        <w:p w14:paraId="391CCC1A" w14:textId="6CB0D166"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54" w:history="1">
            <w:r w:rsidRPr="00217AC9">
              <w:rPr>
                <w:rStyle w:val="Lienhypertexte"/>
                <w:noProof/>
                <w:lang w:val="fr-FR"/>
              </w:rPr>
              <w:t>Annexe A : Glossaire</w:t>
            </w:r>
            <w:r>
              <w:rPr>
                <w:noProof/>
                <w:webHidden/>
              </w:rPr>
              <w:tab/>
            </w:r>
            <w:r>
              <w:rPr>
                <w:noProof/>
                <w:webHidden/>
              </w:rPr>
              <w:fldChar w:fldCharType="begin"/>
            </w:r>
            <w:r>
              <w:rPr>
                <w:noProof/>
                <w:webHidden/>
              </w:rPr>
              <w:instrText xml:space="preserve"> PAGEREF _Toc199781854 \h </w:instrText>
            </w:r>
            <w:r>
              <w:rPr>
                <w:noProof/>
                <w:webHidden/>
              </w:rPr>
            </w:r>
            <w:r>
              <w:rPr>
                <w:noProof/>
                <w:webHidden/>
              </w:rPr>
              <w:fldChar w:fldCharType="separate"/>
            </w:r>
            <w:r>
              <w:rPr>
                <w:noProof/>
                <w:webHidden/>
              </w:rPr>
              <w:t>83</w:t>
            </w:r>
            <w:r>
              <w:rPr>
                <w:noProof/>
                <w:webHidden/>
              </w:rPr>
              <w:fldChar w:fldCharType="end"/>
            </w:r>
          </w:hyperlink>
        </w:p>
        <w:p w14:paraId="20CEC15D" w14:textId="63B47F6F"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55" w:history="1">
            <w:r w:rsidRPr="00217AC9">
              <w:rPr>
                <w:rStyle w:val="Lienhypertexte"/>
                <w:noProof/>
                <w:lang w:val="fr-FR"/>
              </w:rPr>
              <w:t>Annexe B : Références</w:t>
            </w:r>
            <w:r>
              <w:rPr>
                <w:noProof/>
                <w:webHidden/>
              </w:rPr>
              <w:tab/>
            </w:r>
            <w:r>
              <w:rPr>
                <w:noProof/>
                <w:webHidden/>
              </w:rPr>
              <w:fldChar w:fldCharType="begin"/>
            </w:r>
            <w:r>
              <w:rPr>
                <w:noProof/>
                <w:webHidden/>
              </w:rPr>
              <w:instrText xml:space="preserve"> PAGEREF _Toc199781855 \h </w:instrText>
            </w:r>
            <w:r>
              <w:rPr>
                <w:noProof/>
                <w:webHidden/>
              </w:rPr>
            </w:r>
            <w:r>
              <w:rPr>
                <w:noProof/>
                <w:webHidden/>
              </w:rPr>
              <w:fldChar w:fldCharType="separate"/>
            </w:r>
            <w:r>
              <w:rPr>
                <w:noProof/>
                <w:webHidden/>
              </w:rPr>
              <w:t>89</w:t>
            </w:r>
            <w:r>
              <w:rPr>
                <w:noProof/>
                <w:webHidden/>
              </w:rPr>
              <w:fldChar w:fldCharType="end"/>
            </w:r>
          </w:hyperlink>
        </w:p>
        <w:p w14:paraId="36DCBDF0" w14:textId="1222C7F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56" w:history="1">
            <w:r w:rsidRPr="00217AC9">
              <w:rPr>
                <w:rStyle w:val="Lienhypertexte"/>
                <w:noProof/>
                <w:lang w:val="fr-FR"/>
              </w:rPr>
              <w:t>Projets principaux de l'OWASP</w:t>
            </w:r>
            <w:r>
              <w:rPr>
                <w:noProof/>
                <w:webHidden/>
              </w:rPr>
              <w:tab/>
            </w:r>
            <w:r>
              <w:rPr>
                <w:noProof/>
                <w:webHidden/>
              </w:rPr>
              <w:fldChar w:fldCharType="begin"/>
            </w:r>
            <w:r>
              <w:rPr>
                <w:noProof/>
                <w:webHidden/>
              </w:rPr>
              <w:instrText xml:space="preserve"> PAGEREF _Toc199781856 \h </w:instrText>
            </w:r>
            <w:r>
              <w:rPr>
                <w:noProof/>
                <w:webHidden/>
              </w:rPr>
            </w:r>
            <w:r>
              <w:rPr>
                <w:noProof/>
                <w:webHidden/>
              </w:rPr>
              <w:fldChar w:fldCharType="separate"/>
            </w:r>
            <w:r>
              <w:rPr>
                <w:noProof/>
                <w:webHidden/>
              </w:rPr>
              <w:t>89</w:t>
            </w:r>
            <w:r>
              <w:rPr>
                <w:noProof/>
                <w:webHidden/>
              </w:rPr>
              <w:fldChar w:fldCharType="end"/>
            </w:r>
          </w:hyperlink>
        </w:p>
        <w:p w14:paraId="4D6F8005" w14:textId="0286B22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57" w:history="1">
            <w:r w:rsidRPr="00217AC9">
              <w:rPr>
                <w:rStyle w:val="Lienhypertexte"/>
                <w:noProof/>
                <w:lang w:val="fr-FR"/>
              </w:rPr>
              <w:t>Projet de la série de fiches de triche de l'OWASP</w:t>
            </w:r>
            <w:r>
              <w:rPr>
                <w:noProof/>
                <w:webHidden/>
              </w:rPr>
              <w:tab/>
            </w:r>
            <w:r>
              <w:rPr>
                <w:noProof/>
                <w:webHidden/>
              </w:rPr>
              <w:fldChar w:fldCharType="begin"/>
            </w:r>
            <w:r>
              <w:rPr>
                <w:noProof/>
                <w:webHidden/>
              </w:rPr>
              <w:instrText xml:space="preserve"> PAGEREF _Toc199781857 \h </w:instrText>
            </w:r>
            <w:r>
              <w:rPr>
                <w:noProof/>
                <w:webHidden/>
              </w:rPr>
            </w:r>
            <w:r>
              <w:rPr>
                <w:noProof/>
                <w:webHidden/>
              </w:rPr>
              <w:fldChar w:fldCharType="separate"/>
            </w:r>
            <w:r>
              <w:rPr>
                <w:noProof/>
                <w:webHidden/>
              </w:rPr>
              <w:t>89</w:t>
            </w:r>
            <w:r>
              <w:rPr>
                <w:noProof/>
                <w:webHidden/>
              </w:rPr>
              <w:fldChar w:fldCharType="end"/>
            </w:r>
          </w:hyperlink>
        </w:p>
        <w:p w14:paraId="498F25DE" w14:textId="1DD77957"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58" w:history="1">
            <w:r w:rsidRPr="00217AC9">
              <w:rPr>
                <w:rStyle w:val="Lienhypertexte"/>
                <w:noProof/>
                <w:lang w:val="fr-FR"/>
              </w:rPr>
              <w:t>Projets liés à la sécurité mobile</w:t>
            </w:r>
            <w:r>
              <w:rPr>
                <w:noProof/>
                <w:webHidden/>
              </w:rPr>
              <w:tab/>
            </w:r>
            <w:r>
              <w:rPr>
                <w:noProof/>
                <w:webHidden/>
              </w:rPr>
              <w:fldChar w:fldCharType="begin"/>
            </w:r>
            <w:r>
              <w:rPr>
                <w:noProof/>
                <w:webHidden/>
              </w:rPr>
              <w:instrText xml:space="preserve"> PAGEREF _Toc199781858 \h </w:instrText>
            </w:r>
            <w:r>
              <w:rPr>
                <w:noProof/>
                <w:webHidden/>
              </w:rPr>
            </w:r>
            <w:r>
              <w:rPr>
                <w:noProof/>
                <w:webHidden/>
              </w:rPr>
              <w:fldChar w:fldCharType="separate"/>
            </w:r>
            <w:r>
              <w:rPr>
                <w:noProof/>
                <w:webHidden/>
              </w:rPr>
              <w:t>89</w:t>
            </w:r>
            <w:r>
              <w:rPr>
                <w:noProof/>
                <w:webHidden/>
              </w:rPr>
              <w:fldChar w:fldCharType="end"/>
            </w:r>
          </w:hyperlink>
        </w:p>
        <w:p w14:paraId="13AC9EA0" w14:textId="6AB2FE3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59" w:history="1">
            <w:r w:rsidRPr="00217AC9">
              <w:rPr>
                <w:rStyle w:val="Lienhypertexte"/>
                <w:noProof/>
                <w:lang w:val="fr-FR"/>
              </w:rPr>
              <w:t>Projets liés à l'Internet des objets de l'OWASP</w:t>
            </w:r>
            <w:r>
              <w:rPr>
                <w:noProof/>
                <w:webHidden/>
              </w:rPr>
              <w:tab/>
            </w:r>
            <w:r>
              <w:rPr>
                <w:noProof/>
                <w:webHidden/>
              </w:rPr>
              <w:fldChar w:fldCharType="begin"/>
            </w:r>
            <w:r>
              <w:rPr>
                <w:noProof/>
                <w:webHidden/>
              </w:rPr>
              <w:instrText xml:space="preserve"> PAGEREF _Toc199781859 \h </w:instrText>
            </w:r>
            <w:r>
              <w:rPr>
                <w:noProof/>
                <w:webHidden/>
              </w:rPr>
            </w:r>
            <w:r>
              <w:rPr>
                <w:noProof/>
                <w:webHidden/>
              </w:rPr>
              <w:fldChar w:fldCharType="separate"/>
            </w:r>
            <w:r>
              <w:rPr>
                <w:noProof/>
                <w:webHidden/>
              </w:rPr>
              <w:t>89</w:t>
            </w:r>
            <w:r>
              <w:rPr>
                <w:noProof/>
                <w:webHidden/>
              </w:rPr>
              <w:fldChar w:fldCharType="end"/>
            </w:r>
          </w:hyperlink>
        </w:p>
        <w:p w14:paraId="604E25F5" w14:textId="78AE2A6C"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60" w:history="1">
            <w:r w:rsidRPr="00217AC9">
              <w:rPr>
                <w:rStyle w:val="Lienhypertexte"/>
                <w:noProof/>
                <w:lang w:val="fr-FR"/>
              </w:rPr>
              <w:t>Projets sans serveur OWASP</w:t>
            </w:r>
            <w:r>
              <w:rPr>
                <w:noProof/>
                <w:webHidden/>
              </w:rPr>
              <w:tab/>
            </w:r>
            <w:r>
              <w:rPr>
                <w:noProof/>
                <w:webHidden/>
              </w:rPr>
              <w:fldChar w:fldCharType="begin"/>
            </w:r>
            <w:r>
              <w:rPr>
                <w:noProof/>
                <w:webHidden/>
              </w:rPr>
              <w:instrText xml:space="preserve"> PAGEREF _Toc199781860 \h </w:instrText>
            </w:r>
            <w:r>
              <w:rPr>
                <w:noProof/>
                <w:webHidden/>
              </w:rPr>
            </w:r>
            <w:r>
              <w:rPr>
                <w:noProof/>
                <w:webHidden/>
              </w:rPr>
              <w:fldChar w:fldCharType="separate"/>
            </w:r>
            <w:r>
              <w:rPr>
                <w:noProof/>
                <w:webHidden/>
              </w:rPr>
              <w:t>89</w:t>
            </w:r>
            <w:r>
              <w:rPr>
                <w:noProof/>
                <w:webHidden/>
              </w:rPr>
              <w:fldChar w:fldCharType="end"/>
            </w:r>
          </w:hyperlink>
        </w:p>
        <w:p w14:paraId="31130CEF" w14:textId="3F02D852"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61" w:history="1">
            <w:r w:rsidRPr="00217AC9">
              <w:rPr>
                <w:rStyle w:val="Lienhypertexte"/>
                <w:noProof/>
                <w:lang w:val="fr-FR"/>
              </w:rPr>
              <w:t>Autres</w:t>
            </w:r>
            <w:r>
              <w:rPr>
                <w:noProof/>
                <w:webHidden/>
              </w:rPr>
              <w:tab/>
            </w:r>
            <w:r>
              <w:rPr>
                <w:noProof/>
                <w:webHidden/>
              </w:rPr>
              <w:fldChar w:fldCharType="begin"/>
            </w:r>
            <w:r>
              <w:rPr>
                <w:noProof/>
                <w:webHidden/>
              </w:rPr>
              <w:instrText xml:space="preserve"> PAGEREF _Toc199781861 \h </w:instrText>
            </w:r>
            <w:r>
              <w:rPr>
                <w:noProof/>
                <w:webHidden/>
              </w:rPr>
            </w:r>
            <w:r>
              <w:rPr>
                <w:noProof/>
                <w:webHidden/>
              </w:rPr>
              <w:fldChar w:fldCharType="separate"/>
            </w:r>
            <w:r>
              <w:rPr>
                <w:noProof/>
                <w:webHidden/>
              </w:rPr>
              <w:t>89</w:t>
            </w:r>
            <w:r>
              <w:rPr>
                <w:noProof/>
                <w:webHidden/>
              </w:rPr>
              <w:fldChar w:fldCharType="end"/>
            </w:r>
          </w:hyperlink>
        </w:p>
        <w:p w14:paraId="42E3FA00" w14:textId="59B496C0"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62" w:history="1">
            <w:r w:rsidRPr="00217AC9">
              <w:rPr>
                <w:rStyle w:val="Lienhypertexte"/>
                <w:noProof/>
                <w:lang w:val="fr-FR"/>
              </w:rPr>
              <w:t>Annexe C : Standards cryptographiques</w:t>
            </w:r>
            <w:r>
              <w:rPr>
                <w:noProof/>
                <w:webHidden/>
              </w:rPr>
              <w:tab/>
            </w:r>
            <w:r>
              <w:rPr>
                <w:noProof/>
                <w:webHidden/>
              </w:rPr>
              <w:fldChar w:fldCharType="begin"/>
            </w:r>
            <w:r>
              <w:rPr>
                <w:noProof/>
                <w:webHidden/>
              </w:rPr>
              <w:instrText xml:space="preserve"> PAGEREF _Toc199781862 \h </w:instrText>
            </w:r>
            <w:r>
              <w:rPr>
                <w:noProof/>
                <w:webHidden/>
              </w:rPr>
            </w:r>
            <w:r>
              <w:rPr>
                <w:noProof/>
                <w:webHidden/>
              </w:rPr>
              <w:fldChar w:fldCharType="separate"/>
            </w:r>
            <w:r>
              <w:rPr>
                <w:noProof/>
                <w:webHidden/>
              </w:rPr>
              <w:t>90</w:t>
            </w:r>
            <w:r>
              <w:rPr>
                <w:noProof/>
                <w:webHidden/>
              </w:rPr>
              <w:fldChar w:fldCharType="end"/>
            </w:r>
          </w:hyperlink>
        </w:p>
        <w:p w14:paraId="3EFAAF49" w14:textId="05F0369D"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63" w:history="1">
            <w:r w:rsidRPr="00217AC9">
              <w:rPr>
                <w:rStyle w:val="Lienhypertexte"/>
                <w:noProof/>
                <w:lang w:val="fr-FR"/>
              </w:rPr>
              <w:t>Inventaire et documentation cryptographiques</w:t>
            </w:r>
            <w:r>
              <w:rPr>
                <w:noProof/>
                <w:webHidden/>
              </w:rPr>
              <w:tab/>
            </w:r>
            <w:r>
              <w:rPr>
                <w:noProof/>
                <w:webHidden/>
              </w:rPr>
              <w:fldChar w:fldCharType="begin"/>
            </w:r>
            <w:r>
              <w:rPr>
                <w:noProof/>
                <w:webHidden/>
              </w:rPr>
              <w:instrText xml:space="preserve"> PAGEREF _Toc199781863 \h </w:instrText>
            </w:r>
            <w:r>
              <w:rPr>
                <w:noProof/>
                <w:webHidden/>
              </w:rPr>
            </w:r>
            <w:r>
              <w:rPr>
                <w:noProof/>
                <w:webHidden/>
              </w:rPr>
              <w:fldChar w:fldCharType="separate"/>
            </w:r>
            <w:r>
              <w:rPr>
                <w:noProof/>
                <w:webHidden/>
              </w:rPr>
              <w:t>90</w:t>
            </w:r>
            <w:r>
              <w:rPr>
                <w:noProof/>
                <w:webHidden/>
              </w:rPr>
              <w:fldChar w:fldCharType="end"/>
            </w:r>
          </w:hyperlink>
        </w:p>
        <w:p w14:paraId="322362D4" w14:textId="33D765A3"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64" w:history="1">
            <w:r w:rsidRPr="00217AC9">
              <w:rPr>
                <w:rStyle w:val="Lienhypertexte"/>
                <w:noProof/>
                <w:lang w:val="fr-FR"/>
              </w:rPr>
              <w:t>Forces équivalentes des paramètres cryptographiques</w:t>
            </w:r>
            <w:r>
              <w:rPr>
                <w:noProof/>
                <w:webHidden/>
              </w:rPr>
              <w:tab/>
            </w:r>
            <w:r>
              <w:rPr>
                <w:noProof/>
                <w:webHidden/>
              </w:rPr>
              <w:fldChar w:fldCharType="begin"/>
            </w:r>
            <w:r>
              <w:rPr>
                <w:noProof/>
                <w:webHidden/>
              </w:rPr>
              <w:instrText xml:space="preserve"> PAGEREF _Toc199781864 \h </w:instrText>
            </w:r>
            <w:r>
              <w:rPr>
                <w:noProof/>
                <w:webHidden/>
              </w:rPr>
            </w:r>
            <w:r>
              <w:rPr>
                <w:noProof/>
                <w:webHidden/>
              </w:rPr>
              <w:fldChar w:fldCharType="separate"/>
            </w:r>
            <w:r>
              <w:rPr>
                <w:noProof/>
                <w:webHidden/>
              </w:rPr>
              <w:t>90</w:t>
            </w:r>
            <w:r>
              <w:rPr>
                <w:noProof/>
                <w:webHidden/>
              </w:rPr>
              <w:fldChar w:fldCharType="end"/>
            </w:r>
          </w:hyperlink>
        </w:p>
        <w:p w14:paraId="12933AA8" w14:textId="433C375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65" w:history="1">
            <w:r w:rsidRPr="00217AC9">
              <w:rPr>
                <w:rStyle w:val="Lienhypertexte"/>
                <w:noProof/>
                <w:lang w:val="fr-FR"/>
              </w:rPr>
              <w:t>Valeurs aléatoires</w:t>
            </w:r>
            <w:r>
              <w:rPr>
                <w:noProof/>
                <w:webHidden/>
              </w:rPr>
              <w:tab/>
            </w:r>
            <w:r>
              <w:rPr>
                <w:noProof/>
                <w:webHidden/>
              </w:rPr>
              <w:fldChar w:fldCharType="begin"/>
            </w:r>
            <w:r>
              <w:rPr>
                <w:noProof/>
                <w:webHidden/>
              </w:rPr>
              <w:instrText xml:space="preserve"> PAGEREF _Toc199781865 \h </w:instrText>
            </w:r>
            <w:r>
              <w:rPr>
                <w:noProof/>
                <w:webHidden/>
              </w:rPr>
            </w:r>
            <w:r>
              <w:rPr>
                <w:noProof/>
                <w:webHidden/>
              </w:rPr>
              <w:fldChar w:fldCharType="separate"/>
            </w:r>
            <w:r>
              <w:rPr>
                <w:noProof/>
                <w:webHidden/>
              </w:rPr>
              <w:t>91</w:t>
            </w:r>
            <w:r>
              <w:rPr>
                <w:noProof/>
                <w:webHidden/>
              </w:rPr>
              <w:fldChar w:fldCharType="end"/>
            </w:r>
          </w:hyperlink>
        </w:p>
        <w:p w14:paraId="353DF821" w14:textId="11B870F1"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66" w:history="1">
            <w:r w:rsidRPr="00217AC9">
              <w:rPr>
                <w:rStyle w:val="Lienhypertexte"/>
                <w:noProof/>
                <w:lang w:val="fr-FR"/>
              </w:rPr>
              <w:t>Algorithmes de chiffrement</w:t>
            </w:r>
            <w:r>
              <w:rPr>
                <w:noProof/>
                <w:webHidden/>
              </w:rPr>
              <w:tab/>
            </w:r>
            <w:r>
              <w:rPr>
                <w:noProof/>
                <w:webHidden/>
              </w:rPr>
              <w:fldChar w:fldCharType="begin"/>
            </w:r>
            <w:r>
              <w:rPr>
                <w:noProof/>
                <w:webHidden/>
              </w:rPr>
              <w:instrText xml:space="preserve"> PAGEREF _Toc199781866 \h </w:instrText>
            </w:r>
            <w:r>
              <w:rPr>
                <w:noProof/>
                <w:webHidden/>
              </w:rPr>
            </w:r>
            <w:r>
              <w:rPr>
                <w:noProof/>
                <w:webHidden/>
              </w:rPr>
              <w:fldChar w:fldCharType="separate"/>
            </w:r>
            <w:r>
              <w:rPr>
                <w:noProof/>
                <w:webHidden/>
              </w:rPr>
              <w:t>91</w:t>
            </w:r>
            <w:r>
              <w:rPr>
                <w:noProof/>
                <w:webHidden/>
              </w:rPr>
              <w:fldChar w:fldCharType="end"/>
            </w:r>
          </w:hyperlink>
        </w:p>
        <w:p w14:paraId="2564CD33" w14:textId="2DF0F4F0"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867" w:history="1">
            <w:r w:rsidRPr="00217AC9">
              <w:rPr>
                <w:rStyle w:val="Lienhypertexte"/>
                <w:noProof/>
                <w:lang w:val="fr-FR"/>
              </w:rPr>
              <w:t>Modes de chiffrement AES</w:t>
            </w:r>
            <w:r>
              <w:rPr>
                <w:noProof/>
                <w:webHidden/>
              </w:rPr>
              <w:tab/>
            </w:r>
            <w:r>
              <w:rPr>
                <w:noProof/>
                <w:webHidden/>
              </w:rPr>
              <w:fldChar w:fldCharType="begin"/>
            </w:r>
            <w:r>
              <w:rPr>
                <w:noProof/>
                <w:webHidden/>
              </w:rPr>
              <w:instrText xml:space="preserve"> PAGEREF _Toc199781867 \h </w:instrText>
            </w:r>
            <w:r>
              <w:rPr>
                <w:noProof/>
                <w:webHidden/>
              </w:rPr>
            </w:r>
            <w:r>
              <w:rPr>
                <w:noProof/>
                <w:webHidden/>
              </w:rPr>
              <w:fldChar w:fldCharType="separate"/>
            </w:r>
            <w:r>
              <w:rPr>
                <w:noProof/>
                <w:webHidden/>
              </w:rPr>
              <w:t>92</w:t>
            </w:r>
            <w:r>
              <w:rPr>
                <w:noProof/>
                <w:webHidden/>
              </w:rPr>
              <w:fldChar w:fldCharType="end"/>
            </w:r>
          </w:hyperlink>
        </w:p>
        <w:p w14:paraId="2720F4BF" w14:textId="54020D92"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868" w:history="1">
            <w:r w:rsidRPr="00217AC9">
              <w:rPr>
                <w:rStyle w:val="Lienhypertexte"/>
                <w:noProof/>
                <w:lang w:val="fr-FR"/>
              </w:rPr>
              <w:t>Enveloppement de clé</w:t>
            </w:r>
            <w:r>
              <w:rPr>
                <w:noProof/>
                <w:webHidden/>
              </w:rPr>
              <w:tab/>
            </w:r>
            <w:r>
              <w:rPr>
                <w:noProof/>
                <w:webHidden/>
              </w:rPr>
              <w:fldChar w:fldCharType="begin"/>
            </w:r>
            <w:r>
              <w:rPr>
                <w:noProof/>
                <w:webHidden/>
              </w:rPr>
              <w:instrText xml:space="preserve"> PAGEREF _Toc199781868 \h </w:instrText>
            </w:r>
            <w:r>
              <w:rPr>
                <w:noProof/>
                <w:webHidden/>
              </w:rPr>
            </w:r>
            <w:r>
              <w:rPr>
                <w:noProof/>
                <w:webHidden/>
              </w:rPr>
              <w:fldChar w:fldCharType="separate"/>
            </w:r>
            <w:r>
              <w:rPr>
                <w:noProof/>
                <w:webHidden/>
              </w:rPr>
              <w:t>92</w:t>
            </w:r>
            <w:r>
              <w:rPr>
                <w:noProof/>
                <w:webHidden/>
              </w:rPr>
              <w:fldChar w:fldCharType="end"/>
            </w:r>
          </w:hyperlink>
        </w:p>
        <w:p w14:paraId="365A0759" w14:textId="27339084"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869" w:history="1">
            <w:r w:rsidRPr="00217AC9">
              <w:rPr>
                <w:rStyle w:val="Lienhypertexte"/>
                <w:noProof/>
                <w:lang w:val="fr-FR"/>
              </w:rPr>
              <w:t>Chiffrement authentifié</w:t>
            </w:r>
            <w:r>
              <w:rPr>
                <w:noProof/>
                <w:webHidden/>
              </w:rPr>
              <w:tab/>
            </w:r>
            <w:r>
              <w:rPr>
                <w:noProof/>
                <w:webHidden/>
              </w:rPr>
              <w:fldChar w:fldCharType="begin"/>
            </w:r>
            <w:r>
              <w:rPr>
                <w:noProof/>
                <w:webHidden/>
              </w:rPr>
              <w:instrText xml:space="preserve"> PAGEREF _Toc199781869 \h </w:instrText>
            </w:r>
            <w:r>
              <w:rPr>
                <w:noProof/>
                <w:webHidden/>
              </w:rPr>
            </w:r>
            <w:r>
              <w:rPr>
                <w:noProof/>
                <w:webHidden/>
              </w:rPr>
              <w:fldChar w:fldCharType="separate"/>
            </w:r>
            <w:r>
              <w:rPr>
                <w:noProof/>
                <w:webHidden/>
              </w:rPr>
              <w:t>93</w:t>
            </w:r>
            <w:r>
              <w:rPr>
                <w:noProof/>
                <w:webHidden/>
              </w:rPr>
              <w:fldChar w:fldCharType="end"/>
            </w:r>
          </w:hyperlink>
        </w:p>
        <w:p w14:paraId="36D8B182" w14:textId="2C14660E"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70" w:history="1">
            <w:r w:rsidRPr="00217AC9">
              <w:rPr>
                <w:rStyle w:val="Lienhypertexte"/>
                <w:noProof/>
                <w:lang w:val="fr-FR"/>
              </w:rPr>
              <w:t>Fonctions de hachage</w:t>
            </w:r>
            <w:r>
              <w:rPr>
                <w:noProof/>
                <w:webHidden/>
              </w:rPr>
              <w:tab/>
            </w:r>
            <w:r>
              <w:rPr>
                <w:noProof/>
                <w:webHidden/>
              </w:rPr>
              <w:fldChar w:fldCharType="begin"/>
            </w:r>
            <w:r>
              <w:rPr>
                <w:noProof/>
                <w:webHidden/>
              </w:rPr>
              <w:instrText xml:space="preserve"> PAGEREF _Toc199781870 \h </w:instrText>
            </w:r>
            <w:r>
              <w:rPr>
                <w:noProof/>
                <w:webHidden/>
              </w:rPr>
            </w:r>
            <w:r>
              <w:rPr>
                <w:noProof/>
                <w:webHidden/>
              </w:rPr>
              <w:fldChar w:fldCharType="separate"/>
            </w:r>
            <w:r>
              <w:rPr>
                <w:noProof/>
                <w:webHidden/>
              </w:rPr>
              <w:t>93</w:t>
            </w:r>
            <w:r>
              <w:rPr>
                <w:noProof/>
                <w:webHidden/>
              </w:rPr>
              <w:fldChar w:fldCharType="end"/>
            </w:r>
          </w:hyperlink>
        </w:p>
        <w:p w14:paraId="321E8957" w14:textId="66571C5F"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871" w:history="1">
            <w:r w:rsidRPr="00217AC9">
              <w:rPr>
                <w:rStyle w:val="Lienhypertexte"/>
                <w:noProof/>
                <w:lang w:val="fr-FR"/>
              </w:rPr>
              <w:t>Fonctions de hachage pour les cas d'utilisation généraux</w:t>
            </w:r>
            <w:r>
              <w:rPr>
                <w:noProof/>
                <w:webHidden/>
              </w:rPr>
              <w:tab/>
            </w:r>
            <w:r>
              <w:rPr>
                <w:noProof/>
                <w:webHidden/>
              </w:rPr>
              <w:fldChar w:fldCharType="begin"/>
            </w:r>
            <w:r>
              <w:rPr>
                <w:noProof/>
                <w:webHidden/>
              </w:rPr>
              <w:instrText xml:space="preserve"> PAGEREF _Toc199781871 \h </w:instrText>
            </w:r>
            <w:r>
              <w:rPr>
                <w:noProof/>
                <w:webHidden/>
              </w:rPr>
            </w:r>
            <w:r>
              <w:rPr>
                <w:noProof/>
                <w:webHidden/>
              </w:rPr>
              <w:fldChar w:fldCharType="separate"/>
            </w:r>
            <w:r>
              <w:rPr>
                <w:noProof/>
                <w:webHidden/>
              </w:rPr>
              <w:t>93</w:t>
            </w:r>
            <w:r>
              <w:rPr>
                <w:noProof/>
                <w:webHidden/>
              </w:rPr>
              <w:fldChar w:fldCharType="end"/>
            </w:r>
          </w:hyperlink>
        </w:p>
        <w:p w14:paraId="5887A286" w14:textId="4EE676D6"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872" w:history="1">
            <w:r w:rsidRPr="00217AC9">
              <w:rPr>
                <w:rStyle w:val="Lienhypertexte"/>
                <w:noProof/>
                <w:lang w:val="fr-FR"/>
              </w:rPr>
              <w:t>Fonctions de hachage pour le stockage des mots de passe</w:t>
            </w:r>
            <w:r>
              <w:rPr>
                <w:noProof/>
                <w:webHidden/>
              </w:rPr>
              <w:tab/>
            </w:r>
            <w:r>
              <w:rPr>
                <w:noProof/>
                <w:webHidden/>
              </w:rPr>
              <w:fldChar w:fldCharType="begin"/>
            </w:r>
            <w:r>
              <w:rPr>
                <w:noProof/>
                <w:webHidden/>
              </w:rPr>
              <w:instrText xml:space="preserve"> PAGEREF _Toc199781872 \h </w:instrText>
            </w:r>
            <w:r>
              <w:rPr>
                <w:noProof/>
                <w:webHidden/>
              </w:rPr>
            </w:r>
            <w:r>
              <w:rPr>
                <w:noProof/>
                <w:webHidden/>
              </w:rPr>
              <w:fldChar w:fldCharType="separate"/>
            </w:r>
            <w:r>
              <w:rPr>
                <w:noProof/>
                <w:webHidden/>
              </w:rPr>
              <w:t>95</w:t>
            </w:r>
            <w:r>
              <w:rPr>
                <w:noProof/>
                <w:webHidden/>
              </w:rPr>
              <w:fldChar w:fldCharType="end"/>
            </w:r>
          </w:hyperlink>
        </w:p>
        <w:p w14:paraId="6672D94D" w14:textId="06D1734F"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73" w:history="1">
            <w:r w:rsidRPr="00217AC9">
              <w:rPr>
                <w:rStyle w:val="Lienhypertexte"/>
                <w:noProof/>
                <w:lang w:val="fr-FR"/>
              </w:rPr>
              <w:t>Mécanismes d'échange de clés</w:t>
            </w:r>
            <w:r>
              <w:rPr>
                <w:noProof/>
                <w:webHidden/>
              </w:rPr>
              <w:tab/>
            </w:r>
            <w:r>
              <w:rPr>
                <w:noProof/>
                <w:webHidden/>
              </w:rPr>
              <w:fldChar w:fldCharType="begin"/>
            </w:r>
            <w:r>
              <w:rPr>
                <w:noProof/>
                <w:webHidden/>
              </w:rPr>
              <w:instrText xml:space="preserve"> PAGEREF _Toc199781873 \h </w:instrText>
            </w:r>
            <w:r>
              <w:rPr>
                <w:noProof/>
                <w:webHidden/>
              </w:rPr>
            </w:r>
            <w:r>
              <w:rPr>
                <w:noProof/>
                <w:webHidden/>
              </w:rPr>
              <w:fldChar w:fldCharType="separate"/>
            </w:r>
            <w:r>
              <w:rPr>
                <w:noProof/>
                <w:webHidden/>
              </w:rPr>
              <w:t>95</w:t>
            </w:r>
            <w:r>
              <w:rPr>
                <w:noProof/>
                <w:webHidden/>
              </w:rPr>
              <w:fldChar w:fldCharType="end"/>
            </w:r>
          </w:hyperlink>
        </w:p>
        <w:p w14:paraId="5F074B05" w14:textId="479769C8"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874" w:history="1">
            <w:r w:rsidRPr="00217AC9">
              <w:rPr>
                <w:rStyle w:val="Lienhypertexte"/>
                <w:noProof/>
                <w:lang w:val="fr-FR"/>
              </w:rPr>
              <w:t>KEX Schemes</w:t>
            </w:r>
            <w:r>
              <w:rPr>
                <w:noProof/>
                <w:webHidden/>
              </w:rPr>
              <w:tab/>
            </w:r>
            <w:r>
              <w:rPr>
                <w:noProof/>
                <w:webHidden/>
              </w:rPr>
              <w:fldChar w:fldCharType="begin"/>
            </w:r>
            <w:r>
              <w:rPr>
                <w:noProof/>
                <w:webHidden/>
              </w:rPr>
              <w:instrText xml:space="preserve"> PAGEREF _Toc199781874 \h </w:instrText>
            </w:r>
            <w:r>
              <w:rPr>
                <w:noProof/>
                <w:webHidden/>
              </w:rPr>
            </w:r>
            <w:r>
              <w:rPr>
                <w:noProof/>
                <w:webHidden/>
              </w:rPr>
              <w:fldChar w:fldCharType="separate"/>
            </w:r>
            <w:r>
              <w:rPr>
                <w:noProof/>
                <w:webHidden/>
              </w:rPr>
              <w:t>95</w:t>
            </w:r>
            <w:r>
              <w:rPr>
                <w:noProof/>
                <w:webHidden/>
              </w:rPr>
              <w:fldChar w:fldCharType="end"/>
            </w:r>
          </w:hyperlink>
        </w:p>
        <w:p w14:paraId="35D5D5CF" w14:textId="7AA7D36F" w:rsidR="004926FB" w:rsidRDefault="004926FB">
          <w:pPr>
            <w:pStyle w:val="TM3"/>
            <w:tabs>
              <w:tab w:val="right" w:leader="dot" w:pos="9010"/>
            </w:tabs>
            <w:rPr>
              <w:rFonts w:cstheme="minorBidi"/>
              <w:noProof/>
              <w:kern w:val="2"/>
              <w:sz w:val="24"/>
              <w:szCs w:val="24"/>
              <w:lang w:val="fr-FR" w:eastAsia="fr-FR"/>
              <w14:ligatures w14:val="standardContextual"/>
            </w:rPr>
          </w:pPr>
          <w:hyperlink w:anchor="_Toc199781875" w:history="1">
            <w:r w:rsidRPr="00217AC9">
              <w:rPr>
                <w:rStyle w:val="Lienhypertexte"/>
                <w:noProof/>
                <w:lang w:val="fr-FR"/>
              </w:rPr>
              <w:t>Groupes Diffie-Hellman</w:t>
            </w:r>
            <w:r>
              <w:rPr>
                <w:noProof/>
                <w:webHidden/>
              </w:rPr>
              <w:tab/>
            </w:r>
            <w:r>
              <w:rPr>
                <w:noProof/>
                <w:webHidden/>
              </w:rPr>
              <w:fldChar w:fldCharType="begin"/>
            </w:r>
            <w:r>
              <w:rPr>
                <w:noProof/>
                <w:webHidden/>
              </w:rPr>
              <w:instrText xml:space="preserve"> PAGEREF _Toc199781875 \h </w:instrText>
            </w:r>
            <w:r>
              <w:rPr>
                <w:noProof/>
                <w:webHidden/>
              </w:rPr>
            </w:r>
            <w:r>
              <w:rPr>
                <w:noProof/>
                <w:webHidden/>
              </w:rPr>
              <w:fldChar w:fldCharType="separate"/>
            </w:r>
            <w:r>
              <w:rPr>
                <w:noProof/>
                <w:webHidden/>
              </w:rPr>
              <w:t>95</w:t>
            </w:r>
            <w:r>
              <w:rPr>
                <w:noProof/>
                <w:webHidden/>
              </w:rPr>
              <w:fldChar w:fldCharType="end"/>
            </w:r>
          </w:hyperlink>
        </w:p>
        <w:p w14:paraId="67783B9E" w14:textId="30C5C1C7"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76" w:history="1">
            <w:r w:rsidRPr="00217AC9">
              <w:rPr>
                <w:rStyle w:val="Lienhypertexte"/>
                <w:noProof/>
                <w:lang w:val="fr-FR"/>
              </w:rPr>
              <w:t>Codes d'authentification des messages (MAC)</w:t>
            </w:r>
            <w:r>
              <w:rPr>
                <w:noProof/>
                <w:webHidden/>
              </w:rPr>
              <w:tab/>
            </w:r>
            <w:r>
              <w:rPr>
                <w:noProof/>
                <w:webHidden/>
              </w:rPr>
              <w:fldChar w:fldCharType="begin"/>
            </w:r>
            <w:r>
              <w:rPr>
                <w:noProof/>
                <w:webHidden/>
              </w:rPr>
              <w:instrText xml:space="preserve"> PAGEREF _Toc199781876 \h </w:instrText>
            </w:r>
            <w:r>
              <w:rPr>
                <w:noProof/>
                <w:webHidden/>
              </w:rPr>
            </w:r>
            <w:r>
              <w:rPr>
                <w:noProof/>
                <w:webHidden/>
              </w:rPr>
              <w:fldChar w:fldCharType="separate"/>
            </w:r>
            <w:r>
              <w:rPr>
                <w:noProof/>
                <w:webHidden/>
              </w:rPr>
              <w:t>96</w:t>
            </w:r>
            <w:r>
              <w:rPr>
                <w:noProof/>
                <w:webHidden/>
              </w:rPr>
              <w:fldChar w:fldCharType="end"/>
            </w:r>
          </w:hyperlink>
        </w:p>
        <w:p w14:paraId="0A93F8F0" w14:textId="71D3A531"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77" w:history="1">
            <w:r w:rsidRPr="00217AC9">
              <w:rPr>
                <w:rStyle w:val="Lienhypertexte"/>
                <w:noProof/>
                <w:lang w:val="fr-FR"/>
              </w:rPr>
              <w:t>Signatures numériques</w:t>
            </w:r>
            <w:r>
              <w:rPr>
                <w:noProof/>
                <w:webHidden/>
              </w:rPr>
              <w:tab/>
            </w:r>
            <w:r>
              <w:rPr>
                <w:noProof/>
                <w:webHidden/>
              </w:rPr>
              <w:fldChar w:fldCharType="begin"/>
            </w:r>
            <w:r>
              <w:rPr>
                <w:noProof/>
                <w:webHidden/>
              </w:rPr>
              <w:instrText xml:space="preserve"> PAGEREF _Toc199781877 \h </w:instrText>
            </w:r>
            <w:r>
              <w:rPr>
                <w:noProof/>
                <w:webHidden/>
              </w:rPr>
            </w:r>
            <w:r>
              <w:rPr>
                <w:noProof/>
                <w:webHidden/>
              </w:rPr>
              <w:fldChar w:fldCharType="separate"/>
            </w:r>
            <w:r>
              <w:rPr>
                <w:noProof/>
                <w:webHidden/>
              </w:rPr>
              <w:t>97</w:t>
            </w:r>
            <w:r>
              <w:rPr>
                <w:noProof/>
                <w:webHidden/>
              </w:rPr>
              <w:fldChar w:fldCharType="end"/>
            </w:r>
          </w:hyperlink>
        </w:p>
        <w:p w14:paraId="69C1CF2D" w14:textId="66EBDBB9"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78" w:history="1">
            <w:r w:rsidRPr="00217AC9">
              <w:rPr>
                <w:rStyle w:val="Lienhypertexte"/>
                <w:noProof/>
                <w:lang w:val="fr-FR"/>
              </w:rPr>
              <w:t>Normes de chiffrement post-quantique</w:t>
            </w:r>
            <w:r>
              <w:rPr>
                <w:noProof/>
                <w:webHidden/>
              </w:rPr>
              <w:tab/>
            </w:r>
            <w:r>
              <w:rPr>
                <w:noProof/>
                <w:webHidden/>
              </w:rPr>
              <w:fldChar w:fldCharType="begin"/>
            </w:r>
            <w:r>
              <w:rPr>
                <w:noProof/>
                <w:webHidden/>
              </w:rPr>
              <w:instrText xml:space="preserve"> PAGEREF _Toc199781878 \h </w:instrText>
            </w:r>
            <w:r>
              <w:rPr>
                <w:noProof/>
                <w:webHidden/>
              </w:rPr>
            </w:r>
            <w:r>
              <w:rPr>
                <w:noProof/>
                <w:webHidden/>
              </w:rPr>
              <w:fldChar w:fldCharType="separate"/>
            </w:r>
            <w:r>
              <w:rPr>
                <w:noProof/>
                <w:webHidden/>
              </w:rPr>
              <w:t>97</w:t>
            </w:r>
            <w:r>
              <w:rPr>
                <w:noProof/>
                <w:webHidden/>
              </w:rPr>
              <w:fldChar w:fldCharType="end"/>
            </w:r>
          </w:hyperlink>
        </w:p>
        <w:p w14:paraId="4B35CFD5" w14:textId="786167A8"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79" w:history="1">
            <w:r w:rsidRPr="00217AC9">
              <w:rPr>
                <w:rStyle w:val="Lienhypertexte"/>
                <w:noProof/>
                <w:lang w:val="fr-FR"/>
              </w:rPr>
              <w:t>Annexe D : Recommandations</w:t>
            </w:r>
            <w:r>
              <w:rPr>
                <w:noProof/>
                <w:webHidden/>
              </w:rPr>
              <w:tab/>
            </w:r>
            <w:r>
              <w:rPr>
                <w:noProof/>
                <w:webHidden/>
              </w:rPr>
              <w:fldChar w:fldCharType="begin"/>
            </w:r>
            <w:r>
              <w:rPr>
                <w:noProof/>
                <w:webHidden/>
              </w:rPr>
              <w:instrText xml:space="preserve"> PAGEREF _Toc199781879 \h </w:instrText>
            </w:r>
            <w:r>
              <w:rPr>
                <w:noProof/>
                <w:webHidden/>
              </w:rPr>
            </w:r>
            <w:r>
              <w:rPr>
                <w:noProof/>
                <w:webHidden/>
              </w:rPr>
              <w:fldChar w:fldCharType="separate"/>
            </w:r>
            <w:r>
              <w:rPr>
                <w:noProof/>
                <w:webHidden/>
              </w:rPr>
              <w:t>98</w:t>
            </w:r>
            <w:r>
              <w:rPr>
                <w:noProof/>
                <w:webHidden/>
              </w:rPr>
              <w:fldChar w:fldCharType="end"/>
            </w:r>
          </w:hyperlink>
        </w:p>
        <w:p w14:paraId="6A72FA17" w14:textId="290CD4C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80" w:history="1">
            <w:r w:rsidRPr="00217AC9">
              <w:rPr>
                <w:rStyle w:val="Lienhypertexte"/>
                <w:noProof/>
                <w:lang w:val="fr-FR"/>
              </w:rPr>
              <w:t>Introduction</w:t>
            </w:r>
            <w:r>
              <w:rPr>
                <w:noProof/>
                <w:webHidden/>
              </w:rPr>
              <w:tab/>
            </w:r>
            <w:r>
              <w:rPr>
                <w:noProof/>
                <w:webHidden/>
              </w:rPr>
              <w:fldChar w:fldCharType="begin"/>
            </w:r>
            <w:r>
              <w:rPr>
                <w:noProof/>
                <w:webHidden/>
              </w:rPr>
              <w:instrText xml:space="preserve"> PAGEREF _Toc199781880 \h </w:instrText>
            </w:r>
            <w:r>
              <w:rPr>
                <w:noProof/>
                <w:webHidden/>
              </w:rPr>
            </w:r>
            <w:r>
              <w:rPr>
                <w:noProof/>
                <w:webHidden/>
              </w:rPr>
              <w:fldChar w:fldCharType="separate"/>
            </w:r>
            <w:r>
              <w:rPr>
                <w:noProof/>
                <w:webHidden/>
              </w:rPr>
              <w:t>98</w:t>
            </w:r>
            <w:r>
              <w:rPr>
                <w:noProof/>
                <w:webHidden/>
              </w:rPr>
              <w:fldChar w:fldCharType="end"/>
            </w:r>
          </w:hyperlink>
        </w:p>
        <w:p w14:paraId="57F12AC8" w14:textId="5DB71D4D"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81" w:history="1">
            <w:r w:rsidRPr="00217AC9">
              <w:rPr>
                <w:rStyle w:val="Lienhypertexte"/>
                <w:noProof/>
                <w:lang w:val="fr-FR"/>
              </w:rPr>
              <w:t>Mécanismes recommandés et concernés</w:t>
            </w:r>
            <w:r>
              <w:rPr>
                <w:noProof/>
                <w:webHidden/>
              </w:rPr>
              <w:tab/>
            </w:r>
            <w:r>
              <w:rPr>
                <w:noProof/>
                <w:webHidden/>
              </w:rPr>
              <w:fldChar w:fldCharType="begin"/>
            </w:r>
            <w:r>
              <w:rPr>
                <w:noProof/>
                <w:webHidden/>
              </w:rPr>
              <w:instrText xml:space="preserve"> PAGEREF _Toc199781881 \h </w:instrText>
            </w:r>
            <w:r>
              <w:rPr>
                <w:noProof/>
                <w:webHidden/>
              </w:rPr>
            </w:r>
            <w:r>
              <w:rPr>
                <w:noProof/>
                <w:webHidden/>
              </w:rPr>
              <w:fldChar w:fldCharType="separate"/>
            </w:r>
            <w:r>
              <w:rPr>
                <w:noProof/>
                <w:webHidden/>
              </w:rPr>
              <w:t>98</w:t>
            </w:r>
            <w:r>
              <w:rPr>
                <w:noProof/>
                <w:webHidden/>
              </w:rPr>
              <w:fldChar w:fldCharType="end"/>
            </w:r>
          </w:hyperlink>
        </w:p>
        <w:p w14:paraId="5A03201C" w14:textId="7403F16B"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82" w:history="1">
            <w:r w:rsidRPr="00217AC9">
              <w:rPr>
                <w:rStyle w:val="Lienhypertexte"/>
                <w:noProof/>
                <w:lang w:val="fr-FR"/>
              </w:rPr>
              <w:t>Principes de sécurité des logiciels</w:t>
            </w:r>
            <w:r>
              <w:rPr>
                <w:noProof/>
                <w:webHidden/>
              </w:rPr>
              <w:tab/>
            </w:r>
            <w:r>
              <w:rPr>
                <w:noProof/>
                <w:webHidden/>
              </w:rPr>
              <w:fldChar w:fldCharType="begin"/>
            </w:r>
            <w:r>
              <w:rPr>
                <w:noProof/>
                <w:webHidden/>
              </w:rPr>
              <w:instrText xml:space="preserve"> PAGEREF _Toc199781882 \h </w:instrText>
            </w:r>
            <w:r>
              <w:rPr>
                <w:noProof/>
                <w:webHidden/>
              </w:rPr>
            </w:r>
            <w:r>
              <w:rPr>
                <w:noProof/>
                <w:webHidden/>
              </w:rPr>
              <w:fldChar w:fldCharType="separate"/>
            </w:r>
            <w:r>
              <w:rPr>
                <w:noProof/>
                <w:webHidden/>
              </w:rPr>
              <w:t>98</w:t>
            </w:r>
            <w:r>
              <w:rPr>
                <w:noProof/>
                <w:webHidden/>
              </w:rPr>
              <w:fldChar w:fldCharType="end"/>
            </w:r>
          </w:hyperlink>
        </w:p>
        <w:p w14:paraId="44F3A9C3" w14:textId="7DDDA5C8" w:rsidR="004926FB" w:rsidRDefault="004926FB">
          <w:pPr>
            <w:pStyle w:val="TM2"/>
            <w:tabs>
              <w:tab w:val="right" w:leader="dot" w:pos="9010"/>
            </w:tabs>
            <w:rPr>
              <w:rFonts w:cstheme="minorBidi"/>
              <w:i w:val="0"/>
              <w:iCs w:val="0"/>
              <w:noProof/>
              <w:kern w:val="2"/>
              <w:sz w:val="24"/>
              <w:szCs w:val="24"/>
              <w:lang w:val="fr-FR" w:eastAsia="fr-FR"/>
              <w14:ligatures w14:val="standardContextual"/>
            </w:rPr>
          </w:pPr>
          <w:hyperlink w:anchor="_Toc199781883" w:history="1">
            <w:r w:rsidRPr="00217AC9">
              <w:rPr>
                <w:rStyle w:val="Lienhypertexte"/>
                <w:noProof/>
                <w:lang w:val="fr-FR"/>
              </w:rPr>
              <w:t>Processus de sécurité des logiciels</w:t>
            </w:r>
            <w:r>
              <w:rPr>
                <w:noProof/>
                <w:webHidden/>
              </w:rPr>
              <w:tab/>
            </w:r>
            <w:r>
              <w:rPr>
                <w:noProof/>
                <w:webHidden/>
              </w:rPr>
              <w:fldChar w:fldCharType="begin"/>
            </w:r>
            <w:r>
              <w:rPr>
                <w:noProof/>
                <w:webHidden/>
              </w:rPr>
              <w:instrText xml:space="preserve"> PAGEREF _Toc199781883 \h </w:instrText>
            </w:r>
            <w:r>
              <w:rPr>
                <w:noProof/>
                <w:webHidden/>
              </w:rPr>
            </w:r>
            <w:r>
              <w:rPr>
                <w:noProof/>
                <w:webHidden/>
              </w:rPr>
              <w:fldChar w:fldCharType="separate"/>
            </w:r>
            <w:r>
              <w:rPr>
                <w:noProof/>
                <w:webHidden/>
              </w:rPr>
              <w:t>98</w:t>
            </w:r>
            <w:r>
              <w:rPr>
                <w:noProof/>
                <w:webHidden/>
              </w:rPr>
              <w:fldChar w:fldCharType="end"/>
            </w:r>
          </w:hyperlink>
        </w:p>
        <w:p w14:paraId="52C484A4" w14:textId="1BB83310" w:rsidR="004926FB" w:rsidRDefault="004926FB">
          <w:pPr>
            <w:pStyle w:val="TM1"/>
            <w:tabs>
              <w:tab w:val="right" w:leader="dot" w:pos="9010"/>
            </w:tabs>
            <w:rPr>
              <w:rFonts w:cstheme="minorBidi"/>
              <w:b w:val="0"/>
              <w:bCs w:val="0"/>
              <w:noProof/>
              <w:kern w:val="2"/>
              <w:sz w:val="24"/>
              <w:lang w:val="fr-FR" w:eastAsia="fr-FR"/>
              <w14:ligatures w14:val="standardContextual"/>
            </w:rPr>
          </w:pPr>
          <w:hyperlink w:anchor="_Toc199781884" w:history="1">
            <w:r w:rsidRPr="00217AC9">
              <w:rPr>
                <w:rStyle w:val="Lienhypertexte"/>
                <w:noProof/>
                <w:lang w:val="fr-FR"/>
              </w:rPr>
              <w:t>Appendix E - Contributors</w:t>
            </w:r>
            <w:r>
              <w:rPr>
                <w:noProof/>
                <w:webHidden/>
              </w:rPr>
              <w:tab/>
            </w:r>
            <w:r>
              <w:rPr>
                <w:noProof/>
                <w:webHidden/>
              </w:rPr>
              <w:fldChar w:fldCharType="begin"/>
            </w:r>
            <w:r>
              <w:rPr>
                <w:noProof/>
                <w:webHidden/>
              </w:rPr>
              <w:instrText xml:space="preserve"> PAGEREF _Toc199781884 \h </w:instrText>
            </w:r>
            <w:r>
              <w:rPr>
                <w:noProof/>
                <w:webHidden/>
              </w:rPr>
            </w:r>
            <w:r>
              <w:rPr>
                <w:noProof/>
                <w:webHidden/>
              </w:rPr>
              <w:fldChar w:fldCharType="separate"/>
            </w:r>
            <w:r>
              <w:rPr>
                <w:noProof/>
                <w:webHidden/>
              </w:rPr>
              <w:t>100</w:t>
            </w:r>
            <w:r>
              <w:rPr>
                <w:noProof/>
                <w:webHidden/>
              </w:rPr>
              <w:fldChar w:fldCharType="end"/>
            </w:r>
          </w:hyperlink>
        </w:p>
        <w:p w14:paraId="5A56B8F6" w14:textId="58216982" w:rsidR="009E3C7A" w:rsidRPr="006F7F74" w:rsidRDefault="009E3C7A" w:rsidP="004F5BD2">
          <w:pPr>
            <w:jc w:val="both"/>
            <w:rPr>
              <w:lang w:val="fr-FR"/>
            </w:rPr>
          </w:pPr>
          <w:r w:rsidRPr="006F7F74">
            <w:rPr>
              <w:lang w:val="fr-FR"/>
            </w:rPr>
            <w:fldChar w:fldCharType="end"/>
          </w:r>
        </w:p>
      </w:sdtContent>
    </w:sdt>
    <w:p w14:paraId="17A5FE65" w14:textId="75C8D725" w:rsidR="00B20736" w:rsidRPr="006F7F74" w:rsidRDefault="00F114D1" w:rsidP="004F5BD2">
      <w:pPr>
        <w:pStyle w:val="Titre1"/>
        <w:jc w:val="both"/>
        <w:rPr>
          <w:lang w:val="fr-FR"/>
        </w:rPr>
      </w:pPr>
      <w:bookmarkStart w:id="1" w:name="_Toc199781665"/>
      <w:r w:rsidRPr="006F7F74">
        <w:rPr>
          <w:lang w:val="fr-FR"/>
        </w:rPr>
        <w:lastRenderedPageBreak/>
        <w:t>Frontispice</w:t>
      </w:r>
      <w:bookmarkEnd w:id="1"/>
    </w:p>
    <w:p w14:paraId="17A5FE66" w14:textId="77777777" w:rsidR="00B20736" w:rsidRPr="006F7F74" w:rsidRDefault="004926FB" w:rsidP="004F5BD2">
      <w:pPr>
        <w:pStyle w:val="Titre2"/>
        <w:jc w:val="both"/>
        <w:rPr>
          <w:lang w:val="fr-FR"/>
        </w:rPr>
      </w:pPr>
      <w:bookmarkStart w:id="2" w:name="_Toc199781666"/>
      <w:bookmarkStart w:id="3" w:name="à-propos-du-référentiel"/>
      <w:r w:rsidRPr="006F7F74">
        <w:rPr>
          <w:lang w:val="fr-FR"/>
        </w:rPr>
        <w:t>À propos du référentiel</w:t>
      </w:r>
      <w:bookmarkEnd w:id="2"/>
    </w:p>
    <w:p w14:paraId="17A5FE67" w14:textId="77777777" w:rsidR="00B20736" w:rsidRDefault="004926FB" w:rsidP="004F5BD2">
      <w:pPr>
        <w:jc w:val="both"/>
        <w:rPr>
          <w:lang w:val="fr-FR"/>
        </w:rPr>
      </w:pPr>
      <w:r w:rsidRPr="006F7F74">
        <w:rPr>
          <w:lang w:val="fr-FR"/>
        </w:rPr>
        <w:t>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p w14:paraId="57B8B37C" w14:textId="77777777" w:rsidR="007E2045" w:rsidRPr="006F7F74" w:rsidRDefault="007E2045" w:rsidP="004F5BD2">
      <w:pPr>
        <w:jc w:val="both"/>
        <w:rPr>
          <w:lang w:val="fr-FR"/>
        </w:rPr>
      </w:pPr>
    </w:p>
    <w:p w14:paraId="17A5FE68" w14:textId="77777777" w:rsidR="00B20736" w:rsidRPr="006F7F74" w:rsidRDefault="004926FB" w:rsidP="004F5BD2">
      <w:pPr>
        <w:pStyle w:val="Titre2"/>
        <w:jc w:val="both"/>
        <w:rPr>
          <w:lang w:val="fr-FR"/>
        </w:rPr>
      </w:pPr>
      <w:bookmarkStart w:id="4" w:name="_Toc199781667"/>
      <w:bookmarkStart w:id="5" w:name="copyright-et-licence"/>
      <w:bookmarkEnd w:id="3"/>
      <w:r w:rsidRPr="006F7F74">
        <w:rPr>
          <w:lang w:val="fr-FR"/>
        </w:rPr>
        <w:t>Copyright et licence</w:t>
      </w:r>
      <w:bookmarkEnd w:id="4"/>
    </w:p>
    <w:p w14:paraId="17A5FE69" w14:textId="77777777" w:rsidR="00B20736" w:rsidRPr="006F7F74" w:rsidRDefault="004926FB" w:rsidP="004F5BD2">
      <w:pPr>
        <w:jc w:val="both"/>
        <w:rPr>
          <w:lang w:val="fr-FR"/>
        </w:rPr>
      </w:pPr>
      <w:r w:rsidRPr="006F7F74">
        <w:rPr>
          <w:lang w:val="fr-FR"/>
        </w:rPr>
        <w:t>Version 5.0.0, Mai 2025</w:t>
      </w:r>
    </w:p>
    <w:p w14:paraId="17A5FE6A" w14:textId="77777777" w:rsidR="00B20736" w:rsidRPr="006F7F74" w:rsidRDefault="004926FB" w:rsidP="004F5BD2">
      <w:pPr>
        <w:jc w:val="both"/>
        <w:rPr>
          <w:lang w:val="fr-FR"/>
        </w:rPr>
      </w:pPr>
      <w:r w:rsidRPr="006F7F74">
        <w:rPr>
          <w:noProof/>
          <w:lang w:val="fr-FR"/>
        </w:rPr>
        <w:drawing>
          <wp:inline distT="0" distB="0" distL="0" distR="0" wp14:anchorId="17A60C48" wp14:editId="17A60C49">
            <wp:extent cx="1109472" cy="402336"/>
            <wp:effectExtent l="0" t="0" r="0" b="0"/>
            <wp:docPr id="22" name="Picture" descr="license"/>
            <wp:cNvGraphicFramePr/>
            <a:graphic xmlns:a="http://schemas.openxmlformats.org/drawingml/2006/main">
              <a:graphicData uri="http://schemas.openxmlformats.org/drawingml/2006/picture">
                <pic:pic xmlns:pic="http://schemas.openxmlformats.org/drawingml/2006/picture">
                  <pic:nvPicPr>
                    <pic:cNvPr id="23" name="Picture" descr="../images/license.png"/>
                    <pic:cNvPicPr>
                      <a:picLocks noChangeAspect="1" noChangeArrowheads="1"/>
                    </pic:cNvPicPr>
                  </pic:nvPicPr>
                  <pic:blipFill>
                    <a:blip r:embed="rId10"/>
                    <a:stretch>
                      <a:fillRect/>
                    </a:stretch>
                  </pic:blipFill>
                  <pic:spPr bwMode="auto">
                    <a:xfrm>
                      <a:off x="0" y="0"/>
                      <a:ext cx="1109472" cy="402336"/>
                    </a:xfrm>
                    <a:prstGeom prst="rect">
                      <a:avLst/>
                    </a:prstGeom>
                    <a:noFill/>
                    <a:ln w="9525">
                      <a:noFill/>
                      <a:headEnd/>
                      <a:tailEnd/>
                    </a:ln>
                  </pic:spPr>
                </pic:pic>
              </a:graphicData>
            </a:graphic>
          </wp:inline>
        </w:drawing>
      </w:r>
    </w:p>
    <w:p w14:paraId="17A5FE6B" w14:textId="77777777" w:rsidR="00B20736" w:rsidRPr="006F7F74" w:rsidRDefault="004926FB" w:rsidP="004F5BD2">
      <w:pPr>
        <w:jc w:val="both"/>
        <w:rPr>
          <w:lang w:val="fr-FR"/>
        </w:rPr>
      </w:pPr>
      <w:r w:rsidRPr="006F7F74">
        <w:rPr>
          <w:lang w:val="fr-FR"/>
        </w:rPr>
        <w:t xml:space="preserve">Copyright © 2008-2025 La Fondation OWASP. Ce document est publié sous la </w:t>
      </w:r>
      <w:hyperlink r:id="rId11">
        <w:r w:rsidRPr="006F7F74">
          <w:rPr>
            <w:rStyle w:val="Lienhypertexte"/>
            <w:lang w:val="fr-FR"/>
          </w:rPr>
          <w:t xml:space="preserve">licence Creative Commons Attribution </w:t>
        </w:r>
        <w:proofErr w:type="spellStart"/>
        <w:r w:rsidRPr="006F7F74">
          <w:rPr>
            <w:rStyle w:val="Lienhypertexte"/>
            <w:lang w:val="fr-FR"/>
          </w:rPr>
          <w:t>ShareAlike</w:t>
        </w:r>
        <w:proofErr w:type="spellEnd"/>
        <w:r w:rsidRPr="006F7F74">
          <w:rPr>
            <w:rStyle w:val="Lienhypertexte"/>
            <w:lang w:val="fr-FR"/>
          </w:rPr>
          <w:t xml:space="preserve"> 4.0</w:t>
        </w:r>
      </w:hyperlink>
      <w:r w:rsidRPr="006F7F74">
        <w:rPr>
          <w:lang w:val="fr-FR"/>
        </w:rPr>
        <w:t>.</w:t>
      </w:r>
    </w:p>
    <w:p w14:paraId="17A5FE6C" w14:textId="77777777" w:rsidR="00B20736" w:rsidRDefault="004926FB" w:rsidP="004F5BD2">
      <w:pPr>
        <w:jc w:val="both"/>
        <w:rPr>
          <w:lang w:val="fr-FR"/>
        </w:rPr>
      </w:pPr>
      <w:r w:rsidRPr="006F7F74">
        <w:rPr>
          <w:lang w:val="fr-FR"/>
        </w:rPr>
        <w:t>Pour toute réutilisation ou distribution, vous devez indiquer clairement aux autres les termes de la licence de ce travail.</w:t>
      </w:r>
    </w:p>
    <w:p w14:paraId="16C077E0" w14:textId="77777777" w:rsidR="007E2045" w:rsidRPr="006F7F74" w:rsidRDefault="007E2045" w:rsidP="004F5BD2">
      <w:pPr>
        <w:jc w:val="both"/>
        <w:rPr>
          <w:lang w:val="fr-FR"/>
        </w:rPr>
      </w:pPr>
    </w:p>
    <w:p w14:paraId="17A5FE6D" w14:textId="77777777" w:rsidR="00B20736" w:rsidRPr="006F7F74" w:rsidRDefault="004926FB" w:rsidP="004F5BD2">
      <w:pPr>
        <w:pStyle w:val="Titre2"/>
        <w:jc w:val="both"/>
        <w:rPr>
          <w:lang w:val="fr-FR"/>
        </w:rPr>
      </w:pPr>
      <w:bookmarkStart w:id="6" w:name="_Toc199781668"/>
      <w:bookmarkStart w:id="7" w:name="chefs-de-projet"/>
      <w:bookmarkEnd w:id="5"/>
      <w:r w:rsidRPr="006F7F74">
        <w:rPr>
          <w:lang w:val="fr-FR"/>
        </w:rPr>
        <w:t>Chefs de projet</w:t>
      </w:r>
      <w:bookmarkEnd w:id="6"/>
    </w:p>
    <w:tbl>
      <w:tblPr>
        <w:tblStyle w:val="Tableausimple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85"/>
        <w:gridCol w:w="1502"/>
      </w:tblGrid>
      <w:tr w:rsidR="00B20736" w:rsidRPr="006F7F74" w14:paraId="17A5FE73" w14:textId="77777777" w:rsidTr="00E77E85">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tcBorders>
          </w:tcPr>
          <w:p w14:paraId="17A5FE71" w14:textId="77777777" w:rsidR="00B20736" w:rsidRPr="00B3748C" w:rsidRDefault="004926FB" w:rsidP="004F5BD2">
            <w:pPr>
              <w:jc w:val="both"/>
              <w:rPr>
                <w:b w:val="0"/>
                <w:bCs w:val="0"/>
                <w:lang w:val="fr-FR"/>
              </w:rPr>
            </w:pPr>
            <w:r w:rsidRPr="00B3748C">
              <w:rPr>
                <w:b w:val="0"/>
                <w:bCs w:val="0"/>
                <w:lang w:val="fr-FR"/>
              </w:rPr>
              <w:t xml:space="preserve">Jim </w:t>
            </w:r>
            <w:proofErr w:type="spellStart"/>
            <w:r w:rsidRPr="00B3748C">
              <w:rPr>
                <w:b w:val="0"/>
                <w:bCs w:val="0"/>
                <w:lang w:val="fr-FR"/>
              </w:rPr>
              <w:t>Manico</w:t>
            </w:r>
            <w:proofErr w:type="spellEnd"/>
          </w:p>
        </w:tc>
        <w:tc>
          <w:tcPr>
            <w:tcW w:w="0" w:type="auto"/>
            <w:tcBorders>
              <w:top w:val="single" w:sz="4" w:space="0" w:color="auto"/>
            </w:tcBorders>
          </w:tcPr>
          <w:p w14:paraId="17A5FE72" w14:textId="77777777" w:rsidR="00B20736" w:rsidRPr="00B3748C" w:rsidRDefault="004926FB" w:rsidP="004F5BD2">
            <w:pPr>
              <w:jc w:val="both"/>
              <w:rPr>
                <w:b w:val="0"/>
                <w:bCs w:val="0"/>
                <w:lang w:val="fr-FR"/>
              </w:rPr>
            </w:pPr>
            <w:r w:rsidRPr="00B3748C">
              <w:rPr>
                <w:b w:val="0"/>
                <w:bCs w:val="0"/>
                <w:lang w:val="fr-FR"/>
              </w:rPr>
              <w:t>Daniel Cuthbert</w:t>
            </w:r>
          </w:p>
        </w:tc>
      </w:tr>
      <w:tr w:rsidR="00B20736" w:rsidRPr="006F7F74" w14:paraId="17A5FE76" w14:textId="77777777" w:rsidTr="00E77E85">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4" w:space="0" w:color="auto"/>
            </w:tcBorders>
          </w:tcPr>
          <w:p w14:paraId="17A5FE74" w14:textId="77777777" w:rsidR="00B20736" w:rsidRPr="006F7F74" w:rsidRDefault="004926FB" w:rsidP="004F5BD2">
            <w:pPr>
              <w:jc w:val="both"/>
              <w:rPr>
                <w:lang w:val="fr-FR"/>
              </w:rPr>
            </w:pPr>
            <w:r w:rsidRPr="006F7F74">
              <w:rPr>
                <w:lang w:val="fr-FR"/>
              </w:rPr>
              <w:t>Josh C Grossman</w:t>
            </w:r>
          </w:p>
        </w:tc>
        <w:tc>
          <w:tcPr>
            <w:tcW w:w="0" w:type="auto"/>
            <w:tcBorders>
              <w:bottom w:val="single" w:sz="4" w:space="0" w:color="auto"/>
            </w:tcBorders>
          </w:tcPr>
          <w:p w14:paraId="17A5FE75" w14:textId="77777777" w:rsidR="00B20736" w:rsidRPr="006F7F74" w:rsidRDefault="004926FB" w:rsidP="004F5BD2">
            <w:pPr>
              <w:jc w:val="both"/>
              <w:rPr>
                <w:lang w:val="fr-FR"/>
              </w:rPr>
            </w:pPr>
            <w:proofErr w:type="spellStart"/>
            <w:r w:rsidRPr="006F7F74">
              <w:rPr>
                <w:lang w:val="fr-FR"/>
              </w:rPr>
              <w:t>Elar</w:t>
            </w:r>
            <w:proofErr w:type="spellEnd"/>
            <w:r w:rsidRPr="006F7F74">
              <w:rPr>
                <w:lang w:val="fr-FR"/>
              </w:rPr>
              <w:t xml:space="preserve"> Lang</w:t>
            </w:r>
          </w:p>
        </w:tc>
      </w:tr>
    </w:tbl>
    <w:p w14:paraId="4F1D685F" w14:textId="657EF762" w:rsidR="00847347" w:rsidRPr="006F7F74" w:rsidRDefault="00847347" w:rsidP="004F5BD2">
      <w:pPr>
        <w:jc w:val="both"/>
        <w:rPr>
          <w:lang w:val="fr-FR"/>
        </w:rPr>
      </w:pPr>
      <w:bookmarkStart w:id="8" w:name="principaux-contributeurs"/>
      <w:bookmarkEnd w:id="7"/>
    </w:p>
    <w:p w14:paraId="17A5FE77" w14:textId="77777777" w:rsidR="00B20736" w:rsidRPr="006F7F74" w:rsidRDefault="004926FB" w:rsidP="004F5BD2">
      <w:pPr>
        <w:pStyle w:val="Titre2"/>
        <w:jc w:val="both"/>
        <w:rPr>
          <w:lang w:val="fr-FR"/>
        </w:rPr>
      </w:pPr>
      <w:bookmarkStart w:id="9" w:name="_Toc199781669"/>
      <w:r w:rsidRPr="006F7F74">
        <w:rPr>
          <w:lang w:val="fr-FR"/>
        </w:rPr>
        <w:t>Principaux contributeurs</w:t>
      </w:r>
      <w:bookmarkEnd w:id="9"/>
    </w:p>
    <w:tbl>
      <w:tblPr>
        <w:tblStyle w:val="Tableausimple1"/>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20" w:firstRow="1" w:lastRow="0" w:firstColumn="0" w:lastColumn="0" w:noHBand="0" w:noVBand="1"/>
      </w:tblPr>
      <w:tblGrid>
        <w:gridCol w:w="1559"/>
        <w:gridCol w:w="1391"/>
        <w:gridCol w:w="1590"/>
        <w:gridCol w:w="1438"/>
      </w:tblGrid>
      <w:tr w:rsidR="00B20736" w:rsidRPr="006F7F74" w14:paraId="17A5FE81" w14:textId="77777777" w:rsidTr="00177004">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7A5FE7D" w14:textId="77777777" w:rsidR="00B20736" w:rsidRPr="00177004" w:rsidRDefault="004926FB" w:rsidP="004F5BD2">
            <w:pPr>
              <w:jc w:val="both"/>
              <w:rPr>
                <w:b w:val="0"/>
                <w:bCs w:val="0"/>
                <w:lang w:val="fr-FR"/>
              </w:rPr>
            </w:pPr>
            <w:r w:rsidRPr="00177004">
              <w:rPr>
                <w:b w:val="0"/>
                <w:bCs w:val="0"/>
                <w:lang w:val="fr-FR"/>
              </w:rPr>
              <w:t xml:space="preserve">Tobias </w:t>
            </w:r>
            <w:proofErr w:type="spellStart"/>
            <w:r w:rsidRPr="00177004">
              <w:rPr>
                <w:b w:val="0"/>
                <w:bCs w:val="0"/>
                <w:lang w:val="fr-FR"/>
              </w:rPr>
              <w:t>Ahnoff</w:t>
            </w:r>
            <w:proofErr w:type="spellEnd"/>
          </w:p>
        </w:tc>
        <w:tc>
          <w:tcPr>
            <w:tcW w:w="0" w:type="auto"/>
          </w:tcPr>
          <w:p w14:paraId="17A5FE7E" w14:textId="77777777" w:rsidR="00B20736" w:rsidRPr="00177004" w:rsidRDefault="004926FB" w:rsidP="004F5BD2">
            <w:pPr>
              <w:jc w:val="both"/>
              <w:rPr>
                <w:b w:val="0"/>
                <w:bCs w:val="0"/>
                <w:lang w:val="fr-FR"/>
              </w:rPr>
            </w:pPr>
            <w:r w:rsidRPr="00177004">
              <w:rPr>
                <w:b w:val="0"/>
                <w:bCs w:val="0"/>
                <w:lang w:val="fr-FR"/>
              </w:rPr>
              <w:t xml:space="preserve">Ralph </w:t>
            </w:r>
            <w:proofErr w:type="spellStart"/>
            <w:r w:rsidRPr="00177004">
              <w:rPr>
                <w:b w:val="0"/>
                <w:bCs w:val="0"/>
                <w:lang w:val="fr-FR"/>
              </w:rPr>
              <w:t>Andalis</w:t>
            </w:r>
            <w:proofErr w:type="spellEnd"/>
          </w:p>
        </w:tc>
        <w:tc>
          <w:tcPr>
            <w:tcW w:w="0" w:type="auto"/>
          </w:tcPr>
          <w:p w14:paraId="17A5FE7F" w14:textId="77777777" w:rsidR="00B20736" w:rsidRPr="00177004" w:rsidRDefault="004926FB" w:rsidP="004F5BD2">
            <w:pPr>
              <w:jc w:val="both"/>
              <w:rPr>
                <w:b w:val="0"/>
                <w:bCs w:val="0"/>
                <w:lang w:val="fr-FR"/>
              </w:rPr>
            </w:pPr>
            <w:r w:rsidRPr="00177004">
              <w:rPr>
                <w:b w:val="0"/>
                <w:bCs w:val="0"/>
                <w:lang w:val="fr-FR"/>
              </w:rPr>
              <w:t>Ryan Armstrong</w:t>
            </w:r>
          </w:p>
        </w:tc>
        <w:tc>
          <w:tcPr>
            <w:tcW w:w="0" w:type="auto"/>
          </w:tcPr>
          <w:p w14:paraId="17A5FE80" w14:textId="77777777" w:rsidR="00B20736" w:rsidRPr="00177004" w:rsidRDefault="004926FB" w:rsidP="004F5BD2">
            <w:pPr>
              <w:jc w:val="both"/>
              <w:rPr>
                <w:b w:val="0"/>
                <w:bCs w:val="0"/>
                <w:lang w:val="fr-FR"/>
              </w:rPr>
            </w:pPr>
            <w:r w:rsidRPr="00177004">
              <w:rPr>
                <w:b w:val="0"/>
                <w:bCs w:val="0"/>
                <w:lang w:val="fr-FR"/>
              </w:rPr>
              <w:t>Gabriel Corona</w:t>
            </w:r>
          </w:p>
        </w:tc>
      </w:tr>
      <w:tr w:rsidR="00847347" w:rsidRPr="006F7F74" w14:paraId="17A5FE86" w14:textId="77777777" w:rsidTr="00177004">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7A5FE82" w14:textId="77777777" w:rsidR="00B20736" w:rsidRPr="00177004" w:rsidRDefault="004926FB" w:rsidP="004F5BD2">
            <w:pPr>
              <w:jc w:val="both"/>
              <w:rPr>
                <w:lang w:val="fr-FR"/>
              </w:rPr>
            </w:pPr>
            <w:proofErr w:type="spellStart"/>
            <w:r w:rsidRPr="00177004">
              <w:rPr>
                <w:lang w:val="fr-FR"/>
              </w:rPr>
              <w:t>Meghan</w:t>
            </w:r>
            <w:proofErr w:type="spellEnd"/>
            <w:r w:rsidRPr="00177004">
              <w:rPr>
                <w:lang w:val="fr-FR"/>
              </w:rPr>
              <w:t xml:space="preserve"> Jacquot</w:t>
            </w:r>
          </w:p>
        </w:tc>
        <w:tc>
          <w:tcPr>
            <w:tcW w:w="0" w:type="auto"/>
          </w:tcPr>
          <w:p w14:paraId="17A5FE83" w14:textId="77777777" w:rsidR="00B20736" w:rsidRPr="00177004" w:rsidRDefault="004926FB" w:rsidP="004F5BD2">
            <w:pPr>
              <w:jc w:val="both"/>
              <w:rPr>
                <w:lang w:val="fr-FR"/>
              </w:rPr>
            </w:pPr>
            <w:proofErr w:type="spellStart"/>
            <w:r w:rsidRPr="00177004">
              <w:rPr>
                <w:lang w:val="fr-FR"/>
              </w:rPr>
              <w:t>Shanni</w:t>
            </w:r>
            <w:proofErr w:type="spellEnd"/>
            <w:r w:rsidRPr="00177004">
              <w:rPr>
                <w:lang w:val="fr-FR"/>
              </w:rPr>
              <w:t xml:space="preserve"> </w:t>
            </w:r>
            <w:proofErr w:type="spellStart"/>
            <w:r w:rsidRPr="00177004">
              <w:rPr>
                <w:lang w:val="fr-FR"/>
              </w:rPr>
              <w:t>Prutchi</w:t>
            </w:r>
            <w:proofErr w:type="spellEnd"/>
          </w:p>
        </w:tc>
        <w:tc>
          <w:tcPr>
            <w:tcW w:w="0" w:type="auto"/>
          </w:tcPr>
          <w:p w14:paraId="17A5FE84" w14:textId="77777777" w:rsidR="00B20736" w:rsidRPr="00177004" w:rsidRDefault="004926FB" w:rsidP="004F5BD2">
            <w:pPr>
              <w:jc w:val="both"/>
              <w:rPr>
                <w:lang w:val="fr-FR"/>
              </w:rPr>
            </w:pPr>
            <w:r w:rsidRPr="00177004">
              <w:rPr>
                <w:lang w:val="fr-FR"/>
              </w:rPr>
              <w:t xml:space="preserve">Iman </w:t>
            </w:r>
            <w:proofErr w:type="spellStart"/>
            <w:r w:rsidRPr="00177004">
              <w:rPr>
                <w:lang w:val="fr-FR"/>
              </w:rPr>
              <w:t>Sharafaldin</w:t>
            </w:r>
            <w:proofErr w:type="spellEnd"/>
          </w:p>
        </w:tc>
        <w:tc>
          <w:tcPr>
            <w:tcW w:w="0" w:type="auto"/>
          </w:tcPr>
          <w:p w14:paraId="17A5FE85" w14:textId="77777777" w:rsidR="00B20736" w:rsidRPr="00177004" w:rsidRDefault="004926FB" w:rsidP="004F5BD2">
            <w:pPr>
              <w:jc w:val="both"/>
              <w:rPr>
                <w:lang w:val="fr-FR"/>
              </w:rPr>
            </w:pPr>
            <w:r w:rsidRPr="00177004">
              <w:rPr>
                <w:lang w:val="fr-FR"/>
              </w:rPr>
              <w:t xml:space="preserve">Eden </w:t>
            </w:r>
            <w:proofErr w:type="spellStart"/>
            <w:r w:rsidRPr="00177004">
              <w:rPr>
                <w:lang w:val="fr-FR"/>
              </w:rPr>
              <w:t>Yardeni</w:t>
            </w:r>
            <w:proofErr w:type="spellEnd"/>
          </w:p>
        </w:tc>
      </w:tr>
    </w:tbl>
    <w:p w14:paraId="17247A91" w14:textId="77777777" w:rsidR="00847347" w:rsidRPr="006F7F74" w:rsidRDefault="00847347" w:rsidP="004F5BD2">
      <w:pPr>
        <w:jc w:val="both"/>
        <w:rPr>
          <w:lang w:val="fr-FR"/>
        </w:rPr>
      </w:pPr>
      <w:bookmarkStart w:id="10" w:name="autres-contributeurs-majeurs"/>
      <w:bookmarkEnd w:id="8"/>
    </w:p>
    <w:p w14:paraId="17A5FE87" w14:textId="32F2D8FC" w:rsidR="00B20736" w:rsidRPr="006F7F74" w:rsidRDefault="004926FB" w:rsidP="004F5BD2">
      <w:pPr>
        <w:pStyle w:val="Titre2"/>
        <w:jc w:val="both"/>
        <w:rPr>
          <w:lang w:val="fr-FR"/>
        </w:rPr>
      </w:pPr>
      <w:bookmarkStart w:id="11" w:name="_Toc199781670"/>
      <w:r w:rsidRPr="006F7F74">
        <w:rPr>
          <w:lang w:val="fr-FR"/>
        </w:rPr>
        <w:t>Autres contributeurs majeurs</w:t>
      </w:r>
      <w:bookmarkEnd w:id="11"/>
    </w:p>
    <w:tbl>
      <w:tblPr>
        <w:tblStyle w:val="Tableausimple1"/>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20" w:firstRow="1" w:lastRow="0" w:firstColumn="0" w:lastColumn="0" w:noHBand="0" w:noVBand="1"/>
      </w:tblPr>
      <w:tblGrid>
        <w:gridCol w:w="1785"/>
        <w:gridCol w:w="1292"/>
      </w:tblGrid>
      <w:tr w:rsidR="00B20736" w:rsidRPr="006F7F74" w14:paraId="17A5FE8D" w14:textId="77777777" w:rsidTr="00177004">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7A5FE8B" w14:textId="77777777" w:rsidR="00B20736" w:rsidRPr="00177004" w:rsidRDefault="004926FB" w:rsidP="004F5BD2">
            <w:pPr>
              <w:jc w:val="both"/>
              <w:rPr>
                <w:b w:val="0"/>
                <w:bCs w:val="0"/>
                <w:lang w:val="fr-FR"/>
              </w:rPr>
            </w:pPr>
            <w:proofErr w:type="spellStart"/>
            <w:r w:rsidRPr="00177004">
              <w:rPr>
                <w:b w:val="0"/>
                <w:bCs w:val="0"/>
                <w:lang w:val="fr-FR"/>
              </w:rPr>
              <w:t>Sjoerd</w:t>
            </w:r>
            <w:proofErr w:type="spellEnd"/>
            <w:r w:rsidRPr="00177004">
              <w:rPr>
                <w:b w:val="0"/>
                <w:bCs w:val="0"/>
                <w:lang w:val="fr-FR"/>
              </w:rPr>
              <w:t xml:space="preserve"> </w:t>
            </w:r>
            <w:proofErr w:type="spellStart"/>
            <w:r w:rsidRPr="00177004">
              <w:rPr>
                <w:b w:val="0"/>
                <w:bCs w:val="0"/>
                <w:lang w:val="fr-FR"/>
              </w:rPr>
              <w:t>Langkemper</w:t>
            </w:r>
            <w:proofErr w:type="spellEnd"/>
          </w:p>
        </w:tc>
        <w:tc>
          <w:tcPr>
            <w:tcW w:w="0" w:type="auto"/>
          </w:tcPr>
          <w:p w14:paraId="17A5FE8C" w14:textId="77777777" w:rsidR="00B20736" w:rsidRPr="00177004" w:rsidRDefault="004926FB" w:rsidP="004F5BD2">
            <w:pPr>
              <w:jc w:val="both"/>
              <w:rPr>
                <w:b w:val="0"/>
                <w:bCs w:val="0"/>
                <w:lang w:val="fr-FR"/>
              </w:rPr>
            </w:pPr>
            <w:r w:rsidRPr="00177004">
              <w:rPr>
                <w:b w:val="0"/>
                <w:bCs w:val="0"/>
                <w:lang w:val="fr-FR"/>
              </w:rPr>
              <w:t>Isaac Lewis</w:t>
            </w:r>
          </w:p>
        </w:tc>
      </w:tr>
      <w:tr w:rsidR="00B20736" w:rsidRPr="006F7F74" w14:paraId="17A5FE90" w14:textId="77777777" w:rsidTr="00177004">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7A5FE8E" w14:textId="77777777" w:rsidR="00B20736" w:rsidRPr="006F7F74" w:rsidRDefault="004926FB" w:rsidP="004F5BD2">
            <w:pPr>
              <w:jc w:val="both"/>
              <w:rPr>
                <w:lang w:val="fr-FR"/>
              </w:rPr>
            </w:pPr>
            <w:r w:rsidRPr="006F7F74">
              <w:rPr>
                <w:lang w:val="fr-FR"/>
              </w:rPr>
              <w:t xml:space="preserve">Mark </w:t>
            </w:r>
            <w:proofErr w:type="spellStart"/>
            <w:r w:rsidRPr="006F7F74">
              <w:rPr>
                <w:lang w:val="fr-FR"/>
              </w:rPr>
              <w:t>Carney</w:t>
            </w:r>
            <w:proofErr w:type="spellEnd"/>
          </w:p>
        </w:tc>
        <w:tc>
          <w:tcPr>
            <w:tcW w:w="0" w:type="auto"/>
          </w:tcPr>
          <w:p w14:paraId="17A5FE8F" w14:textId="77777777" w:rsidR="00B20736" w:rsidRPr="006F7F74" w:rsidRDefault="004926FB" w:rsidP="004F5BD2">
            <w:pPr>
              <w:jc w:val="both"/>
              <w:rPr>
                <w:lang w:val="fr-FR"/>
              </w:rPr>
            </w:pPr>
            <w:r w:rsidRPr="006F7F74">
              <w:rPr>
                <w:lang w:val="fr-FR"/>
              </w:rPr>
              <w:t xml:space="preserve">Sandro </w:t>
            </w:r>
            <w:proofErr w:type="spellStart"/>
            <w:r w:rsidRPr="006F7F74">
              <w:rPr>
                <w:lang w:val="fr-FR"/>
              </w:rPr>
              <w:t>Gauci</w:t>
            </w:r>
            <w:proofErr w:type="spellEnd"/>
          </w:p>
        </w:tc>
      </w:tr>
    </w:tbl>
    <w:p w14:paraId="44102681" w14:textId="77777777" w:rsidR="00847347" w:rsidRPr="006F7F74" w:rsidRDefault="00847347" w:rsidP="004F5BD2">
      <w:pPr>
        <w:jc w:val="both"/>
        <w:rPr>
          <w:lang w:val="fr-FR"/>
        </w:rPr>
      </w:pPr>
      <w:bookmarkStart w:id="12" w:name="contributeurs-et-relecteurs"/>
      <w:bookmarkEnd w:id="10"/>
    </w:p>
    <w:p w14:paraId="17A5FE91" w14:textId="2F8B0D48" w:rsidR="00B20736" w:rsidRPr="006F7F74" w:rsidRDefault="004926FB" w:rsidP="004F5BD2">
      <w:pPr>
        <w:pStyle w:val="Titre2"/>
        <w:jc w:val="both"/>
        <w:rPr>
          <w:lang w:val="fr-FR"/>
        </w:rPr>
      </w:pPr>
      <w:bookmarkStart w:id="13" w:name="_Toc199781671"/>
      <w:r w:rsidRPr="006F7F74">
        <w:rPr>
          <w:lang w:val="fr-FR"/>
        </w:rPr>
        <w:t>Contributeurs et relecteurs</w:t>
      </w:r>
      <w:bookmarkEnd w:id="13"/>
    </w:p>
    <w:p w14:paraId="17A5FE92" w14:textId="77777777" w:rsidR="00B20736" w:rsidRPr="006F7F74" w:rsidRDefault="004926FB" w:rsidP="004F5BD2">
      <w:pPr>
        <w:jc w:val="both"/>
        <w:rPr>
          <w:lang w:val="fr-FR"/>
        </w:rPr>
      </w:pPr>
      <w:r w:rsidRPr="006F7F74">
        <w:rPr>
          <w:lang w:val="fr-FR"/>
        </w:rPr>
        <w:t>Nous avons inclus une liste des autres contributeurs dans l’annexe E.</w:t>
      </w:r>
    </w:p>
    <w:p w14:paraId="17A5FE93" w14:textId="77777777" w:rsidR="00B20736" w:rsidRPr="006F7F74" w:rsidRDefault="004926FB" w:rsidP="004F5BD2">
      <w:pPr>
        <w:jc w:val="both"/>
        <w:rPr>
          <w:lang w:val="fr-FR"/>
        </w:rPr>
      </w:pPr>
      <w:r w:rsidRPr="006F7F74">
        <w:rPr>
          <w:lang w:val="fr-FR"/>
        </w:rPr>
        <w:t>S'il manque un crédit dans la liste des crédits 5.0, veuillez enregistrer un ticket sur GitHub pour être reconnu dans les futures mises à jour.</w:t>
      </w:r>
    </w:p>
    <w:p w14:paraId="17A5FE94" w14:textId="77777777" w:rsidR="00B20736" w:rsidRDefault="004926FB" w:rsidP="004F5BD2">
      <w:pPr>
        <w:jc w:val="both"/>
        <w:rPr>
          <w:lang w:val="fr-FR"/>
        </w:rPr>
      </w:pPr>
      <w:r w:rsidRPr="006F7F74">
        <w:rPr>
          <w:lang w:val="fr-FR"/>
        </w:rPr>
        <w:t xml:space="preserve">Le référentiel de vérification de la sécurité des applications repose sur les épaules des personnes concernées, de ASVS 1.0 en 2008 à 4.0 en 2019. Une grande partie de la structure et des éléments de vérification qui sont encore dans l'ASVS aujourd'hui ont été écrits à l'origine par Andrew van der Stock, Mike </w:t>
      </w:r>
      <w:proofErr w:type="spellStart"/>
      <w:r w:rsidRPr="006F7F74">
        <w:rPr>
          <w:lang w:val="fr-FR"/>
        </w:rPr>
        <w:t>Boberski</w:t>
      </w:r>
      <w:proofErr w:type="spellEnd"/>
      <w:r w:rsidRPr="006F7F74">
        <w:rPr>
          <w:lang w:val="fr-FR"/>
        </w:rPr>
        <w:t xml:space="preserve">, Jeff Williams et/ou Dave </w:t>
      </w:r>
      <w:proofErr w:type="spellStart"/>
      <w:r w:rsidRPr="006F7F74">
        <w:rPr>
          <w:lang w:val="fr-FR"/>
        </w:rPr>
        <w:t>Wichers</w:t>
      </w:r>
      <w:proofErr w:type="spellEnd"/>
      <w:r w:rsidRPr="006F7F74">
        <w:rPr>
          <w:lang w:val="fr-FR"/>
        </w:rPr>
        <w:t>, mais il y a beaucoup plus de contributeurs. Merci à tous ceux qui y ont participé précédemment. Pour une liste complète de tous ceux qui ont contribué aux versions précédentes, veuillez consulter chaque version antérieure.</w:t>
      </w:r>
    </w:p>
    <w:p w14:paraId="17A5FE95" w14:textId="77777777" w:rsidR="00B20736" w:rsidRPr="006F7F74" w:rsidRDefault="004926FB" w:rsidP="004F5BD2">
      <w:pPr>
        <w:pStyle w:val="Titre1"/>
        <w:jc w:val="both"/>
        <w:rPr>
          <w:lang w:val="fr-FR"/>
        </w:rPr>
      </w:pPr>
      <w:bookmarkStart w:id="14" w:name="_Toc199781672"/>
      <w:bookmarkStart w:id="15" w:name="préface"/>
      <w:bookmarkEnd w:id="0"/>
      <w:bookmarkEnd w:id="12"/>
      <w:r w:rsidRPr="006F7F74">
        <w:rPr>
          <w:lang w:val="fr-FR"/>
        </w:rPr>
        <w:lastRenderedPageBreak/>
        <w:t>Préface</w:t>
      </w:r>
      <w:bookmarkEnd w:id="14"/>
    </w:p>
    <w:p w14:paraId="17A5FE96" w14:textId="77777777" w:rsidR="00B20736" w:rsidRDefault="004926FB" w:rsidP="004F5BD2">
      <w:pPr>
        <w:jc w:val="both"/>
        <w:rPr>
          <w:lang w:val="fr-FR"/>
        </w:rPr>
      </w:pPr>
      <w:r w:rsidRPr="006F7F74">
        <w:rPr>
          <w:lang w:val="fr-FR"/>
        </w:rPr>
        <w:t>Bienvenue dans la version 5.0 du référentiel de vérification de la sécurité des applications (ASVS).</w:t>
      </w:r>
    </w:p>
    <w:p w14:paraId="112C88F5" w14:textId="77777777" w:rsidR="007E2045" w:rsidRPr="006F7F74" w:rsidRDefault="007E2045" w:rsidP="004F5BD2">
      <w:pPr>
        <w:jc w:val="both"/>
        <w:rPr>
          <w:lang w:val="fr-FR"/>
        </w:rPr>
      </w:pPr>
    </w:p>
    <w:p w14:paraId="17A5FE97" w14:textId="77777777" w:rsidR="00B20736" w:rsidRPr="006F7F74" w:rsidRDefault="004926FB" w:rsidP="004F5BD2">
      <w:pPr>
        <w:pStyle w:val="Titre2"/>
        <w:jc w:val="both"/>
        <w:rPr>
          <w:lang w:val="fr-FR"/>
        </w:rPr>
      </w:pPr>
      <w:bookmarkStart w:id="16" w:name="_Toc199781673"/>
      <w:bookmarkStart w:id="17" w:name="introduction"/>
      <w:r w:rsidRPr="006F7F74">
        <w:rPr>
          <w:lang w:val="fr-FR"/>
        </w:rPr>
        <w:t>Introduction</w:t>
      </w:r>
      <w:bookmarkEnd w:id="16"/>
    </w:p>
    <w:p w14:paraId="17A5FE98" w14:textId="77777777" w:rsidR="00B20736" w:rsidRPr="006F7F74" w:rsidRDefault="004926FB" w:rsidP="004F5BD2">
      <w:pPr>
        <w:jc w:val="both"/>
        <w:rPr>
          <w:lang w:val="fr-FR"/>
        </w:rPr>
      </w:pPr>
      <w:r w:rsidRPr="006F7F74">
        <w:rPr>
          <w:lang w:val="fr-FR"/>
        </w:rPr>
        <w:t>Lancé à l'origine en 2008 grâce à une collaboration communautaire mondiale, l'ASVS définit un ensemble complet d'exigences de sécurité pour la conception, le développement et le test d'applications et de services Web modernes.</w:t>
      </w:r>
    </w:p>
    <w:p w14:paraId="17A5FE99" w14:textId="77777777" w:rsidR="00B20736" w:rsidRPr="006F7F74" w:rsidRDefault="004926FB" w:rsidP="004F5BD2">
      <w:pPr>
        <w:jc w:val="both"/>
        <w:rPr>
          <w:lang w:val="fr-FR"/>
        </w:rPr>
      </w:pPr>
      <w:r w:rsidRPr="006F7F74">
        <w:rPr>
          <w:lang w:val="fr-FR"/>
        </w:rPr>
        <w:t>Après la sortie d'ASVS 4.0 en 2019 et sa mise à jour mineure (v4.0.3) en 2021, la version 5.0 représente une étape importante, modernisée pour refléter les dernières avancées en matière de sécurité logicielle.</w:t>
      </w:r>
    </w:p>
    <w:p w14:paraId="17A5FE9A" w14:textId="77777777" w:rsidR="00B20736" w:rsidRDefault="004926FB" w:rsidP="004F5BD2">
      <w:pPr>
        <w:jc w:val="both"/>
        <w:rPr>
          <w:lang w:val="fr-FR"/>
        </w:rPr>
      </w:pPr>
      <w:r w:rsidRPr="006F7F74">
        <w:rPr>
          <w:lang w:val="fr-FR"/>
        </w:rPr>
        <w:t>ASVS 5.0 est le résultat de nombreuses contributions des chefs de projet, des membres du groupe de travail et de la communauté OWASP au sens large pour mettre à jour et améliorer cette norme importante.</w:t>
      </w:r>
    </w:p>
    <w:p w14:paraId="28E726C8" w14:textId="77777777" w:rsidR="007E2045" w:rsidRPr="006F7F74" w:rsidRDefault="007E2045" w:rsidP="004F5BD2">
      <w:pPr>
        <w:jc w:val="both"/>
        <w:rPr>
          <w:lang w:val="fr-FR"/>
        </w:rPr>
      </w:pPr>
    </w:p>
    <w:p w14:paraId="17A5FE9B" w14:textId="77777777" w:rsidR="00B20736" w:rsidRPr="006F7F74" w:rsidRDefault="004926FB" w:rsidP="004F5BD2">
      <w:pPr>
        <w:pStyle w:val="Titre2"/>
        <w:jc w:val="both"/>
        <w:rPr>
          <w:lang w:val="fr-FR"/>
        </w:rPr>
      </w:pPr>
      <w:bookmarkStart w:id="18" w:name="_Toc199781674"/>
      <w:bookmarkStart w:id="19" w:name="principes-derrière-la-version-50"/>
      <w:bookmarkEnd w:id="17"/>
      <w:r w:rsidRPr="006F7F74">
        <w:rPr>
          <w:lang w:val="fr-FR"/>
        </w:rPr>
        <w:t>Principes derrière la version 5.0</w:t>
      </w:r>
      <w:bookmarkEnd w:id="18"/>
    </w:p>
    <w:p w14:paraId="17A5FE9C" w14:textId="77777777" w:rsidR="00B20736" w:rsidRPr="006F7F74" w:rsidRDefault="004926FB" w:rsidP="004F5BD2">
      <w:pPr>
        <w:jc w:val="both"/>
        <w:rPr>
          <w:lang w:val="fr-FR"/>
        </w:rPr>
      </w:pPr>
      <w:r w:rsidRPr="006F7F74">
        <w:rPr>
          <w:lang w:val="fr-FR"/>
        </w:rPr>
        <w:t>Cette révision majeure a été élaborée en gardant à l’esprit plusieurs principes clés :</w:t>
      </w:r>
    </w:p>
    <w:p w14:paraId="17A5FE9D" w14:textId="77777777" w:rsidR="00B20736" w:rsidRPr="006F7F74" w:rsidRDefault="004926FB" w:rsidP="004F5BD2">
      <w:pPr>
        <w:numPr>
          <w:ilvl w:val="0"/>
          <w:numId w:val="2"/>
        </w:numPr>
        <w:jc w:val="both"/>
        <w:rPr>
          <w:lang w:val="fr-FR"/>
        </w:rPr>
      </w:pPr>
      <w:r w:rsidRPr="006F7F74">
        <w:rPr>
          <w:lang w:val="fr-FR"/>
        </w:rPr>
        <w:t>Portée et orientation affinées : Cette version de la norme a été conçue pour s'aligner plus directement sur les piliers fondamentaux de son nom : Application, Sécurité, Vérification et Norme. Les exigences ont été réécrites afin de mettre l'accent sur la prévention des failles de sécurité plutôt que d'imposer des implémentations techniques spécifiques. Les textes des exigences sont explicites et expliquent leur raison d'être.</w:t>
      </w:r>
    </w:p>
    <w:p w14:paraId="17A5FE9E" w14:textId="77777777" w:rsidR="00B20736" w:rsidRPr="006F7F74" w:rsidRDefault="004926FB" w:rsidP="004F5BD2">
      <w:pPr>
        <w:numPr>
          <w:ilvl w:val="0"/>
          <w:numId w:val="2"/>
        </w:numPr>
        <w:jc w:val="both"/>
        <w:rPr>
          <w:lang w:val="fr-FR"/>
        </w:rPr>
      </w:pPr>
      <w:r w:rsidRPr="006F7F74">
        <w:rPr>
          <w:lang w:val="fr-FR"/>
        </w:rPr>
        <w:t>Prise en charge des décisions de sécurité documentées : ASVS 5.0 introduit des exigences de documentation des décisions de sécurité clés. Cela améliore la traçabilité et prend en charge les implémentations contextuelles, permettant aux organisations d'adapter leur posture de sécurité à leurs besoins et risques spécifiques.</w:t>
      </w:r>
    </w:p>
    <w:p w14:paraId="17A5FE9F" w14:textId="77777777" w:rsidR="00B20736" w:rsidRPr="006F7F74" w:rsidRDefault="004926FB" w:rsidP="004F5BD2">
      <w:pPr>
        <w:numPr>
          <w:ilvl w:val="0"/>
          <w:numId w:val="2"/>
        </w:numPr>
        <w:jc w:val="both"/>
        <w:rPr>
          <w:lang w:val="fr-FR"/>
        </w:rPr>
      </w:pPr>
      <w:r w:rsidRPr="006F7F74">
        <w:rPr>
          <w:lang w:val="fr-FR"/>
        </w:rPr>
        <w:t>Niveaux mis à jour : Bien qu'ASVS conserve son modèle à trois niveaux, les définitions des niveaux ont évolué pour faciliter son adoption. Le niveau 1 est conçu comme la première étape de l'adoption d'ASVS, fournissant la première couche de défense. Le niveau 2 offre une vue d'ensemble des pratiques de sécurité standard, et le niveau 3 répond aux exigences avancées de haute assurance.</w:t>
      </w:r>
    </w:p>
    <w:p w14:paraId="17A5FEA0" w14:textId="77777777" w:rsidR="00B20736" w:rsidRDefault="004926FB" w:rsidP="004F5BD2">
      <w:pPr>
        <w:numPr>
          <w:ilvl w:val="0"/>
          <w:numId w:val="2"/>
        </w:numPr>
        <w:jc w:val="both"/>
        <w:rPr>
          <w:lang w:val="fr-FR"/>
        </w:rPr>
      </w:pPr>
      <w:r w:rsidRPr="006F7F74">
        <w:rPr>
          <w:lang w:val="fr-FR"/>
        </w:rPr>
        <w:t>Contenu restructuré et enrichi : ASVS 5.0 comprend environ 350 exigences réparties en 17 chapitres. Les chapitres ont été réorganisés pour plus de clarté et de convivialité. Un mappage bidirectionnel entre les versions 4.0 et 5.0 est fourni pour faciliter la migration.</w:t>
      </w:r>
    </w:p>
    <w:p w14:paraId="35C3FBEF" w14:textId="77777777" w:rsidR="007E2045" w:rsidRPr="006F7F74" w:rsidRDefault="007E2045" w:rsidP="007E2045">
      <w:pPr>
        <w:jc w:val="both"/>
        <w:rPr>
          <w:lang w:val="fr-FR"/>
        </w:rPr>
      </w:pPr>
    </w:p>
    <w:p w14:paraId="17A5FEA1" w14:textId="77777777" w:rsidR="00B20736" w:rsidRPr="006F7F74" w:rsidRDefault="004926FB" w:rsidP="004F5BD2">
      <w:pPr>
        <w:pStyle w:val="Titre2"/>
        <w:jc w:val="both"/>
        <w:rPr>
          <w:lang w:val="fr-FR"/>
        </w:rPr>
      </w:pPr>
      <w:bookmarkStart w:id="20" w:name="_Toc199781675"/>
      <w:bookmarkStart w:id="21" w:name="regard-vers-lavenir"/>
      <w:bookmarkEnd w:id="19"/>
      <w:r w:rsidRPr="006F7F74">
        <w:rPr>
          <w:lang w:val="fr-FR"/>
        </w:rPr>
        <w:t>Regard vers l'avenir</w:t>
      </w:r>
      <w:bookmarkEnd w:id="20"/>
    </w:p>
    <w:p w14:paraId="17A5FEA2" w14:textId="77777777" w:rsidR="00B20736" w:rsidRPr="006F7F74" w:rsidRDefault="004926FB" w:rsidP="004F5BD2">
      <w:pPr>
        <w:jc w:val="both"/>
        <w:rPr>
          <w:lang w:val="fr-FR"/>
        </w:rPr>
      </w:pPr>
      <w:r w:rsidRPr="006F7F74">
        <w:rPr>
          <w:lang w:val="fr-FR"/>
        </w:rPr>
        <w:t>Tout comme la sécurisation d'une application n'est jamais vraiment achevée, l'ASVS ne l'est pas non plus. Bien que la version 5.0 soit une version majeure, le développement se poursuit. Cette version permet à la communauté de bénéficier des améliorations et des ajouts accumulés, et pose également les bases de futures améliorations. Cela pourrait inclure des efforts communautaires pour créer des guides de mise en œuvre et de vérification, basés sur les exigences de base.</w:t>
      </w:r>
    </w:p>
    <w:p w14:paraId="17A5FEA3" w14:textId="77777777" w:rsidR="00B20736" w:rsidRDefault="004926FB" w:rsidP="004F5BD2">
      <w:pPr>
        <w:jc w:val="both"/>
        <w:rPr>
          <w:lang w:val="fr-FR"/>
        </w:rPr>
      </w:pPr>
      <w:r w:rsidRPr="006F7F74">
        <w:rPr>
          <w:lang w:val="fr-FR"/>
        </w:rPr>
        <w:t>ASVS 5.0 est conçu pour servir de base fiable au développement de logiciels sécurisés. La communauté est invitée à adopter, contribuer et développer cette norme afin de faire progresser collectivement la sécurité des applications.</w:t>
      </w:r>
    </w:p>
    <w:p w14:paraId="17A5FEE2" w14:textId="77777777" w:rsidR="00B20736" w:rsidRPr="006F7F74" w:rsidRDefault="004926FB" w:rsidP="004F5BD2">
      <w:pPr>
        <w:pStyle w:val="Titre1"/>
        <w:jc w:val="both"/>
        <w:rPr>
          <w:lang w:val="fr-FR"/>
        </w:rPr>
      </w:pPr>
      <w:bookmarkStart w:id="22" w:name="_Toc199781676"/>
      <w:bookmarkStart w:id="23" w:name="quest-ce-que-lasvs-"/>
      <w:bookmarkEnd w:id="15"/>
      <w:bookmarkEnd w:id="21"/>
      <w:r w:rsidRPr="006F7F74">
        <w:rPr>
          <w:lang w:val="fr-FR"/>
        </w:rPr>
        <w:lastRenderedPageBreak/>
        <w:t>Qu'est-ce que l'ASVS ?</w:t>
      </w:r>
      <w:bookmarkEnd w:id="22"/>
    </w:p>
    <w:p w14:paraId="17A5FEE3" w14:textId="77777777" w:rsidR="00B20736" w:rsidRPr="006F7F74" w:rsidRDefault="004926FB" w:rsidP="004F5BD2">
      <w:pPr>
        <w:jc w:val="both"/>
        <w:rPr>
          <w:lang w:val="fr-FR"/>
        </w:rPr>
      </w:pPr>
      <w:r w:rsidRPr="006F7F74">
        <w:rPr>
          <w:lang w:val="fr-FR"/>
        </w:rPr>
        <w:t>La norme de vérification de la sécurité des applications (ASVS) définit les exigences de sécurité pour les applications et services web. Elle constitue une ressource précieuse pour quiconque souhaite concevoir, développer et maintenir des applications sécurisées ou évaluer leur sécurité.</w:t>
      </w:r>
    </w:p>
    <w:p w14:paraId="17A5FEE4" w14:textId="77777777" w:rsidR="00B20736" w:rsidRDefault="004926FB" w:rsidP="004F5BD2">
      <w:pPr>
        <w:jc w:val="both"/>
        <w:rPr>
          <w:lang w:val="fr-FR"/>
        </w:rPr>
      </w:pPr>
      <w:r w:rsidRPr="006F7F74">
        <w:rPr>
          <w:lang w:val="fr-FR"/>
        </w:rPr>
        <w:t>Ce chapitre décrit les aspects essentiels de l'utilisation de l'ASVS, notamment son champ d'application, la structure de ses niveaux de priorité et ses principaux cas d'utilisation.</w:t>
      </w:r>
    </w:p>
    <w:p w14:paraId="69603EC0" w14:textId="77777777" w:rsidR="00C742E1" w:rsidRPr="006F7F74" w:rsidRDefault="00C742E1" w:rsidP="004F5BD2">
      <w:pPr>
        <w:jc w:val="both"/>
        <w:rPr>
          <w:lang w:val="fr-FR"/>
        </w:rPr>
      </w:pPr>
    </w:p>
    <w:p w14:paraId="17A5FEE5" w14:textId="77777777" w:rsidR="00B20736" w:rsidRPr="006F7F74" w:rsidRDefault="004926FB" w:rsidP="004F5BD2">
      <w:pPr>
        <w:pStyle w:val="Titre2"/>
        <w:jc w:val="both"/>
        <w:rPr>
          <w:lang w:val="fr-FR"/>
        </w:rPr>
      </w:pPr>
      <w:bookmarkStart w:id="24" w:name="_Toc199781677"/>
      <w:bookmarkStart w:id="25" w:name="portée-de-lasvs"/>
      <w:r w:rsidRPr="006F7F74">
        <w:rPr>
          <w:lang w:val="fr-FR"/>
        </w:rPr>
        <w:t>Portée de l'ASVS</w:t>
      </w:r>
      <w:bookmarkEnd w:id="24"/>
    </w:p>
    <w:p w14:paraId="17A5FEE6" w14:textId="77777777" w:rsidR="00B20736" w:rsidRPr="006F7F74" w:rsidRDefault="004926FB" w:rsidP="004F5BD2">
      <w:pPr>
        <w:jc w:val="both"/>
        <w:rPr>
          <w:lang w:val="fr-FR"/>
        </w:rPr>
      </w:pPr>
      <w:r w:rsidRPr="006F7F74">
        <w:rPr>
          <w:lang w:val="fr-FR"/>
        </w:rPr>
        <w:t>La portée de l'ASVS est définie par son nom : Application, Sécurité, Vérification et Norme. Elle établit les exigences incluses ou exclues, avec pour objectif principal d'identifier les principes de sécurité à respecter. Elle prend également en compte les exigences de documentation, qui servent de base aux exigences de mise en œuvre.</w:t>
      </w:r>
    </w:p>
    <w:p w14:paraId="17A5FEE7" w14:textId="77777777" w:rsidR="00B20736" w:rsidRDefault="004926FB" w:rsidP="004F5BD2">
      <w:pPr>
        <w:jc w:val="both"/>
        <w:rPr>
          <w:lang w:val="fr-FR"/>
        </w:rPr>
      </w:pPr>
      <w:r w:rsidRPr="006F7F74">
        <w:rPr>
          <w:lang w:val="fr-FR"/>
        </w:rPr>
        <w:t>Il n'existe aucune portée pour les attaquants. Par conséquent, les exigences de l'ASVS doivent être évaluées parallèlement aux recommandations relatives aux autres aspects du cycle de vie des applications, notamment les processus CI/CD, l'hébergement et les activités opérationnelles.</w:t>
      </w:r>
    </w:p>
    <w:p w14:paraId="747279E8" w14:textId="77777777" w:rsidR="00C742E1" w:rsidRPr="006F7F74" w:rsidRDefault="00C742E1" w:rsidP="004F5BD2">
      <w:pPr>
        <w:jc w:val="both"/>
        <w:rPr>
          <w:lang w:val="fr-FR"/>
        </w:rPr>
      </w:pPr>
    </w:p>
    <w:p w14:paraId="17A5FEE8" w14:textId="77777777" w:rsidR="00B20736" w:rsidRPr="006F7F74" w:rsidRDefault="004926FB" w:rsidP="004F5BD2">
      <w:pPr>
        <w:pStyle w:val="Titre3"/>
        <w:jc w:val="both"/>
        <w:rPr>
          <w:lang w:val="fr-FR"/>
        </w:rPr>
      </w:pPr>
      <w:bookmarkStart w:id="26" w:name="_Toc199781678"/>
      <w:bookmarkStart w:id="27" w:name="application"/>
      <w:r w:rsidRPr="006F7F74">
        <w:rPr>
          <w:lang w:val="fr-FR"/>
        </w:rPr>
        <w:t>Application</w:t>
      </w:r>
      <w:bookmarkEnd w:id="26"/>
    </w:p>
    <w:p w14:paraId="17A5FEE9" w14:textId="77777777" w:rsidR="00B20736" w:rsidRPr="006F7F74" w:rsidRDefault="004926FB" w:rsidP="004F5BD2">
      <w:pPr>
        <w:jc w:val="both"/>
        <w:rPr>
          <w:lang w:val="fr-FR"/>
        </w:rPr>
      </w:pPr>
      <w:r w:rsidRPr="006F7F74">
        <w:rPr>
          <w:lang w:val="fr-FR"/>
        </w:rPr>
        <w:t>ASVS définit une « application » comme le produit logiciel en cours de développement, dans lequel des contrôles de sécurité doivent être intégrés. ASVS ne prescrit pas les activités du cycle de développement ni la manière dont l'application doit être construite via un pipeline CI/CD ; il spécifie plutôt les résultats de sécurité à atteindre au sein même du produit.</w:t>
      </w:r>
    </w:p>
    <w:p w14:paraId="17A5FEEA" w14:textId="27E8974D" w:rsidR="00B20736" w:rsidRPr="006F7F74" w:rsidRDefault="004926FB" w:rsidP="004F5BD2">
      <w:pPr>
        <w:jc w:val="both"/>
        <w:rPr>
          <w:lang w:val="fr-FR"/>
        </w:rPr>
      </w:pPr>
      <w:r w:rsidRPr="006F7F74">
        <w:rPr>
          <w:lang w:val="fr-FR"/>
        </w:rPr>
        <w:t xml:space="preserve">Les composants qui traitent, modifient ou valident le trafic HTTP, tels que </w:t>
      </w:r>
      <w:r w:rsidR="00C742E1" w:rsidRPr="006F7F74">
        <w:rPr>
          <w:lang w:val="fr-FR"/>
        </w:rPr>
        <w:t>les pares-feux</w:t>
      </w:r>
      <w:r w:rsidRPr="006F7F74">
        <w:rPr>
          <w:lang w:val="fr-FR"/>
        </w:rPr>
        <w:t xml:space="preserve"> d'applications web (WAF), les équilibreurs de charge ou les proxys, peuvent être considérés comme faisant partie de l'application à ces fins spécifiques, car certains contrôles de sécurité en dépendent directement ou peuvent être implémentés par leur intermédiaire. Ces composants doivent être pris en compte pour les exigences liées aux réponses mises en cache, à la limitation du débit ou à la restriction des connexions entrantes et sortantes en fonction de la source et de la destination.</w:t>
      </w:r>
    </w:p>
    <w:p w14:paraId="17A5FEEB" w14:textId="77777777" w:rsidR="00B20736" w:rsidRPr="006F7F74" w:rsidRDefault="004926FB" w:rsidP="004F5BD2">
      <w:pPr>
        <w:jc w:val="both"/>
        <w:rPr>
          <w:lang w:val="fr-FR"/>
        </w:rPr>
      </w:pPr>
      <w:r w:rsidRPr="006F7F74">
        <w:rPr>
          <w:lang w:val="fr-FR"/>
        </w:rPr>
        <w:t>À l'inverse, ASVS exclut généralement les exigences qui ne concernent pas directement l'application ou dont la configuration ne relève pas de sa responsabilité. Par exemple, les problèmes DNS sont généralement gérés par une équipe ou une fonction distincte.</w:t>
      </w:r>
    </w:p>
    <w:p w14:paraId="17A5FEEC" w14:textId="77777777" w:rsidR="00B20736" w:rsidRDefault="004926FB" w:rsidP="004F5BD2">
      <w:pPr>
        <w:jc w:val="both"/>
        <w:rPr>
          <w:lang w:val="fr-FR"/>
        </w:rPr>
      </w:pPr>
      <w:r w:rsidRPr="006F7F74">
        <w:rPr>
          <w:lang w:val="fr-FR"/>
        </w:rPr>
        <w:t>De même, si l'application est responsable de la manière dont elle consomme les entrées et produit les sorties, l'interaction d'un processus externe avec l'application ou ses données est considérée comme hors du champ d'application d'ASVS. Par exemple, la sauvegarde de l'application ou de ses données relève généralement de la responsabilité d'un processus externe et n'est pas contrôlée par l'application ou ses développeurs.</w:t>
      </w:r>
    </w:p>
    <w:p w14:paraId="45B15BCE" w14:textId="77777777" w:rsidR="00C742E1" w:rsidRPr="006F7F74" w:rsidRDefault="00C742E1" w:rsidP="004F5BD2">
      <w:pPr>
        <w:jc w:val="both"/>
        <w:rPr>
          <w:lang w:val="fr-FR"/>
        </w:rPr>
      </w:pPr>
    </w:p>
    <w:p w14:paraId="17A5FEED" w14:textId="77777777" w:rsidR="00B20736" w:rsidRPr="006F7F74" w:rsidRDefault="004926FB" w:rsidP="004F5BD2">
      <w:pPr>
        <w:pStyle w:val="Titre3"/>
        <w:jc w:val="both"/>
        <w:rPr>
          <w:lang w:val="fr-FR"/>
        </w:rPr>
      </w:pPr>
      <w:bookmarkStart w:id="28" w:name="_Toc199781679"/>
      <w:bookmarkStart w:id="29" w:name="sécurité"/>
      <w:bookmarkEnd w:id="27"/>
      <w:r w:rsidRPr="006F7F74">
        <w:rPr>
          <w:lang w:val="fr-FR"/>
        </w:rPr>
        <w:t>Sécurité</w:t>
      </w:r>
      <w:bookmarkEnd w:id="28"/>
    </w:p>
    <w:p w14:paraId="17A5FEEE" w14:textId="77777777" w:rsidR="00B20736" w:rsidRPr="006F7F74" w:rsidRDefault="004926FB" w:rsidP="004F5BD2">
      <w:pPr>
        <w:jc w:val="both"/>
        <w:rPr>
          <w:lang w:val="fr-FR"/>
        </w:rPr>
      </w:pPr>
      <w:r w:rsidRPr="006F7F74">
        <w:rPr>
          <w:lang w:val="fr-FR"/>
        </w:rPr>
        <w:t>Chaque exigence doit avoir un impact démontrable sur la sécurité. L'absence d'exigence doit entraîner une application moins sécurisée, et sa mise en œuvre doit réduire la probabilité ou l'impact d'un risque de sécurité.</w:t>
      </w:r>
    </w:p>
    <w:p w14:paraId="17A5FEEF" w14:textId="77777777" w:rsidR="00B20736" w:rsidRDefault="004926FB" w:rsidP="004F5BD2">
      <w:pPr>
        <w:jc w:val="both"/>
        <w:rPr>
          <w:lang w:val="fr-FR"/>
        </w:rPr>
      </w:pPr>
      <w:r w:rsidRPr="006F7F74">
        <w:rPr>
          <w:lang w:val="fr-FR"/>
        </w:rPr>
        <w:t>Toutes les autres considérations, telles que les aspects fonctionnels, le style de code ou les exigences de politique, sont hors du champ d'application.</w:t>
      </w:r>
    </w:p>
    <w:p w14:paraId="73CA2D13" w14:textId="77777777" w:rsidR="00C742E1" w:rsidRPr="006F7F74" w:rsidRDefault="00C742E1" w:rsidP="004F5BD2">
      <w:pPr>
        <w:jc w:val="both"/>
        <w:rPr>
          <w:lang w:val="fr-FR"/>
        </w:rPr>
      </w:pPr>
    </w:p>
    <w:p w14:paraId="17A5FEF0" w14:textId="77777777" w:rsidR="00B20736" w:rsidRPr="006F7F74" w:rsidRDefault="004926FB" w:rsidP="004F5BD2">
      <w:pPr>
        <w:pStyle w:val="Titre3"/>
        <w:jc w:val="both"/>
        <w:rPr>
          <w:lang w:val="fr-FR"/>
        </w:rPr>
      </w:pPr>
      <w:bookmarkStart w:id="30" w:name="_Toc199781680"/>
      <w:bookmarkStart w:id="31" w:name="vérification"/>
      <w:bookmarkEnd w:id="29"/>
      <w:r w:rsidRPr="006F7F74">
        <w:rPr>
          <w:lang w:val="fr-FR"/>
        </w:rPr>
        <w:t>Vérification</w:t>
      </w:r>
      <w:bookmarkEnd w:id="30"/>
    </w:p>
    <w:p w14:paraId="17A5FEF1" w14:textId="77777777" w:rsidR="00B20736" w:rsidRDefault="004926FB" w:rsidP="004F5BD2">
      <w:pPr>
        <w:jc w:val="both"/>
        <w:rPr>
          <w:lang w:val="fr-FR"/>
        </w:rPr>
      </w:pPr>
      <w:r w:rsidRPr="006F7F74">
        <w:rPr>
          <w:lang w:val="fr-FR"/>
        </w:rPr>
        <w:t>L'exigence doit être vérifiable et la vérification doit aboutir à une décision d'échec ou de réussite.</w:t>
      </w:r>
    </w:p>
    <w:p w14:paraId="731CE042" w14:textId="77777777" w:rsidR="00C742E1" w:rsidRPr="006F7F74" w:rsidRDefault="00C742E1" w:rsidP="004F5BD2">
      <w:pPr>
        <w:jc w:val="both"/>
        <w:rPr>
          <w:lang w:val="fr-FR"/>
        </w:rPr>
      </w:pPr>
    </w:p>
    <w:p w14:paraId="17A5FEF2" w14:textId="77777777" w:rsidR="00B20736" w:rsidRPr="006F7F74" w:rsidRDefault="004926FB" w:rsidP="004F5BD2">
      <w:pPr>
        <w:pStyle w:val="Titre3"/>
        <w:jc w:val="both"/>
        <w:rPr>
          <w:lang w:val="fr-FR"/>
        </w:rPr>
      </w:pPr>
      <w:bookmarkStart w:id="32" w:name="_Toc199781681"/>
      <w:bookmarkStart w:id="33" w:name="norme"/>
      <w:bookmarkEnd w:id="31"/>
      <w:r w:rsidRPr="006F7F74">
        <w:rPr>
          <w:lang w:val="fr-FR"/>
        </w:rPr>
        <w:lastRenderedPageBreak/>
        <w:t>Norme</w:t>
      </w:r>
      <w:bookmarkEnd w:id="32"/>
    </w:p>
    <w:p w14:paraId="17A5FEF3" w14:textId="77777777" w:rsidR="00B20736" w:rsidRPr="006F7F74" w:rsidRDefault="004926FB" w:rsidP="004F5BD2">
      <w:pPr>
        <w:jc w:val="both"/>
        <w:rPr>
          <w:lang w:val="fr-FR"/>
        </w:rPr>
      </w:pPr>
      <w:r w:rsidRPr="006F7F74">
        <w:rPr>
          <w:lang w:val="fr-FR"/>
        </w:rPr>
        <w:t xml:space="preserve">L'ASVS est conçue comme un recueil d'exigences de sécurité à mettre en œuvre pour se conformer à la norme. Cela signifie que les exigences se limitent à la définition de l'objectif de sécurité à atteindre. D'autres informations connexes peuvent être intégrées à l'ASVS ou reliées par des </w:t>
      </w:r>
      <w:proofErr w:type="spellStart"/>
      <w:r w:rsidRPr="006F7F74">
        <w:rPr>
          <w:lang w:val="fr-FR"/>
        </w:rPr>
        <w:t>mappings</w:t>
      </w:r>
      <w:proofErr w:type="spellEnd"/>
      <w:r w:rsidRPr="006F7F74">
        <w:rPr>
          <w:lang w:val="fr-FR"/>
        </w:rPr>
        <w:t>.</w:t>
      </w:r>
    </w:p>
    <w:p w14:paraId="17A5FEF4" w14:textId="77777777" w:rsidR="00B20736" w:rsidRPr="006F7F74" w:rsidRDefault="004926FB" w:rsidP="004F5BD2">
      <w:pPr>
        <w:jc w:val="both"/>
        <w:rPr>
          <w:lang w:val="fr-FR"/>
        </w:rPr>
      </w:pPr>
      <w:r w:rsidRPr="006F7F74">
        <w:rPr>
          <w:lang w:val="fr-FR"/>
        </w:rPr>
        <w:t>Plus précisément, l'OWASP gère de nombreux projets, et l'ASVS évite délibérément tout chevauchement avec le contenu d'autres projets. Par exemple, les développeurs peuvent se demander : « Comment implémenter une exigence particulière dans ma technologie ou mon environnement ? » Cette question devrait être traitée par le projet « Aide-mémoire ». Les vérificateurs peuvent se demander : « Comment tester cette exigence dans cet environnement ? » Cette question devrait être traitée par le projet « Guide de test de sécurité Web ».</w:t>
      </w:r>
    </w:p>
    <w:p w14:paraId="17A5FEF5" w14:textId="77777777" w:rsidR="00B20736" w:rsidRDefault="004926FB" w:rsidP="004F5BD2">
      <w:pPr>
        <w:jc w:val="both"/>
        <w:rPr>
          <w:lang w:val="fr-FR"/>
        </w:rPr>
      </w:pPr>
      <w:r w:rsidRPr="006F7F74">
        <w:rPr>
          <w:lang w:val="fr-FR"/>
        </w:rPr>
        <w:t>Bien que l'ASVS ne soit pas uniquement destiné aux experts en sécurité, il exige du lecteur des connaissances techniques pour comprendre le contenu ou la capacité à rechercher des concepts spécifiques.</w:t>
      </w:r>
    </w:p>
    <w:p w14:paraId="1C0A8E1D" w14:textId="77777777" w:rsidR="00C742E1" w:rsidRPr="006F7F74" w:rsidRDefault="00C742E1" w:rsidP="004F5BD2">
      <w:pPr>
        <w:jc w:val="both"/>
        <w:rPr>
          <w:lang w:val="fr-FR"/>
        </w:rPr>
      </w:pPr>
    </w:p>
    <w:p w14:paraId="17A5FEF6" w14:textId="77777777" w:rsidR="00B20736" w:rsidRPr="006F7F74" w:rsidRDefault="004926FB" w:rsidP="004F5BD2">
      <w:pPr>
        <w:pStyle w:val="Titre3"/>
        <w:jc w:val="both"/>
        <w:rPr>
          <w:lang w:val="fr-FR"/>
        </w:rPr>
      </w:pPr>
      <w:bookmarkStart w:id="34" w:name="_Toc199781682"/>
      <w:bookmarkStart w:id="35" w:name="exigence"/>
      <w:bookmarkEnd w:id="33"/>
      <w:r w:rsidRPr="006F7F74">
        <w:rPr>
          <w:lang w:val="fr-FR"/>
        </w:rPr>
        <w:t>Exigence</w:t>
      </w:r>
      <w:bookmarkEnd w:id="34"/>
    </w:p>
    <w:p w14:paraId="17A5FEF7" w14:textId="38928E79" w:rsidR="00B20736" w:rsidRPr="006F7F74" w:rsidRDefault="004926FB" w:rsidP="004F5BD2">
      <w:pPr>
        <w:jc w:val="both"/>
        <w:rPr>
          <w:lang w:val="fr-FR"/>
        </w:rPr>
      </w:pPr>
      <w:r w:rsidRPr="006F7F74">
        <w:rPr>
          <w:lang w:val="fr-FR"/>
        </w:rPr>
        <w:t>Le terme « exigence » est utilisé spécifiquement dans l'ASVS car il décrit ce qui doit être accompli pour la satisfaire. L'ASVS ne contient que des exigences (must) et ne contient pas de recommandations (</w:t>
      </w:r>
      <w:proofErr w:type="spellStart"/>
      <w:r w:rsidRPr="006F7F74">
        <w:rPr>
          <w:lang w:val="fr-FR"/>
        </w:rPr>
        <w:t>sh</w:t>
      </w:r>
      <w:r w:rsidR="005A748A">
        <w:rPr>
          <w:lang w:val="fr-FR"/>
        </w:rPr>
        <w:t>o</w:t>
      </w:r>
      <w:r w:rsidRPr="006F7F74">
        <w:rPr>
          <w:lang w:val="fr-FR"/>
        </w:rPr>
        <w:t>uld</w:t>
      </w:r>
      <w:proofErr w:type="spellEnd"/>
      <w:r w:rsidRPr="006F7F74">
        <w:rPr>
          <w:lang w:val="fr-FR"/>
        </w:rPr>
        <w:t>) comme condition principale.</w:t>
      </w:r>
    </w:p>
    <w:p w14:paraId="17A5FEF8" w14:textId="77777777" w:rsidR="00B20736" w:rsidRPr="006F7F74" w:rsidRDefault="004926FB" w:rsidP="004F5BD2">
      <w:pPr>
        <w:jc w:val="both"/>
        <w:rPr>
          <w:lang w:val="fr-FR"/>
        </w:rPr>
      </w:pPr>
      <w:r w:rsidRPr="006F7F74">
        <w:rPr>
          <w:lang w:val="fr-FR"/>
        </w:rPr>
        <w:t>En d'autres termes, les recommandations, qu'elles constituent une solution parmi d'autres ou des considérations de style de code, ne répondent pas à la définition d'une exigence.</w:t>
      </w:r>
    </w:p>
    <w:p w14:paraId="17A5FEF9" w14:textId="77777777" w:rsidR="00B20736" w:rsidRDefault="004926FB" w:rsidP="004F5BD2">
      <w:pPr>
        <w:jc w:val="both"/>
        <w:rPr>
          <w:lang w:val="fr-FR"/>
        </w:rPr>
      </w:pPr>
      <w:r w:rsidRPr="006F7F74">
        <w:rPr>
          <w:lang w:val="fr-FR"/>
        </w:rPr>
        <w:t>Les exigences de l'ASVS visent à répondre à des principes de sécurité spécifiques sans être trop spécifiques à une implémentation ou à une technologie, tout en étant explicites quant à leur raison d'être. Cela signifie également que les exigences ne sont pas construites autour d'une méthode de vérification ou d'une implémentation particulière.</w:t>
      </w:r>
    </w:p>
    <w:p w14:paraId="10F1F5C0" w14:textId="77777777" w:rsidR="00DB51AA" w:rsidRPr="006F7F74" w:rsidRDefault="00DB51AA" w:rsidP="004F5BD2">
      <w:pPr>
        <w:jc w:val="both"/>
        <w:rPr>
          <w:lang w:val="fr-FR"/>
        </w:rPr>
      </w:pPr>
    </w:p>
    <w:p w14:paraId="17A5FEFA" w14:textId="77777777" w:rsidR="00B20736" w:rsidRPr="006F7F74" w:rsidRDefault="004926FB" w:rsidP="004F5BD2">
      <w:pPr>
        <w:pStyle w:val="Titre3"/>
        <w:jc w:val="both"/>
        <w:rPr>
          <w:lang w:val="fr-FR"/>
        </w:rPr>
      </w:pPr>
      <w:bookmarkStart w:id="36" w:name="_Toc199781683"/>
      <w:bookmarkStart w:id="37" w:name="décisions-de-sécurité-documentées"/>
      <w:bookmarkEnd w:id="35"/>
      <w:r w:rsidRPr="006F7F74">
        <w:rPr>
          <w:lang w:val="fr-FR"/>
        </w:rPr>
        <w:t>Décisions de sécurité documentées</w:t>
      </w:r>
      <w:bookmarkEnd w:id="36"/>
    </w:p>
    <w:p w14:paraId="17A5FEFB" w14:textId="77777777" w:rsidR="00B20736" w:rsidRPr="006F7F74" w:rsidRDefault="004926FB" w:rsidP="004F5BD2">
      <w:pPr>
        <w:jc w:val="both"/>
        <w:rPr>
          <w:lang w:val="fr-FR"/>
        </w:rPr>
      </w:pPr>
      <w:r w:rsidRPr="006F7F74">
        <w:rPr>
          <w:lang w:val="fr-FR"/>
        </w:rPr>
        <w:t>En matière de sécurité logicielle, planifier la conception de la sécurité et les mécanismes à utiliser en amont permettra une implémentation plus cohérente et fiable du produit fini ou de la fonctionnalité.</w:t>
      </w:r>
    </w:p>
    <w:p w14:paraId="17A5FEFC" w14:textId="77777777" w:rsidR="00B20736" w:rsidRPr="006F7F74" w:rsidRDefault="004926FB" w:rsidP="004F5BD2">
      <w:pPr>
        <w:jc w:val="both"/>
        <w:rPr>
          <w:lang w:val="fr-FR"/>
        </w:rPr>
      </w:pPr>
      <w:r w:rsidRPr="006F7F74">
        <w:rPr>
          <w:lang w:val="fr-FR"/>
        </w:rPr>
        <w:t>De plus, pour certaines exigences, la mise en œuvre sera complexe et très spécifique aux besoins de l'application. Parmi les exemples courants, on peut citer les autorisations, la validation des entrées et les contrôles de protection autour de différents niveaux de données sensibles.</w:t>
      </w:r>
    </w:p>
    <w:p w14:paraId="17A5FEFD" w14:textId="77777777" w:rsidR="00B20736" w:rsidRPr="006F7F74" w:rsidRDefault="004926FB" w:rsidP="004F5BD2">
      <w:pPr>
        <w:jc w:val="both"/>
        <w:rPr>
          <w:lang w:val="fr-FR"/>
        </w:rPr>
      </w:pPr>
      <w:r w:rsidRPr="006F7F74">
        <w:rPr>
          <w:lang w:val="fr-FR"/>
        </w:rPr>
        <w:t>Pour tenir compte de cela, plutôt que de formuler des affirmations générales telles que « toutes les données doivent être chiffrées » ou de tenter de couvrir tous les cas d'utilisation possibles dans une exigence, des exigences de documentation ont été incluses, exigeant que l'approche et la configuration du développeur d'applications pour ces types de contrôles soient documentées. Ceci peut ensuite être vérifié pour en vérifier la pertinence, puis la mise en œuvre réelle peut être comparée à la documentation afin d'évaluer si elle répond aux attentes.</w:t>
      </w:r>
    </w:p>
    <w:p w14:paraId="17A5FEFE" w14:textId="77777777" w:rsidR="00B20736" w:rsidRPr="006F7F74" w:rsidRDefault="004926FB" w:rsidP="004F5BD2">
      <w:pPr>
        <w:jc w:val="both"/>
        <w:rPr>
          <w:lang w:val="fr-FR"/>
        </w:rPr>
      </w:pPr>
      <w:r w:rsidRPr="006F7F74">
        <w:rPr>
          <w:lang w:val="fr-FR"/>
        </w:rPr>
        <w:t>Ces exigences visent à documenter les décisions prises par l'organisation développant l'application concernant la mise en œuvre de certaines exigences de sécurité.</w:t>
      </w:r>
    </w:p>
    <w:p w14:paraId="17A5FEFF" w14:textId="77777777" w:rsidR="00B20736" w:rsidRPr="006F7F74" w:rsidRDefault="004926FB" w:rsidP="004F5BD2">
      <w:pPr>
        <w:jc w:val="both"/>
        <w:rPr>
          <w:lang w:val="fr-FR"/>
        </w:rPr>
      </w:pPr>
      <w:r w:rsidRPr="006F7F74">
        <w:rPr>
          <w:lang w:val="fr-FR"/>
        </w:rPr>
        <w:t>Les exigences de documentation figurent toujours dans la première section d'un chapitre (bien que tous les chapitres n'en disposent pas) et sont toujours associées à une exigence de mise en œuvre, où les décisions documentées doivent être effectivement mises en œuvre. L'essentiel est de distinguer la vérification de la documentation et de la mise en œuvre effective.</w:t>
      </w:r>
    </w:p>
    <w:p w14:paraId="17A5FF00" w14:textId="0F4831BD" w:rsidR="00B20736" w:rsidRPr="006F7F74" w:rsidRDefault="004926FB" w:rsidP="004F5BD2">
      <w:pPr>
        <w:jc w:val="both"/>
        <w:rPr>
          <w:lang w:val="fr-FR"/>
        </w:rPr>
      </w:pPr>
      <w:r w:rsidRPr="006F7F74">
        <w:rPr>
          <w:lang w:val="fr-FR"/>
        </w:rPr>
        <w:t xml:space="preserve">L'inclusion de ces exigences repose sur deux facteurs clés. Le premier est qu'une exigence de sécurité implique souvent l'application de règles, par exemple concernant les types de fichiers autorisés à être téléchargés, les contrôles métier à appliquer et les caractères autorisés pour un champ particulier. Ces règles diffèrent d'une application à l'autre ; par conséquent, l'ASVS ne peut pas les définir de manière prescriptive, et </w:t>
      </w:r>
      <w:r w:rsidR="00DB51AA" w:rsidRPr="006F7F74">
        <w:rPr>
          <w:lang w:val="fr-FR"/>
        </w:rPr>
        <w:t>un aide-mémoire</w:t>
      </w:r>
      <w:r w:rsidRPr="006F7F74">
        <w:rPr>
          <w:lang w:val="fr-FR"/>
        </w:rPr>
        <w:t xml:space="preserve"> ou une réponse plus détaillée ne serait d'aucune utilité dans ce cas précis. De même, sans documentation de ces décisions, il sera impossible de vérifier les exigences qui les mettent en œuvre.</w:t>
      </w:r>
    </w:p>
    <w:p w14:paraId="17A5FF01" w14:textId="77777777" w:rsidR="00B20736" w:rsidRPr="006F7F74" w:rsidRDefault="004926FB" w:rsidP="004F5BD2">
      <w:pPr>
        <w:jc w:val="both"/>
        <w:rPr>
          <w:lang w:val="fr-FR"/>
        </w:rPr>
      </w:pPr>
      <w:r w:rsidRPr="006F7F74">
        <w:rPr>
          <w:lang w:val="fr-FR"/>
        </w:rPr>
        <w:lastRenderedPageBreak/>
        <w:t>Le deuxième facteur est que, pour certaines exigences, il est important d'offrir au développement d'applications une certaine flexibilité quant à la manière de répondre à des défis de sécurité particuliers. Par exemple, dans les versions précédentes d'ASVS, les règles d'expiration de session étaient très strictes. En pratique, de nombreuses applications, notamment celles destinées aux utilisateurs, ont des règles beaucoup plus souples et préfèrent mettre en œuvre d'autres contrôles d'atténuation. Les exigences de documentation permettent donc explicitement cette flexibilité.</w:t>
      </w:r>
    </w:p>
    <w:p w14:paraId="17A5FF02" w14:textId="77777777" w:rsidR="00B20736" w:rsidRPr="006F7F74" w:rsidRDefault="004926FB" w:rsidP="004F5BD2">
      <w:pPr>
        <w:jc w:val="both"/>
        <w:rPr>
          <w:lang w:val="fr-FR"/>
        </w:rPr>
      </w:pPr>
      <w:r w:rsidRPr="006F7F74">
        <w:rPr>
          <w:lang w:val="fr-FR"/>
        </w:rPr>
        <w:t>Il est clair que les développeurs ne sont pas censés prendre et documenter ces décisions individuellement, mais que l'organisation dans son ensemble les prend et s'assure qu'elles sont communiquées aux développeurs, qui s'assurent ensuite de les respecter.</w:t>
      </w:r>
    </w:p>
    <w:p w14:paraId="17A5FF03" w14:textId="77777777" w:rsidR="00B20736" w:rsidRPr="006F7F74" w:rsidRDefault="004926FB" w:rsidP="004F5BD2">
      <w:pPr>
        <w:jc w:val="both"/>
        <w:rPr>
          <w:lang w:val="fr-FR"/>
        </w:rPr>
      </w:pPr>
      <w:r w:rsidRPr="006F7F74">
        <w:rPr>
          <w:lang w:val="fr-FR"/>
        </w:rPr>
        <w:t>Fournir aux développeurs des spécifications et des conceptions pour de nouvelles fonctionnalités est une étape standard du développement logiciel. De même, les développeurs sont censés utiliser des composants et des mécanismes d'interface utilisateur communs plutôt que de prendre leurs propres décisions à chaque fois. Par conséquent, étendre ce principe à la sécurité ne devrait pas être perçu comme surprenant ou controversé.</w:t>
      </w:r>
    </w:p>
    <w:p w14:paraId="17A5FF04" w14:textId="77777777" w:rsidR="00B20736" w:rsidRDefault="004926FB" w:rsidP="004F5BD2">
      <w:pPr>
        <w:jc w:val="both"/>
        <w:rPr>
          <w:lang w:val="fr-FR"/>
        </w:rPr>
      </w:pPr>
      <w:r w:rsidRPr="006F7F74">
        <w:rPr>
          <w:lang w:val="fr-FR"/>
        </w:rPr>
        <w:t>La manière d'y parvenir est également flexible. Les décisions de sécurité peuvent être documentées dans un document littéral, auquel les développeurs sont tenus de se référer. Alternativement, elles peuvent être documentées et implémentées dans une bibliothèque de code commune que tous les développeurs sont tenus d'utiliser. Dans les deux cas, le résultat souhaité est atteint.</w:t>
      </w:r>
    </w:p>
    <w:p w14:paraId="1058EE81" w14:textId="77777777" w:rsidR="002539DF" w:rsidRPr="006F7F74" w:rsidRDefault="002539DF" w:rsidP="004F5BD2">
      <w:pPr>
        <w:jc w:val="both"/>
        <w:rPr>
          <w:lang w:val="fr-FR"/>
        </w:rPr>
      </w:pPr>
    </w:p>
    <w:p w14:paraId="17A5FF05" w14:textId="77777777" w:rsidR="00B20736" w:rsidRPr="006F7F74" w:rsidRDefault="004926FB" w:rsidP="004F5BD2">
      <w:pPr>
        <w:pStyle w:val="Titre2"/>
        <w:jc w:val="both"/>
        <w:rPr>
          <w:lang w:val="fr-FR"/>
        </w:rPr>
      </w:pPr>
      <w:bookmarkStart w:id="38" w:name="_Toc199781684"/>
      <w:bookmarkStart w:id="39" w:name="Xa1aca5437fe1dc5baf292a54c6e2626b65273db"/>
      <w:bookmarkEnd w:id="25"/>
      <w:bookmarkEnd w:id="37"/>
      <w:r w:rsidRPr="006F7F74">
        <w:rPr>
          <w:lang w:val="fr-FR"/>
        </w:rPr>
        <w:t>Niveaux de vérification de la sécurité des applications</w:t>
      </w:r>
      <w:bookmarkEnd w:id="38"/>
    </w:p>
    <w:p w14:paraId="17A5FF06" w14:textId="77777777" w:rsidR="00B20736" w:rsidRPr="006F7F74" w:rsidRDefault="004926FB" w:rsidP="004F5BD2">
      <w:pPr>
        <w:jc w:val="both"/>
        <w:rPr>
          <w:lang w:val="fr-FR"/>
        </w:rPr>
      </w:pPr>
      <w:r w:rsidRPr="006F7F74">
        <w:rPr>
          <w:lang w:val="fr-FR"/>
        </w:rPr>
        <w:t>L'ASVS définit trois niveaux de vérification de la sécurité, chaque niveau augmentant en profondeur et en complexité. L'objectif général est que les organisations commencent par le premier niveau pour répondre aux préoccupations de sécurité les plus critiques, puis progressent vers les niveaux supérieurs en fonction des besoins de l'organisation et des applications. Les niveaux peuvent être présentés comme L1, L2 et L3 dans le document et dans les textes d'exigences.</w:t>
      </w:r>
    </w:p>
    <w:p w14:paraId="17A5FF07" w14:textId="77777777" w:rsidR="00B20736" w:rsidRPr="006F7F74" w:rsidRDefault="004926FB" w:rsidP="004F5BD2">
      <w:pPr>
        <w:jc w:val="both"/>
        <w:rPr>
          <w:lang w:val="fr-FR"/>
        </w:rPr>
      </w:pPr>
      <w:r w:rsidRPr="006F7F74">
        <w:rPr>
          <w:lang w:val="fr-FR"/>
        </w:rPr>
        <w:t>Chaque niveau ASVS indique les exigences de sécurité à atteindre à partir de ce niveau, les exigences des niveaux supérieurs restants étant des recommandations.</w:t>
      </w:r>
    </w:p>
    <w:p w14:paraId="17A5FF08" w14:textId="77777777" w:rsidR="00B20736" w:rsidRDefault="004926FB" w:rsidP="004F5BD2">
      <w:pPr>
        <w:jc w:val="both"/>
        <w:rPr>
          <w:lang w:val="fr-FR"/>
        </w:rPr>
      </w:pPr>
      <w:r w:rsidRPr="006F7F74">
        <w:rPr>
          <w:lang w:val="fr-FR"/>
        </w:rPr>
        <w:t>Afin d'éviter les doublons ou les exigences obsolètes aux niveaux supérieurs, certaines exigences s'appliquent à un niveau particulier, mais sont soumises à des conditions plus strictes pour les niveaux supérieurs.</w:t>
      </w:r>
    </w:p>
    <w:p w14:paraId="19A17294" w14:textId="77777777" w:rsidR="002539DF" w:rsidRPr="006F7F74" w:rsidRDefault="002539DF" w:rsidP="004F5BD2">
      <w:pPr>
        <w:jc w:val="both"/>
        <w:rPr>
          <w:lang w:val="fr-FR"/>
        </w:rPr>
      </w:pPr>
    </w:p>
    <w:p w14:paraId="17A5FF09" w14:textId="77777777" w:rsidR="00B20736" w:rsidRPr="006F7F74" w:rsidRDefault="004926FB" w:rsidP="004F5BD2">
      <w:pPr>
        <w:pStyle w:val="Titre3"/>
        <w:jc w:val="both"/>
        <w:rPr>
          <w:lang w:val="fr-FR"/>
        </w:rPr>
      </w:pPr>
      <w:bookmarkStart w:id="40" w:name="_Toc199781685"/>
      <w:bookmarkStart w:id="41" w:name="évaluation-des-niveaux"/>
      <w:r w:rsidRPr="006F7F74">
        <w:rPr>
          <w:lang w:val="fr-FR"/>
        </w:rPr>
        <w:t>Évaluation des niveaux</w:t>
      </w:r>
      <w:bookmarkEnd w:id="40"/>
    </w:p>
    <w:p w14:paraId="17A5FF0A" w14:textId="77777777" w:rsidR="00B20736" w:rsidRPr="006F7F74" w:rsidRDefault="004926FB" w:rsidP="004F5BD2">
      <w:pPr>
        <w:jc w:val="both"/>
        <w:rPr>
          <w:lang w:val="fr-FR"/>
        </w:rPr>
      </w:pPr>
      <w:r w:rsidRPr="006F7F74">
        <w:rPr>
          <w:lang w:val="fr-FR"/>
        </w:rPr>
        <w:t>Les niveaux sont définis par une évaluation prioritaire de chaque exigence, basée sur l'expérience de mise en œuvre et de test des exigences de sécurité. L'accent est mis principalement sur la comparaison de la réduction des risques avec les efforts nécessaires à la mise en œuvre de l'exigence. Un autre facteur clé est de maintenir une faible barrière à l'entrée.</w:t>
      </w:r>
    </w:p>
    <w:p w14:paraId="17A5FF0B" w14:textId="77777777" w:rsidR="00B20736" w:rsidRPr="006F7F74" w:rsidRDefault="004926FB" w:rsidP="004F5BD2">
      <w:pPr>
        <w:jc w:val="both"/>
        <w:rPr>
          <w:lang w:val="fr-FR"/>
        </w:rPr>
      </w:pPr>
      <w:r w:rsidRPr="006F7F74">
        <w:rPr>
          <w:lang w:val="fr-FR"/>
        </w:rPr>
        <w:t>La réduction des risques évalue dans quelle mesure l'exigence réduit le niveau de risque de sécurité au sein de l'application, en tenant compte des facteurs d'impact classiques de confidentialité, d'intégrité et de disponibilité, et en déterminant s'il s'agit d'une couche de défense principale ou d'une défense en profondeur.</w:t>
      </w:r>
    </w:p>
    <w:p w14:paraId="17A5FF0C" w14:textId="77777777" w:rsidR="00B20736" w:rsidRPr="006F7F74" w:rsidRDefault="004926FB" w:rsidP="004F5BD2">
      <w:pPr>
        <w:jc w:val="both"/>
        <w:rPr>
          <w:lang w:val="fr-FR"/>
        </w:rPr>
      </w:pPr>
      <w:r w:rsidRPr="006F7F74">
        <w:rPr>
          <w:lang w:val="fr-FR"/>
        </w:rPr>
        <w:t>Les discussions rigoureuses autour des critères et des décisions de nivellement ont abouti à une répartition qui devrait s'appliquer à la grande majorité des cas, tout en admettant qu'elle ne soit pas parfaitement adaptée à toutes les situations. Cela signifie que, dans certains cas, les organisations peuvent souhaiter prioriser les exigences d'un niveau supérieur en amont, en fonction de leurs propres considérations de risque.</w:t>
      </w:r>
    </w:p>
    <w:p w14:paraId="17A5FF0D" w14:textId="77777777" w:rsidR="00B20736" w:rsidRDefault="004926FB" w:rsidP="004F5BD2">
      <w:pPr>
        <w:jc w:val="both"/>
        <w:rPr>
          <w:lang w:val="fr-FR"/>
        </w:rPr>
      </w:pPr>
      <w:r w:rsidRPr="006F7F74">
        <w:rPr>
          <w:lang w:val="fr-FR"/>
        </w:rPr>
        <w:t>Les types d'exigences à chaque niveau peuvent être caractérisés comme suit.</w:t>
      </w:r>
    </w:p>
    <w:p w14:paraId="723E31E2" w14:textId="77777777" w:rsidR="002539DF" w:rsidRPr="006F7F74" w:rsidRDefault="002539DF" w:rsidP="004F5BD2">
      <w:pPr>
        <w:jc w:val="both"/>
        <w:rPr>
          <w:lang w:val="fr-FR"/>
        </w:rPr>
      </w:pPr>
    </w:p>
    <w:p w14:paraId="17A5FF0E" w14:textId="77777777" w:rsidR="00B20736" w:rsidRPr="006F7F74" w:rsidRDefault="004926FB" w:rsidP="004F5BD2">
      <w:pPr>
        <w:pStyle w:val="Titre3"/>
        <w:jc w:val="both"/>
        <w:rPr>
          <w:lang w:val="fr-FR"/>
        </w:rPr>
      </w:pPr>
      <w:bookmarkStart w:id="42" w:name="_Toc199781686"/>
      <w:bookmarkStart w:id="43" w:name="niveau-1"/>
      <w:bookmarkEnd w:id="41"/>
      <w:r w:rsidRPr="006F7F74">
        <w:rPr>
          <w:lang w:val="fr-FR"/>
        </w:rPr>
        <w:t>Niveau 1</w:t>
      </w:r>
      <w:bookmarkEnd w:id="42"/>
    </w:p>
    <w:p w14:paraId="17A5FF0F" w14:textId="77777777" w:rsidR="00B20736" w:rsidRPr="006F7F74" w:rsidRDefault="004926FB" w:rsidP="004F5BD2">
      <w:pPr>
        <w:jc w:val="both"/>
        <w:rPr>
          <w:lang w:val="fr-FR"/>
        </w:rPr>
      </w:pPr>
      <w:r w:rsidRPr="006F7F74">
        <w:rPr>
          <w:lang w:val="fr-FR"/>
        </w:rPr>
        <w:t>Ce niveau contient les exigences minimales à prendre en compte pour sécuriser une application et constitue un point de départ essentiel. Il comprend environ 20 % des exigences ASVS. L'objectif est de réduire au minimum les exigences afin de réduire les obstacles à l'entrée.</w:t>
      </w:r>
    </w:p>
    <w:p w14:paraId="17A5FF10" w14:textId="77777777" w:rsidR="00B20736" w:rsidRPr="006F7F74" w:rsidRDefault="004926FB" w:rsidP="004F5BD2">
      <w:pPr>
        <w:jc w:val="both"/>
        <w:rPr>
          <w:lang w:val="fr-FR"/>
        </w:rPr>
      </w:pPr>
      <w:r w:rsidRPr="006F7F74">
        <w:rPr>
          <w:lang w:val="fr-FR"/>
        </w:rPr>
        <w:lastRenderedPageBreak/>
        <w:t>Ces exigences sont généralement critiques ou basiques, et constituent la première couche de défense pour prévenir les attaques courantes. Elles ne nécessitent pas d'autres vulnérabilités ou conditions préalables pour être exploitables.</w:t>
      </w:r>
    </w:p>
    <w:p w14:paraId="17A5FF11" w14:textId="223263EB" w:rsidR="00B20736" w:rsidRPr="006F7F74" w:rsidRDefault="004926FB" w:rsidP="004F5BD2">
      <w:pPr>
        <w:jc w:val="both"/>
        <w:rPr>
          <w:lang w:val="fr-FR"/>
        </w:rPr>
      </w:pPr>
      <w:r w:rsidRPr="006F7F74">
        <w:rPr>
          <w:lang w:val="fr-FR"/>
        </w:rPr>
        <w:t xml:space="preserve">Outre les exigences de la première couche de défense, certaines exigences ont moins d'impact aux niveaux supérieurs, comme celles relatives aux mots de passe. Celles-ci sont plus importantes pour le Niveau 1, car à partir de ces niveaux, les exigences d'authentification </w:t>
      </w:r>
      <w:r w:rsidR="002539DF" w:rsidRPr="006F7F74">
        <w:rPr>
          <w:lang w:val="fr-FR"/>
        </w:rPr>
        <w:t>multi facteur</w:t>
      </w:r>
      <w:r w:rsidRPr="006F7F74">
        <w:rPr>
          <w:lang w:val="fr-FR"/>
        </w:rPr>
        <w:t xml:space="preserve"> deviennent pertinentes.</w:t>
      </w:r>
    </w:p>
    <w:p w14:paraId="17A5FF12" w14:textId="77777777" w:rsidR="00B20736" w:rsidRDefault="004926FB" w:rsidP="004F5BD2">
      <w:pPr>
        <w:jc w:val="both"/>
        <w:rPr>
          <w:lang w:val="fr-FR"/>
        </w:rPr>
      </w:pPr>
      <w:r w:rsidRPr="006F7F74">
        <w:rPr>
          <w:lang w:val="fr-FR"/>
        </w:rPr>
        <w:t>Le Niveau 1 n'est pas nécessairement testable par un testeur externe sans accès interne à la documentation ou au code (comme les tests « boîte noire »), bien que le nombre réduit d'exigences devrait faciliter sa vérification.</w:t>
      </w:r>
    </w:p>
    <w:p w14:paraId="125F332C" w14:textId="77777777" w:rsidR="00712EE3" w:rsidRPr="006F7F74" w:rsidRDefault="00712EE3" w:rsidP="004F5BD2">
      <w:pPr>
        <w:jc w:val="both"/>
        <w:rPr>
          <w:lang w:val="fr-FR"/>
        </w:rPr>
      </w:pPr>
    </w:p>
    <w:p w14:paraId="17A5FF13" w14:textId="77777777" w:rsidR="00B20736" w:rsidRPr="006F7F74" w:rsidRDefault="004926FB" w:rsidP="004F5BD2">
      <w:pPr>
        <w:pStyle w:val="Titre3"/>
        <w:jc w:val="both"/>
        <w:rPr>
          <w:lang w:val="fr-FR"/>
        </w:rPr>
      </w:pPr>
      <w:bookmarkStart w:id="44" w:name="_Toc199781687"/>
      <w:bookmarkStart w:id="45" w:name="niveau-2"/>
      <w:bookmarkEnd w:id="43"/>
      <w:r w:rsidRPr="006F7F74">
        <w:rPr>
          <w:lang w:val="fr-FR"/>
        </w:rPr>
        <w:t>Niveau 2</w:t>
      </w:r>
      <w:bookmarkEnd w:id="44"/>
    </w:p>
    <w:p w14:paraId="17A5FF14" w14:textId="77777777" w:rsidR="00B20736" w:rsidRPr="006F7F74" w:rsidRDefault="004926FB" w:rsidP="004F5BD2">
      <w:pPr>
        <w:jc w:val="both"/>
        <w:rPr>
          <w:lang w:val="fr-FR"/>
        </w:rPr>
      </w:pPr>
      <w:r w:rsidRPr="006F7F74">
        <w:rPr>
          <w:lang w:val="fr-FR"/>
        </w:rPr>
        <w:t>La plupart des applications devraient s'efforcer d'atteindre ce niveau de sécurité. Environ 50 % des exigences de l'ASVS sont de niveau 2, ce qui signifie qu'une application doit implémenter environ 70 % des exigences de l'ASVS (l'ensemble des exigences de niveau 1 et 2) pour être conforme à ce niveau.</w:t>
      </w:r>
    </w:p>
    <w:p w14:paraId="17A5FF15" w14:textId="77777777" w:rsidR="00B20736" w:rsidRDefault="004926FB" w:rsidP="004F5BD2">
      <w:pPr>
        <w:jc w:val="both"/>
        <w:rPr>
          <w:lang w:val="fr-FR"/>
        </w:rPr>
      </w:pPr>
      <w:r w:rsidRPr="006F7F74">
        <w:rPr>
          <w:lang w:val="fr-FR"/>
        </w:rPr>
        <w:t>Ces exigences concernent généralement des attaques moins courantes ou des protections plus complexes contre les attaques courantes. Elles peuvent constituer une première couche de défense ou nécessiter certaines conditions préalables pour que l'attaque réussisse.</w:t>
      </w:r>
    </w:p>
    <w:p w14:paraId="1B701964" w14:textId="77777777" w:rsidR="00712EE3" w:rsidRPr="006F7F74" w:rsidRDefault="00712EE3" w:rsidP="004F5BD2">
      <w:pPr>
        <w:jc w:val="both"/>
        <w:rPr>
          <w:lang w:val="fr-FR"/>
        </w:rPr>
      </w:pPr>
    </w:p>
    <w:p w14:paraId="17A5FF16" w14:textId="77777777" w:rsidR="00B20736" w:rsidRPr="006F7F74" w:rsidRDefault="004926FB" w:rsidP="004F5BD2">
      <w:pPr>
        <w:pStyle w:val="Titre3"/>
        <w:jc w:val="both"/>
        <w:rPr>
          <w:lang w:val="fr-FR"/>
        </w:rPr>
      </w:pPr>
      <w:bookmarkStart w:id="46" w:name="_Toc199781688"/>
      <w:bookmarkStart w:id="47" w:name="niveau-3"/>
      <w:bookmarkEnd w:id="45"/>
      <w:r w:rsidRPr="006F7F74">
        <w:rPr>
          <w:lang w:val="fr-FR"/>
        </w:rPr>
        <w:t>Niveau 3</w:t>
      </w:r>
      <w:bookmarkEnd w:id="46"/>
    </w:p>
    <w:p w14:paraId="17A5FF17" w14:textId="77777777" w:rsidR="00B20736" w:rsidRPr="006F7F74" w:rsidRDefault="004926FB" w:rsidP="004F5BD2">
      <w:pPr>
        <w:jc w:val="both"/>
        <w:rPr>
          <w:lang w:val="fr-FR"/>
        </w:rPr>
      </w:pPr>
      <w:r w:rsidRPr="006F7F74">
        <w:rPr>
          <w:lang w:val="fr-FR"/>
        </w:rPr>
        <w:t>Ce niveau doit être l'objectif des applications souhaitant démontrer les plus hauts niveaux de sécurité et représente environ 30 % des exigences à respecter.</w:t>
      </w:r>
    </w:p>
    <w:p w14:paraId="17A5FF18" w14:textId="77777777" w:rsidR="00B20736" w:rsidRDefault="004926FB" w:rsidP="004F5BD2">
      <w:pPr>
        <w:jc w:val="both"/>
        <w:rPr>
          <w:lang w:val="fr-FR"/>
        </w:rPr>
      </w:pPr>
      <w:r w:rsidRPr="006F7F74">
        <w:rPr>
          <w:lang w:val="fr-FR"/>
        </w:rPr>
        <w:t>Les exigences de cette section concernent généralement des mécanismes de défense en profondeur ou d'autres contrôles utiles, mais difficiles à mettre en œuvre.</w:t>
      </w:r>
    </w:p>
    <w:p w14:paraId="4035402E" w14:textId="77777777" w:rsidR="00712EE3" w:rsidRPr="006F7F74" w:rsidRDefault="00712EE3" w:rsidP="004F5BD2">
      <w:pPr>
        <w:jc w:val="both"/>
        <w:rPr>
          <w:lang w:val="fr-FR"/>
        </w:rPr>
      </w:pPr>
    </w:p>
    <w:p w14:paraId="17A5FF19" w14:textId="77777777" w:rsidR="00B20736" w:rsidRPr="006F7F74" w:rsidRDefault="004926FB" w:rsidP="004F5BD2">
      <w:pPr>
        <w:pStyle w:val="Titre3"/>
        <w:jc w:val="both"/>
        <w:rPr>
          <w:lang w:val="fr-FR"/>
        </w:rPr>
      </w:pPr>
      <w:bookmarkStart w:id="48" w:name="_Toc199781689"/>
      <w:bookmarkStart w:id="49" w:name="quel-niveau-atteindre-"/>
      <w:bookmarkEnd w:id="47"/>
      <w:r w:rsidRPr="006F7F74">
        <w:rPr>
          <w:lang w:val="fr-FR"/>
        </w:rPr>
        <w:t>Quel niveau atteindre ?</w:t>
      </w:r>
      <w:bookmarkEnd w:id="48"/>
    </w:p>
    <w:p w14:paraId="17A5FF1A" w14:textId="77777777" w:rsidR="00B20736" w:rsidRPr="006F7F74" w:rsidRDefault="004926FB" w:rsidP="004F5BD2">
      <w:pPr>
        <w:jc w:val="both"/>
        <w:rPr>
          <w:lang w:val="fr-FR"/>
        </w:rPr>
      </w:pPr>
      <w:r w:rsidRPr="006F7F74">
        <w:rPr>
          <w:lang w:val="fr-FR"/>
        </w:rPr>
        <w:t>Les niveaux de priorité visent à refléter la maturité de l'organisation et de l'application en matière de sécurité applicative. Plutôt que d'imposer un niveau de sécurité normatif pour une application, l'organisation doit analyser ses risques et déterminer le niveau qu'elle estime approprié, en fonction de la sensibilité de l'application et, bien sûr, des attentes de ses utilisateurs.</w:t>
      </w:r>
    </w:p>
    <w:p w14:paraId="17A5FF1B" w14:textId="77777777" w:rsidR="00B20736" w:rsidRDefault="004926FB" w:rsidP="004F5BD2">
      <w:pPr>
        <w:jc w:val="both"/>
        <w:rPr>
          <w:lang w:val="fr-FR"/>
        </w:rPr>
      </w:pPr>
      <w:r w:rsidRPr="006F7F74">
        <w:rPr>
          <w:lang w:val="fr-FR"/>
        </w:rPr>
        <w:t>Par exemple, une jeune start-up qui ne collecte que des données sensibles limitées peut décider de se concentrer sur le niveau 1 pour ses objectifs de sécurité initiaux, tandis qu'une banque peut avoir du mal à justifier auprès de ses clients un niveau inférieur au niveau 3 pour son application de banque en ligne.</w:t>
      </w:r>
    </w:p>
    <w:p w14:paraId="1D6CD83D" w14:textId="77777777" w:rsidR="00712EE3" w:rsidRPr="006F7F74" w:rsidRDefault="00712EE3" w:rsidP="004F5BD2">
      <w:pPr>
        <w:jc w:val="both"/>
        <w:rPr>
          <w:lang w:val="fr-FR"/>
        </w:rPr>
      </w:pPr>
    </w:p>
    <w:p w14:paraId="17A5FF1C" w14:textId="77777777" w:rsidR="00B20736" w:rsidRPr="006F7F74" w:rsidRDefault="004926FB" w:rsidP="004F5BD2">
      <w:pPr>
        <w:pStyle w:val="Titre2"/>
        <w:jc w:val="both"/>
        <w:rPr>
          <w:lang w:val="fr-FR"/>
        </w:rPr>
      </w:pPr>
      <w:bookmarkStart w:id="50" w:name="_Toc199781690"/>
      <w:bookmarkStart w:id="51" w:name="comment-utiliser-lasvs-"/>
      <w:bookmarkEnd w:id="39"/>
      <w:bookmarkEnd w:id="49"/>
      <w:r w:rsidRPr="006F7F74">
        <w:rPr>
          <w:lang w:val="fr-FR"/>
        </w:rPr>
        <w:t>Comment utiliser l'ASVS ?</w:t>
      </w:r>
      <w:bookmarkEnd w:id="50"/>
    </w:p>
    <w:p w14:paraId="17A5FF1D" w14:textId="77777777" w:rsidR="00B20736" w:rsidRPr="006F7F74" w:rsidRDefault="004926FB" w:rsidP="004F5BD2">
      <w:pPr>
        <w:pStyle w:val="Titre3"/>
        <w:jc w:val="both"/>
        <w:rPr>
          <w:lang w:val="fr-FR"/>
        </w:rPr>
      </w:pPr>
      <w:bookmarkStart w:id="52" w:name="_Toc199781691"/>
      <w:bookmarkStart w:id="53" w:name="structure-de-lasvs"/>
      <w:r w:rsidRPr="006F7F74">
        <w:rPr>
          <w:lang w:val="fr-FR"/>
        </w:rPr>
        <w:t>Structure de l'ASVS</w:t>
      </w:r>
      <w:bookmarkEnd w:id="52"/>
    </w:p>
    <w:p w14:paraId="17A5FF1E" w14:textId="77777777" w:rsidR="00B20736" w:rsidRPr="006F7F74" w:rsidRDefault="004926FB" w:rsidP="004F5BD2">
      <w:pPr>
        <w:jc w:val="both"/>
        <w:rPr>
          <w:lang w:val="fr-FR"/>
        </w:rPr>
      </w:pPr>
      <w:r w:rsidRPr="006F7F74">
        <w:rPr>
          <w:lang w:val="fr-FR"/>
        </w:rPr>
        <w:t>L'ASVS comprend environ 350 exigences, réparties en 17 chapitres, chacun étant lui-même subdivisé en sections.</w:t>
      </w:r>
    </w:p>
    <w:p w14:paraId="17A5FF1F" w14:textId="77777777" w:rsidR="00B20736" w:rsidRDefault="004926FB" w:rsidP="004F5BD2">
      <w:pPr>
        <w:jc w:val="both"/>
        <w:rPr>
          <w:lang w:val="fr-FR"/>
        </w:rPr>
      </w:pPr>
      <w:r w:rsidRPr="006F7F74">
        <w:rPr>
          <w:lang w:val="fr-FR"/>
        </w:rPr>
        <w:t xml:space="preserve">L'objectif de cette division est de simplifier la sélection ou le filtrage des chapitres et sections en fonction de leur pertinence pour l'application. Par exemple, pour une API machine-to-machine, les exigences du chapitre V3 relatives aux interfaces web ne seront pas pertinentes. Si </w:t>
      </w:r>
      <w:proofErr w:type="spellStart"/>
      <w:r w:rsidRPr="006F7F74">
        <w:rPr>
          <w:lang w:val="fr-FR"/>
        </w:rPr>
        <w:t>OAuth</w:t>
      </w:r>
      <w:proofErr w:type="spellEnd"/>
      <w:r w:rsidRPr="006F7F74">
        <w:rPr>
          <w:lang w:val="fr-FR"/>
        </w:rPr>
        <w:t xml:space="preserve"> ou </w:t>
      </w:r>
      <w:proofErr w:type="spellStart"/>
      <w:r w:rsidRPr="006F7F74">
        <w:rPr>
          <w:lang w:val="fr-FR"/>
        </w:rPr>
        <w:t>WebRTC</w:t>
      </w:r>
      <w:proofErr w:type="spellEnd"/>
      <w:r w:rsidRPr="006F7F74">
        <w:rPr>
          <w:lang w:val="fr-FR"/>
        </w:rPr>
        <w:t xml:space="preserve"> n'est pas utilisé, ces chapitres peuvent également être ignorés.</w:t>
      </w:r>
    </w:p>
    <w:p w14:paraId="30C17BB5" w14:textId="77777777" w:rsidR="00712EE3" w:rsidRPr="006F7F74" w:rsidRDefault="00712EE3" w:rsidP="004F5BD2">
      <w:pPr>
        <w:jc w:val="both"/>
        <w:rPr>
          <w:lang w:val="fr-FR"/>
        </w:rPr>
      </w:pPr>
    </w:p>
    <w:p w14:paraId="17A5FF20" w14:textId="77777777" w:rsidR="00B20736" w:rsidRPr="006F7F74" w:rsidRDefault="004926FB" w:rsidP="004F5BD2">
      <w:pPr>
        <w:pStyle w:val="Titre3"/>
        <w:jc w:val="both"/>
        <w:rPr>
          <w:lang w:val="fr-FR"/>
        </w:rPr>
      </w:pPr>
      <w:bookmarkStart w:id="54" w:name="_Toc199781692"/>
      <w:bookmarkStart w:id="55" w:name="stratégie-de-publication"/>
      <w:bookmarkEnd w:id="53"/>
      <w:r w:rsidRPr="006F7F74">
        <w:rPr>
          <w:lang w:val="fr-FR"/>
        </w:rPr>
        <w:t>Stratégie de publication</w:t>
      </w:r>
      <w:bookmarkEnd w:id="54"/>
    </w:p>
    <w:p w14:paraId="17A5FF21" w14:textId="77777777" w:rsidR="00B20736" w:rsidRPr="006F7F74" w:rsidRDefault="004926FB" w:rsidP="004F5BD2">
      <w:pPr>
        <w:jc w:val="both"/>
        <w:rPr>
          <w:lang w:val="fr-FR"/>
        </w:rPr>
      </w:pPr>
      <w:r w:rsidRPr="006F7F74">
        <w:rPr>
          <w:lang w:val="fr-FR"/>
        </w:rPr>
        <w:t>Les publications ASVS suivent le modèle « </w:t>
      </w:r>
      <w:proofErr w:type="spellStart"/>
      <w:r w:rsidRPr="006F7F74">
        <w:rPr>
          <w:lang w:val="fr-FR"/>
        </w:rPr>
        <w:t>Majeure.Mineure.Correctif</w:t>
      </w:r>
      <w:proofErr w:type="spellEnd"/>
      <w:r w:rsidRPr="006F7F74">
        <w:rPr>
          <w:lang w:val="fr-FR"/>
        </w:rPr>
        <w:t> » et les numéros indiquent les modifications apportées. Pour une publication majeure, le premier numéro change, pour une publication mineure, le deuxième, et pour une publication corrective, le troisième.</w:t>
      </w:r>
    </w:p>
    <w:p w14:paraId="17A5FF22" w14:textId="77777777" w:rsidR="00B20736" w:rsidRPr="006F7F74" w:rsidRDefault="004926FB" w:rsidP="004F5BD2">
      <w:pPr>
        <w:numPr>
          <w:ilvl w:val="0"/>
          <w:numId w:val="4"/>
        </w:numPr>
        <w:jc w:val="both"/>
        <w:rPr>
          <w:lang w:val="fr-FR"/>
        </w:rPr>
      </w:pPr>
      <w:r w:rsidRPr="006F7F74">
        <w:rPr>
          <w:lang w:val="fr-FR"/>
        </w:rPr>
        <w:lastRenderedPageBreak/>
        <w:t>Publication majeure : Réorganisation complète, presque tout peut avoir changé, y compris les numéros d'exigences. Une réévaluation de conformité sera nécessaire (par exemple, 4.0.3 -&gt; 5.0.0).</w:t>
      </w:r>
    </w:p>
    <w:p w14:paraId="17A5FF23" w14:textId="77777777" w:rsidR="00B20736" w:rsidRPr="006F7F74" w:rsidRDefault="004926FB" w:rsidP="004F5BD2">
      <w:pPr>
        <w:numPr>
          <w:ilvl w:val="0"/>
          <w:numId w:val="4"/>
        </w:numPr>
        <w:jc w:val="both"/>
        <w:rPr>
          <w:lang w:val="fr-FR"/>
        </w:rPr>
      </w:pPr>
      <w:r w:rsidRPr="006F7F74">
        <w:rPr>
          <w:lang w:val="fr-FR"/>
        </w:rPr>
        <w:t>Publication mineure : Des exigences peuvent être ajoutées ou supprimées, mais la numérotation globale reste inchangée. Une réévaluation de conformité sera nécessaire, mais devrait être plus simple (par exemple, 5.0.0 -&gt; 5.1.0).</w:t>
      </w:r>
    </w:p>
    <w:p w14:paraId="17A5FF24" w14:textId="77777777" w:rsidR="00B20736" w:rsidRPr="006F7F74" w:rsidRDefault="004926FB" w:rsidP="004F5BD2">
      <w:pPr>
        <w:numPr>
          <w:ilvl w:val="0"/>
          <w:numId w:val="4"/>
        </w:numPr>
        <w:jc w:val="both"/>
        <w:rPr>
          <w:lang w:val="fr-FR"/>
        </w:rPr>
      </w:pPr>
      <w:r w:rsidRPr="006F7F74">
        <w:rPr>
          <w:lang w:val="fr-FR"/>
        </w:rPr>
        <w:t>Publication corrective : Des exigences peuvent être supprimées (par exemple, si elles sont dupliquées ou obsolètes) ou assouplies, mais une application conforme à la publication précédente sera également conforme à la publication corrective (par exemple, 5.0.0 -&gt; 5.0.1).</w:t>
      </w:r>
    </w:p>
    <w:p w14:paraId="17A5FF25" w14:textId="77777777" w:rsidR="00B20736" w:rsidRDefault="004926FB" w:rsidP="004F5BD2">
      <w:pPr>
        <w:jc w:val="both"/>
        <w:rPr>
          <w:lang w:val="fr-FR"/>
        </w:rPr>
      </w:pPr>
      <w:r w:rsidRPr="006F7F74">
        <w:rPr>
          <w:lang w:val="fr-FR"/>
        </w:rPr>
        <w:t>Les informations ci-dessus concernent spécifiquement les exigences de l'ASVS. Les modifications apportées au texte environnant et à d'autres contenus, tels que les annexes, ne seront pas considérées comme des modifications majeures.</w:t>
      </w:r>
    </w:p>
    <w:p w14:paraId="525DD33B" w14:textId="77777777" w:rsidR="00712EE3" w:rsidRPr="006F7F74" w:rsidRDefault="00712EE3" w:rsidP="004F5BD2">
      <w:pPr>
        <w:jc w:val="both"/>
        <w:rPr>
          <w:lang w:val="fr-FR"/>
        </w:rPr>
      </w:pPr>
    </w:p>
    <w:p w14:paraId="17A5FF26" w14:textId="77777777" w:rsidR="00B20736" w:rsidRPr="006F7F74" w:rsidRDefault="004926FB" w:rsidP="004F5BD2">
      <w:pPr>
        <w:pStyle w:val="Titre3"/>
        <w:jc w:val="both"/>
        <w:rPr>
          <w:lang w:val="fr-FR"/>
        </w:rPr>
      </w:pPr>
      <w:bookmarkStart w:id="56" w:name="_Toc199781693"/>
      <w:bookmarkStart w:id="57" w:name="flexibilité-avec-lasvs"/>
      <w:bookmarkEnd w:id="55"/>
      <w:r w:rsidRPr="006F7F74">
        <w:rPr>
          <w:lang w:val="fr-FR"/>
        </w:rPr>
        <w:t>Flexibilité avec l'ASVS</w:t>
      </w:r>
      <w:bookmarkEnd w:id="56"/>
    </w:p>
    <w:p w14:paraId="17A5FF27" w14:textId="77777777" w:rsidR="00B20736" w:rsidRPr="006F7F74" w:rsidRDefault="004926FB" w:rsidP="004F5BD2">
      <w:pPr>
        <w:jc w:val="both"/>
        <w:rPr>
          <w:lang w:val="fr-FR"/>
        </w:rPr>
      </w:pPr>
      <w:r w:rsidRPr="006F7F74">
        <w:rPr>
          <w:lang w:val="fr-FR"/>
        </w:rPr>
        <w:t>Plusieurs points décrits ci-dessus, tels que les exigences de documentation et le mécanisme de niveaux, permettent une utilisation de l'ASVS plus flexible et plus spécifique à l'organisation.</w:t>
      </w:r>
    </w:p>
    <w:p w14:paraId="17A5FF28" w14:textId="77777777" w:rsidR="00B20736" w:rsidRPr="006F7F74" w:rsidRDefault="004926FB" w:rsidP="004F5BD2">
      <w:pPr>
        <w:jc w:val="both"/>
        <w:rPr>
          <w:lang w:val="fr-FR"/>
        </w:rPr>
      </w:pPr>
      <w:r w:rsidRPr="006F7F74">
        <w:rPr>
          <w:lang w:val="fr-FR"/>
        </w:rPr>
        <w:t>De plus, il est fortement recommandé aux organisations de créer un fork spécifique à l'organisation ou au domaine, afin d'ajuster les exigences en fonction des caractéristiques et des niveaux de risque de leurs applications. Cependant, il est important de maintenir la traçabilité afin que la conformité à l'exigence 4.1.1 soit identique pour toutes les versions.</w:t>
      </w:r>
    </w:p>
    <w:p w14:paraId="17A5FF29" w14:textId="77777777" w:rsidR="00B20736" w:rsidRDefault="004926FB" w:rsidP="004F5BD2">
      <w:pPr>
        <w:jc w:val="both"/>
        <w:rPr>
          <w:lang w:val="fr-FR"/>
        </w:rPr>
      </w:pPr>
      <w:r w:rsidRPr="006F7F74">
        <w:rPr>
          <w:lang w:val="fr-FR"/>
        </w:rPr>
        <w:t xml:space="preserve">Idéalement, chaque organisation devrait créer son propre ASVS personnalisé, en supprimant les sections non pertinentes (par exemple, </w:t>
      </w:r>
      <w:proofErr w:type="spellStart"/>
      <w:r w:rsidRPr="006F7F74">
        <w:rPr>
          <w:lang w:val="fr-FR"/>
        </w:rPr>
        <w:t>GraphQL</w:t>
      </w:r>
      <w:proofErr w:type="spellEnd"/>
      <w:r w:rsidRPr="006F7F74">
        <w:rPr>
          <w:lang w:val="fr-FR"/>
        </w:rPr>
        <w:t xml:space="preserve">, </w:t>
      </w:r>
      <w:proofErr w:type="spellStart"/>
      <w:r w:rsidRPr="006F7F74">
        <w:rPr>
          <w:lang w:val="fr-FR"/>
        </w:rPr>
        <w:t>WebSockets</w:t>
      </w:r>
      <w:proofErr w:type="spellEnd"/>
      <w:r w:rsidRPr="006F7F74">
        <w:rPr>
          <w:lang w:val="fr-FR"/>
        </w:rPr>
        <w:t>, SOAP, si elles ne sont pas utilisées). Une version ou un supplément ASVS spécifique à l'organisation est également un bon support pour fournir des conseils d'implémentation spécifiques à l'organisation, détaillant les bibliothèques ou les ressources à utiliser pour se conformer aux exigences.</w:t>
      </w:r>
    </w:p>
    <w:p w14:paraId="2B3FB686" w14:textId="77777777" w:rsidR="00712EE3" w:rsidRPr="006F7F74" w:rsidRDefault="00712EE3" w:rsidP="004F5BD2">
      <w:pPr>
        <w:jc w:val="both"/>
        <w:rPr>
          <w:lang w:val="fr-FR"/>
        </w:rPr>
      </w:pPr>
    </w:p>
    <w:p w14:paraId="17A5FF2A" w14:textId="77777777" w:rsidR="00B20736" w:rsidRPr="006F7F74" w:rsidRDefault="004926FB" w:rsidP="004F5BD2">
      <w:pPr>
        <w:pStyle w:val="Titre3"/>
        <w:jc w:val="both"/>
        <w:rPr>
          <w:lang w:val="fr-FR"/>
        </w:rPr>
      </w:pPr>
      <w:bookmarkStart w:id="58" w:name="_Toc199781694"/>
      <w:bookmarkStart w:id="59" w:name="comment-référencer-les-exigences-asvs-"/>
      <w:bookmarkEnd w:id="57"/>
      <w:r w:rsidRPr="006F7F74">
        <w:rPr>
          <w:lang w:val="fr-FR"/>
        </w:rPr>
        <w:t>Comment référencer les exigences ASVS ?</w:t>
      </w:r>
      <w:bookmarkEnd w:id="58"/>
    </w:p>
    <w:p w14:paraId="17A5FF2B" w14:textId="3F50E5E4" w:rsidR="00B20736" w:rsidRPr="006F7F74" w:rsidRDefault="004926FB" w:rsidP="004F5BD2">
      <w:pPr>
        <w:jc w:val="both"/>
        <w:rPr>
          <w:lang w:val="fr-FR"/>
        </w:rPr>
      </w:pPr>
      <w:r w:rsidRPr="006F7F74">
        <w:rPr>
          <w:lang w:val="fr-FR"/>
        </w:rPr>
        <w:t>Chaque exigence possède un identifiant au format</w:t>
      </w:r>
      <w:r w:rsidR="00712EE3" w:rsidRPr="006F7F74">
        <w:rPr>
          <w:lang w:val="fr-FR"/>
        </w:rPr>
        <w:t xml:space="preserve"> </w:t>
      </w:r>
      <w:r w:rsidR="001220E4" w:rsidRPr="00044BA3">
        <w:rPr>
          <w:rStyle w:val="Rfrencelgre"/>
          <w:lang w:val="fr-FR"/>
        </w:rPr>
        <w:t>&lt;chapitre&gt;</w:t>
      </w:r>
      <w:r w:rsidR="00712EE3" w:rsidRPr="00044BA3">
        <w:rPr>
          <w:rStyle w:val="Rfrencelgre"/>
        </w:rPr>
        <w:t>.</w:t>
      </w:r>
      <w:r w:rsidR="001220E4" w:rsidRPr="00044BA3">
        <w:rPr>
          <w:rStyle w:val="Rfrencelgre"/>
          <w:lang w:val="fr-FR"/>
        </w:rPr>
        <w:t>&lt;section&gt;.&lt;exigence&gt;</w:t>
      </w:r>
      <w:r w:rsidRPr="006F7F74">
        <w:rPr>
          <w:lang w:val="fr-FR"/>
        </w:rPr>
        <w:t xml:space="preserve">, où chaque élément est un numéro. Par exemple, </w:t>
      </w:r>
      <w:r w:rsidRPr="008E15F9">
        <w:rPr>
          <w:rStyle w:val="Rfrencelgre"/>
          <w:lang w:val="fr-FR"/>
        </w:rPr>
        <w:t>1.11.3</w:t>
      </w:r>
      <w:r w:rsidRPr="006F7F74">
        <w:rPr>
          <w:lang w:val="fr-FR"/>
        </w:rPr>
        <w:t>.</w:t>
      </w:r>
    </w:p>
    <w:p w14:paraId="17A5FF2C" w14:textId="68FBA513" w:rsidR="00B20736" w:rsidRPr="006F7F74" w:rsidRDefault="004926FB" w:rsidP="004F5BD2">
      <w:pPr>
        <w:numPr>
          <w:ilvl w:val="0"/>
          <w:numId w:val="5"/>
        </w:numPr>
        <w:jc w:val="both"/>
        <w:rPr>
          <w:lang w:val="fr-FR"/>
        </w:rPr>
      </w:pPr>
      <w:r w:rsidRPr="006F7F74">
        <w:rPr>
          <w:lang w:val="fr-FR"/>
        </w:rPr>
        <w:t xml:space="preserve">La valeur </w:t>
      </w:r>
      <w:r w:rsidR="00044BA3" w:rsidRPr="00044BA3">
        <w:rPr>
          <w:rStyle w:val="Rfrencelgre"/>
          <w:lang w:val="fr-FR"/>
        </w:rPr>
        <w:t>&lt;chapitre&gt;</w:t>
      </w:r>
      <w:r w:rsidRPr="006F7F74">
        <w:rPr>
          <w:lang w:val="fr-FR"/>
        </w:rPr>
        <w:t xml:space="preserve"> correspond au chapitre d'où provient l'exigence ; par exemple, toutes les exigences </w:t>
      </w:r>
      <w:r w:rsidRPr="008B6A67">
        <w:rPr>
          <w:rStyle w:val="Rfrencelgre"/>
          <w:lang w:val="fr-FR"/>
        </w:rPr>
        <w:t>1.#.#</w:t>
      </w:r>
      <w:r w:rsidRPr="006F7F74">
        <w:rPr>
          <w:lang w:val="fr-FR"/>
        </w:rPr>
        <w:t xml:space="preserve"> proviennent du chapitre </w:t>
      </w:r>
      <w:r w:rsidR="00E479AA">
        <w:rPr>
          <w:lang w:val="fr-FR"/>
        </w:rPr>
        <w:t>‘</w:t>
      </w:r>
      <w:r w:rsidRPr="006F7F74">
        <w:rPr>
          <w:lang w:val="fr-FR"/>
        </w:rPr>
        <w:t xml:space="preserve">Encodage et </w:t>
      </w:r>
      <w:r w:rsidR="00C55AF3" w:rsidRPr="00C55AF3">
        <w:rPr>
          <w:lang w:val="fr-FR"/>
        </w:rPr>
        <w:t>désinfection</w:t>
      </w:r>
      <w:r w:rsidR="00E479AA">
        <w:rPr>
          <w:lang w:val="fr-FR"/>
        </w:rPr>
        <w:t>’</w:t>
      </w:r>
      <w:r w:rsidRPr="006F7F74">
        <w:rPr>
          <w:lang w:val="fr-FR"/>
        </w:rPr>
        <w:t>.</w:t>
      </w:r>
    </w:p>
    <w:p w14:paraId="17A5FF2D" w14:textId="6D7E0C8C" w:rsidR="00B20736" w:rsidRPr="006F7F74" w:rsidRDefault="004926FB" w:rsidP="004F5BD2">
      <w:pPr>
        <w:numPr>
          <w:ilvl w:val="0"/>
          <w:numId w:val="5"/>
        </w:numPr>
        <w:jc w:val="both"/>
        <w:rPr>
          <w:lang w:val="fr-FR"/>
        </w:rPr>
      </w:pPr>
      <w:r w:rsidRPr="006F7F74">
        <w:rPr>
          <w:lang w:val="fr-FR"/>
        </w:rPr>
        <w:t xml:space="preserve">La valeur </w:t>
      </w:r>
      <w:r w:rsidR="003B5148" w:rsidRPr="00044BA3">
        <w:rPr>
          <w:rStyle w:val="Rfrencelgre"/>
          <w:lang w:val="fr-FR"/>
        </w:rPr>
        <w:t>&lt;section&gt;</w:t>
      </w:r>
      <w:r w:rsidRPr="006F7F74">
        <w:rPr>
          <w:lang w:val="fr-FR"/>
        </w:rPr>
        <w:t xml:space="preserve"> correspond à la section de ce chapitre où apparaît l'exigence ; par exemple, toutes les exigences </w:t>
      </w:r>
      <w:r w:rsidRPr="008B6A67">
        <w:rPr>
          <w:rStyle w:val="Rfrencelgre"/>
          <w:lang w:val="fr-FR"/>
        </w:rPr>
        <w:t>1.2.#</w:t>
      </w:r>
      <w:r w:rsidRPr="006F7F74">
        <w:rPr>
          <w:lang w:val="fr-FR"/>
        </w:rPr>
        <w:t xml:space="preserve"> se trouvent dans la section </w:t>
      </w:r>
      <w:r w:rsidR="00E479AA">
        <w:rPr>
          <w:lang w:val="fr-FR"/>
        </w:rPr>
        <w:t>‘</w:t>
      </w:r>
      <w:r w:rsidRPr="006F7F74">
        <w:rPr>
          <w:lang w:val="fr-FR"/>
        </w:rPr>
        <w:t>Prévention des injections</w:t>
      </w:r>
      <w:r w:rsidR="00E479AA">
        <w:rPr>
          <w:lang w:val="fr-FR"/>
        </w:rPr>
        <w:t>’</w:t>
      </w:r>
      <w:r w:rsidRPr="006F7F74">
        <w:rPr>
          <w:lang w:val="fr-FR"/>
        </w:rPr>
        <w:t xml:space="preserve"> du chapitre </w:t>
      </w:r>
      <w:r w:rsidR="00E479AA">
        <w:rPr>
          <w:lang w:val="fr-FR"/>
        </w:rPr>
        <w:t>‘</w:t>
      </w:r>
      <w:r w:rsidRPr="006F7F74">
        <w:rPr>
          <w:lang w:val="fr-FR"/>
        </w:rPr>
        <w:t xml:space="preserve">Encodage et </w:t>
      </w:r>
      <w:r w:rsidR="00052177" w:rsidRPr="006F7F74">
        <w:rPr>
          <w:lang w:val="fr-FR"/>
        </w:rPr>
        <w:t>nettoyage</w:t>
      </w:r>
      <w:r w:rsidR="00E479AA">
        <w:rPr>
          <w:lang w:val="fr-FR"/>
        </w:rPr>
        <w:t>’</w:t>
      </w:r>
      <w:r w:rsidRPr="006F7F74">
        <w:rPr>
          <w:lang w:val="fr-FR"/>
        </w:rPr>
        <w:t>.</w:t>
      </w:r>
    </w:p>
    <w:p w14:paraId="17A5FF2E" w14:textId="0954B6BD" w:rsidR="00B20736" w:rsidRPr="006F7F74" w:rsidRDefault="004926FB" w:rsidP="004F5BD2">
      <w:pPr>
        <w:numPr>
          <w:ilvl w:val="0"/>
          <w:numId w:val="5"/>
        </w:numPr>
        <w:jc w:val="both"/>
        <w:rPr>
          <w:lang w:val="fr-FR"/>
        </w:rPr>
      </w:pPr>
      <w:r w:rsidRPr="006F7F74">
        <w:rPr>
          <w:lang w:val="fr-FR"/>
        </w:rPr>
        <w:t xml:space="preserve">La valeur </w:t>
      </w:r>
      <w:r w:rsidR="003B5148" w:rsidRPr="00044BA3">
        <w:rPr>
          <w:rStyle w:val="Rfrencelgre"/>
          <w:lang w:val="fr-FR"/>
        </w:rPr>
        <w:t>&lt;exigence&gt;</w:t>
      </w:r>
      <w:r w:rsidRPr="006F7F74">
        <w:rPr>
          <w:lang w:val="fr-FR"/>
        </w:rPr>
        <w:t xml:space="preserve"> identifie l'exigence spécifique au sein du chapitre et de la section, par exemple, </w:t>
      </w:r>
      <w:r w:rsidRPr="008B6A67">
        <w:rPr>
          <w:rStyle w:val="Rfrencelgre"/>
          <w:lang w:val="fr-FR"/>
        </w:rPr>
        <w:t>1.2.5</w:t>
      </w:r>
      <w:r w:rsidRPr="006F7F74">
        <w:rPr>
          <w:lang w:val="fr-FR"/>
        </w:rPr>
        <w:t xml:space="preserve"> qui, dans la version 5.0.0 de cette norme, est :</w:t>
      </w:r>
    </w:p>
    <w:tbl>
      <w:tblPr>
        <w:tblStyle w:val="Grilledutableau"/>
        <w:tblW w:w="0" w:type="auto"/>
        <w:tblBorders>
          <w:top w:val="none" w:sz="0" w:space="0" w:color="auto"/>
          <w:left w:val="single" w:sz="24" w:space="0" w:color="767171" w:themeColor="background2"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0"/>
      </w:tblGrid>
      <w:tr w:rsidR="008B6A67" w14:paraId="78B4E5FC" w14:textId="77777777" w:rsidTr="008B6A67">
        <w:tc>
          <w:tcPr>
            <w:tcW w:w="9010" w:type="dxa"/>
          </w:tcPr>
          <w:p w14:paraId="68F42178" w14:textId="718449E2" w:rsidR="008B6A67" w:rsidRPr="008B6A67" w:rsidRDefault="008B6A67" w:rsidP="008B6A67">
            <w:pPr>
              <w:ind w:left="240"/>
              <w:jc w:val="both"/>
              <w:rPr>
                <w:color w:val="AEAAAA" w:themeColor="background2" w:themeShade="BF"/>
                <w:lang w:val="fr-FR"/>
              </w:rPr>
            </w:pPr>
            <w:r w:rsidRPr="008B6A67">
              <w:rPr>
                <w:color w:val="AEAAAA" w:themeColor="background2" w:themeShade="BF"/>
                <w:lang w:val="fr-FR"/>
              </w:rPr>
              <w:t>Vérifiez que l'application protège contre l'injection de commandes du système d'exploitation et que les appels du système d'exploitation utilisent des requêtes OS paramétrées ou un encodage contextuel de la sortie de ligne de commande.</w:t>
            </w:r>
          </w:p>
        </w:tc>
      </w:tr>
    </w:tbl>
    <w:p w14:paraId="28326709" w14:textId="77777777" w:rsidR="00590508" w:rsidRDefault="00590508" w:rsidP="004F5BD2">
      <w:pPr>
        <w:jc w:val="both"/>
        <w:rPr>
          <w:lang w:val="fr-FR"/>
        </w:rPr>
      </w:pPr>
    </w:p>
    <w:p w14:paraId="17A5FF30" w14:textId="6B4505C4" w:rsidR="00B20736" w:rsidRPr="006F7F74" w:rsidRDefault="004926FB" w:rsidP="004F5BD2">
      <w:pPr>
        <w:jc w:val="both"/>
        <w:rPr>
          <w:lang w:val="fr-FR"/>
        </w:rPr>
      </w:pPr>
      <w:r w:rsidRPr="006F7F74">
        <w:rPr>
          <w:lang w:val="fr-FR"/>
        </w:rPr>
        <w:t xml:space="preserve">Les identifiants pouvant varier d'une version à l'autre de la norme, il est préférable, pour les autres documents, rapports ou outils, d'utiliser le format suivant : </w:t>
      </w:r>
      <w:r w:rsidR="0045040C" w:rsidRPr="0045040C">
        <w:rPr>
          <w:lang w:val="fr-FR"/>
        </w:rPr>
        <w:t>v</w:t>
      </w:r>
      <w:r w:rsidR="0045040C" w:rsidRPr="00044BA3">
        <w:rPr>
          <w:rStyle w:val="Rfrencelgre"/>
          <w:lang w:val="fr-FR"/>
        </w:rPr>
        <w:t>&lt;</w:t>
      </w:r>
      <w:r w:rsidR="0045040C">
        <w:rPr>
          <w:rStyle w:val="Rfrencelgre"/>
          <w:lang w:val="fr-FR"/>
        </w:rPr>
        <w:t>version</w:t>
      </w:r>
      <w:r w:rsidR="0045040C" w:rsidRPr="00044BA3">
        <w:rPr>
          <w:rStyle w:val="Rfrencelgre"/>
          <w:lang w:val="fr-FR"/>
        </w:rPr>
        <w:t>&gt;</w:t>
      </w:r>
      <w:r w:rsidR="0045040C" w:rsidRPr="0045040C">
        <w:rPr>
          <w:lang w:val="fr-FR"/>
        </w:rPr>
        <w:t>-</w:t>
      </w:r>
      <w:r w:rsidR="0045040C" w:rsidRPr="00044BA3">
        <w:rPr>
          <w:rStyle w:val="Rfrencelgre"/>
          <w:lang w:val="fr-FR"/>
        </w:rPr>
        <w:t>&lt;chapitre&gt;</w:t>
      </w:r>
      <w:r w:rsidR="0045040C" w:rsidRPr="0045040C">
        <w:rPr>
          <w:lang w:val="fr-FR"/>
        </w:rPr>
        <w:t>.</w:t>
      </w:r>
      <w:r w:rsidR="0045040C" w:rsidRPr="00044BA3">
        <w:rPr>
          <w:rStyle w:val="Rfrencelgre"/>
          <w:lang w:val="fr-FR"/>
        </w:rPr>
        <w:t>&lt;</w:t>
      </w:r>
      <w:r w:rsidR="0045040C">
        <w:rPr>
          <w:rStyle w:val="Rfrencelgre"/>
          <w:lang w:val="fr-FR"/>
        </w:rPr>
        <w:t>section</w:t>
      </w:r>
      <w:r w:rsidR="0045040C" w:rsidRPr="00044BA3">
        <w:rPr>
          <w:rStyle w:val="Rfrencelgre"/>
          <w:lang w:val="fr-FR"/>
        </w:rPr>
        <w:t>&gt;</w:t>
      </w:r>
      <w:r w:rsidR="0045040C" w:rsidRPr="0045040C">
        <w:rPr>
          <w:lang w:val="fr-FR"/>
        </w:rPr>
        <w:t>.</w:t>
      </w:r>
      <w:r w:rsidR="0045040C" w:rsidRPr="00044BA3">
        <w:rPr>
          <w:rStyle w:val="Rfrencelgre"/>
          <w:lang w:val="fr-FR"/>
        </w:rPr>
        <w:t>&lt;</w:t>
      </w:r>
      <w:r w:rsidR="0045040C">
        <w:rPr>
          <w:rStyle w:val="Rfrencelgre"/>
          <w:lang w:val="fr-FR"/>
        </w:rPr>
        <w:t>exigence</w:t>
      </w:r>
      <w:r w:rsidR="0045040C" w:rsidRPr="00044BA3">
        <w:rPr>
          <w:rStyle w:val="Rfrencelgre"/>
          <w:lang w:val="fr-FR"/>
        </w:rPr>
        <w:t>&gt;</w:t>
      </w:r>
      <w:r w:rsidRPr="006F7F74">
        <w:rPr>
          <w:lang w:val="fr-FR"/>
        </w:rPr>
        <w:t xml:space="preserve"> où « </w:t>
      </w:r>
      <w:r w:rsidR="00E21463">
        <w:rPr>
          <w:rStyle w:val="Rfrencelgre"/>
          <w:lang w:val="fr-FR"/>
        </w:rPr>
        <w:t>version</w:t>
      </w:r>
      <w:r w:rsidRPr="006F7F74">
        <w:rPr>
          <w:lang w:val="fr-FR"/>
        </w:rPr>
        <w:t> » correspond à la balise de version ASVS. Par exemple, « v5.0.0-1.2.5 » désigne spécifiquement la 5</w:t>
      </w:r>
      <w:r w:rsidR="00D8716B" w:rsidRPr="00D8716B">
        <w:rPr>
          <w:vertAlign w:val="superscript"/>
          <w:lang w:val="fr-FR"/>
        </w:rPr>
        <w:t>ème</w:t>
      </w:r>
      <w:r w:rsidR="00D8716B">
        <w:rPr>
          <w:lang w:val="fr-FR"/>
        </w:rPr>
        <w:t xml:space="preserve"> </w:t>
      </w:r>
      <w:r w:rsidRPr="006F7F74">
        <w:rPr>
          <w:lang w:val="fr-FR"/>
        </w:rPr>
        <w:t xml:space="preserve">exigence de la section </w:t>
      </w:r>
      <w:r w:rsidR="00E21463">
        <w:rPr>
          <w:lang w:val="fr-FR"/>
        </w:rPr>
        <w:t>‘</w:t>
      </w:r>
      <w:r w:rsidRPr="006F7F74">
        <w:rPr>
          <w:lang w:val="fr-FR"/>
        </w:rPr>
        <w:t>Prévention des injections</w:t>
      </w:r>
      <w:r w:rsidR="00E21463">
        <w:rPr>
          <w:lang w:val="fr-FR"/>
        </w:rPr>
        <w:t>’</w:t>
      </w:r>
      <w:r w:rsidRPr="006F7F74">
        <w:rPr>
          <w:lang w:val="fr-FR"/>
        </w:rPr>
        <w:t xml:space="preserve"> du chapitre </w:t>
      </w:r>
      <w:r w:rsidR="00E21463">
        <w:rPr>
          <w:lang w:val="fr-FR"/>
        </w:rPr>
        <w:t>‘</w:t>
      </w:r>
      <w:r w:rsidRPr="006F7F74">
        <w:rPr>
          <w:lang w:val="fr-FR"/>
        </w:rPr>
        <w:t>Encodage et nettoyage</w:t>
      </w:r>
      <w:r w:rsidR="00E21463">
        <w:rPr>
          <w:lang w:val="fr-FR"/>
        </w:rPr>
        <w:t>’</w:t>
      </w:r>
      <w:r w:rsidRPr="006F7F74">
        <w:rPr>
          <w:lang w:val="fr-FR"/>
        </w:rPr>
        <w:t xml:space="preserve"> de la version 5.0.0. (Ceci pourrait être résumé par</w:t>
      </w:r>
      <w:r w:rsidR="00280B6A">
        <w:rPr>
          <w:lang w:val="fr-FR"/>
        </w:rPr>
        <w:t xml:space="preserve"> </w:t>
      </w:r>
      <w:r w:rsidRPr="005A1D82">
        <w:rPr>
          <w:rStyle w:val="Rfrencelgre"/>
          <w:lang w:val="fr-FR"/>
        </w:rPr>
        <w:t>v</w:t>
      </w:r>
      <w:r w:rsidR="00280B6A" w:rsidRPr="005A1D82">
        <w:rPr>
          <w:rStyle w:val="Rfrencelgre"/>
          <w:lang w:val="fr-FR"/>
        </w:rPr>
        <w:t>&lt;version&gt;-&lt;</w:t>
      </w:r>
      <w:proofErr w:type="spellStart"/>
      <w:r w:rsidR="00B84713" w:rsidRPr="00B84713">
        <w:rPr>
          <w:rStyle w:val="Rfrencelgre"/>
          <w:lang w:val="fr-FR"/>
        </w:rPr>
        <w:t>identifiant_exigence</w:t>
      </w:r>
      <w:proofErr w:type="spellEnd"/>
      <w:r w:rsidR="00280B6A" w:rsidRPr="00280B6A">
        <w:rPr>
          <w:lang w:val="fr-FR"/>
        </w:rPr>
        <w:t>&gt;</w:t>
      </w:r>
      <w:r w:rsidRPr="006F7F74">
        <w:rPr>
          <w:lang w:val="fr-FR"/>
        </w:rPr>
        <w:t>.)</w:t>
      </w:r>
    </w:p>
    <w:p w14:paraId="17A5FF31" w14:textId="03F8C7B5" w:rsidR="00B20736" w:rsidRPr="006F7F74" w:rsidRDefault="004926FB" w:rsidP="004F5BD2">
      <w:pPr>
        <w:jc w:val="both"/>
        <w:rPr>
          <w:lang w:val="fr-FR"/>
        </w:rPr>
      </w:pPr>
      <w:r w:rsidRPr="006F7F74">
        <w:rPr>
          <w:lang w:val="fr-FR"/>
        </w:rPr>
        <w:t xml:space="preserve">Remarque : Le </w:t>
      </w:r>
      <w:r w:rsidR="005A1D82" w:rsidRPr="005A1D82">
        <w:rPr>
          <w:rStyle w:val="Rfrencelgre"/>
          <w:lang w:val="fr-FR"/>
        </w:rPr>
        <w:t>v</w:t>
      </w:r>
      <w:r w:rsidRPr="006F7F74">
        <w:rPr>
          <w:lang w:val="fr-FR"/>
        </w:rPr>
        <w:t xml:space="preserve"> précédant le numéro de version dans le format doit toujours être en minuscule.</w:t>
      </w:r>
    </w:p>
    <w:p w14:paraId="17A5FF32" w14:textId="27B1AE04" w:rsidR="00B20736" w:rsidRPr="006F7F74" w:rsidRDefault="004926FB" w:rsidP="004F5BD2">
      <w:pPr>
        <w:jc w:val="both"/>
        <w:rPr>
          <w:lang w:val="fr-FR"/>
        </w:rPr>
      </w:pPr>
      <w:r w:rsidRPr="006F7F74">
        <w:rPr>
          <w:lang w:val="fr-FR"/>
        </w:rPr>
        <w:lastRenderedPageBreak/>
        <w:t xml:space="preserve">Si des identifiants sont utilisés sans inclure l'élément </w:t>
      </w:r>
      <w:r w:rsidR="00BE45BD" w:rsidRPr="0045040C">
        <w:rPr>
          <w:lang w:val="fr-FR"/>
        </w:rPr>
        <w:t>v</w:t>
      </w:r>
      <w:r w:rsidR="00BE45BD" w:rsidRPr="00044BA3">
        <w:rPr>
          <w:rStyle w:val="Rfrencelgre"/>
          <w:lang w:val="fr-FR"/>
        </w:rPr>
        <w:t>&lt;</w:t>
      </w:r>
      <w:r w:rsidR="00BE45BD">
        <w:rPr>
          <w:rStyle w:val="Rfrencelgre"/>
          <w:lang w:val="fr-FR"/>
        </w:rPr>
        <w:t>version</w:t>
      </w:r>
      <w:r w:rsidR="00BE45BD" w:rsidRPr="00044BA3">
        <w:rPr>
          <w:rStyle w:val="Rfrencelgre"/>
          <w:lang w:val="fr-FR"/>
        </w:rPr>
        <w:t>&gt;</w:t>
      </w:r>
      <w:r w:rsidRPr="006F7F74">
        <w:rPr>
          <w:lang w:val="fr-FR"/>
        </w:rPr>
        <w:t>, ils doivent être considérés comme faisant référence au contenu le plus récent de la norme de vérification de la sécurité des applications. À mesure que la norme évolue, cela devient problématique ; c'est pourquoi les rédacteurs et les développeurs doivent inclure l'élément « version ».</w:t>
      </w:r>
    </w:p>
    <w:p w14:paraId="17A5FF33" w14:textId="77777777" w:rsidR="00B20736" w:rsidRDefault="004926FB" w:rsidP="004F5BD2">
      <w:pPr>
        <w:jc w:val="both"/>
        <w:rPr>
          <w:lang w:val="fr-FR"/>
        </w:rPr>
      </w:pPr>
      <w:r w:rsidRPr="006F7F74">
        <w:rPr>
          <w:lang w:val="fr-FR"/>
        </w:rPr>
        <w:t>Les listes d'exigences ASVS sont disponibles aux formats CSV, JSON et autres, utiles à des fins de référence ou d'utilisation programmatique.</w:t>
      </w:r>
    </w:p>
    <w:p w14:paraId="28744A8C" w14:textId="77777777" w:rsidR="005371B6" w:rsidRPr="006F7F74" w:rsidRDefault="005371B6" w:rsidP="004F5BD2">
      <w:pPr>
        <w:jc w:val="both"/>
        <w:rPr>
          <w:lang w:val="fr-FR"/>
        </w:rPr>
      </w:pPr>
    </w:p>
    <w:p w14:paraId="17A5FF34" w14:textId="77777777" w:rsidR="00B20736" w:rsidRPr="006F7F74" w:rsidRDefault="004926FB" w:rsidP="004F5BD2">
      <w:pPr>
        <w:pStyle w:val="Titre3"/>
        <w:jc w:val="both"/>
        <w:rPr>
          <w:lang w:val="fr-FR"/>
        </w:rPr>
      </w:pPr>
      <w:bookmarkStart w:id="60" w:name="_Toc199781695"/>
      <w:bookmarkStart w:id="61" w:name="forking-de-lasvs"/>
      <w:bookmarkEnd w:id="59"/>
      <w:proofErr w:type="spellStart"/>
      <w:r w:rsidRPr="006F7F74">
        <w:rPr>
          <w:lang w:val="fr-FR"/>
        </w:rPr>
        <w:t>Forking</w:t>
      </w:r>
      <w:proofErr w:type="spellEnd"/>
      <w:r w:rsidRPr="006F7F74">
        <w:rPr>
          <w:lang w:val="fr-FR"/>
        </w:rPr>
        <w:t xml:space="preserve"> de l'ASVS</w:t>
      </w:r>
      <w:bookmarkEnd w:id="60"/>
    </w:p>
    <w:p w14:paraId="17A5FF35" w14:textId="77777777" w:rsidR="00B20736" w:rsidRPr="006F7F74" w:rsidRDefault="004926FB" w:rsidP="004F5BD2">
      <w:pPr>
        <w:jc w:val="both"/>
        <w:rPr>
          <w:lang w:val="fr-FR"/>
        </w:rPr>
      </w:pPr>
      <w:r w:rsidRPr="006F7F74">
        <w:rPr>
          <w:lang w:val="fr-FR"/>
        </w:rPr>
        <w:t>Les organisations peuvent tirer profit de l'adoption d'ASVS en choisissant l'un des trois niveaux ou en créant un fork spécifique au domaine qui ajuste les exigences en fonction du niveau de risque applicatif. Ce type de fork est encouragé, à condition de garantir la traçabilité de l'exigence 4.1.1, garantissant ainsi la même cohérence pour toutes les versions.</w:t>
      </w:r>
    </w:p>
    <w:p w14:paraId="17A5FF36" w14:textId="77777777" w:rsidR="00B20736" w:rsidRDefault="004926FB" w:rsidP="004F5BD2">
      <w:pPr>
        <w:jc w:val="both"/>
        <w:rPr>
          <w:lang w:val="fr-FR"/>
        </w:rPr>
      </w:pPr>
      <w:r w:rsidRPr="006F7F74">
        <w:rPr>
          <w:lang w:val="fr-FR"/>
        </w:rPr>
        <w:t xml:space="preserve">Idéalement, chaque organisation devrait créer son propre ASVS personnalisé, en supprimant les sections non pertinentes (par exemple, </w:t>
      </w:r>
      <w:proofErr w:type="spellStart"/>
      <w:r w:rsidRPr="006F7F74">
        <w:rPr>
          <w:lang w:val="fr-FR"/>
        </w:rPr>
        <w:t>GraphQL</w:t>
      </w:r>
      <w:proofErr w:type="spellEnd"/>
      <w:r w:rsidRPr="006F7F74">
        <w:rPr>
          <w:lang w:val="fr-FR"/>
        </w:rPr>
        <w:t xml:space="preserve">, </w:t>
      </w:r>
      <w:proofErr w:type="spellStart"/>
      <w:r w:rsidRPr="006F7F74">
        <w:rPr>
          <w:lang w:val="fr-FR"/>
        </w:rPr>
        <w:t>Websockets</w:t>
      </w:r>
      <w:proofErr w:type="spellEnd"/>
      <w:r w:rsidRPr="006F7F74">
        <w:rPr>
          <w:lang w:val="fr-FR"/>
        </w:rPr>
        <w:t>, SOAP, si elles ne sont pas utilisées). Le fork doit commencer par le niveau 1 d'ASVS comme référence, puis progresser vers les niveaux 2 ou 3 en fonction du risque de l'application.</w:t>
      </w:r>
    </w:p>
    <w:p w14:paraId="2CF94D43" w14:textId="77777777" w:rsidR="005371B6" w:rsidRPr="006F7F74" w:rsidRDefault="005371B6" w:rsidP="004F5BD2">
      <w:pPr>
        <w:jc w:val="both"/>
        <w:rPr>
          <w:lang w:val="fr-FR"/>
        </w:rPr>
      </w:pPr>
    </w:p>
    <w:p w14:paraId="17A5FF37" w14:textId="77777777" w:rsidR="00B20736" w:rsidRPr="006F7F74" w:rsidRDefault="004926FB" w:rsidP="004F5BD2">
      <w:pPr>
        <w:pStyle w:val="Titre2"/>
        <w:jc w:val="both"/>
        <w:rPr>
          <w:lang w:val="fr-FR"/>
        </w:rPr>
      </w:pPr>
      <w:bookmarkStart w:id="62" w:name="_Toc199781696"/>
      <w:bookmarkStart w:id="63" w:name="cas-dutilisation-de-lasvs"/>
      <w:bookmarkEnd w:id="51"/>
      <w:bookmarkEnd w:id="61"/>
      <w:r w:rsidRPr="006F7F74">
        <w:rPr>
          <w:lang w:val="fr-FR"/>
        </w:rPr>
        <w:t>Cas d'utilisation de l'ASVS</w:t>
      </w:r>
      <w:bookmarkEnd w:id="62"/>
    </w:p>
    <w:p w14:paraId="17A5FF38" w14:textId="77777777" w:rsidR="00B20736" w:rsidRDefault="004926FB" w:rsidP="004F5BD2">
      <w:pPr>
        <w:jc w:val="both"/>
        <w:rPr>
          <w:lang w:val="fr-FR"/>
        </w:rPr>
      </w:pPr>
      <w:r w:rsidRPr="006F7F74">
        <w:rPr>
          <w:lang w:val="fr-FR"/>
        </w:rPr>
        <w:t>L'ASVS peut être utilisé pour évaluer la sécurité d'une application, ce point étant approfondi dans le chapitre suivant. Cependant, plusieurs autres utilisations potentielles de l'ASVS (ou d'une version dérivée) ont été identifiées.</w:t>
      </w:r>
    </w:p>
    <w:p w14:paraId="2874E5E2" w14:textId="77777777" w:rsidR="00D8716B" w:rsidRPr="006F7F74" w:rsidRDefault="00D8716B" w:rsidP="004F5BD2">
      <w:pPr>
        <w:jc w:val="both"/>
        <w:rPr>
          <w:lang w:val="fr-FR"/>
        </w:rPr>
      </w:pPr>
    </w:p>
    <w:p w14:paraId="17A5FF39" w14:textId="77777777" w:rsidR="00B20736" w:rsidRPr="006F7F74" w:rsidRDefault="004926FB" w:rsidP="004F5BD2">
      <w:pPr>
        <w:pStyle w:val="Titre3"/>
        <w:jc w:val="both"/>
        <w:rPr>
          <w:lang w:val="fr-FR"/>
        </w:rPr>
      </w:pPr>
      <w:bookmarkStart w:id="64" w:name="_Toc199781697"/>
      <w:bookmarkStart w:id="65" w:name="X89c13dbca7460cd8b8ec95c1a4bf2c4064c3859"/>
      <w:r w:rsidRPr="006F7F74">
        <w:rPr>
          <w:lang w:val="fr-FR"/>
        </w:rPr>
        <w:t>Guide détaillé sur l'architecture de sécurité</w:t>
      </w:r>
      <w:bookmarkEnd w:id="64"/>
    </w:p>
    <w:p w14:paraId="17A5FF3A" w14:textId="77777777" w:rsidR="00B20736" w:rsidRDefault="004926FB" w:rsidP="004F5BD2">
      <w:pPr>
        <w:jc w:val="both"/>
        <w:rPr>
          <w:lang w:val="fr-FR"/>
        </w:rPr>
      </w:pPr>
      <w:r w:rsidRPr="006F7F74">
        <w:rPr>
          <w:lang w:val="fr-FR"/>
        </w:rPr>
        <w:t>L'une des utilisations les plus courantes de la norme de vérification de la sécurité des applications (ASVS) est de servir de ressource aux architectes de sécurité. Les ressources disponibles pour construire une architecture applicative sécurisée sont limitées, notamment pour les applications modernes. L'ASVS peut combler ces lacunes en permettant aux architectes de sécurité de choisir de meilleurs contrôles pour les problèmes courants, tels que les modèles de protection des données et les stratégies de validation des entrées. Les exigences en matière d'architecture et de documentation seront particulièrement utiles à cet égard.</w:t>
      </w:r>
    </w:p>
    <w:p w14:paraId="307FBE8C" w14:textId="77777777" w:rsidR="00D8716B" w:rsidRPr="006F7F74" w:rsidRDefault="00D8716B" w:rsidP="004F5BD2">
      <w:pPr>
        <w:jc w:val="both"/>
        <w:rPr>
          <w:lang w:val="fr-FR"/>
        </w:rPr>
      </w:pPr>
    </w:p>
    <w:p w14:paraId="17A5FF3B" w14:textId="77777777" w:rsidR="00B20736" w:rsidRPr="006F7F74" w:rsidRDefault="004926FB" w:rsidP="004F5BD2">
      <w:pPr>
        <w:pStyle w:val="Titre3"/>
        <w:jc w:val="both"/>
        <w:rPr>
          <w:lang w:val="fr-FR"/>
        </w:rPr>
      </w:pPr>
      <w:bookmarkStart w:id="66" w:name="_Toc199781698"/>
      <w:bookmarkStart w:id="67" w:name="référence-spécialisée-en-codage-sécurisé"/>
      <w:bookmarkEnd w:id="65"/>
      <w:r w:rsidRPr="006F7F74">
        <w:rPr>
          <w:lang w:val="fr-FR"/>
        </w:rPr>
        <w:t>Référence spécialisée en codage sécurisé</w:t>
      </w:r>
      <w:bookmarkEnd w:id="66"/>
    </w:p>
    <w:p w14:paraId="17A5FF3C" w14:textId="77777777" w:rsidR="00B20736" w:rsidRDefault="004926FB" w:rsidP="004F5BD2">
      <w:pPr>
        <w:jc w:val="both"/>
        <w:rPr>
          <w:lang w:val="fr-FR"/>
        </w:rPr>
      </w:pPr>
      <w:r w:rsidRPr="006F7F74">
        <w:rPr>
          <w:lang w:val="fr-FR"/>
        </w:rPr>
        <w:t>L'ASVS peut servir de base à la préparation d'une référence de codage sécurisé lors du développement d'applications, aidant ainsi les développeurs à prendre en compte la sécurité lors de la création de logiciels. Bien que l'ASVS puisse servir de base, les organisations doivent élaborer leurs propres directives claires et unifiées, idéalement basées sur les recommandations des ingénieurs ou architectes de sécurité. De plus, les organisations sont encouragées, dans la mesure du possible, à préparer des mécanismes et bibliothèques de sécurité approuvés, référencés dans les directives et utilisables par les développeurs.</w:t>
      </w:r>
    </w:p>
    <w:p w14:paraId="63E78FCE" w14:textId="77777777" w:rsidR="00D8716B" w:rsidRPr="006F7F74" w:rsidRDefault="00D8716B" w:rsidP="004F5BD2">
      <w:pPr>
        <w:jc w:val="both"/>
        <w:rPr>
          <w:lang w:val="fr-FR"/>
        </w:rPr>
      </w:pPr>
    </w:p>
    <w:p w14:paraId="17A5FF3D" w14:textId="77777777" w:rsidR="00B20736" w:rsidRPr="006F7F74" w:rsidRDefault="004926FB" w:rsidP="004F5BD2">
      <w:pPr>
        <w:pStyle w:val="Titre3"/>
        <w:jc w:val="both"/>
        <w:rPr>
          <w:lang w:val="fr-FR"/>
        </w:rPr>
      </w:pPr>
      <w:bookmarkStart w:id="68" w:name="_Toc199781699"/>
      <w:bookmarkStart w:id="69" w:name="Xf2af2bfee132636080f40ae1faeaeee2036d110"/>
      <w:bookmarkEnd w:id="67"/>
      <w:r w:rsidRPr="006F7F74">
        <w:rPr>
          <w:lang w:val="fr-FR"/>
        </w:rPr>
        <w:t>Guide pour les tests unitaires et d'intégration automatisés</w:t>
      </w:r>
      <w:bookmarkEnd w:id="68"/>
    </w:p>
    <w:p w14:paraId="17A5FF3E" w14:textId="2BE4742E" w:rsidR="00B20736" w:rsidRDefault="004926FB" w:rsidP="004F5BD2">
      <w:pPr>
        <w:jc w:val="both"/>
        <w:rPr>
          <w:lang w:val="fr-FR"/>
        </w:rPr>
      </w:pPr>
      <w:r w:rsidRPr="006F7F74">
        <w:rPr>
          <w:lang w:val="fr-FR"/>
        </w:rPr>
        <w:t xml:space="preserve">L'ASVS est conçu pour être hautement testable. Certaines vérifications seront techniques, tandis que d'autres exigences (telles que les exigences d'architecture et de documentation) pourront nécessiter une revue de documentation ou d'architecture. En créant des tests unitaires et d'intégration qui testent et analysent par </w:t>
      </w:r>
      <w:proofErr w:type="spellStart"/>
      <w:r w:rsidRPr="006F7F74">
        <w:rPr>
          <w:lang w:val="fr-FR"/>
        </w:rPr>
        <w:t>fuzz</w:t>
      </w:r>
      <w:proofErr w:type="spellEnd"/>
      <w:r w:rsidRPr="006F7F74">
        <w:rPr>
          <w:lang w:val="fr-FR"/>
        </w:rPr>
        <w:t xml:space="preserve"> des cas d'abus spécifiques et pertinents liés aux exigences, vérifiables par des moyens techniques, il devrait être plus facile de vérifier le bon fonctionnement de ces contrôles à chaque </w:t>
      </w:r>
      <w:proofErr w:type="spellStart"/>
      <w:r w:rsidRPr="006F7F74">
        <w:rPr>
          <w:lang w:val="fr-FR"/>
        </w:rPr>
        <w:t>build</w:t>
      </w:r>
      <w:proofErr w:type="spellEnd"/>
      <w:r w:rsidRPr="006F7F74">
        <w:rPr>
          <w:lang w:val="fr-FR"/>
        </w:rPr>
        <w:t xml:space="preserve">. Par exemple, des tests supplémentaires peuvent être créés pour la suite de tests d'un contrôleur de connexion, testant le paramètre </w:t>
      </w:r>
      <w:r w:rsidR="00D8716B">
        <w:rPr>
          <w:lang w:val="fr-FR"/>
        </w:rPr>
        <w:t>« </w:t>
      </w:r>
      <w:proofErr w:type="spellStart"/>
      <w:r w:rsidRPr="006F7F74">
        <w:rPr>
          <w:lang w:val="fr-FR"/>
        </w:rPr>
        <w:t>username</w:t>
      </w:r>
      <w:proofErr w:type="spellEnd"/>
      <w:r w:rsidR="00D8716B">
        <w:rPr>
          <w:lang w:val="fr-FR"/>
        </w:rPr>
        <w:t> »</w:t>
      </w:r>
      <w:r w:rsidRPr="006F7F74">
        <w:rPr>
          <w:lang w:val="fr-FR"/>
        </w:rPr>
        <w:t xml:space="preserve"> pour les noms d'utilisateur par défaut courants, l'énumération des comptes, le force brute, l'injection LDAP et SQL, et les attaques XSS. De même, un test sur le paramètre </w:t>
      </w:r>
      <w:r w:rsidR="00D8716B">
        <w:rPr>
          <w:lang w:val="fr-FR"/>
        </w:rPr>
        <w:t>« </w:t>
      </w:r>
      <w:proofErr w:type="spellStart"/>
      <w:r w:rsidRPr="006F7F74">
        <w:rPr>
          <w:lang w:val="fr-FR"/>
        </w:rPr>
        <w:t>password</w:t>
      </w:r>
      <w:proofErr w:type="spellEnd"/>
      <w:r w:rsidR="00D8716B">
        <w:rPr>
          <w:lang w:val="fr-FR"/>
        </w:rPr>
        <w:t> »</w:t>
      </w:r>
      <w:r w:rsidRPr="006F7F74">
        <w:rPr>
          <w:lang w:val="fr-FR"/>
        </w:rPr>
        <w:t xml:space="preserve"> doit inclure les </w:t>
      </w:r>
      <w:r w:rsidRPr="006F7F74">
        <w:rPr>
          <w:lang w:val="fr-FR"/>
        </w:rPr>
        <w:lastRenderedPageBreak/>
        <w:t>mots de passe courants, la longueur des mots de passe, l'injection d'octets nuls, la suppression du paramètre, les attaques XSS, etc.</w:t>
      </w:r>
    </w:p>
    <w:p w14:paraId="7BA6D8DF" w14:textId="77777777" w:rsidR="00095175" w:rsidRPr="006F7F74" w:rsidRDefault="00095175" w:rsidP="004F5BD2">
      <w:pPr>
        <w:jc w:val="both"/>
        <w:rPr>
          <w:lang w:val="fr-FR"/>
        </w:rPr>
      </w:pPr>
    </w:p>
    <w:p w14:paraId="17A5FF3F" w14:textId="77777777" w:rsidR="00B20736" w:rsidRPr="006F7F74" w:rsidRDefault="004926FB" w:rsidP="004F5BD2">
      <w:pPr>
        <w:pStyle w:val="Titre3"/>
        <w:jc w:val="both"/>
        <w:rPr>
          <w:lang w:val="fr-FR"/>
        </w:rPr>
      </w:pPr>
      <w:bookmarkStart w:id="70" w:name="_Toc199781700"/>
      <w:bookmarkStart w:id="71" w:name="X701c5a15d5659533575d32d886574d2aea1e107"/>
      <w:bookmarkEnd w:id="69"/>
      <w:r w:rsidRPr="006F7F74">
        <w:rPr>
          <w:lang w:val="fr-FR"/>
        </w:rPr>
        <w:t>Pour la formation au développement sécurisé</w:t>
      </w:r>
      <w:bookmarkEnd w:id="70"/>
    </w:p>
    <w:p w14:paraId="17A5FF40" w14:textId="77777777" w:rsidR="00B20736" w:rsidRDefault="004926FB" w:rsidP="004F5BD2">
      <w:pPr>
        <w:jc w:val="both"/>
        <w:rPr>
          <w:lang w:val="fr-FR"/>
        </w:rPr>
      </w:pPr>
      <w:r w:rsidRPr="006F7F74">
        <w:rPr>
          <w:lang w:val="fr-FR"/>
        </w:rPr>
        <w:t>L'ASVS peut également servir à définir les caractéristiques d'un logiciel sécurisé. De nombreux cours de « codage sécurisé » se résument à des cours de piratage éthique, avec quelques conseils de codage. Cela n'aide pas forcément les développeurs à écrire du code plus sécurisé. Les cours de développement sécurisé peuvent plutôt utiliser l'ASVS en mettant l'accent sur ses mécanismes positifs, plutôt que sur les 10 principes négatifs à éviter. La structure de l'ASVS offre également une structure logique pour aborder les différents sujets liés à la sécurisation d'une application.</w:t>
      </w:r>
    </w:p>
    <w:p w14:paraId="1958C554" w14:textId="77777777" w:rsidR="00F17843" w:rsidRPr="006F7F74" w:rsidRDefault="00F17843" w:rsidP="004F5BD2">
      <w:pPr>
        <w:jc w:val="both"/>
        <w:rPr>
          <w:lang w:val="fr-FR"/>
        </w:rPr>
      </w:pPr>
    </w:p>
    <w:p w14:paraId="17A5FF41" w14:textId="77777777" w:rsidR="00B20736" w:rsidRPr="006F7F74" w:rsidRDefault="004926FB" w:rsidP="004F5BD2">
      <w:pPr>
        <w:pStyle w:val="Titre3"/>
        <w:jc w:val="both"/>
        <w:rPr>
          <w:lang w:val="fr-FR"/>
        </w:rPr>
      </w:pPr>
      <w:bookmarkStart w:id="72" w:name="_Toc199781701"/>
      <w:bookmarkStart w:id="73" w:name="X8464166dbbbb97ab5aedc66a3ba98fce98340f1"/>
      <w:bookmarkEnd w:id="71"/>
      <w:r w:rsidRPr="006F7F74">
        <w:rPr>
          <w:lang w:val="fr-FR"/>
        </w:rPr>
        <w:t>Cadre pour guider l'approvisionnement en logiciels sécurisés</w:t>
      </w:r>
      <w:bookmarkEnd w:id="72"/>
    </w:p>
    <w:p w14:paraId="17A5FF42" w14:textId="77777777" w:rsidR="00B20736" w:rsidRDefault="004926FB" w:rsidP="004F5BD2">
      <w:pPr>
        <w:jc w:val="both"/>
        <w:rPr>
          <w:lang w:val="fr-FR"/>
        </w:rPr>
      </w:pPr>
      <w:r w:rsidRPr="006F7F74">
        <w:rPr>
          <w:lang w:val="fr-FR"/>
        </w:rPr>
        <w:t>L'ASVS est un cadre idéal pour faciliter l'approvisionnement en logiciels sécurisés ou l'acquisition de services de développement personnalisés. L'acheteur peut simplement exiger que le logiciel qu'il souhaite acquérir soit développé au niveau ASVS X et demander au vendeur de prouver que le logiciel satisfait à ce niveau.</w:t>
      </w:r>
    </w:p>
    <w:p w14:paraId="4B2FC2D7" w14:textId="77777777" w:rsidR="00F17843" w:rsidRPr="006F7F74" w:rsidRDefault="00F17843" w:rsidP="004F5BD2">
      <w:pPr>
        <w:jc w:val="both"/>
        <w:rPr>
          <w:lang w:val="fr-FR"/>
        </w:rPr>
      </w:pPr>
    </w:p>
    <w:p w14:paraId="17A5FF43" w14:textId="77777777" w:rsidR="00B20736" w:rsidRPr="006F7F74" w:rsidRDefault="004926FB" w:rsidP="004F5BD2">
      <w:pPr>
        <w:pStyle w:val="Titre2"/>
        <w:jc w:val="both"/>
        <w:rPr>
          <w:lang w:val="fr-FR"/>
        </w:rPr>
      </w:pPr>
      <w:bookmarkStart w:id="74" w:name="_Toc199781702"/>
      <w:bookmarkStart w:id="75" w:name="application-pratique-de-lasvs"/>
      <w:bookmarkEnd w:id="63"/>
      <w:bookmarkEnd w:id="73"/>
      <w:r w:rsidRPr="006F7F74">
        <w:rPr>
          <w:lang w:val="fr-FR"/>
        </w:rPr>
        <w:t>Application pratique de l'ASVS</w:t>
      </w:r>
      <w:bookmarkEnd w:id="74"/>
    </w:p>
    <w:p w14:paraId="17A5FF44" w14:textId="77777777" w:rsidR="00B20736" w:rsidRPr="006F7F74" w:rsidRDefault="004926FB" w:rsidP="004F5BD2">
      <w:pPr>
        <w:jc w:val="both"/>
        <w:rPr>
          <w:lang w:val="fr-FR"/>
        </w:rPr>
      </w:pPr>
      <w:r w:rsidRPr="006F7F74">
        <w:rPr>
          <w:lang w:val="fr-FR"/>
        </w:rPr>
        <w:t>Les menaces varient selon les motivations. Certains secteurs disposent de ressources informatiques et technologiques spécifiques et d'exigences de conformité réglementaire spécifiques à leur domaine.</w:t>
      </w:r>
    </w:p>
    <w:p w14:paraId="17A5FF45" w14:textId="77777777" w:rsidR="00B20736" w:rsidRPr="006F7F74" w:rsidRDefault="004926FB" w:rsidP="004F5BD2">
      <w:pPr>
        <w:jc w:val="both"/>
        <w:rPr>
          <w:lang w:val="fr-FR"/>
        </w:rPr>
      </w:pPr>
      <w:r w:rsidRPr="006F7F74">
        <w:rPr>
          <w:lang w:val="fr-FR"/>
        </w:rPr>
        <w:t>Il est fortement recommandé aux organisations d'analyser en profondeur les caractéristiques de risque spécifiques à leur activité et de déterminer le niveau d'ASVS approprié en fonction de ces risques et des exigences métier.</w:t>
      </w:r>
    </w:p>
    <w:p w14:paraId="17A5FF46" w14:textId="77777777" w:rsidR="00B20736" w:rsidRPr="006F7F74" w:rsidRDefault="004926FB" w:rsidP="004F5BD2">
      <w:pPr>
        <w:pStyle w:val="Titre1"/>
        <w:jc w:val="both"/>
        <w:rPr>
          <w:lang w:val="fr-FR"/>
        </w:rPr>
      </w:pPr>
      <w:bookmarkStart w:id="76" w:name="_Toc199781703"/>
      <w:bookmarkStart w:id="77" w:name="évaluation-et-certification"/>
      <w:bookmarkEnd w:id="23"/>
      <w:bookmarkEnd w:id="75"/>
      <w:r w:rsidRPr="006F7F74">
        <w:rPr>
          <w:lang w:val="fr-FR"/>
        </w:rPr>
        <w:lastRenderedPageBreak/>
        <w:t>Évaluation et certification</w:t>
      </w:r>
      <w:bookmarkEnd w:id="76"/>
    </w:p>
    <w:p w14:paraId="17A5FF47" w14:textId="77777777" w:rsidR="00B20736" w:rsidRPr="006F7F74" w:rsidRDefault="004926FB" w:rsidP="004F5BD2">
      <w:pPr>
        <w:pStyle w:val="Titre2"/>
        <w:jc w:val="both"/>
        <w:rPr>
          <w:lang w:val="fr-FR"/>
        </w:rPr>
      </w:pPr>
      <w:bookmarkStart w:id="78" w:name="_Toc199781704"/>
      <w:bookmarkStart w:id="79" w:name="Xed435e7f6da500fa41893ca643bec9be94016bb"/>
      <w:r w:rsidRPr="006F7F74">
        <w:rPr>
          <w:lang w:val="fr-FR"/>
        </w:rPr>
        <w:t>Position de l'OWASP sur les certifications et marques de confiance ASVS</w:t>
      </w:r>
      <w:bookmarkEnd w:id="78"/>
    </w:p>
    <w:p w14:paraId="17A5FF48" w14:textId="77777777" w:rsidR="00B20736" w:rsidRPr="006F7F74" w:rsidRDefault="004926FB" w:rsidP="004F5BD2">
      <w:pPr>
        <w:jc w:val="both"/>
        <w:rPr>
          <w:lang w:val="fr-FR"/>
        </w:rPr>
      </w:pPr>
      <w:r w:rsidRPr="006F7F74">
        <w:rPr>
          <w:lang w:val="fr-FR"/>
        </w:rPr>
        <w:t>L'OWASP, en tant qu'organisation à but non lucratif neutre, ne certifie actuellement aucun vendeur, vérificateur ou logiciel. 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14:paraId="17A5FF49" w14:textId="77777777" w:rsidR="00B20736" w:rsidRDefault="004926FB" w:rsidP="004F5BD2">
      <w:pPr>
        <w:jc w:val="both"/>
        <w:rPr>
          <w:lang w:val="fr-FR"/>
        </w:rPr>
      </w:pPr>
      <w:r w:rsidRPr="006F7F74">
        <w:rPr>
          <w:lang w:val="fr-FR"/>
        </w:rPr>
        <w:t>Cela ne devrait pas empêcher les organisations d'offrir de tels services d'assurance, tant qu'elles ne revendiquent pas la certification officielle de l'OWASP.</w:t>
      </w:r>
    </w:p>
    <w:p w14:paraId="13A2839D" w14:textId="77777777" w:rsidR="00047BD8" w:rsidRPr="006F7F74" w:rsidRDefault="00047BD8" w:rsidP="004F5BD2">
      <w:pPr>
        <w:jc w:val="both"/>
        <w:rPr>
          <w:lang w:val="fr-FR"/>
        </w:rPr>
      </w:pPr>
    </w:p>
    <w:p w14:paraId="17A5FF4A" w14:textId="77777777" w:rsidR="00B20736" w:rsidRPr="006F7F74" w:rsidRDefault="004926FB" w:rsidP="004F5BD2">
      <w:pPr>
        <w:pStyle w:val="Titre2"/>
        <w:jc w:val="both"/>
        <w:rPr>
          <w:lang w:val="fr-FR"/>
        </w:rPr>
      </w:pPr>
      <w:bookmarkStart w:id="80" w:name="_Toc199781705"/>
      <w:bookmarkStart w:id="81" w:name="comment-vérifier-la-conformité-asvs"/>
      <w:bookmarkEnd w:id="79"/>
      <w:r w:rsidRPr="006F7F74">
        <w:rPr>
          <w:lang w:val="fr-FR"/>
        </w:rPr>
        <w:t>Comment vérifier la conformité ASVS</w:t>
      </w:r>
      <w:bookmarkEnd w:id="80"/>
    </w:p>
    <w:p w14:paraId="17A5FF4B" w14:textId="77777777" w:rsidR="00B20736" w:rsidRDefault="004926FB" w:rsidP="004F5BD2">
      <w:pPr>
        <w:jc w:val="both"/>
        <w:rPr>
          <w:lang w:val="fr-FR"/>
        </w:rPr>
      </w:pPr>
      <w:r w:rsidRPr="006F7F74">
        <w:rPr>
          <w:lang w:val="fr-FR"/>
        </w:rPr>
        <w:t>L'ASVS n'est volontairement pas prescriptif quant à la manière précise de vérifier la conformité au niveau d'un guide de tests. Il est toutefois important de souligner certains points clés.</w:t>
      </w:r>
    </w:p>
    <w:p w14:paraId="0672399E" w14:textId="77777777" w:rsidR="00047BD8" w:rsidRPr="006F7F74" w:rsidRDefault="00047BD8" w:rsidP="004F5BD2">
      <w:pPr>
        <w:jc w:val="both"/>
        <w:rPr>
          <w:lang w:val="fr-FR"/>
        </w:rPr>
      </w:pPr>
    </w:p>
    <w:p w14:paraId="17A5FF4C" w14:textId="77777777" w:rsidR="00B20736" w:rsidRPr="006F7F74" w:rsidRDefault="004926FB" w:rsidP="004F5BD2">
      <w:pPr>
        <w:pStyle w:val="Titre3"/>
        <w:jc w:val="both"/>
        <w:rPr>
          <w:lang w:val="fr-FR"/>
        </w:rPr>
      </w:pPr>
      <w:bookmarkStart w:id="82" w:name="_Toc199781706"/>
      <w:bookmarkStart w:id="83" w:name="rapport-de-vérification"/>
      <w:r w:rsidRPr="006F7F74">
        <w:rPr>
          <w:lang w:val="fr-FR"/>
        </w:rPr>
        <w:t>Rapport de vérification</w:t>
      </w:r>
      <w:bookmarkEnd w:id="82"/>
    </w:p>
    <w:p w14:paraId="17A5FF4D" w14:textId="77777777" w:rsidR="00B20736" w:rsidRDefault="004926FB" w:rsidP="004F5BD2">
      <w:pPr>
        <w:jc w:val="both"/>
        <w:rPr>
          <w:lang w:val="fr-FR"/>
        </w:rPr>
      </w:pPr>
      <w:r w:rsidRPr="006F7F74">
        <w:rPr>
          <w:lang w:val="fr-FR"/>
        </w:rPr>
        <w:t>Les tests d'intrusion traditionnels signalent les problèmes « par exception », en ne listant que les échecs. Cependant, un rapport de certification ASVS doit inclure le périmètre, un résumé de toutes les exigences vérifiées, les exigences pour lesquelles des exceptions ont été constatées et des conseils pour résoudre les problèmes. Certaines exigences peuvent ne pas être applicables (par exemple, la gestion des sessions dans les API sans état), et cela doit être mentionné dans le rapport.</w:t>
      </w:r>
    </w:p>
    <w:p w14:paraId="73C94932" w14:textId="77777777" w:rsidR="00047BD8" w:rsidRPr="006F7F74" w:rsidRDefault="00047BD8" w:rsidP="004F5BD2">
      <w:pPr>
        <w:jc w:val="both"/>
        <w:rPr>
          <w:lang w:val="fr-FR"/>
        </w:rPr>
      </w:pPr>
    </w:p>
    <w:p w14:paraId="17A5FF4E" w14:textId="77777777" w:rsidR="00B20736" w:rsidRPr="006F7F74" w:rsidRDefault="004926FB" w:rsidP="004F5BD2">
      <w:pPr>
        <w:pStyle w:val="Titre3"/>
        <w:jc w:val="both"/>
        <w:rPr>
          <w:lang w:val="fr-FR"/>
        </w:rPr>
      </w:pPr>
      <w:bookmarkStart w:id="84" w:name="_Toc199781707"/>
      <w:bookmarkStart w:id="85" w:name="portée-de-la-vérification"/>
      <w:bookmarkEnd w:id="83"/>
      <w:r w:rsidRPr="006F7F74">
        <w:rPr>
          <w:lang w:val="fr-FR"/>
        </w:rPr>
        <w:t>Portée de la vérification</w:t>
      </w:r>
      <w:bookmarkEnd w:id="84"/>
    </w:p>
    <w:p w14:paraId="17A5FF4F" w14:textId="77777777" w:rsidR="00B20736" w:rsidRPr="006F7F74" w:rsidRDefault="004926FB" w:rsidP="004F5BD2">
      <w:pPr>
        <w:jc w:val="both"/>
        <w:rPr>
          <w:lang w:val="fr-FR"/>
        </w:rPr>
      </w:pPr>
      <w:r w:rsidRPr="006F7F74">
        <w:rPr>
          <w:lang w:val="fr-FR"/>
        </w:rPr>
        <w:t>Une organisation développant une application n'implémentera généralement pas toutes les exigences, certaines pouvant être non pertinentes ou moins importantes selon les fonctionnalités de l'application. Le vérificateur doit préciser le périmètre de la vérification, notamment le niveau que l'organisation souhaite atteindre et les exigences incluses. Il doit s'agir de ce qui a été inclus plutôt que de ce qui ne l'a pas été. Il doit également fournir un avis sur les raisons justifiant l'exclusion des exigences non implémentées.</w:t>
      </w:r>
    </w:p>
    <w:p w14:paraId="17A5FF50" w14:textId="77777777" w:rsidR="00B20736" w:rsidRPr="006F7F74" w:rsidRDefault="004926FB" w:rsidP="004F5BD2">
      <w:pPr>
        <w:jc w:val="both"/>
        <w:rPr>
          <w:lang w:val="fr-FR"/>
        </w:rPr>
      </w:pPr>
      <w:r w:rsidRPr="006F7F74">
        <w:rPr>
          <w:lang w:val="fr-FR"/>
        </w:rPr>
        <w:t>Cela devrait permettre au consommateur d’un rapport de vérification de comprendre le contexte de la vérification et de prendre une décision éclairée sur le niveau de confiance qu’il peut accorder à l’application.</w:t>
      </w:r>
    </w:p>
    <w:p w14:paraId="17A5FF51" w14:textId="77777777" w:rsidR="00B20736" w:rsidRDefault="004926FB" w:rsidP="004F5BD2">
      <w:pPr>
        <w:jc w:val="both"/>
        <w:rPr>
          <w:lang w:val="fr-FR"/>
        </w:rPr>
      </w:pPr>
      <w:r w:rsidRPr="006F7F74">
        <w:rPr>
          <w:lang w:val="fr-FR"/>
        </w:rPr>
        <w:t>Les organismes de certification peuvent choisir leurs méthodes de test, mais doivent les divulguer dans le rapport, idéalement reproductibles. Différentes méthodes, comme les tests d'intrusion manuels ou l'analyse du code source, peuvent être utilisées pour vérifier des aspects tels que la validation des entrées, selon l'application et les exigences.</w:t>
      </w:r>
    </w:p>
    <w:p w14:paraId="6E587D48" w14:textId="77777777" w:rsidR="00047BD8" w:rsidRPr="006F7F74" w:rsidRDefault="00047BD8" w:rsidP="004F5BD2">
      <w:pPr>
        <w:jc w:val="both"/>
        <w:rPr>
          <w:lang w:val="fr-FR"/>
        </w:rPr>
      </w:pPr>
    </w:p>
    <w:p w14:paraId="17A5FF52" w14:textId="77777777" w:rsidR="00B20736" w:rsidRPr="006F7F74" w:rsidRDefault="004926FB" w:rsidP="004F5BD2">
      <w:pPr>
        <w:pStyle w:val="Titre3"/>
        <w:jc w:val="both"/>
        <w:rPr>
          <w:lang w:val="fr-FR"/>
        </w:rPr>
      </w:pPr>
      <w:bookmarkStart w:id="86" w:name="_Toc199781708"/>
      <w:bookmarkStart w:id="87" w:name="mécanismes-de-vérification"/>
      <w:bookmarkEnd w:id="85"/>
      <w:r w:rsidRPr="006F7F74">
        <w:rPr>
          <w:lang w:val="fr-FR"/>
        </w:rPr>
        <w:t>Mécanismes de vérification</w:t>
      </w:r>
      <w:bookmarkEnd w:id="86"/>
    </w:p>
    <w:p w14:paraId="17A5FF53" w14:textId="77777777" w:rsidR="00B20736" w:rsidRPr="006F7F74" w:rsidRDefault="004926FB" w:rsidP="004F5BD2">
      <w:pPr>
        <w:jc w:val="both"/>
        <w:rPr>
          <w:lang w:val="fr-FR"/>
        </w:rPr>
      </w:pPr>
      <w:r w:rsidRPr="006F7F74">
        <w:rPr>
          <w:lang w:val="fr-FR"/>
        </w:rPr>
        <w:t>Plusieurs techniques peuvent être nécessaires pour vérifier des exigences ASVS spécifiques. Outre les tests d'intrusion (utilisant des informations d'identification valides pour une couverture complète de l'application), la vérification des exigences ASVS peut nécessiter l'accès à la documentation, au code source, à la configuration et aux personnes impliquées dans le processus de développement. Ceci est particulièrement vrai pour la vérification des exigences L2 et L3. Il est courant de fournir des preuves solides des résultats au moyen d'une documentation détaillée, pouvant inclure des documents de travail, des captures d'écran, des scripts et des journaux de tests. L'exécution d'un outil automatisé sans tests approfondis ne suffit pas à obtenir la certification, car chaque exigence doit être testée de manière vérifiable.</w:t>
      </w:r>
    </w:p>
    <w:p w14:paraId="17A5FF54" w14:textId="77777777" w:rsidR="00B20736" w:rsidRDefault="004926FB" w:rsidP="004F5BD2">
      <w:pPr>
        <w:jc w:val="both"/>
        <w:rPr>
          <w:lang w:val="fr-FR"/>
        </w:rPr>
      </w:pPr>
      <w:r w:rsidRPr="006F7F74">
        <w:rPr>
          <w:lang w:val="fr-FR"/>
        </w:rPr>
        <w:t>L'utilisation de l'automatisation pour vérifier les exigences ASVS est un sujet qui suscite un intérêt constant. Il est donc important de clarifier certains points relatifs aux tests automatisés et en boîte noire.</w:t>
      </w:r>
    </w:p>
    <w:p w14:paraId="5E2A4B3B" w14:textId="77777777" w:rsidR="00047BD8" w:rsidRPr="006F7F74" w:rsidRDefault="00047BD8" w:rsidP="004F5BD2">
      <w:pPr>
        <w:jc w:val="both"/>
        <w:rPr>
          <w:lang w:val="fr-FR"/>
        </w:rPr>
      </w:pPr>
    </w:p>
    <w:p w14:paraId="17A5FF55" w14:textId="77777777" w:rsidR="00B20736" w:rsidRPr="006F7F74" w:rsidRDefault="004926FB" w:rsidP="004F5BD2">
      <w:pPr>
        <w:pStyle w:val="Titre4"/>
        <w:jc w:val="both"/>
        <w:rPr>
          <w:lang w:val="fr-FR"/>
        </w:rPr>
      </w:pPr>
      <w:bookmarkStart w:id="88" w:name="Xc0c039978f98181a59ed52bc5e9019b37c7a936"/>
      <w:r w:rsidRPr="006F7F74">
        <w:rPr>
          <w:lang w:val="fr-FR"/>
        </w:rPr>
        <w:t>Le rôle des outils de test de sécurité automatisés</w:t>
      </w:r>
    </w:p>
    <w:p w14:paraId="17A5FF56" w14:textId="77777777" w:rsidR="00B20736" w:rsidRPr="006F7F74" w:rsidRDefault="004926FB" w:rsidP="004F5BD2">
      <w:pPr>
        <w:jc w:val="both"/>
        <w:rPr>
          <w:lang w:val="fr-FR"/>
        </w:rPr>
      </w:pPr>
      <w:r w:rsidRPr="006F7F74">
        <w:rPr>
          <w:lang w:val="fr-FR"/>
        </w:rPr>
        <w:t>Lorsque des outils de tests de sécurité automatisés, tels que les tests de sécurité dynamiques et statiques des applications (DAST et SAST), sont correctement implémentés dans le pipeline de développement, ils peuvent identifier des problèmes de sécurité qui ne devraient jamais exister. Cependant, sans une configuration et un réglage minutieux, ils n'offriront pas la couverture requise et leur niveau de bruit empêchera l'identification et la résolution des véritables problèmes de sécurité.</w:t>
      </w:r>
    </w:p>
    <w:p w14:paraId="17A5FF57" w14:textId="77777777" w:rsidR="00B20736" w:rsidRPr="006F7F74" w:rsidRDefault="004926FB" w:rsidP="004F5BD2">
      <w:pPr>
        <w:jc w:val="both"/>
        <w:rPr>
          <w:lang w:val="fr-FR"/>
        </w:rPr>
      </w:pPr>
      <w:r w:rsidRPr="006F7F74">
        <w:rPr>
          <w:lang w:val="fr-FR"/>
        </w:rPr>
        <w:t>Bien que cela puisse couvrir certaines des exigences techniques les plus basiques et les plus simples, telles que celles relatives à l'encodage ou à l'assainissement de sortie, il est essentiel de noter que ces outils ne seront pas entièrement en mesure de vérifier bon nombre des exigences ASVS les plus complexes ou celles liées à la logique métier et au contrôle d'accès.</w:t>
      </w:r>
    </w:p>
    <w:p w14:paraId="17A5FF58" w14:textId="77777777" w:rsidR="00B20736" w:rsidRPr="006F7F74" w:rsidRDefault="004926FB" w:rsidP="004F5BD2">
      <w:pPr>
        <w:jc w:val="both"/>
        <w:rPr>
          <w:lang w:val="fr-FR"/>
        </w:rPr>
      </w:pPr>
      <w:r w:rsidRPr="006F7F74">
        <w:rPr>
          <w:lang w:val="fr-FR"/>
        </w:rPr>
        <w:t>Pour les exigences moins simples, l'automatisation reste probablement envisageable, mais des vérifications spécifiques à l'application devront être écrites pour y parvenir. Ces vérifications peuvent être similaires aux tests unitaires et d'intégration déjà utilisés par l'organisation. Il est donc possible d'utiliser l'infrastructure d'automatisation des tests existante pour écrire ces tests spécifiques à ASVS. Bien que cela nécessite un investissement à court terme, les avantages à long terme de la vérification continue des exigences ASVS seront significatifs.</w:t>
      </w:r>
    </w:p>
    <w:p w14:paraId="17A5FF59" w14:textId="77777777" w:rsidR="00B20736" w:rsidRDefault="004926FB" w:rsidP="004F5BD2">
      <w:pPr>
        <w:jc w:val="both"/>
        <w:rPr>
          <w:lang w:val="fr-FR"/>
        </w:rPr>
      </w:pPr>
      <w:r w:rsidRPr="006F7F74">
        <w:rPr>
          <w:lang w:val="fr-FR"/>
        </w:rPr>
        <w:t>En résumé, testable en utilisant l'automatisation != exécuter un outil standard.</w:t>
      </w:r>
    </w:p>
    <w:p w14:paraId="14ECE470" w14:textId="77777777" w:rsidR="00047BD8" w:rsidRPr="006F7F74" w:rsidRDefault="00047BD8" w:rsidP="004F5BD2">
      <w:pPr>
        <w:jc w:val="both"/>
        <w:rPr>
          <w:lang w:val="fr-FR"/>
        </w:rPr>
      </w:pPr>
    </w:p>
    <w:p w14:paraId="17A5FF5A" w14:textId="77777777" w:rsidR="00B20736" w:rsidRPr="006F7F74" w:rsidRDefault="004926FB" w:rsidP="004F5BD2">
      <w:pPr>
        <w:pStyle w:val="Titre4"/>
        <w:jc w:val="both"/>
        <w:rPr>
          <w:lang w:val="fr-FR"/>
        </w:rPr>
      </w:pPr>
      <w:bookmarkStart w:id="89" w:name="le-rôle-des-tests-de-pénétration"/>
      <w:bookmarkEnd w:id="88"/>
      <w:r w:rsidRPr="006F7F74">
        <w:rPr>
          <w:lang w:val="fr-FR"/>
        </w:rPr>
        <w:t>Le rôle des tests de pénétration</w:t>
      </w:r>
    </w:p>
    <w:p w14:paraId="17A5FF5B" w14:textId="77777777" w:rsidR="00B20736" w:rsidRPr="006F7F74" w:rsidRDefault="004926FB" w:rsidP="004F5BD2">
      <w:pPr>
        <w:jc w:val="both"/>
        <w:rPr>
          <w:lang w:val="fr-FR"/>
        </w:rPr>
      </w:pPr>
      <w:r w:rsidRPr="006F7F74">
        <w:rPr>
          <w:lang w:val="fr-FR"/>
        </w:rPr>
        <w:t>Bien que L1 dans la version 4.0 ait été optimisé pour les tests de « boîte noire » (sans documentation et sans source), même dans ce cas, le standard était clair sur le fait qu'il ne s'agissait pas d'une activité d'assurance efficace et qu'elle devait être activement découragée.</w:t>
      </w:r>
    </w:p>
    <w:p w14:paraId="17A5FF5C" w14:textId="77777777" w:rsidR="00B20736" w:rsidRPr="006F7F74" w:rsidRDefault="004926FB" w:rsidP="004F5BD2">
      <w:pPr>
        <w:jc w:val="both"/>
        <w:rPr>
          <w:lang w:val="fr-FR"/>
        </w:rPr>
      </w:pPr>
      <w:r w:rsidRPr="006F7F74">
        <w:rPr>
          <w:lang w:val="fr-FR"/>
        </w:rPr>
        <w:t>Les tests sans accès aux informations supplémentaires nécessaires constituent un mécanisme inefficace et inefficace de vérification de la sécurité, car ils ne permettent pas d’examiner la source, d’identifier les menaces et les contrôles manquants, et d’effectuer un test beaucoup plus approfondi dans un délai plus court.</w:t>
      </w:r>
    </w:p>
    <w:p w14:paraId="17A5FF5D" w14:textId="77777777" w:rsidR="00B20736" w:rsidRPr="006F7F74" w:rsidRDefault="004926FB" w:rsidP="004F5BD2">
      <w:pPr>
        <w:jc w:val="both"/>
        <w:rPr>
          <w:lang w:val="fr-FR"/>
        </w:rPr>
      </w:pPr>
      <w:r w:rsidRPr="006F7F74">
        <w:rPr>
          <w:lang w:val="fr-FR"/>
        </w:rPr>
        <w:t>Il est fortement recommandé d'effectuer des tests d'intrusion basés sur la documentation ou le code source (hybrides), avec un accès complet aux développeurs et à la documentation de l'application, plutôt que des tests d'intrusion traditionnels. Cela sera certainement nécessaire pour vérifier de nombreuses exigences ASVS.</w:t>
      </w:r>
    </w:p>
    <w:p w14:paraId="17A5FF5E" w14:textId="77777777" w:rsidR="00B20736" w:rsidRPr="006F7F74" w:rsidRDefault="004926FB" w:rsidP="004F5BD2">
      <w:pPr>
        <w:pStyle w:val="Titre1"/>
        <w:jc w:val="both"/>
        <w:rPr>
          <w:lang w:val="fr-FR"/>
        </w:rPr>
      </w:pPr>
      <w:bookmarkStart w:id="90" w:name="_Toc199781709"/>
      <w:bookmarkStart w:id="91" w:name="Xbcc5eaac904f0cfb7e80eaabe01ce96f8c6e6bf"/>
      <w:bookmarkEnd w:id="77"/>
      <w:bookmarkEnd w:id="81"/>
      <w:bookmarkEnd w:id="87"/>
      <w:bookmarkEnd w:id="89"/>
      <w:r w:rsidRPr="006F7F74">
        <w:rPr>
          <w:lang w:val="fr-FR"/>
        </w:rPr>
        <w:lastRenderedPageBreak/>
        <w:t>Modifications par rapport à la version 4.x</w:t>
      </w:r>
      <w:bookmarkEnd w:id="90"/>
    </w:p>
    <w:p w14:paraId="17A5FF5F" w14:textId="77777777" w:rsidR="00B20736" w:rsidRPr="006F7F74" w:rsidRDefault="004926FB" w:rsidP="004F5BD2">
      <w:pPr>
        <w:pStyle w:val="Titre2"/>
        <w:jc w:val="both"/>
        <w:rPr>
          <w:lang w:val="fr-FR"/>
        </w:rPr>
      </w:pPr>
      <w:bookmarkStart w:id="92" w:name="_Toc199781710"/>
      <w:bookmarkStart w:id="93" w:name="introduction-1"/>
      <w:r w:rsidRPr="006F7F74">
        <w:rPr>
          <w:lang w:val="fr-FR"/>
        </w:rPr>
        <w:t>Introduction</w:t>
      </w:r>
      <w:bookmarkEnd w:id="92"/>
    </w:p>
    <w:p w14:paraId="17A5FF60" w14:textId="77777777" w:rsidR="00B20736" w:rsidRPr="006F7F74" w:rsidRDefault="004926FB" w:rsidP="004F5BD2">
      <w:pPr>
        <w:jc w:val="both"/>
        <w:rPr>
          <w:lang w:val="fr-FR"/>
        </w:rPr>
      </w:pPr>
      <w:r w:rsidRPr="006F7F74">
        <w:rPr>
          <w:lang w:val="fr-FR"/>
        </w:rPr>
        <w:t>Les utilisateurs familiarisés avec la version 4.x de la norme trouveront utile de consulter les principales modifications apportées à la version 5.0, notamment les mises à jour de contenu, de portée et de philosophie sous-jacente.</w:t>
      </w:r>
    </w:p>
    <w:p w14:paraId="17A5FF61" w14:textId="23D9EF41" w:rsidR="00B20736" w:rsidRPr="006F7F74" w:rsidRDefault="004926FB" w:rsidP="004F5BD2">
      <w:pPr>
        <w:jc w:val="both"/>
        <w:rPr>
          <w:lang w:val="fr-FR"/>
        </w:rPr>
      </w:pPr>
      <w:r w:rsidRPr="006F7F74">
        <w:rPr>
          <w:lang w:val="fr-FR"/>
        </w:rPr>
        <w:t xml:space="preserve">Sur les 286 exigences de la version 4.0.3, seules 11 restent inchangées, tandis que 15 ont subi des ajustements grammaticaux mineurs sans altérer leur sens. Au total, 109 exigences (38 %) ne sont plus des exigences distinctes dans la version 5.0 : 50 ont été simplement supprimées, 28 ont été supprimées car doublons et 31 ont été fusionnées avec d'autres exigences. Les autres ont été révisées. Même les exigences n'ayant pas subi de modifications substantielles ont des identifiants différents </w:t>
      </w:r>
      <w:r w:rsidR="0027191E" w:rsidRPr="006F7F74">
        <w:rPr>
          <w:lang w:val="fr-FR"/>
        </w:rPr>
        <w:t>à la suite d’une</w:t>
      </w:r>
      <w:r w:rsidRPr="006F7F74">
        <w:rPr>
          <w:lang w:val="fr-FR"/>
        </w:rPr>
        <w:t xml:space="preserve"> réorganisation ou une restructuration.</w:t>
      </w:r>
    </w:p>
    <w:p w14:paraId="17A5FF62" w14:textId="77777777" w:rsidR="00B20736" w:rsidRDefault="004926FB" w:rsidP="004F5BD2">
      <w:pPr>
        <w:jc w:val="both"/>
        <w:rPr>
          <w:lang w:val="fr-FR"/>
        </w:rPr>
      </w:pPr>
      <w:r w:rsidRPr="006F7F74">
        <w:rPr>
          <w:lang w:val="fr-FR"/>
        </w:rPr>
        <w:t>Pour faciliter l'adoption de la version 5.0, des documents de correspondance sont fournis pour aider les utilisateurs à identifier les correspondances entre les exigences de la version 4.x et celles de la version 5.0. Ces correspondances ne sont pas liées au numéro de version et peuvent être mises à jour ou clarifiées si nécessaire.</w:t>
      </w:r>
    </w:p>
    <w:p w14:paraId="59E53A38" w14:textId="77777777" w:rsidR="0027191E" w:rsidRPr="006F7F74" w:rsidRDefault="0027191E" w:rsidP="004F5BD2">
      <w:pPr>
        <w:jc w:val="both"/>
        <w:rPr>
          <w:lang w:val="fr-FR"/>
        </w:rPr>
      </w:pPr>
    </w:p>
    <w:p w14:paraId="17A5FF63" w14:textId="77777777" w:rsidR="00B20736" w:rsidRPr="006F7F74" w:rsidRDefault="004926FB" w:rsidP="004F5BD2">
      <w:pPr>
        <w:pStyle w:val="Titre2"/>
        <w:jc w:val="both"/>
        <w:rPr>
          <w:lang w:val="fr-FR"/>
        </w:rPr>
      </w:pPr>
      <w:bookmarkStart w:id="94" w:name="_Toc199781711"/>
      <w:bookmarkStart w:id="95" w:name="philosophie-des-exigences"/>
      <w:bookmarkEnd w:id="93"/>
      <w:r w:rsidRPr="006F7F74">
        <w:rPr>
          <w:lang w:val="fr-FR"/>
        </w:rPr>
        <w:t>Philosophie des exigences</w:t>
      </w:r>
      <w:bookmarkEnd w:id="94"/>
    </w:p>
    <w:p w14:paraId="17A5FF64" w14:textId="77777777" w:rsidR="00B20736" w:rsidRPr="006F7F74" w:rsidRDefault="004926FB" w:rsidP="004F5BD2">
      <w:pPr>
        <w:pStyle w:val="Titre3"/>
        <w:jc w:val="both"/>
        <w:rPr>
          <w:lang w:val="fr-FR"/>
        </w:rPr>
      </w:pPr>
      <w:bookmarkStart w:id="96" w:name="_Toc199781712"/>
      <w:bookmarkStart w:id="97" w:name="portée-et-orientation"/>
      <w:r w:rsidRPr="006F7F74">
        <w:rPr>
          <w:lang w:val="fr-FR"/>
        </w:rPr>
        <w:t>Portée et orientation</w:t>
      </w:r>
      <w:bookmarkEnd w:id="96"/>
    </w:p>
    <w:p w14:paraId="17A5FF65" w14:textId="77777777" w:rsidR="00B20736" w:rsidRDefault="004926FB" w:rsidP="004F5BD2">
      <w:pPr>
        <w:jc w:val="both"/>
        <w:rPr>
          <w:lang w:val="fr-FR"/>
        </w:rPr>
      </w:pPr>
      <w:r w:rsidRPr="006F7F74">
        <w:rPr>
          <w:lang w:val="fr-FR"/>
        </w:rPr>
        <w:t>La version 4.x incluait des exigences qui ne correspondaient pas au périmètre prévu de la norme ; celles-ci ont été supprimées. Les exigences qui ne répondaient pas aux critères du périmètre de la version 5.0 ou qui n'étaient pas vérifiables ont également été exclues.</w:t>
      </w:r>
    </w:p>
    <w:p w14:paraId="76B4F4D1" w14:textId="77777777" w:rsidR="00261C06" w:rsidRPr="006F7F74" w:rsidRDefault="00261C06" w:rsidP="004F5BD2">
      <w:pPr>
        <w:jc w:val="both"/>
        <w:rPr>
          <w:lang w:val="fr-FR"/>
        </w:rPr>
      </w:pPr>
    </w:p>
    <w:p w14:paraId="17A5FF66" w14:textId="77777777" w:rsidR="00B20736" w:rsidRPr="006F7F74" w:rsidRDefault="004926FB" w:rsidP="004F5BD2">
      <w:pPr>
        <w:pStyle w:val="Titre3"/>
        <w:jc w:val="both"/>
        <w:rPr>
          <w:lang w:val="fr-FR"/>
        </w:rPr>
      </w:pPr>
      <w:bookmarkStart w:id="98" w:name="_Toc199781713"/>
      <w:bookmarkStart w:id="99" w:name="X50fd898b058058662e73b5755ae7fae4482f62e"/>
      <w:bookmarkEnd w:id="97"/>
      <w:r w:rsidRPr="006F7F74">
        <w:rPr>
          <w:lang w:val="fr-FR"/>
        </w:rPr>
        <w:t>Priorité aux objectifs de sécurité plutôt qu'aux mécanismes</w:t>
      </w:r>
      <w:bookmarkEnd w:id="98"/>
    </w:p>
    <w:p w14:paraId="17A5FF67" w14:textId="77777777" w:rsidR="00B20736" w:rsidRPr="006F7F74" w:rsidRDefault="004926FB" w:rsidP="004F5BD2">
      <w:pPr>
        <w:jc w:val="both"/>
        <w:rPr>
          <w:lang w:val="fr-FR"/>
        </w:rPr>
      </w:pPr>
      <w:r w:rsidRPr="006F7F74">
        <w:rPr>
          <w:lang w:val="fr-FR"/>
        </w:rPr>
        <w:t>Dans la version 4.x, de nombreuses exigences se concentraient sur des mécanismes spécifiques plutôt que sur les objectifs de sécurité sous-jacents. Dans la version 5.0, les exigences sont centrées sur les objectifs de sécurité, ne référençant des mécanismes particuliers que lorsqu'ils constituent la seule solution pratique, ou les fournissant à titre d'exemple ou de guide complémentaire.</w:t>
      </w:r>
    </w:p>
    <w:p w14:paraId="17A5FF68" w14:textId="77777777" w:rsidR="00B20736" w:rsidRPr="006F7F74" w:rsidRDefault="004926FB" w:rsidP="004F5BD2">
      <w:pPr>
        <w:jc w:val="both"/>
        <w:rPr>
          <w:lang w:val="fr-FR"/>
        </w:rPr>
      </w:pPr>
      <w:r w:rsidRPr="006F7F74">
        <w:rPr>
          <w:lang w:val="fr-FR"/>
        </w:rPr>
        <w:t>Cette approche reconnaît que plusieurs méthodes peuvent exister pour atteindre un objectif de sécurité donné et évite toute prescription inutile susceptible de limiter la flexibilité organisationnelle.</w:t>
      </w:r>
    </w:p>
    <w:p w14:paraId="17A5FF69" w14:textId="77777777" w:rsidR="00B20736" w:rsidRDefault="004926FB" w:rsidP="004F5BD2">
      <w:pPr>
        <w:jc w:val="both"/>
        <w:rPr>
          <w:lang w:val="fr-FR"/>
        </w:rPr>
      </w:pPr>
      <w:r w:rsidRPr="006F7F74">
        <w:rPr>
          <w:lang w:val="fr-FR"/>
        </w:rPr>
        <w:t>De plus, les exigences traitant d'une même préoccupation de sécurité ont été consolidées lorsque cela était nécessaire.</w:t>
      </w:r>
    </w:p>
    <w:p w14:paraId="15F9C56C" w14:textId="77777777" w:rsidR="00261C06" w:rsidRPr="006F7F74" w:rsidRDefault="00261C06" w:rsidP="004F5BD2">
      <w:pPr>
        <w:jc w:val="both"/>
        <w:rPr>
          <w:lang w:val="fr-FR"/>
        </w:rPr>
      </w:pPr>
    </w:p>
    <w:p w14:paraId="17A5FF6A" w14:textId="77777777" w:rsidR="00B20736" w:rsidRPr="006F7F74" w:rsidRDefault="004926FB" w:rsidP="004F5BD2">
      <w:pPr>
        <w:pStyle w:val="Titre3"/>
        <w:jc w:val="both"/>
        <w:rPr>
          <w:lang w:val="fr-FR"/>
        </w:rPr>
      </w:pPr>
      <w:bookmarkStart w:id="100" w:name="_Toc199781714"/>
      <w:bookmarkStart w:id="101" w:name="décisions-de-sécurité-documentées-1"/>
      <w:bookmarkEnd w:id="99"/>
      <w:r w:rsidRPr="006F7F74">
        <w:rPr>
          <w:lang w:val="fr-FR"/>
        </w:rPr>
        <w:t>Décisions de sécurité documentées</w:t>
      </w:r>
      <w:bookmarkEnd w:id="100"/>
    </w:p>
    <w:p w14:paraId="17A5FF6B" w14:textId="77777777" w:rsidR="00B20736" w:rsidRPr="006F7F74" w:rsidRDefault="004926FB" w:rsidP="004F5BD2">
      <w:pPr>
        <w:jc w:val="both"/>
        <w:rPr>
          <w:lang w:val="fr-FR"/>
        </w:rPr>
      </w:pPr>
      <w:r w:rsidRPr="006F7F74">
        <w:rPr>
          <w:lang w:val="fr-FR"/>
        </w:rPr>
        <w:t>Bien que le concept de décisions de sécurité documentées puisse paraître nouveau dans la version 5.0, il s'agit d'une évolution des exigences antérieures liées à l'application des politiques et à la modélisation des menaces dans la version 4.0. Auparavant, certaines exigences exigeaient implicitement une analyse pour éclairer la mise en œuvre des contrôles de sécurité, comme la détermination des connexions réseau autorisées.</w:t>
      </w:r>
    </w:p>
    <w:p w14:paraId="17A5FF6C" w14:textId="77777777" w:rsidR="00B20736" w:rsidRDefault="004926FB" w:rsidP="004F5BD2">
      <w:pPr>
        <w:jc w:val="both"/>
        <w:rPr>
          <w:lang w:val="fr-FR"/>
        </w:rPr>
      </w:pPr>
      <w:r w:rsidRPr="006F7F74">
        <w:rPr>
          <w:lang w:val="fr-FR"/>
        </w:rPr>
        <w:t>Afin de garantir la disponibilité des informations nécessaires à la mise en œuvre et à la vérification, ces attentes sont désormais explicitement définies comme des exigences de documentation, ce qui les rend claires, exploitables et vérifiables.</w:t>
      </w:r>
    </w:p>
    <w:p w14:paraId="66777646" w14:textId="77777777" w:rsidR="00261C06" w:rsidRPr="006F7F74" w:rsidRDefault="00261C06" w:rsidP="004F5BD2">
      <w:pPr>
        <w:jc w:val="both"/>
        <w:rPr>
          <w:lang w:val="fr-FR"/>
        </w:rPr>
      </w:pPr>
    </w:p>
    <w:p w14:paraId="17A5FF6D" w14:textId="77777777" w:rsidR="00B20736" w:rsidRPr="006F7F74" w:rsidRDefault="004926FB" w:rsidP="004F5BD2">
      <w:pPr>
        <w:pStyle w:val="Titre2"/>
        <w:jc w:val="both"/>
        <w:rPr>
          <w:lang w:val="fr-FR"/>
        </w:rPr>
      </w:pPr>
      <w:bookmarkStart w:id="102" w:name="_Toc199781715"/>
      <w:bookmarkStart w:id="103" w:name="X5ef7b636f98c468e40d5348c0a3e2055434a328"/>
      <w:bookmarkEnd w:id="95"/>
      <w:bookmarkEnd w:id="101"/>
      <w:r w:rsidRPr="006F7F74">
        <w:rPr>
          <w:lang w:val="fr-FR"/>
        </w:rPr>
        <w:t>Modifications structurelles et nouveaux chapitres</w:t>
      </w:r>
      <w:bookmarkEnd w:id="102"/>
    </w:p>
    <w:p w14:paraId="17A5FF6E" w14:textId="77777777" w:rsidR="00B20736" w:rsidRPr="006F7F74" w:rsidRDefault="004926FB" w:rsidP="004F5BD2">
      <w:pPr>
        <w:jc w:val="both"/>
        <w:rPr>
          <w:lang w:val="fr-FR"/>
        </w:rPr>
      </w:pPr>
      <w:r w:rsidRPr="006F7F74">
        <w:rPr>
          <w:lang w:val="fr-FR"/>
        </w:rPr>
        <w:t>Plusieurs chapitres de la version 5.0 introduisent du contenu entièrement nouveau :</w:t>
      </w:r>
    </w:p>
    <w:p w14:paraId="17A5FF6F" w14:textId="77777777" w:rsidR="00B20736" w:rsidRPr="006F7F74" w:rsidRDefault="004926FB" w:rsidP="004F5BD2">
      <w:pPr>
        <w:numPr>
          <w:ilvl w:val="0"/>
          <w:numId w:val="6"/>
        </w:numPr>
        <w:jc w:val="both"/>
        <w:rPr>
          <w:lang w:val="fr-FR"/>
        </w:rPr>
      </w:pPr>
      <w:proofErr w:type="spellStart"/>
      <w:r w:rsidRPr="006F7F74">
        <w:rPr>
          <w:lang w:val="fr-FR"/>
        </w:rPr>
        <w:t>OAuth</w:t>
      </w:r>
      <w:proofErr w:type="spellEnd"/>
      <w:r w:rsidRPr="006F7F74">
        <w:rPr>
          <w:lang w:val="fr-FR"/>
        </w:rPr>
        <w:t xml:space="preserve"> et OIDC – Compte tenu de l’adoption généralisée de ces protocoles pour la délégation d’accès et l’authentification unique, des exigences spécifiques ont été ajoutées pour répondre aux divers </w:t>
      </w:r>
      <w:r w:rsidRPr="006F7F74">
        <w:rPr>
          <w:lang w:val="fr-FR"/>
        </w:rPr>
        <w:lastRenderedPageBreak/>
        <w:t>scénarios rencontrés par les développeurs. Ce domaine pourrait à terme évoluer vers une norme autonome, similaire à la gestion des exigences mobiles et IoT dans les versions précédentes.</w:t>
      </w:r>
    </w:p>
    <w:p w14:paraId="17A5FF70" w14:textId="77777777" w:rsidR="00B20736" w:rsidRDefault="004926FB" w:rsidP="004F5BD2">
      <w:pPr>
        <w:numPr>
          <w:ilvl w:val="0"/>
          <w:numId w:val="6"/>
        </w:numPr>
        <w:jc w:val="both"/>
        <w:rPr>
          <w:lang w:val="fr-FR"/>
        </w:rPr>
      </w:pPr>
      <w:proofErr w:type="spellStart"/>
      <w:r w:rsidRPr="006F7F74">
        <w:rPr>
          <w:lang w:val="fr-FR"/>
        </w:rPr>
        <w:t>WebRTC</w:t>
      </w:r>
      <w:proofErr w:type="spellEnd"/>
      <w:r w:rsidRPr="006F7F74">
        <w:rPr>
          <w:lang w:val="fr-FR"/>
        </w:rPr>
        <w:t xml:space="preserve"> – Avec la popularité croissante de cette technologie, ses considérations et défis de sécurité spécifiques sont désormais abordés dans une section dédiée.</w:t>
      </w:r>
    </w:p>
    <w:p w14:paraId="7759B69E" w14:textId="77777777" w:rsidR="00261C06" w:rsidRPr="006F7F74" w:rsidRDefault="00261C06" w:rsidP="00261C06">
      <w:pPr>
        <w:jc w:val="both"/>
        <w:rPr>
          <w:lang w:val="fr-FR"/>
        </w:rPr>
      </w:pPr>
    </w:p>
    <w:p w14:paraId="17A5FF71" w14:textId="77777777" w:rsidR="00B20736" w:rsidRPr="006F7F74" w:rsidRDefault="004926FB" w:rsidP="004F5BD2">
      <w:pPr>
        <w:jc w:val="both"/>
        <w:rPr>
          <w:lang w:val="fr-FR"/>
        </w:rPr>
      </w:pPr>
      <w:r w:rsidRPr="006F7F74">
        <w:rPr>
          <w:lang w:val="fr-FR"/>
        </w:rPr>
        <w:t>Des efforts ont également été déployés pour garantir que les chapitres et sections soient organisés autour d’ensembles cohérents d’exigences connexes.</w:t>
      </w:r>
    </w:p>
    <w:p w14:paraId="17A5FF72" w14:textId="77777777" w:rsidR="00B20736" w:rsidRPr="006F7F74" w:rsidRDefault="004926FB" w:rsidP="004F5BD2">
      <w:pPr>
        <w:jc w:val="both"/>
        <w:rPr>
          <w:lang w:val="fr-FR"/>
        </w:rPr>
      </w:pPr>
      <w:r w:rsidRPr="006F7F74">
        <w:rPr>
          <w:lang w:val="fr-FR"/>
        </w:rPr>
        <w:t>Cette restructuration a conduit à la création de chapitres supplémentaires :</w:t>
      </w:r>
    </w:p>
    <w:p w14:paraId="17A5FF73" w14:textId="77777777" w:rsidR="00B20736" w:rsidRPr="006F7F74" w:rsidRDefault="004926FB" w:rsidP="004F5BD2">
      <w:pPr>
        <w:numPr>
          <w:ilvl w:val="0"/>
          <w:numId w:val="7"/>
        </w:numPr>
        <w:jc w:val="both"/>
        <w:rPr>
          <w:lang w:val="fr-FR"/>
        </w:rPr>
      </w:pPr>
      <w:r w:rsidRPr="006F7F74">
        <w:rPr>
          <w:lang w:val="fr-FR"/>
        </w:rPr>
        <w:t xml:space="preserve">Jetons autonomes – Auparavant regroupés sous la rubrique « gestion de session », les jetons autonomes sont désormais reconnus comme un mécanisme distinct et un élément fondamental de la communication sans état (comme dans </w:t>
      </w:r>
      <w:proofErr w:type="spellStart"/>
      <w:r w:rsidRPr="006F7F74">
        <w:rPr>
          <w:lang w:val="fr-FR"/>
        </w:rPr>
        <w:t>OAuth</w:t>
      </w:r>
      <w:proofErr w:type="spellEnd"/>
      <w:r w:rsidRPr="006F7F74">
        <w:rPr>
          <w:lang w:val="fr-FR"/>
        </w:rPr>
        <w:t xml:space="preserve"> et OIDC). En raison de leurs implications spécifiques en matière de sécurité, elles sont traitées dans un chapitre dédié, avec l'introduction de nouvelles exigences dans la version 5.x.</w:t>
      </w:r>
    </w:p>
    <w:p w14:paraId="17A5FF74" w14:textId="77777777" w:rsidR="00B20736" w:rsidRPr="006F7F74" w:rsidRDefault="004926FB" w:rsidP="004F5BD2">
      <w:pPr>
        <w:numPr>
          <w:ilvl w:val="0"/>
          <w:numId w:val="7"/>
        </w:numPr>
        <w:jc w:val="both"/>
        <w:rPr>
          <w:lang w:val="fr-FR"/>
        </w:rPr>
      </w:pPr>
      <w:r w:rsidRPr="006F7F74">
        <w:rPr>
          <w:lang w:val="fr-FR"/>
        </w:rPr>
        <w:t>Sécurité du frontend web – Avec la complexité croissante des applications basées sur un navigateur et l'essor des architectures exclusivement basées sur des API, les exigences de sécurité du frontend ont été séparées dans un chapitre dédié.</w:t>
      </w:r>
    </w:p>
    <w:p w14:paraId="17A5FF75" w14:textId="77777777" w:rsidR="00B20736" w:rsidRDefault="004926FB" w:rsidP="004F5BD2">
      <w:pPr>
        <w:numPr>
          <w:ilvl w:val="0"/>
          <w:numId w:val="7"/>
        </w:numPr>
        <w:jc w:val="both"/>
        <w:rPr>
          <w:lang w:val="fr-FR"/>
        </w:rPr>
      </w:pPr>
      <w:r w:rsidRPr="006F7F74">
        <w:rPr>
          <w:lang w:val="fr-FR"/>
        </w:rPr>
        <w:t>Codage et architecture sécurisés – Les nouvelles exigences concernant les pratiques de sécurité générales qui ne cadraient pas avec les chapitres existants ont été regroupées ici.</w:t>
      </w:r>
    </w:p>
    <w:p w14:paraId="7D1C04B4" w14:textId="77777777" w:rsidR="00261C06" w:rsidRPr="006F7F74" w:rsidRDefault="00261C06" w:rsidP="00261C06">
      <w:pPr>
        <w:jc w:val="both"/>
        <w:rPr>
          <w:lang w:val="fr-FR"/>
        </w:rPr>
      </w:pPr>
    </w:p>
    <w:p w14:paraId="17A5FF76" w14:textId="77777777" w:rsidR="00B20736" w:rsidRPr="006F7F74" w:rsidRDefault="004926FB" w:rsidP="004F5BD2">
      <w:pPr>
        <w:jc w:val="both"/>
        <w:rPr>
          <w:lang w:val="fr-FR"/>
        </w:rPr>
      </w:pPr>
      <w:r w:rsidRPr="006F7F74">
        <w:rPr>
          <w:lang w:val="fr-FR"/>
        </w:rPr>
        <w:t>D'autres modifications organisationnelles ont été apportées à la version 5.0 afin de clarifier l'intention. Par exemple, les exigences de validation des entrées ont été déplacées avec la logique métier, reflétant ainsi leur rôle dans l'application des règles métier, plutôt que d'être regroupées avec le nettoyage et l'encodage.</w:t>
      </w:r>
    </w:p>
    <w:p w14:paraId="17A5FF77" w14:textId="77777777" w:rsidR="00B20736" w:rsidRDefault="004926FB" w:rsidP="004F5BD2">
      <w:pPr>
        <w:jc w:val="both"/>
        <w:rPr>
          <w:lang w:val="fr-FR"/>
        </w:rPr>
      </w:pPr>
      <w:r w:rsidRPr="006F7F74">
        <w:rPr>
          <w:lang w:val="fr-FR"/>
        </w:rPr>
        <w:t>L'ancien chapitre « Architecture » ​​de la version 1 a été supprimé. Sa section initiale contenait des exigences hors du périmètre, tandis que les sections suivantes ont été redistribuées aux chapitres concernés, les exigences étant dédupliquées et clarifiées si nécessaire.</w:t>
      </w:r>
    </w:p>
    <w:p w14:paraId="4A02FB09" w14:textId="77777777" w:rsidR="00261C06" w:rsidRPr="006F7F74" w:rsidRDefault="00261C06" w:rsidP="004F5BD2">
      <w:pPr>
        <w:jc w:val="both"/>
        <w:rPr>
          <w:lang w:val="fr-FR"/>
        </w:rPr>
      </w:pPr>
    </w:p>
    <w:p w14:paraId="17A5FF78" w14:textId="77777777" w:rsidR="00B20736" w:rsidRPr="006F7F74" w:rsidRDefault="004926FB" w:rsidP="004F5BD2">
      <w:pPr>
        <w:pStyle w:val="Titre2"/>
        <w:jc w:val="both"/>
        <w:rPr>
          <w:lang w:val="fr-FR"/>
        </w:rPr>
      </w:pPr>
      <w:bookmarkStart w:id="104" w:name="_Toc199781716"/>
      <w:bookmarkStart w:id="105" w:name="X124f1e9fa569053a2e8a3c46ac4c80f54b0a961"/>
      <w:bookmarkEnd w:id="103"/>
      <w:r w:rsidRPr="006F7F74">
        <w:rPr>
          <w:lang w:val="fr-FR"/>
        </w:rPr>
        <w:t>Suppression des correspondances directes avec d'autres normes</w:t>
      </w:r>
      <w:bookmarkEnd w:id="104"/>
    </w:p>
    <w:p w14:paraId="17A5FF79" w14:textId="77777777" w:rsidR="00B20736" w:rsidRPr="006F7F74" w:rsidRDefault="004926FB" w:rsidP="004F5BD2">
      <w:pPr>
        <w:jc w:val="both"/>
        <w:rPr>
          <w:lang w:val="fr-FR"/>
        </w:rPr>
      </w:pPr>
      <w:r w:rsidRPr="006F7F74">
        <w:rPr>
          <w:lang w:val="fr-FR"/>
        </w:rPr>
        <w:t xml:space="preserve">Les correspondances directes avec d'autres normes ont été supprimées du corps de la norme. L'objectif est de préparer une correspondance avec le projet OWASP Common </w:t>
      </w:r>
      <w:proofErr w:type="spellStart"/>
      <w:r w:rsidRPr="006F7F74">
        <w:rPr>
          <w:lang w:val="fr-FR"/>
        </w:rPr>
        <w:t>Requirement</w:t>
      </w:r>
      <w:proofErr w:type="spellEnd"/>
      <w:r w:rsidRPr="006F7F74">
        <w:rPr>
          <w:lang w:val="fr-FR"/>
        </w:rPr>
        <w:t xml:space="preserve"> </w:t>
      </w:r>
      <w:proofErr w:type="spellStart"/>
      <w:r w:rsidRPr="006F7F74">
        <w:rPr>
          <w:lang w:val="fr-FR"/>
        </w:rPr>
        <w:t>Enumeration</w:t>
      </w:r>
      <w:proofErr w:type="spellEnd"/>
      <w:r w:rsidRPr="006F7F74">
        <w:rPr>
          <w:lang w:val="fr-FR"/>
        </w:rPr>
        <w:t xml:space="preserve"> (CRE), qui reliera ASVS à divers projets OWASP et normes externes.</w:t>
      </w:r>
    </w:p>
    <w:p w14:paraId="17A5FF7A" w14:textId="77777777" w:rsidR="00B20736" w:rsidRDefault="004926FB" w:rsidP="004F5BD2">
      <w:pPr>
        <w:jc w:val="both"/>
        <w:rPr>
          <w:lang w:val="fr-FR"/>
        </w:rPr>
      </w:pPr>
      <w:r w:rsidRPr="006F7F74">
        <w:rPr>
          <w:lang w:val="fr-FR"/>
        </w:rPr>
        <w:t>Les correspondances directes avec CWE et NIST ne sont plus maintenues, comme expliqué ci-dessous.</w:t>
      </w:r>
    </w:p>
    <w:p w14:paraId="4B48C2C3" w14:textId="77777777" w:rsidR="00261C06" w:rsidRPr="006F7F74" w:rsidRDefault="00261C06" w:rsidP="004F5BD2">
      <w:pPr>
        <w:jc w:val="both"/>
        <w:rPr>
          <w:lang w:val="fr-FR"/>
        </w:rPr>
      </w:pPr>
    </w:p>
    <w:p w14:paraId="17A5FF7B" w14:textId="77777777" w:rsidR="00B20736" w:rsidRPr="006F7F74" w:rsidRDefault="004926FB" w:rsidP="004F5BD2">
      <w:pPr>
        <w:pStyle w:val="Titre3"/>
        <w:jc w:val="both"/>
        <w:rPr>
          <w:lang w:val="fr-FR"/>
        </w:rPr>
      </w:pPr>
      <w:bookmarkStart w:id="106" w:name="_Toc199781717"/>
      <w:bookmarkStart w:id="107" w:name="X3ea7c5adde8c6832757691ce40155709d137024"/>
      <w:r w:rsidRPr="006F7F74">
        <w:rPr>
          <w:lang w:val="fr-FR"/>
        </w:rPr>
        <w:t>Couplage réduit avec les directives du NIST sur l'identité numérique</w:t>
      </w:r>
      <w:bookmarkEnd w:id="106"/>
    </w:p>
    <w:p w14:paraId="17A5FF7C" w14:textId="77403B7D" w:rsidR="00B20736" w:rsidRPr="006F7F74" w:rsidRDefault="004926FB" w:rsidP="004F5BD2">
      <w:pPr>
        <w:jc w:val="both"/>
        <w:rPr>
          <w:lang w:val="fr-FR"/>
        </w:rPr>
      </w:pPr>
      <w:hyperlink r:id="rId12" w:history="1">
        <w:r w:rsidRPr="00EC31D6">
          <w:rPr>
            <w:lang w:val="fr-FR"/>
          </w:rPr>
          <w:t xml:space="preserve">Les </w:t>
        </w:r>
        <w:r w:rsidRPr="00C0298E">
          <w:rPr>
            <w:rStyle w:val="Lienhypertexte"/>
            <w:lang w:val="fr-FR"/>
          </w:rPr>
          <w:t>directives du NIST sur l'identité numérique (SP 800-63)</w:t>
        </w:r>
      </w:hyperlink>
      <w:r w:rsidRPr="006F7F74">
        <w:rPr>
          <w:lang w:val="fr-FR"/>
        </w:rPr>
        <w:t xml:space="preserve"> servent depuis longtemps de référence pour les contrôles d'authentification et d'autorisation. Dans la version 4.x, certains chapitres étaient étroitement alignés sur la structure et la terminologie du NIST.</w:t>
      </w:r>
    </w:p>
    <w:p w14:paraId="17A5FF7D" w14:textId="77777777" w:rsidR="00B20736" w:rsidRDefault="004926FB" w:rsidP="004F5BD2">
      <w:pPr>
        <w:jc w:val="both"/>
        <w:rPr>
          <w:lang w:val="fr-FR"/>
        </w:rPr>
      </w:pPr>
      <w:r w:rsidRPr="006F7F74">
        <w:rPr>
          <w:lang w:val="fr-FR"/>
        </w:rPr>
        <w:t>Si ces directives demeurent une référence importante, un alignement strict a engendré des difficultés, notamment une terminologie moins reconnue, la duplication d'exigences similaires et des correspondances incomplètes. La version 5.0 s'éloigne de cette approche pour plus de clarté et de pertinence.</w:t>
      </w:r>
    </w:p>
    <w:p w14:paraId="4B7CEA85" w14:textId="77777777" w:rsidR="00A63CD4" w:rsidRPr="006F7F74" w:rsidRDefault="00A63CD4" w:rsidP="004F5BD2">
      <w:pPr>
        <w:jc w:val="both"/>
        <w:rPr>
          <w:lang w:val="fr-FR"/>
        </w:rPr>
      </w:pPr>
    </w:p>
    <w:p w14:paraId="17A5FF7E" w14:textId="77777777" w:rsidR="00B20736" w:rsidRPr="006F7F74" w:rsidRDefault="004926FB" w:rsidP="004F5BD2">
      <w:pPr>
        <w:pStyle w:val="Titre3"/>
        <w:jc w:val="both"/>
        <w:rPr>
          <w:lang w:val="fr-FR"/>
        </w:rPr>
      </w:pPr>
      <w:bookmarkStart w:id="108" w:name="_Toc199781718"/>
      <w:bookmarkStart w:id="109" w:name="Xbacd3dab336264db26491dff9a217bcca07ee47"/>
      <w:bookmarkEnd w:id="107"/>
      <w:r w:rsidRPr="006F7F74">
        <w:rPr>
          <w:lang w:val="fr-FR"/>
        </w:rPr>
        <w:t>S'éloigner de l'énumération des faiblesses communes (CWE)</w:t>
      </w:r>
      <w:bookmarkEnd w:id="108"/>
    </w:p>
    <w:p w14:paraId="17A5FF7F" w14:textId="77777777" w:rsidR="00B20736" w:rsidRDefault="004926FB" w:rsidP="004F5BD2">
      <w:pPr>
        <w:jc w:val="both"/>
        <w:rPr>
          <w:lang w:val="fr-FR"/>
        </w:rPr>
      </w:pPr>
      <w:r w:rsidRPr="006F7F74">
        <w:rPr>
          <w:lang w:val="fr-FR"/>
        </w:rPr>
        <w:t>L'</w:t>
      </w:r>
      <w:hyperlink r:id="rId13">
        <w:r w:rsidRPr="006F7F74">
          <w:rPr>
            <w:rStyle w:val="Lienhypertexte"/>
            <w:lang w:val="fr-FR"/>
          </w:rPr>
          <w:t>Énumération des Faiblesses Communes (CWE)</w:t>
        </w:r>
      </w:hyperlink>
      <w:r w:rsidRPr="006F7F74">
        <w:rPr>
          <w:lang w:val="fr-FR"/>
        </w:rPr>
        <w:t xml:space="preserve"> fournit une taxonomie utile des faiblesses de sécurité logicielle. Cependant, des défis tels que les CWE par catégorie, les difficultés de mappage des exigences à une CWE unique et la présence de mappages imprécis dans la version 4.x ont conduit à la décision d'abandonner les mappages CWE directs dans la version 5.0.</w:t>
      </w:r>
    </w:p>
    <w:p w14:paraId="1830EA51" w14:textId="77777777" w:rsidR="00BD579B" w:rsidRPr="006F7F74" w:rsidRDefault="00BD579B" w:rsidP="004F5BD2">
      <w:pPr>
        <w:jc w:val="both"/>
        <w:rPr>
          <w:lang w:val="fr-FR"/>
        </w:rPr>
      </w:pPr>
    </w:p>
    <w:p w14:paraId="17A5FF80" w14:textId="77777777" w:rsidR="00B20736" w:rsidRPr="006F7F74" w:rsidRDefault="004926FB" w:rsidP="004F5BD2">
      <w:pPr>
        <w:pStyle w:val="Titre2"/>
        <w:jc w:val="both"/>
        <w:rPr>
          <w:lang w:val="fr-FR"/>
        </w:rPr>
      </w:pPr>
      <w:bookmarkStart w:id="110" w:name="_Toc199781719"/>
      <w:bookmarkStart w:id="111" w:name="repenser-les-définitions-de-niveaux"/>
      <w:bookmarkEnd w:id="105"/>
      <w:bookmarkEnd w:id="109"/>
      <w:r w:rsidRPr="006F7F74">
        <w:rPr>
          <w:lang w:val="fr-FR"/>
        </w:rPr>
        <w:t>Repenser les définitions de niveaux</w:t>
      </w:r>
      <w:bookmarkEnd w:id="110"/>
    </w:p>
    <w:p w14:paraId="17A5FF81" w14:textId="77777777" w:rsidR="00B20736" w:rsidRPr="006F7F74" w:rsidRDefault="004926FB" w:rsidP="004F5BD2">
      <w:pPr>
        <w:jc w:val="both"/>
        <w:rPr>
          <w:lang w:val="fr-FR"/>
        </w:rPr>
      </w:pPr>
      <w:r w:rsidRPr="006F7F74">
        <w:rPr>
          <w:lang w:val="fr-FR"/>
        </w:rPr>
        <w:t>La version 4.x décrivait les niveaux comme L1 (« Minimum »), L2 (« Standard ») et L3 (« Avancé »), ce qui implique que toutes les applications manipulant des données sensibles doivent au moins atteindre le niveau L2.</w:t>
      </w:r>
    </w:p>
    <w:p w14:paraId="17A5FF82" w14:textId="77777777" w:rsidR="00B20736" w:rsidRPr="006F7F74" w:rsidRDefault="004926FB" w:rsidP="004F5BD2">
      <w:pPr>
        <w:jc w:val="both"/>
        <w:rPr>
          <w:lang w:val="fr-FR"/>
        </w:rPr>
      </w:pPr>
      <w:r w:rsidRPr="006F7F74">
        <w:rPr>
          <w:lang w:val="fr-FR"/>
        </w:rPr>
        <w:t>La version 5.0 corrige plusieurs problèmes liés à cette approche, décrits dans les paragraphes suivants.</w:t>
      </w:r>
    </w:p>
    <w:p w14:paraId="17A5FF83" w14:textId="77777777" w:rsidR="00B20736" w:rsidRDefault="004926FB" w:rsidP="004F5BD2">
      <w:pPr>
        <w:jc w:val="both"/>
        <w:rPr>
          <w:lang w:val="fr-FR"/>
        </w:rPr>
      </w:pPr>
      <w:r w:rsidRPr="006F7F74">
        <w:rPr>
          <w:lang w:val="fr-FR"/>
        </w:rPr>
        <w:t xml:space="preserve">En pratique, alors que la version 4.x utilisait des graduations pour les indicateurs de niveau, la version 5.x utilise un simple numéro pour tous les formats de la norme, notamment </w:t>
      </w:r>
      <w:proofErr w:type="spellStart"/>
      <w:r w:rsidRPr="006F7F74">
        <w:rPr>
          <w:lang w:val="fr-FR"/>
        </w:rPr>
        <w:t>Markdown</w:t>
      </w:r>
      <w:proofErr w:type="spellEnd"/>
      <w:r w:rsidRPr="006F7F74">
        <w:rPr>
          <w:lang w:val="fr-FR"/>
        </w:rPr>
        <w:t>, PDF, DOCX, CSV, JSON et XML. Pour des raisons de rétrocompatibilité, les anciennes versions des sorties CSV, JSON et XML utilisant encore des graduations sont également générées.</w:t>
      </w:r>
    </w:p>
    <w:p w14:paraId="4B25A043" w14:textId="77777777" w:rsidR="00BD579B" w:rsidRPr="006F7F74" w:rsidRDefault="00BD579B" w:rsidP="004F5BD2">
      <w:pPr>
        <w:jc w:val="both"/>
        <w:rPr>
          <w:lang w:val="fr-FR"/>
        </w:rPr>
      </w:pPr>
    </w:p>
    <w:p w14:paraId="17A5FF84" w14:textId="77777777" w:rsidR="00B20736" w:rsidRPr="006F7F74" w:rsidRDefault="004926FB" w:rsidP="004F5BD2">
      <w:pPr>
        <w:pStyle w:val="Titre3"/>
        <w:jc w:val="both"/>
        <w:rPr>
          <w:lang w:val="fr-FR"/>
        </w:rPr>
      </w:pPr>
      <w:bookmarkStart w:id="112" w:name="_Toc199781720"/>
      <w:bookmarkStart w:id="113" w:name="niveau-dentrée-simplifié"/>
      <w:r w:rsidRPr="006F7F74">
        <w:rPr>
          <w:lang w:val="fr-FR"/>
        </w:rPr>
        <w:t>Niveau d'entrée simplifié</w:t>
      </w:r>
      <w:bookmarkEnd w:id="112"/>
    </w:p>
    <w:p w14:paraId="17A5FF85" w14:textId="77777777" w:rsidR="00B20736" w:rsidRDefault="004926FB" w:rsidP="004F5BD2">
      <w:pPr>
        <w:jc w:val="both"/>
        <w:rPr>
          <w:lang w:val="fr-FR"/>
        </w:rPr>
      </w:pPr>
      <w:r w:rsidRPr="006F7F74">
        <w:rPr>
          <w:lang w:val="fr-FR"/>
        </w:rPr>
        <w:t>Les retours ont indiqué que le nombre important d'exigences de niveau 1 (environ 120), combiné à sa désignation comme niveau « minimum », insuffisant pour la plupart des applications, freinait l'adoption. La version 5.0 vise à lever cet obstacle en définissant le niveau 1 principalement autour des exigences de défense de première couche, ce qui se traduit par des exigences plus claires et moins nombreuses à ce niveau. À titre d'exemple, la version 4.0.3 comptait 128 exigences de niveau 1 sur un total de 278, soit 46 %. La version 5.0.0 compte 70 exigences de niveau 1 sur un total de 345, soit 20 %.</w:t>
      </w:r>
    </w:p>
    <w:p w14:paraId="360AB2EB" w14:textId="77777777" w:rsidR="00BD579B" w:rsidRPr="006F7F74" w:rsidRDefault="00BD579B" w:rsidP="004F5BD2">
      <w:pPr>
        <w:jc w:val="both"/>
        <w:rPr>
          <w:lang w:val="fr-FR"/>
        </w:rPr>
      </w:pPr>
    </w:p>
    <w:p w14:paraId="17A5FF86" w14:textId="77777777" w:rsidR="00B20736" w:rsidRPr="006F7F74" w:rsidRDefault="004926FB" w:rsidP="004F5BD2">
      <w:pPr>
        <w:pStyle w:val="Titre3"/>
        <w:jc w:val="both"/>
        <w:rPr>
          <w:lang w:val="fr-FR"/>
        </w:rPr>
      </w:pPr>
      <w:bookmarkStart w:id="114" w:name="_Toc199781721"/>
      <w:bookmarkStart w:id="115" w:name="lillusion-de-la-testabilité"/>
      <w:bookmarkEnd w:id="113"/>
      <w:r w:rsidRPr="006F7F74">
        <w:rPr>
          <w:lang w:val="fr-FR"/>
        </w:rPr>
        <w:t>L'illusion de la testabilité</w:t>
      </w:r>
      <w:bookmarkEnd w:id="114"/>
    </w:p>
    <w:p w14:paraId="17A5FF87" w14:textId="77777777" w:rsidR="00B20736" w:rsidRPr="006F7F74" w:rsidRDefault="004926FB" w:rsidP="004F5BD2">
      <w:pPr>
        <w:jc w:val="both"/>
        <w:rPr>
          <w:lang w:val="fr-FR"/>
        </w:rPr>
      </w:pPr>
      <w:r w:rsidRPr="006F7F74">
        <w:rPr>
          <w:lang w:val="fr-FR"/>
        </w:rPr>
        <w:t>Un facteur clé dans le choix des contrôles de niveau 1 dans la version 4.x était leur aptitude à être évalués par des tests d'intrusion externes de type « boîte noire ». Cependant, cette approche n'était pas totalement conforme à l'objectif du niveau 1 en tant qu'ensemble minimal de contrôles de sécurité. Certains utilisateurs ont fait valoir que le niveau 1 était insuffisant pour sécuriser les applications, tandis que d’autres ont trouvé qu’il était trop difficile à tester.</w:t>
      </w:r>
    </w:p>
    <w:p w14:paraId="17A5FF88" w14:textId="77777777" w:rsidR="00B20736" w:rsidRPr="006F7F74" w:rsidRDefault="004926FB" w:rsidP="004F5BD2">
      <w:pPr>
        <w:jc w:val="both"/>
        <w:rPr>
          <w:lang w:val="fr-FR"/>
        </w:rPr>
      </w:pPr>
      <w:r w:rsidRPr="006F7F74">
        <w:rPr>
          <w:lang w:val="fr-FR"/>
        </w:rPr>
        <w:t>S'appuyer sur la testabilité comme critère est à la fois relatif et parfois trompeur. Le fait qu'une exigence soit testable ne garantit pas qu'elle puisse être testée de manière automatisée ou simple. De plus, les exigences les plus facilement testables ne sont pas toujours celles qui ont le plus grand impact sur la sécurité ou les plus simples à mettre en œuvre.</w:t>
      </w:r>
    </w:p>
    <w:p w14:paraId="17A5FF89" w14:textId="77777777" w:rsidR="00B20736" w:rsidRDefault="004926FB" w:rsidP="004F5BD2">
      <w:pPr>
        <w:jc w:val="both"/>
        <w:rPr>
          <w:lang w:val="fr-FR"/>
        </w:rPr>
      </w:pPr>
      <w:r w:rsidRPr="006F7F74">
        <w:rPr>
          <w:lang w:val="fr-FR"/>
        </w:rPr>
        <w:t>Par conséquent, dans la version 5.0, les décisions de niveau ont été prises principalement en fonction de la réduction des risques et en tenant compte de l'effort de mise en œuvre.</w:t>
      </w:r>
    </w:p>
    <w:p w14:paraId="55F042B1" w14:textId="77777777" w:rsidR="00BD579B" w:rsidRPr="006F7F74" w:rsidRDefault="00BD579B" w:rsidP="004F5BD2">
      <w:pPr>
        <w:jc w:val="both"/>
        <w:rPr>
          <w:lang w:val="fr-FR"/>
        </w:rPr>
      </w:pPr>
    </w:p>
    <w:p w14:paraId="17A5FF8A" w14:textId="77777777" w:rsidR="00B20736" w:rsidRPr="006F7F74" w:rsidRDefault="004926FB" w:rsidP="004F5BD2">
      <w:pPr>
        <w:pStyle w:val="Titre3"/>
        <w:jc w:val="both"/>
        <w:rPr>
          <w:lang w:val="fr-FR"/>
        </w:rPr>
      </w:pPr>
      <w:bookmarkStart w:id="116" w:name="_Toc199781722"/>
      <w:bookmarkStart w:id="117" w:name="pas-seulement-une-question-de-risque"/>
      <w:bookmarkEnd w:id="115"/>
      <w:r w:rsidRPr="006F7F74">
        <w:rPr>
          <w:lang w:val="fr-FR"/>
        </w:rPr>
        <w:t>Pas seulement une question de risque</w:t>
      </w:r>
      <w:bookmarkEnd w:id="116"/>
    </w:p>
    <w:p w14:paraId="17A5FF8B" w14:textId="77777777" w:rsidR="00B20736" w:rsidRPr="006F7F74" w:rsidRDefault="004926FB" w:rsidP="004F5BD2">
      <w:pPr>
        <w:jc w:val="both"/>
        <w:rPr>
          <w:lang w:val="fr-FR"/>
        </w:rPr>
      </w:pPr>
      <w:r w:rsidRPr="006F7F74">
        <w:rPr>
          <w:lang w:val="fr-FR"/>
        </w:rPr>
        <w:t>L'utilisation de niveaux prescriptifs, basés sur les risques, imposant un niveau spécifique à certaines applications s'est avérée trop rigide. En pratique, la priorisation et la mise en œuvre des contrôles de sécurité dépendent de multiples facteurs, notamment la réduction des risques et les efforts nécessaires à leur mise en œuvre.</w:t>
      </w:r>
    </w:p>
    <w:p w14:paraId="17A5FF8C" w14:textId="77777777" w:rsidR="00B20736" w:rsidRPr="006F7F74" w:rsidRDefault="004926FB" w:rsidP="004F5BD2">
      <w:pPr>
        <w:jc w:val="both"/>
        <w:rPr>
          <w:lang w:val="fr-FR"/>
        </w:rPr>
      </w:pPr>
      <w:r w:rsidRPr="006F7F74">
        <w:rPr>
          <w:lang w:val="fr-FR"/>
        </w:rPr>
        <w:t>Par conséquent, les organisations sont encouragées à atteindre le niveau qu'elles estiment devoir atteindre en fonction de leur maturité et du message qu'elles souhaitent transmettre à leurs utilisateurs.</w:t>
      </w:r>
    </w:p>
    <w:p w14:paraId="17A5FF8D" w14:textId="77777777" w:rsidR="00B20736" w:rsidRPr="006F7F74" w:rsidRDefault="004926FB" w:rsidP="004F5BD2">
      <w:pPr>
        <w:pStyle w:val="Titre1"/>
        <w:jc w:val="both"/>
        <w:rPr>
          <w:lang w:val="fr-FR"/>
        </w:rPr>
      </w:pPr>
      <w:bookmarkStart w:id="118" w:name="_Toc199781723"/>
      <w:bookmarkStart w:id="119" w:name="v1-encodage-et-désinfection"/>
      <w:bookmarkEnd w:id="91"/>
      <w:bookmarkEnd w:id="111"/>
      <w:bookmarkEnd w:id="117"/>
      <w:r w:rsidRPr="006F7F74">
        <w:rPr>
          <w:lang w:val="fr-FR"/>
        </w:rPr>
        <w:lastRenderedPageBreak/>
        <w:t>V1 Encodage et désinfection</w:t>
      </w:r>
      <w:bookmarkEnd w:id="118"/>
    </w:p>
    <w:p w14:paraId="17A5FF8E" w14:textId="77777777" w:rsidR="00B20736" w:rsidRPr="006F7F74" w:rsidRDefault="004926FB" w:rsidP="004F5BD2">
      <w:pPr>
        <w:pStyle w:val="Titre2"/>
        <w:jc w:val="both"/>
        <w:rPr>
          <w:lang w:val="fr-FR"/>
        </w:rPr>
      </w:pPr>
      <w:bookmarkStart w:id="120" w:name="_Toc199781724"/>
      <w:bookmarkStart w:id="121" w:name="objectif-du-contrôle"/>
      <w:r w:rsidRPr="006F7F74">
        <w:rPr>
          <w:lang w:val="fr-FR"/>
        </w:rPr>
        <w:t>Objectif du contrôle</w:t>
      </w:r>
      <w:bookmarkEnd w:id="120"/>
    </w:p>
    <w:p w14:paraId="17A5FF8F" w14:textId="77777777" w:rsidR="00B20736" w:rsidRPr="006F7F74" w:rsidRDefault="004926FB" w:rsidP="004F5BD2">
      <w:pPr>
        <w:jc w:val="both"/>
        <w:rPr>
          <w:lang w:val="fr-FR"/>
        </w:rPr>
      </w:pPr>
      <w:r w:rsidRPr="006F7F74">
        <w:rPr>
          <w:lang w:val="fr-FR"/>
        </w:rPr>
        <w:t>Ce chapitre aborde les failles de sécurité les plus courantes des applications web liées au traitement non sécurisé de données non fiables. Ces failles peuvent entraîner diverses vulnérabilités techniques, où les données non fiables sont interprétées selon les règles syntaxiques de l'interpréteur concerné.</w:t>
      </w:r>
    </w:p>
    <w:p w14:paraId="17A5FF90" w14:textId="3F38411B" w:rsidR="00B20736" w:rsidRPr="006F7F74" w:rsidRDefault="004926FB" w:rsidP="004F5BD2">
      <w:pPr>
        <w:jc w:val="both"/>
        <w:rPr>
          <w:lang w:val="fr-FR"/>
        </w:rPr>
      </w:pPr>
      <w:r w:rsidRPr="006F7F74">
        <w:rPr>
          <w:lang w:val="fr-FR"/>
        </w:rPr>
        <w:t xml:space="preserve">Pour les applications web modernes, il est toujours préférable d'utiliser des API plus sûres, telles que les requêtes paramétrées, l'échappement automatique ou les </w:t>
      </w:r>
      <w:r w:rsidR="00E5196D" w:rsidRPr="006F7F74">
        <w:rPr>
          <w:lang w:val="fr-FR"/>
        </w:rPr>
        <w:t>Framework</w:t>
      </w:r>
      <w:r w:rsidRPr="006F7F74">
        <w:rPr>
          <w:lang w:val="fr-FR"/>
        </w:rPr>
        <w:t xml:space="preserve"> de création de modèles. Dans le cas contraire, un </w:t>
      </w:r>
      <w:r w:rsidR="001F4AAB">
        <w:rPr>
          <w:lang w:val="fr-FR"/>
        </w:rPr>
        <w:t>en</w:t>
      </w:r>
      <w:r w:rsidRPr="006F7F74">
        <w:rPr>
          <w:lang w:val="fr-FR"/>
        </w:rPr>
        <w:t>codage, un échappement ou une purification de sortie soigneusement effectués deviennent essentiels à la sécurité de l'application.</w:t>
      </w:r>
    </w:p>
    <w:p w14:paraId="17A5FF91" w14:textId="77777777" w:rsidR="00B20736" w:rsidRDefault="004926FB" w:rsidP="004F5BD2">
      <w:pPr>
        <w:jc w:val="both"/>
        <w:rPr>
          <w:lang w:val="fr-FR"/>
        </w:rPr>
      </w:pPr>
      <w:r w:rsidRPr="006F7F74">
        <w:rPr>
          <w:lang w:val="fr-FR"/>
        </w:rPr>
        <w:t>La validation des entrées constitue un mécanisme de défense en profondeur contre les contenus inattendus ou dangereux. Cependant, son objectif principal étant de garantir que le contenu entrant répond aux attentes fonctionnelles et métier, les exigences y afférentes sont décrites dans le chapitre « Validation et logique métier ».</w:t>
      </w:r>
    </w:p>
    <w:p w14:paraId="6F965115" w14:textId="77777777" w:rsidR="00E801AD" w:rsidRPr="006F7F74" w:rsidRDefault="00E801AD" w:rsidP="004F5BD2">
      <w:pPr>
        <w:jc w:val="both"/>
        <w:rPr>
          <w:lang w:val="fr-FR"/>
        </w:rPr>
      </w:pPr>
    </w:p>
    <w:p w14:paraId="17A5FF92" w14:textId="77777777" w:rsidR="00B20736" w:rsidRPr="006F7F74" w:rsidRDefault="004926FB" w:rsidP="004F5BD2">
      <w:pPr>
        <w:pStyle w:val="Titre2"/>
        <w:jc w:val="both"/>
        <w:rPr>
          <w:lang w:val="fr-FR"/>
        </w:rPr>
      </w:pPr>
      <w:bookmarkStart w:id="122" w:name="_Toc199781725"/>
      <w:bookmarkStart w:id="123" w:name="X8f4ed7c35b9fc52fb02e73a50c297ee564f915d"/>
      <w:bookmarkEnd w:id="121"/>
      <w:r w:rsidRPr="006F7F74">
        <w:rPr>
          <w:lang w:val="fr-FR"/>
        </w:rPr>
        <w:t>V1.1 Architecture d'encodage et de nettoyage</w:t>
      </w:r>
      <w:bookmarkEnd w:id="122"/>
    </w:p>
    <w:p w14:paraId="17A5FF93" w14:textId="5156F6E6" w:rsidR="00B20736" w:rsidRPr="006F7F74" w:rsidRDefault="004926FB" w:rsidP="004F5BD2">
      <w:pPr>
        <w:jc w:val="both"/>
        <w:rPr>
          <w:lang w:val="fr-FR"/>
        </w:rPr>
      </w:pPr>
      <w:r w:rsidRPr="006F7F74">
        <w:rPr>
          <w:lang w:val="fr-FR"/>
        </w:rPr>
        <w:t xml:space="preserve">Les sections ci-dessous présentent les exigences spécifiques à la syntaxe ou à l'interpréteur pour traiter en toute sécurité les contenus non sécurisés afin d'éviter les failles de sécurité. Ces exigences précisent l'ordre et le lieu de traitement. Elles visent également à garantir que les données stockées conservent leur état d'origine et ne sont pas stockées sous une forme </w:t>
      </w:r>
      <w:r w:rsidR="00B32A6D">
        <w:rPr>
          <w:lang w:val="fr-FR"/>
        </w:rPr>
        <w:t>en</w:t>
      </w:r>
      <w:r w:rsidRPr="006F7F74">
        <w:rPr>
          <w:lang w:val="fr-FR"/>
        </w:rPr>
        <w:t xml:space="preserve">codée ou échappée (par exemple, encodage HTML), afin d'éviter les problèmes de double </w:t>
      </w:r>
      <w:r w:rsidR="001F4AAB">
        <w:rPr>
          <w:lang w:val="fr-FR"/>
        </w:rPr>
        <w:t>en</w:t>
      </w:r>
      <w:r w:rsidRPr="006F7F74">
        <w:rPr>
          <w:lang w:val="fr-FR"/>
        </w:rPr>
        <w:t>codage.</w:t>
      </w:r>
    </w:p>
    <w:tbl>
      <w:tblPr>
        <w:tblStyle w:val="TableauListe6Couleur"/>
        <w:tblW w:w="0" w:type="auto"/>
        <w:tblLook w:val="0420" w:firstRow="1" w:lastRow="0" w:firstColumn="0" w:lastColumn="0" w:noHBand="0" w:noVBand="1"/>
      </w:tblPr>
      <w:tblGrid>
        <w:gridCol w:w="627"/>
        <w:gridCol w:w="7594"/>
        <w:gridCol w:w="799"/>
      </w:tblGrid>
      <w:tr w:rsidR="00B20736" w:rsidRPr="006F7F74" w14:paraId="17A5FF97" w14:textId="77777777" w:rsidTr="002B43DA">
        <w:trPr>
          <w:cnfStyle w:val="100000000000" w:firstRow="1" w:lastRow="0" w:firstColumn="0" w:lastColumn="0" w:oddVBand="0" w:evenVBand="0" w:oddHBand="0" w:evenHBand="0" w:firstRowFirstColumn="0" w:firstRowLastColumn="0" w:lastRowFirstColumn="0" w:lastRowLastColumn="0"/>
        </w:trPr>
        <w:tc>
          <w:tcPr>
            <w:tcW w:w="0" w:type="auto"/>
          </w:tcPr>
          <w:p w14:paraId="17A5FF94" w14:textId="77777777" w:rsidR="00B20736" w:rsidRPr="006F7F74" w:rsidRDefault="004926FB" w:rsidP="00E63E57">
            <w:pPr>
              <w:jc w:val="center"/>
              <w:rPr>
                <w:lang w:val="fr-FR"/>
              </w:rPr>
            </w:pPr>
            <w:r w:rsidRPr="006F7F74">
              <w:rPr>
                <w:lang w:val="fr-FR"/>
              </w:rPr>
              <w:t>#</w:t>
            </w:r>
          </w:p>
        </w:tc>
        <w:tc>
          <w:tcPr>
            <w:tcW w:w="0" w:type="auto"/>
          </w:tcPr>
          <w:p w14:paraId="17A5FF95" w14:textId="77777777" w:rsidR="00B20736" w:rsidRPr="006F7F74" w:rsidRDefault="004926FB" w:rsidP="004F5BD2">
            <w:pPr>
              <w:jc w:val="both"/>
              <w:rPr>
                <w:lang w:val="fr-FR"/>
              </w:rPr>
            </w:pPr>
            <w:r w:rsidRPr="006F7F74">
              <w:rPr>
                <w:lang w:val="fr-FR"/>
              </w:rPr>
              <w:t>Description</w:t>
            </w:r>
          </w:p>
        </w:tc>
        <w:tc>
          <w:tcPr>
            <w:tcW w:w="0" w:type="auto"/>
          </w:tcPr>
          <w:p w14:paraId="17A5FF96" w14:textId="77777777" w:rsidR="00B20736" w:rsidRPr="006F7F74" w:rsidRDefault="004926FB" w:rsidP="004F5BD2">
            <w:pPr>
              <w:jc w:val="both"/>
              <w:rPr>
                <w:lang w:val="fr-FR"/>
              </w:rPr>
            </w:pPr>
            <w:r w:rsidRPr="006F7F74">
              <w:rPr>
                <w:lang w:val="fr-FR"/>
              </w:rPr>
              <w:t>Niveau</w:t>
            </w:r>
          </w:p>
        </w:tc>
      </w:tr>
      <w:tr w:rsidR="00B20736" w:rsidRPr="006F7F74" w14:paraId="17A5FF9B" w14:textId="77777777" w:rsidTr="002B43DA">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98" w14:textId="77777777" w:rsidR="00B20736" w:rsidRPr="002B43DA" w:rsidRDefault="004926FB" w:rsidP="004F5BD2">
            <w:pPr>
              <w:jc w:val="both"/>
              <w:rPr>
                <w:lang w:val="fr-FR"/>
              </w:rPr>
            </w:pPr>
            <w:r w:rsidRPr="002B43DA">
              <w:rPr>
                <w:b/>
                <w:bCs/>
                <w:lang w:val="fr-FR"/>
              </w:rPr>
              <w:t>1.1.1</w:t>
            </w:r>
          </w:p>
        </w:tc>
        <w:tc>
          <w:tcPr>
            <w:tcW w:w="0" w:type="auto"/>
            <w:shd w:val="clear" w:color="auto" w:fill="F2F2F2" w:themeFill="background1" w:themeFillShade="F2"/>
          </w:tcPr>
          <w:p w14:paraId="17A5FF99" w14:textId="77777777" w:rsidR="00B20736" w:rsidRPr="002B43DA" w:rsidRDefault="004926FB" w:rsidP="004F5BD2">
            <w:pPr>
              <w:jc w:val="both"/>
              <w:rPr>
                <w:lang w:val="fr-FR"/>
              </w:rPr>
            </w:pPr>
            <w:r w:rsidRPr="002B43DA">
              <w:rPr>
                <w:lang w:val="fr-FR"/>
              </w:rPr>
              <w:t>Vérifiez que l'entrée est décodée ou non échappée dans une forme canonique une seule fois, elle n'est décodée que lorsque des données codées sous cette forme sont attendues, et que cela est fait avant de traiter davantage l'entrée, par exemple, elle n'est pas effectuée après la validation ou la désinfection de l'entrée.</w:t>
            </w:r>
          </w:p>
        </w:tc>
        <w:tc>
          <w:tcPr>
            <w:tcW w:w="0" w:type="auto"/>
            <w:shd w:val="clear" w:color="auto" w:fill="F2F2F2" w:themeFill="background1" w:themeFillShade="F2"/>
          </w:tcPr>
          <w:p w14:paraId="17A5FF9A" w14:textId="77777777" w:rsidR="00B20736" w:rsidRPr="006F7F74" w:rsidRDefault="004926FB" w:rsidP="00E63E57">
            <w:pPr>
              <w:jc w:val="center"/>
              <w:rPr>
                <w:lang w:val="fr-FR"/>
              </w:rPr>
            </w:pPr>
            <w:r w:rsidRPr="002B43DA">
              <w:rPr>
                <w:lang w:val="fr-FR"/>
              </w:rPr>
              <w:t>2</w:t>
            </w:r>
          </w:p>
        </w:tc>
      </w:tr>
      <w:tr w:rsidR="00B20736" w:rsidRPr="006F7F74" w14:paraId="17A5FF9F" w14:textId="77777777" w:rsidTr="002B43DA">
        <w:tc>
          <w:tcPr>
            <w:tcW w:w="0" w:type="auto"/>
          </w:tcPr>
          <w:p w14:paraId="17A5FF9C" w14:textId="77777777" w:rsidR="00B20736" w:rsidRPr="006F7F74" w:rsidRDefault="004926FB" w:rsidP="004F5BD2">
            <w:pPr>
              <w:jc w:val="both"/>
              <w:rPr>
                <w:lang w:val="fr-FR"/>
              </w:rPr>
            </w:pPr>
            <w:r w:rsidRPr="006F7F74">
              <w:rPr>
                <w:b/>
                <w:bCs/>
                <w:lang w:val="fr-FR"/>
              </w:rPr>
              <w:t>1.1.2</w:t>
            </w:r>
          </w:p>
        </w:tc>
        <w:tc>
          <w:tcPr>
            <w:tcW w:w="0" w:type="auto"/>
          </w:tcPr>
          <w:p w14:paraId="17A5FF9D" w14:textId="77777777" w:rsidR="00B20736" w:rsidRPr="006F7F74" w:rsidRDefault="004926FB" w:rsidP="004F5BD2">
            <w:pPr>
              <w:jc w:val="both"/>
              <w:rPr>
                <w:lang w:val="fr-FR"/>
              </w:rPr>
            </w:pPr>
            <w:r w:rsidRPr="006F7F74">
              <w:rPr>
                <w:lang w:val="fr-FR"/>
              </w:rPr>
              <w:t>Vérifiez que l'application effectue l'encodage et l'échappement de sortie soit comme étape finale avant d'être utilisée par l'interpréteur pour lequel elle est destinée, soit par l'interpréteur lui-même.</w:t>
            </w:r>
          </w:p>
        </w:tc>
        <w:tc>
          <w:tcPr>
            <w:tcW w:w="0" w:type="auto"/>
          </w:tcPr>
          <w:p w14:paraId="17A5FF9E" w14:textId="77777777" w:rsidR="00B20736" w:rsidRPr="006F7F74" w:rsidRDefault="004926FB" w:rsidP="00E63E57">
            <w:pPr>
              <w:jc w:val="center"/>
              <w:rPr>
                <w:lang w:val="fr-FR"/>
              </w:rPr>
            </w:pPr>
            <w:r w:rsidRPr="006F7F74">
              <w:rPr>
                <w:lang w:val="fr-FR"/>
              </w:rPr>
              <w:t>2</w:t>
            </w:r>
          </w:p>
        </w:tc>
      </w:tr>
    </w:tbl>
    <w:p w14:paraId="2A632662" w14:textId="4B42A3A5" w:rsidR="00C11905" w:rsidRPr="006F7F74" w:rsidRDefault="00C11905" w:rsidP="00C11905">
      <w:pPr>
        <w:jc w:val="both"/>
        <w:rPr>
          <w:lang w:val="fr-FR"/>
        </w:rPr>
      </w:pPr>
      <w:bookmarkStart w:id="124" w:name="v12-prévention-des-injections"/>
      <w:bookmarkEnd w:id="123"/>
    </w:p>
    <w:p w14:paraId="17A5FFA0" w14:textId="77777777" w:rsidR="00B20736" w:rsidRPr="006F7F74" w:rsidRDefault="004926FB" w:rsidP="004F5BD2">
      <w:pPr>
        <w:pStyle w:val="Titre2"/>
        <w:jc w:val="both"/>
        <w:rPr>
          <w:lang w:val="fr-FR"/>
        </w:rPr>
      </w:pPr>
      <w:bookmarkStart w:id="125" w:name="_Toc199781726"/>
      <w:r w:rsidRPr="006F7F74">
        <w:rPr>
          <w:lang w:val="fr-FR"/>
        </w:rPr>
        <w:t>V1.2 Prévention des injections</w:t>
      </w:r>
      <w:bookmarkEnd w:id="125"/>
    </w:p>
    <w:p w14:paraId="17A5FFA1" w14:textId="77777777" w:rsidR="00B20736" w:rsidRPr="006F7F74" w:rsidRDefault="004926FB" w:rsidP="004F5BD2">
      <w:pPr>
        <w:jc w:val="both"/>
        <w:rPr>
          <w:lang w:val="fr-FR"/>
        </w:rPr>
      </w:pPr>
      <w:r w:rsidRPr="006F7F74">
        <w:rPr>
          <w:lang w:val="fr-FR"/>
        </w:rPr>
        <w:t>L'encodage ou l'échappement de sortie, effectué à proximité ou à proximité d'un contexte potentiellement dangereux, est essentiel à la sécurité de toute application. Généralement, l'encodage et l'échappement de sortie ne sont pas conservés, mais servent à sécuriser la sortie pour une utilisation immédiate dans l'interpréteur approprié. Une tentative d'exécution trop précoce peut entraîner une altération du contenu ou rendre l'encodage ou l'échappement inefficaces.</w:t>
      </w:r>
    </w:p>
    <w:p w14:paraId="17A5FFA2" w14:textId="77777777" w:rsidR="00B20736" w:rsidRPr="006F7F74" w:rsidRDefault="004926FB" w:rsidP="004F5BD2">
      <w:pPr>
        <w:jc w:val="both"/>
        <w:rPr>
          <w:lang w:val="fr-FR"/>
        </w:rPr>
      </w:pPr>
      <w:r w:rsidRPr="006F7F74">
        <w:rPr>
          <w:lang w:val="fr-FR"/>
        </w:rPr>
        <w:t>Dans de nombreux cas, les bibliothèques logicielles incluent des fonctions sûres ou plus sûres qui exécutent cela automatiquement, même s'il est nécessaire de s'assurer qu'elles sont correctes pour le contexte actuel.</w:t>
      </w:r>
    </w:p>
    <w:tbl>
      <w:tblPr>
        <w:tblStyle w:val="TableauListe6Couleur"/>
        <w:tblW w:w="0" w:type="auto"/>
        <w:tblLook w:val="0420" w:firstRow="1" w:lastRow="0" w:firstColumn="0" w:lastColumn="0" w:noHBand="0" w:noVBand="1"/>
      </w:tblPr>
      <w:tblGrid>
        <w:gridCol w:w="723"/>
        <w:gridCol w:w="7498"/>
        <w:gridCol w:w="799"/>
      </w:tblGrid>
      <w:tr w:rsidR="00B20736" w:rsidRPr="006F7F74" w14:paraId="17A5FFA6" w14:textId="77777777" w:rsidTr="00FF5C2B">
        <w:trPr>
          <w:cnfStyle w:val="100000000000" w:firstRow="1" w:lastRow="0" w:firstColumn="0" w:lastColumn="0" w:oddVBand="0" w:evenVBand="0" w:oddHBand="0" w:evenHBand="0" w:firstRowFirstColumn="0" w:firstRowLastColumn="0" w:lastRowFirstColumn="0" w:lastRowLastColumn="0"/>
          <w:tblHeader/>
        </w:trPr>
        <w:tc>
          <w:tcPr>
            <w:tcW w:w="0" w:type="auto"/>
          </w:tcPr>
          <w:p w14:paraId="17A5FFA3" w14:textId="77777777" w:rsidR="00B20736" w:rsidRPr="006F7F74" w:rsidRDefault="004926FB" w:rsidP="00C11905">
            <w:pPr>
              <w:jc w:val="center"/>
              <w:rPr>
                <w:lang w:val="fr-FR"/>
              </w:rPr>
            </w:pPr>
            <w:r w:rsidRPr="006F7F74">
              <w:rPr>
                <w:lang w:val="fr-FR"/>
              </w:rPr>
              <w:t>#</w:t>
            </w:r>
          </w:p>
        </w:tc>
        <w:tc>
          <w:tcPr>
            <w:tcW w:w="0" w:type="auto"/>
          </w:tcPr>
          <w:p w14:paraId="17A5FFA4" w14:textId="77777777" w:rsidR="00B20736" w:rsidRPr="006F7F74" w:rsidRDefault="004926FB" w:rsidP="004F5BD2">
            <w:pPr>
              <w:jc w:val="both"/>
              <w:rPr>
                <w:lang w:val="fr-FR"/>
              </w:rPr>
            </w:pPr>
            <w:r w:rsidRPr="006F7F74">
              <w:rPr>
                <w:lang w:val="fr-FR"/>
              </w:rPr>
              <w:t>Description</w:t>
            </w:r>
          </w:p>
        </w:tc>
        <w:tc>
          <w:tcPr>
            <w:tcW w:w="0" w:type="auto"/>
          </w:tcPr>
          <w:p w14:paraId="17A5FFA5" w14:textId="77777777" w:rsidR="00B20736" w:rsidRPr="006F7F74" w:rsidRDefault="004926FB" w:rsidP="004F5BD2">
            <w:pPr>
              <w:jc w:val="both"/>
              <w:rPr>
                <w:lang w:val="fr-FR"/>
              </w:rPr>
            </w:pPr>
            <w:r w:rsidRPr="006F7F74">
              <w:rPr>
                <w:lang w:val="fr-FR"/>
              </w:rPr>
              <w:t>Niveau</w:t>
            </w:r>
          </w:p>
        </w:tc>
      </w:tr>
      <w:tr w:rsidR="00B20736" w:rsidRPr="00703C7E" w14:paraId="17A5FFAA" w14:textId="77777777" w:rsidTr="00FF5C2B">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A7" w14:textId="77777777" w:rsidR="00B20736" w:rsidRPr="00AE2282" w:rsidRDefault="004926FB" w:rsidP="004F5BD2">
            <w:pPr>
              <w:jc w:val="both"/>
              <w:rPr>
                <w:lang w:val="fr-FR"/>
              </w:rPr>
            </w:pPr>
            <w:r w:rsidRPr="00AE2282">
              <w:rPr>
                <w:lang w:val="fr-FR"/>
              </w:rPr>
              <w:t>1.2.1</w:t>
            </w:r>
          </w:p>
        </w:tc>
        <w:tc>
          <w:tcPr>
            <w:tcW w:w="0" w:type="auto"/>
            <w:shd w:val="clear" w:color="auto" w:fill="F2F2F2" w:themeFill="background1" w:themeFillShade="F2"/>
          </w:tcPr>
          <w:p w14:paraId="17A5FFA8" w14:textId="77777777" w:rsidR="00B20736" w:rsidRPr="00703C7E" w:rsidRDefault="004926FB" w:rsidP="004F5BD2">
            <w:pPr>
              <w:jc w:val="both"/>
              <w:rPr>
                <w:lang w:val="fr-FR"/>
              </w:rPr>
            </w:pPr>
            <w:r w:rsidRPr="00703C7E">
              <w:rPr>
                <w:lang w:val="fr-FR"/>
              </w:rPr>
              <w:t>Vérifiez que l'encodage de sortie d'une réponse HTTP, d'un document HTML ou d'un document XML est pertinent pour le contexte requis, comme l'encodage des caractères pertinents pour les éléments HTML, les attributs HTML, les commentaires HTML, les CSS ou les champs d'en-tête HTTP, pour éviter de modifier la structure du message ou du document.</w:t>
            </w:r>
          </w:p>
        </w:tc>
        <w:tc>
          <w:tcPr>
            <w:tcW w:w="0" w:type="auto"/>
            <w:shd w:val="clear" w:color="auto" w:fill="F2F2F2" w:themeFill="background1" w:themeFillShade="F2"/>
          </w:tcPr>
          <w:p w14:paraId="17A5FFA9" w14:textId="77777777" w:rsidR="00B20736" w:rsidRPr="00703C7E" w:rsidRDefault="004926FB" w:rsidP="00C11905">
            <w:pPr>
              <w:jc w:val="center"/>
              <w:rPr>
                <w:lang w:val="fr-FR"/>
              </w:rPr>
            </w:pPr>
            <w:r w:rsidRPr="00703C7E">
              <w:rPr>
                <w:lang w:val="fr-FR"/>
              </w:rPr>
              <w:t>1</w:t>
            </w:r>
          </w:p>
        </w:tc>
      </w:tr>
      <w:tr w:rsidR="00B20736" w:rsidRPr="00703C7E" w14:paraId="17A5FFAE" w14:textId="77777777" w:rsidTr="00FF5C2B">
        <w:tc>
          <w:tcPr>
            <w:tcW w:w="0" w:type="auto"/>
          </w:tcPr>
          <w:p w14:paraId="17A5FFAB" w14:textId="77777777" w:rsidR="00B20736" w:rsidRPr="00AE2282" w:rsidRDefault="004926FB" w:rsidP="004F5BD2">
            <w:pPr>
              <w:jc w:val="both"/>
              <w:rPr>
                <w:lang w:val="fr-FR"/>
              </w:rPr>
            </w:pPr>
            <w:r w:rsidRPr="00AE2282">
              <w:rPr>
                <w:lang w:val="fr-FR"/>
              </w:rPr>
              <w:lastRenderedPageBreak/>
              <w:t>1.2.2</w:t>
            </w:r>
          </w:p>
        </w:tc>
        <w:tc>
          <w:tcPr>
            <w:tcW w:w="0" w:type="auto"/>
          </w:tcPr>
          <w:p w14:paraId="17A5FFAC" w14:textId="45737B75" w:rsidR="00B20736" w:rsidRPr="00703C7E" w:rsidRDefault="004926FB" w:rsidP="004F5BD2">
            <w:pPr>
              <w:jc w:val="both"/>
              <w:rPr>
                <w:lang w:val="fr-FR"/>
              </w:rPr>
            </w:pPr>
            <w:r w:rsidRPr="00703C7E">
              <w:rPr>
                <w:lang w:val="fr-FR"/>
              </w:rPr>
              <w:t xml:space="preserve">Lors de la création dynamique d'URL, vérifiez que les données non fiables sont </w:t>
            </w:r>
            <w:r w:rsidR="00E2187F">
              <w:rPr>
                <w:lang w:val="fr-FR"/>
              </w:rPr>
              <w:t>en</w:t>
            </w:r>
            <w:r w:rsidRPr="00703C7E">
              <w:rPr>
                <w:lang w:val="fr-FR"/>
              </w:rPr>
              <w:t xml:space="preserve">codées en fonction de leur contexte (par exemple, </w:t>
            </w:r>
            <w:r w:rsidR="00E2187F">
              <w:rPr>
                <w:lang w:val="fr-FR"/>
              </w:rPr>
              <w:t>en</w:t>
            </w:r>
            <w:r w:rsidRPr="00703C7E">
              <w:rPr>
                <w:lang w:val="fr-FR"/>
              </w:rPr>
              <w:t>codage d'URL ou codage base64url pour les paramètres de requête ou de chemin). Assurez-vous que seuls les protocoles d'URL sûrs sont autorisés (par exemple, interdire javascript: ou data:).</w:t>
            </w:r>
          </w:p>
        </w:tc>
        <w:tc>
          <w:tcPr>
            <w:tcW w:w="0" w:type="auto"/>
          </w:tcPr>
          <w:p w14:paraId="17A5FFAD" w14:textId="77777777" w:rsidR="00B20736" w:rsidRPr="00703C7E" w:rsidRDefault="004926FB" w:rsidP="00C11905">
            <w:pPr>
              <w:jc w:val="center"/>
              <w:rPr>
                <w:lang w:val="fr-FR"/>
              </w:rPr>
            </w:pPr>
            <w:r w:rsidRPr="00703C7E">
              <w:rPr>
                <w:lang w:val="fr-FR"/>
              </w:rPr>
              <w:t>1</w:t>
            </w:r>
          </w:p>
        </w:tc>
      </w:tr>
      <w:tr w:rsidR="00B20736" w:rsidRPr="00703C7E" w14:paraId="17A5FFB2" w14:textId="77777777" w:rsidTr="00FF5C2B">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AF" w14:textId="77777777" w:rsidR="00B20736" w:rsidRPr="00AE2282" w:rsidRDefault="004926FB" w:rsidP="004F5BD2">
            <w:pPr>
              <w:jc w:val="both"/>
              <w:rPr>
                <w:lang w:val="fr-FR"/>
              </w:rPr>
            </w:pPr>
            <w:r w:rsidRPr="00AE2282">
              <w:rPr>
                <w:lang w:val="fr-FR"/>
              </w:rPr>
              <w:t>1.2.3</w:t>
            </w:r>
          </w:p>
        </w:tc>
        <w:tc>
          <w:tcPr>
            <w:tcW w:w="0" w:type="auto"/>
            <w:shd w:val="clear" w:color="auto" w:fill="F2F2F2" w:themeFill="background1" w:themeFillShade="F2"/>
          </w:tcPr>
          <w:p w14:paraId="17A5FFB0" w14:textId="77777777" w:rsidR="00B20736" w:rsidRPr="00703C7E" w:rsidRDefault="004926FB" w:rsidP="004F5BD2">
            <w:pPr>
              <w:jc w:val="both"/>
              <w:rPr>
                <w:lang w:val="fr-FR"/>
              </w:rPr>
            </w:pPr>
            <w:r w:rsidRPr="00703C7E">
              <w:rPr>
                <w:lang w:val="fr-FR"/>
              </w:rPr>
              <w:t>Vérifiez que l'encodage ou l'échappement de sortie est utilisé lors de la création dynamique de contenu JavaScript (y compris JSON), pour éviter de modifier la structure du message ou du document (pour éviter l'injection JavaScript et JSON).</w:t>
            </w:r>
          </w:p>
        </w:tc>
        <w:tc>
          <w:tcPr>
            <w:tcW w:w="0" w:type="auto"/>
            <w:shd w:val="clear" w:color="auto" w:fill="F2F2F2" w:themeFill="background1" w:themeFillShade="F2"/>
          </w:tcPr>
          <w:p w14:paraId="17A5FFB1" w14:textId="77777777" w:rsidR="00B20736" w:rsidRPr="00703C7E" w:rsidRDefault="004926FB" w:rsidP="00C11905">
            <w:pPr>
              <w:jc w:val="center"/>
              <w:rPr>
                <w:lang w:val="fr-FR"/>
              </w:rPr>
            </w:pPr>
            <w:r w:rsidRPr="00703C7E">
              <w:rPr>
                <w:lang w:val="fr-FR"/>
              </w:rPr>
              <w:t>1</w:t>
            </w:r>
          </w:p>
        </w:tc>
      </w:tr>
      <w:tr w:rsidR="00B20736" w:rsidRPr="00703C7E" w14:paraId="17A5FFB6" w14:textId="77777777" w:rsidTr="00FF5C2B">
        <w:tc>
          <w:tcPr>
            <w:tcW w:w="0" w:type="auto"/>
          </w:tcPr>
          <w:p w14:paraId="17A5FFB3" w14:textId="77777777" w:rsidR="00B20736" w:rsidRPr="00AE2282" w:rsidRDefault="004926FB" w:rsidP="004F5BD2">
            <w:pPr>
              <w:jc w:val="both"/>
              <w:rPr>
                <w:lang w:val="fr-FR"/>
              </w:rPr>
            </w:pPr>
            <w:r w:rsidRPr="00AE2282">
              <w:rPr>
                <w:lang w:val="fr-FR"/>
              </w:rPr>
              <w:t>1.2.4</w:t>
            </w:r>
          </w:p>
        </w:tc>
        <w:tc>
          <w:tcPr>
            <w:tcW w:w="0" w:type="auto"/>
          </w:tcPr>
          <w:p w14:paraId="17A5FFB4" w14:textId="65363A42" w:rsidR="00B20736" w:rsidRPr="00703C7E" w:rsidRDefault="004926FB" w:rsidP="004F5BD2">
            <w:pPr>
              <w:jc w:val="both"/>
              <w:rPr>
                <w:lang w:val="fr-FR"/>
              </w:rPr>
            </w:pPr>
            <w:r w:rsidRPr="00703C7E">
              <w:rPr>
                <w:lang w:val="fr-FR"/>
              </w:rPr>
              <w:t xml:space="preserve">Vérifiez que la sélection de données ou les requêtes de base de données (par exemple, SQL, HQL, NoSQL, </w:t>
            </w:r>
            <w:proofErr w:type="spellStart"/>
            <w:r w:rsidRPr="00703C7E">
              <w:rPr>
                <w:lang w:val="fr-FR"/>
              </w:rPr>
              <w:t>Cypher</w:t>
            </w:r>
            <w:proofErr w:type="spellEnd"/>
            <w:r w:rsidRPr="00703C7E">
              <w:rPr>
                <w:lang w:val="fr-FR"/>
              </w:rPr>
              <w:t xml:space="preserve">) utilisent des requêtes paramétrées, des ORM, des </w:t>
            </w:r>
            <w:r w:rsidR="00AE2282" w:rsidRPr="009B08F0">
              <w:rPr>
                <w:lang w:val="fr-FR"/>
              </w:rPr>
              <w:t>Framework</w:t>
            </w:r>
            <w:r w:rsidRPr="00703C7E">
              <w:rPr>
                <w:lang w:val="fr-FR"/>
              </w:rPr>
              <w:t xml:space="preserve"> d'entités ou sont protégées contre les injections SQL et autres attaques par injection de base de données. Ceci est également pertinent lors de l'écriture de procédures stockées.</w:t>
            </w:r>
          </w:p>
        </w:tc>
        <w:tc>
          <w:tcPr>
            <w:tcW w:w="0" w:type="auto"/>
          </w:tcPr>
          <w:p w14:paraId="17A5FFB5" w14:textId="77777777" w:rsidR="00B20736" w:rsidRPr="00703C7E" w:rsidRDefault="004926FB" w:rsidP="00C11905">
            <w:pPr>
              <w:jc w:val="center"/>
              <w:rPr>
                <w:lang w:val="fr-FR"/>
              </w:rPr>
            </w:pPr>
            <w:r w:rsidRPr="00703C7E">
              <w:rPr>
                <w:lang w:val="fr-FR"/>
              </w:rPr>
              <w:t>1</w:t>
            </w:r>
          </w:p>
        </w:tc>
      </w:tr>
      <w:tr w:rsidR="00B20736" w:rsidRPr="00703C7E" w14:paraId="17A5FFBA" w14:textId="77777777" w:rsidTr="00FF5C2B">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B7" w14:textId="77777777" w:rsidR="00B20736" w:rsidRPr="00AE2282" w:rsidRDefault="004926FB" w:rsidP="004F5BD2">
            <w:pPr>
              <w:jc w:val="both"/>
              <w:rPr>
                <w:lang w:val="fr-FR"/>
              </w:rPr>
            </w:pPr>
            <w:r w:rsidRPr="00AE2282">
              <w:rPr>
                <w:lang w:val="fr-FR"/>
              </w:rPr>
              <w:t>1.2.5</w:t>
            </w:r>
          </w:p>
        </w:tc>
        <w:tc>
          <w:tcPr>
            <w:tcW w:w="0" w:type="auto"/>
            <w:shd w:val="clear" w:color="auto" w:fill="F2F2F2" w:themeFill="background1" w:themeFillShade="F2"/>
          </w:tcPr>
          <w:p w14:paraId="17A5FFB8" w14:textId="60C8AF11" w:rsidR="00B20736" w:rsidRPr="00703C7E" w:rsidRDefault="004926FB" w:rsidP="004F5BD2">
            <w:pPr>
              <w:jc w:val="both"/>
              <w:rPr>
                <w:lang w:val="fr-FR"/>
              </w:rPr>
            </w:pPr>
            <w:r w:rsidRPr="00703C7E">
              <w:rPr>
                <w:lang w:val="fr-FR"/>
              </w:rPr>
              <w:t xml:space="preserve">Vérifiez que l’application protège contre l’injection de commandes du système d’exploitation et que les appels du système d’exploitation utilisent des requêtes du système d’exploitation paramétrées ou utilisent un </w:t>
            </w:r>
            <w:r w:rsidR="00DF686F">
              <w:rPr>
                <w:lang w:val="fr-FR"/>
              </w:rPr>
              <w:t>en</w:t>
            </w:r>
            <w:r w:rsidRPr="00703C7E">
              <w:rPr>
                <w:lang w:val="fr-FR"/>
              </w:rPr>
              <w:t>codage de sortie de ligne de commande contextuelle.</w:t>
            </w:r>
          </w:p>
        </w:tc>
        <w:tc>
          <w:tcPr>
            <w:tcW w:w="0" w:type="auto"/>
            <w:shd w:val="clear" w:color="auto" w:fill="F2F2F2" w:themeFill="background1" w:themeFillShade="F2"/>
          </w:tcPr>
          <w:p w14:paraId="17A5FFB9" w14:textId="77777777" w:rsidR="00B20736" w:rsidRPr="00703C7E" w:rsidRDefault="004926FB" w:rsidP="00C11905">
            <w:pPr>
              <w:jc w:val="center"/>
              <w:rPr>
                <w:lang w:val="fr-FR"/>
              </w:rPr>
            </w:pPr>
            <w:r w:rsidRPr="00703C7E">
              <w:rPr>
                <w:lang w:val="fr-FR"/>
              </w:rPr>
              <w:t>1</w:t>
            </w:r>
          </w:p>
        </w:tc>
      </w:tr>
      <w:tr w:rsidR="00B20736" w:rsidRPr="00703C7E" w14:paraId="17A5FFBE" w14:textId="77777777" w:rsidTr="00FF5C2B">
        <w:tc>
          <w:tcPr>
            <w:tcW w:w="0" w:type="auto"/>
          </w:tcPr>
          <w:p w14:paraId="17A5FFBB" w14:textId="77777777" w:rsidR="00B20736" w:rsidRPr="00AE2282" w:rsidRDefault="004926FB" w:rsidP="004F5BD2">
            <w:pPr>
              <w:jc w:val="both"/>
              <w:rPr>
                <w:lang w:val="fr-FR"/>
              </w:rPr>
            </w:pPr>
            <w:r w:rsidRPr="00AE2282">
              <w:rPr>
                <w:lang w:val="fr-FR"/>
              </w:rPr>
              <w:t>1.2.6</w:t>
            </w:r>
          </w:p>
        </w:tc>
        <w:tc>
          <w:tcPr>
            <w:tcW w:w="0" w:type="auto"/>
          </w:tcPr>
          <w:p w14:paraId="17A5FFBC" w14:textId="77777777" w:rsidR="00B20736" w:rsidRPr="00703C7E" w:rsidRDefault="004926FB" w:rsidP="004F5BD2">
            <w:pPr>
              <w:jc w:val="both"/>
              <w:rPr>
                <w:lang w:val="fr-FR"/>
              </w:rPr>
            </w:pPr>
            <w:r w:rsidRPr="00703C7E">
              <w:rPr>
                <w:lang w:val="fr-FR"/>
              </w:rPr>
              <w:t>Vérifiez que l’application protège contre les vulnérabilités d’injection LDAP ou que des contrôles de sécurité spécifiques pour empêcher l’injection LDAP ont été mis en œuvre.</w:t>
            </w:r>
          </w:p>
        </w:tc>
        <w:tc>
          <w:tcPr>
            <w:tcW w:w="0" w:type="auto"/>
          </w:tcPr>
          <w:p w14:paraId="17A5FFBD" w14:textId="77777777" w:rsidR="00B20736" w:rsidRPr="00703C7E" w:rsidRDefault="004926FB" w:rsidP="00C11905">
            <w:pPr>
              <w:jc w:val="center"/>
              <w:rPr>
                <w:lang w:val="fr-FR"/>
              </w:rPr>
            </w:pPr>
            <w:r w:rsidRPr="00703C7E">
              <w:rPr>
                <w:lang w:val="fr-FR"/>
              </w:rPr>
              <w:t>2</w:t>
            </w:r>
          </w:p>
        </w:tc>
      </w:tr>
      <w:tr w:rsidR="00B20736" w:rsidRPr="00703C7E" w14:paraId="17A5FFC2" w14:textId="77777777" w:rsidTr="00FF5C2B">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BF" w14:textId="77777777" w:rsidR="00B20736" w:rsidRPr="00AE2282" w:rsidRDefault="004926FB" w:rsidP="004F5BD2">
            <w:pPr>
              <w:jc w:val="both"/>
              <w:rPr>
                <w:lang w:val="fr-FR"/>
              </w:rPr>
            </w:pPr>
            <w:r w:rsidRPr="00AE2282">
              <w:rPr>
                <w:lang w:val="fr-FR"/>
              </w:rPr>
              <w:t>1.2.7</w:t>
            </w:r>
          </w:p>
        </w:tc>
        <w:tc>
          <w:tcPr>
            <w:tcW w:w="0" w:type="auto"/>
            <w:shd w:val="clear" w:color="auto" w:fill="F2F2F2" w:themeFill="background1" w:themeFillShade="F2"/>
          </w:tcPr>
          <w:p w14:paraId="17A5FFC0" w14:textId="77777777" w:rsidR="00B20736" w:rsidRPr="00703C7E" w:rsidRDefault="004926FB" w:rsidP="004F5BD2">
            <w:pPr>
              <w:jc w:val="both"/>
              <w:rPr>
                <w:lang w:val="fr-FR"/>
              </w:rPr>
            </w:pPr>
            <w:r w:rsidRPr="00703C7E">
              <w:rPr>
                <w:lang w:val="fr-FR"/>
              </w:rPr>
              <w:t>Vérifiez que l’application est protégée contre les attaques par injection XPath en utilisant la paramétrisation des requêtes ou des requêtes précompilées.</w:t>
            </w:r>
          </w:p>
        </w:tc>
        <w:tc>
          <w:tcPr>
            <w:tcW w:w="0" w:type="auto"/>
            <w:shd w:val="clear" w:color="auto" w:fill="F2F2F2" w:themeFill="background1" w:themeFillShade="F2"/>
          </w:tcPr>
          <w:p w14:paraId="17A5FFC1" w14:textId="77777777" w:rsidR="00B20736" w:rsidRPr="00703C7E" w:rsidRDefault="004926FB" w:rsidP="00C11905">
            <w:pPr>
              <w:jc w:val="center"/>
              <w:rPr>
                <w:lang w:val="fr-FR"/>
              </w:rPr>
            </w:pPr>
            <w:r w:rsidRPr="00703C7E">
              <w:rPr>
                <w:lang w:val="fr-FR"/>
              </w:rPr>
              <w:t>2</w:t>
            </w:r>
          </w:p>
        </w:tc>
      </w:tr>
      <w:tr w:rsidR="00B20736" w:rsidRPr="00703C7E" w14:paraId="17A5FFC6" w14:textId="77777777" w:rsidTr="00FF5C2B">
        <w:tc>
          <w:tcPr>
            <w:tcW w:w="0" w:type="auto"/>
          </w:tcPr>
          <w:p w14:paraId="17A5FFC3" w14:textId="77777777" w:rsidR="00B20736" w:rsidRPr="00AE2282" w:rsidRDefault="004926FB" w:rsidP="004F5BD2">
            <w:pPr>
              <w:jc w:val="both"/>
              <w:rPr>
                <w:lang w:val="fr-FR"/>
              </w:rPr>
            </w:pPr>
            <w:r w:rsidRPr="00AE2282">
              <w:rPr>
                <w:lang w:val="fr-FR"/>
              </w:rPr>
              <w:t>1.2.8</w:t>
            </w:r>
          </w:p>
        </w:tc>
        <w:tc>
          <w:tcPr>
            <w:tcW w:w="0" w:type="auto"/>
          </w:tcPr>
          <w:p w14:paraId="17A5FFC4" w14:textId="77777777" w:rsidR="00B20736" w:rsidRPr="00703C7E" w:rsidRDefault="004926FB" w:rsidP="004F5BD2">
            <w:pPr>
              <w:jc w:val="both"/>
              <w:rPr>
                <w:lang w:val="fr-FR"/>
              </w:rPr>
            </w:pPr>
            <w:r w:rsidRPr="00703C7E">
              <w:rPr>
                <w:lang w:val="fr-FR"/>
              </w:rPr>
              <w:t xml:space="preserve">Vérifiez que les processeurs </w:t>
            </w:r>
            <w:proofErr w:type="spellStart"/>
            <w:r w:rsidRPr="00703C7E">
              <w:rPr>
                <w:lang w:val="fr-FR"/>
              </w:rPr>
              <w:t>LaTeX</w:t>
            </w:r>
            <w:proofErr w:type="spellEnd"/>
            <w:r w:rsidRPr="00703C7E">
              <w:rPr>
                <w:lang w:val="fr-FR"/>
              </w:rPr>
              <w:t xml:space="preserve"> sont configurés de manière sécurisée (par exemple, en n'utilisant pas l'indicateur « --</w:t>
            </w:r>
            <w:proofErr w:type="spellStart"/>
            <w:r w:rsidRPr="00703C7E">
              <w:rPr>
                <w:lang w:val="fr-FR"/>
              </w:rPr>
              <w:t>shell</w:t>
            </w:r>
            <w:proofErr w:type="spellEnd"/>
            <w:r w:rsidRPr="00703C7E">
              <w:rPr>
                <w:lang w:val="fr-FR"/>
              </w:rPr>
              <w:t xml:space="preserve">-escape ») et qu'une liste blanche de commandes est utilisée pour empêcher les attaques par injection </w:t>
            </w:r>
            <w:proofErr w:type="spellStart"/>
            <w:r w:rsidRPr="00703C7E">
              <w:rPr>
                <w:lang w:val="fr-FR"/>
              </w:rPr>
              <w:t>LaTeX</w:t>
            </w:r>
            <w:proofErr w:type="spellEnd"/>
            <w:r w:rsidRPr="00703C7E">
              <w:rPr>
                <w:lang w:val="fr-FR"/>
              </w:rPr>
              <w:t>.</w:t>
            </w:r>
          </w:p>
        </w:tc>
        <w:tc>
          <w:tcPr>
            <w:tcW w:w="0" w:type="auto"/>
          </w:tcPr>
          <w:p w14:paraId="17A5FFC5" w14:textId="77777777" w:rsidR="00B20736" w:rsidRPr="00703C7E" w:rsidRDefault="004926FB" w:rsidP="00C11905">
            <w:pPr>
              <w:jc w:val="center"/>
              <w:rPr>
                <w:lang w:val="fr-FR"/>
              </w:rPr>
            </w:pPr>
            <w:r w:rsidRPr="00703C7E">
              <w:rPr>
                <w:lang w:val="fr-FR"/>
              </w:rPr>
              <w:t>2</w:t>
            </w:r>
          </w:p>
        </w:tc>
      </w:tr>
      <w:tr w:rsidR="00B20736" w:rsidRPr="00703C7E" w14:paraId="17A5FFCA" w14:textId="77777777" w:rsidTr="00FF5C2B">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C7" w14:textId="77777777" w:rsidR="00B20736" w:rsidRPr="00AE2282" w:rsidRDefault="004926FB" w:rsidP="004F5BD2">
            <w:pPr>
              <w:jc w:val="both"/>
              <w:rPr>
                <w:lang w:val="fr-FR"/>
              </w:rPr>
            </w:pPr>
            <w:r w:rsidRPr="00AE2282">
              <w:rPr>
                <w:lang w:val="fr-FR"/>
              </w:rPr>
              <w:t>1.2.9</w:t>
            </w:r>
          </w:p>
        </w:tc>
        <w:tc>
          <w:tcPr>
            <w:tcW w:w="0" w:type="auto"/>
            <w:shd w:val="clear" w:color="auto" w:fill="F2F2F2" w:themeFill="background1" w:themeFillShade="F2"/>
          </w:tcPr>
          <w:p w14:paraId="17A5FFC8" w14:textId="77777777" w:rsidR="00B20736" w:rsidRPr="00703C7E" w:rsidRDefault="004926FB" w:rsidP="004F5BD2">
            <w:pPr>
              <w:jc w:val="both"/>
              <w:rPr>
                <w:lang w:val="fr-FR"/>
              </w:rPr>
            </w:pPr>
            <w:r w:rsidRPr="00703C7E">
              <w:rPr>
                <w:lang w:val="fr-FR"/>
              </w:rPr>
              <w:t>Vérifiez que l'application échappe les caractères spéciaux dans les expressions régulières (généralement à l'aide d'une barre oblique inverse) pour éviter qu'ils ne soient mal interprétés comme des métacaractères.</w:t>
            </w:r>
          </w:p>
        </w:tc>
        <w:tc>
          <w:tcPr>
            <w:tcW w:w="0" w:type="auto"/>
            <w:shd w:val="clear" w:color="auto" w:fill="F2F2F2" w:themeFill="background1" w:themeFillShade="F2"/>
          </w:tcPr>
          <w:p w14:paraId="17A5FFC9" w14:textId="77777777" w:rsidR="00B20736" w:rsidRPr="00703C7E" w:rsidRDefault="004926FB" w:rsidP="00C11905">
            <w:pPr>
              <w:jc w:val="center"/>
              <w:rPr>
                <w:lang w:val="fr-FR"/>
              </w:rPr>
            </w:pPr>
            <w:r w:rsidRPr="00703C7E">
              <w:rPr>
                <w:lang w:val="fr-FR"/>
              </w:rPr>
              <w:t>2</w:t>
            </w:r>
          </w:p>
        </w:tc>
      </w:tr>
      <w:tr w:rsidR="00B20736" w:rsidRPr="00703C7E" w14:paraId="17A5FFCE" w14:textId="77777777" w:rsidTr="00FF5C2B">
        <w:tc>
          <w:tcPr>
            <w:tcW w:w="0" w:type="auto"/>
          </w:tcPr>
          <w:p w14:paraId="17A5FFCB" w14:textId="77777777" w:rsidR="00B20736" w:rsidRPr="00AE2282" w:rsidRDefault="004926FB" w:rsidP="004F5BD2">
            <w:pPr>
              <w:jc w:val="both"/>
              <w:rPr>
                <w:lang w:val="fr-FR"/>
              </w:rPr>
            </w:pPr>
            <w:r w:rsidRPr="00AE2282">
              <w:rPr>
                <w:lang w:val="fr-FR"/>
              </w:rPr>
              <w:t>1.2.10</w:t>
            </w:r>
          </w:p>
        </w:tc>
        <w:tc>
          <w:tcPr>
            <w:tcW w:w="0" w:type="auto"/>
          </w:tcPr>
          <w:p w14:paraId="17A5FFCC" w14:textId="77777777" w:rsidR="00B20736" w:rsidRPr="00703C7E" w:rsidRDefault="004926FB" w:rsidP="004F5BD2">
            <w:pPr>
              <w:jc w:val="both"/>
              <w:rPr>
                <w:lang w:val="fr-FR"/>
              </w:rPr>
            </w:pPr>
            <w:r w:rsidRPr="00703C7E">
              <w:rPr>
                <w:lang w:val="fr-FR"/>
              </w:rPr>
              <w:t xml:space="preserve">Vérifiez que l'application est protégée contre les injections de formules et les fichiers CSV. Elle doit respecter les règles d'échappement définies dans les sections 2.6 et 2.7 de la RFC 4180 lors de l'exportation de contenu CSV. De plus, lors de l'exportation au format CSV ou vers d'autres formats de tableur (tels que XLS, XLSX ou ODF), les caractères spéciaux (notamment « = », « + », « - », « @ », « \t » (tabulation) et « \0 » (caractère </w:t>
            </w:r>
            <w:proofErr w:type="spellStart"/>
            <w:r w:rsidRPr="00703C7E">
              <w:rPr>
                <w:lang w:val="fr-FR"/>
              </w:rPr>
              <w:t>null</w:t>
            </w:r>
            <w:proofErr w:type="spellEnd"/>
            <w:r w:rsidRPr="00703C7E">
              <w:rPr>
                <w:lang w:val="fr-FR"/>
              </w:rPr>
              <w:t>)) doivent être protégés par une apostrophe s'ils apparaissent en premier dans une valeur de champ.</w:t>
            </w:r>
          </w:p>
        </w:tc>
        <w:tc>
          <w:tcPr>
            <w:tcW w:w="0" w:type="auto"/>
          </w:tcPr>
          <w:p w14:paraId="17A5FFCD" w14:textId="77777777" w:rsidR="00B20736" w:rsidRPr="00703C7E" w:rsidRDefault="004926FB" w:rsidP="00C11905">
            <w:pPr>
              <w:jc w:val="center"/>
              <w:rPr>
                <w:lang w:val="fr-FR"/>
              </w:rPr>
            </w:pPr>
            <w:r w:rsidRPr="00703C7E">
              <w:rPr>
                <w:lang w:val="fr-FR"/>
              </w:rPr>
              <w:t>3</w:t>
            </w:r>
          </w:p>
        </w:tc>
      </w:tr>
    </w:tbl>
    <w:p w14:paraId="5089B54D" w14:textId="77777777" w:rsidR="00C11905" w:rsidRDefault="00C11905" w:rsidP="004F5BD2">
      <w:pPr>
        <w:jc w:val="both"/>
        <w:rPr>
          <w:lang w:val="fr-FR"/>
        </w:rPr>
      </w:pPr>
    </w:p>
    <w:p w14:paraId="17A5FFCF" w14:textId="525CE352" w:rsidR="00B20736" w:rsidRDefault="004926FB" w:rsidP="004F5BD2">
      <w:pPr>
        <w:jc w:val="both"/>
        <w:rPr>
          <w:lang w:val="fr-FR"/>
        </w:rPr>
      </w:pPr>
      <w:r w:rsidRPr="006F7F74">
        <w:rPr>
          <w:lang w:val="fr-FR"/>
        </w:rPr>
        <w:t>Remarque : L'utilisation de requêtes paramétrées ou l'échappement SQL ne sont pas toujours suffisants. Les parties de requête telles que les noms de table et de colonne (y compris les noms de colonne « ORDER BY ») ne peuvent pas être échappées. L'inclusion de données utilisateur échappées dans ces champs entraîne l'échec des requêtes ou une injection SQL.</w:t>
      </w:r>
    </w:p>
    <w:p w14:paraId="0612135D" w14:textId="77777777" w:rsidR="00C11905" w:rsidRPr="006F7F74" w:rsidRDefault="00C11905" w:rsidP="004F5BD2">
      <w:pPr>
        <w:jc w:val="both"/>
        <w:rPr>
          <w:lang w:val="fr-FR"/>
        </w:rPr>
      </w:pPr>
    </w:p>
    <w:p w14:paraId="17A5FFD0" w14:textId="0CA5DB5F" w:rsidR="00B20736" w:rsidRPr="006F7F74" w:rsidRDefault="004926FB" w:rsidP="004F5BD2">
      <w:pPr>
        <w:pStyle w:val="Titre2"/>
        <w:jc w:val="both"/>
        <w:rPr>
          <w:lang w:val="fr-FR"/>
        </w:rPr>
      </w:pPr>
      <w:bookmarkStart w:id="126" w:name="_Toc199781727"/>
      <w:bookmarkStart w:id="127" w:name="v13-désinfection"/>
      <w:bookmarkEnd w:id="124"/>
      <w:r w:rsidRPr="006F7F74">
        <w:rPr>
          <w:lang w:val="fr-FR"/>
        </w:rPr>
        <w:t xml:space="preserve">V1.3 </w:t>
      </w:r>
      <w:r w:rsidR="00D77B04">
        <w:rPr>
          <w:lang w:val="fr-FR"/>
        </w:rPr>
        <w:t>Nettoyage</w:t>
      </w:r>
      <w:bookmarkEnd w:id="126"/>
    </w:p>
    <w:p w14:paraId="17A5FFD1" w14:textId="38076926" w:rsidR="00B20736" w:rsidRPr="006F7F74" w:rsidRDefault="004926FB" w:rsidP="004F5BD2">
      <w:pPr>
        <w:jc w:val="both"/>
        <w:rPr>
          <w:lang w:val="fr-FR"/>
        </w:rPr>
      </w:pPr>
      <w:r w:rsidRPr="006F7F74">
        <w:rPr>
          <w:lang w:val="fr-FR"/>
        </w:rPr>
        <w:t xml:space="preserve">La protection idéale contre l'utilisation de contenu non fiable dans un contexte dangereux est d'utiliser un </w:t>
      </w:r>
      <w:r w:rsidR="007B4FEF">
        <w:rPr>
          <w:lang w:val="fr-FR"/>
        </w:rPr>
        <w:t>en</w:t>
      </w:r>
      <w:r w:rsidRPr="006F7F74">
        <w:rPr>
          <w:lang w:val="fr-FR"/>
        </w:rPr>
        <w:t>codage ou un échappement spécifique au contexte, qui conserve la même signification sémantique du contenu dangereux mais le rend sûr pour une utilisation dans ce contexte particulier, comme expliqué plus en détail dans la section précédente.</w:t>
      </w:r>
    </w:p>
    <w:p w14:paraId="17A5FFD2" w14:textId="5DF37AD5" w:rsidR="00B20736" w:rsidRDefault="004926FB" w:rsidP="004F5BD2">
      <w:pPr>
        <w:jc w:val="both"/>
        <w:rPr>
          <w:lang w:val="fr-FR"/>
        </w:rPr>
      </w:pPr>
      <w:r w:rsidRPr="006F7F74">
        <w:rPr>
          <w:lang w:val="fr-FR"/>
        </w:rPr>
        <w:lastRenderedPageBreak/>
        <w:t>Lorsque cela n'est pas possible, un</w:t>
      </w:r>
      <w:r w:rsidR="004333E6">
        <w:rPr>
          <w:lang w:val="fr-FR"/>
        </w:rPr>
        <w:t xml:space="preserve"> nettoyage </w:t>
      </w:r>
      <w:r w:rsidRPr="006F7F74">
        <w:rPr>
          <w:lang w:val="fr-FR"/>
        </w:rPr>
        <w:t>devient nécessaire, supprimant les caractères ou contenus potentiellement dangereux. Dans certains cas, cela peut modifier la signification sémantique de la saisie, mais pour des raisons de sécurité, il peut n'y avoir aucune autre solution.</w:t>
      </w:r>
    </w:p>
    <w:p w14:paraId="0962932C" w14:textId="77777777" w:rsidR="00D77B04" w:rsidRPr="006F7F74" w:rsidRDefault="00D77B04" w:rsidP="004F5BD2">
      <w:pPr>
        <w:jc w:val="both"/>
        <w:rPr>
          <w:lang w:val="fr-FR"/>
        </w:rPr>
      </w:pPr>
    </w:p>
    <w:tbl>
      <w:tblPr>
        <w:tblStyle w:val="TableauListe6Couleur"/>
        <w:tblW w:w="0" w:type="auto"/>
        <w:tblLook w:val="0420" w:firstRow="1" w:lastRow="0" w:firstColumn="0" w:lastColumn="0" w:noHBand="0" w:noVBand="1"/>
      </w:tblPr>
      <w:tblGrid>
        <w:gridCol w:w="729"/>
        <w:gridCol w:w="7492"/>
        <w:gridCol w:w="799"/>
      </w:tblGrid>
      <w:tr w:rsidR="00B20736" w:rsidRPr="006F7F74" w14:paraId="17A5FFD6" w14:textId="77777777" w:rsidTr="00FF5C2B">
        <w:trPr>
          <w:cnfStyle w:val="100000000000" w:firstRow="1" w:lastRow="0" w:firstColumn="0" w:lastColumn="0" w:oddVBand="0" w:evenVBand="0" w:oddHBand="0" w:evenHBand="0" w:firstRowFirstColumn="0" w:firstRowLastColumn="0" w:lastRowFirstColumn="0" w:lastRowLastColumn="0"/>
          <w:tblHeader/>
        </w:trPr>
        <w:tc>
          <w:tcPr>
            <w:tcW w:w="0" w:type="auto"/>
          </w:tcPr>
          <w:p w14:paraId="17A5FFD3" w14:textId="77777777" w:rsidR="00B20736" w:rsidRPr="006F7F74" w:rsidRDefault="004926FB" w:rsidP="00313C55">
            <w:pPr>
              <w:jc w:val="center"/>
              <w:rPr>
                <w:lang w:val="fr-FR"/>
              </w:rPr>
            </w:pPr>
            <w:r w:rsidRPr="006F7F74">
              <w:rPr>
                <w:lang w:val="fr-FR"/>
              </w:rPr>
              <w:t>#</w:t>
            </w:r>
          </w:p>
        </w:tc>
        <w:tc>
          <w:tcPr>
            <w:tcW w:w="0" w:type="auto"/>
          </w:tcPr>
          <w:p w14:paraId="17A5FFD4" w14:textId="77777777" w:rsidR="00B20736" w:rsidRPr="006F7F74" w:rsidRDefault="004926FB" w:rsidP="004F5BD2">
            <w:pPr>
              <w:jc w:val="both"/>
              <w:rPr>
                <w:lang w:val="fr-FR"/>
              </w:rPr>
            </w:pPr>
            <w:r w:rsidRPr="006F7F74">
              <w:rPr>
                <w:lang w:val="fr-FR"/>
              </w:rPr>
              <w:t>Description</w:t>
            </w:r>
          </w:p>
        </w:tc>
        <w:tc>
          <w:tcPr>
            <w:tcW w:w="0" w:type="auto"/>
          </w:tcPr>
          <w:p w14:paraId="17A5FFD5" w14:textId="77777777" w:rsidR="00B20736" w:rsidRPr="006F7F74" w:rsidRDefault="004926FB" w:rsidP="004F5BD2">
            <w:pPr>
              <w:jc w:val="both"/>
              <w:rPr>
                <w:lang w:val="fr-FR"/>
              </w:rPr>
            </w:pPr>
            <w:r w:rsidRPr="006F7F74">
              <w:rPr>
                <w:lang w:val="fr-FR"/>
              </w:rPr>
              <w:t>Niveau</w:t>
            </w:r>
          </w:p>
        </w:tc>
      </w:tr>
      <w:tr w:rsidR="00B20736" w:rsidRPr="006F7F74" w14:paraId="17A5FFDA" w14:textId="77777777" w:rsidTr="00313C55">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D7" w14:textId="77777777" w:rsidR="00B20736" w:rsidRPr="00313C55" w:rsidRDefault="004926FB" w:rsidP="004F5BD2">
            <w:pPr>
              <w:jc w:val="both"/>
              <w:rPr>
                <w:lang w:val="fr-FR"/>
              </w:rPr>
            </w:pPr>
            <w:r w:rsidRPr="00313C55">
              <w:rPr>
                <w:b/>
                <w:bCs/>
                <w:lang w:val="fr-FR"/>
              </w:rPr>
              <w:t>1.3.1</w:t>
            </w:r>
          </w:p>
        </w:tc>
        <w:tc>
          <w:tcPr>
            <w:tcW w:w="0" w:type="auto"/>
            <w:shd w:val="clear" w:color="auto" w:fill="F2F2F2" w:themeFill="background1" w:themeFillShade="F2"/>
          </w:tcPr>
          <w:p w14:paraId="17A5FFD8" w14:textId="5E0758CF" w:rsidR="00B20736" w:rsidRPr="00313C55" w:rsidRDefault="004926FB" w:rsidP="004F5BD2">
            <w:pPr>
              <w:jc w:val="both"/>
              <w:rPr>
                <w:lang w:val="fr-FR"/>
              </w:rPr>
            </w:pPr>
            <w:r w:rsidRPr="00313C55">
              <w:rPr>
                <w:lang w:val="fr-FR"/>
              </w:rPr>
              <w:t xml:space="preserve">Vérifiez que toutes les entrées HTML non fiables provenant d'éditeurs WYSIWYG ou similaires sont nettoyées à l'aide d'une bibliothèque ou d'une fonctionnalité de </w:t>
            </w:r>
            <w:r w:rsidR="005D489C" w:rsidRPr="00313C55">
              <w:rPr>
                <w:lang w:val="fr-FR"/>
              </w:rPr>
              <w:t>Framework</w:t>
            </w:r>
            <w:r w:rsidRPr="00313C55">
              <w:rPr>
                <w:lang w:val="fr-FR"/>
              </w:rPr>
              <w:t xml:space="preserve"> de nettoyage HTML bien connue et sécurisée.</w:t>
            </w:r>
          </w:p>
        </w:tc>
        <w:tc>
          <w:tcPr>
            <w:tcW w:w="0" w:type="auto"/>
            <w:shd w:val="clear" w:color="auto" w:fill="F2F2F2" w:themeFill="background1" w:themeFillShade="F2"/>
          </w:tcPr>
          <w:p w14:paraId="17A5FFD9" w14:textId="77777777" w:rsidR="00B20736" w:rsidRPr="006F7F74" w:rsidRDefault="004926FB" w:rsidP="00313C55">
            <w:pPr>
              <w:jc w:val="center"/>
              <w:rPr>
                <w:lang w:val="fr-FR"/>
              </w:rPr>
            </w:pPr>
            <w:r w:rsidRPr="00313C55">
              <w:rPr>
                <w:lang w:val="fr-FR"/>
              </w:rPr>
              <w:t>1</w:t>
            </w:r>
          </w:p>
        </w:tc>
      </w:tr>
      <w:tr w:rsidR="00B20736" w:rsidRPr="006F7F74" w14:paraId="17A5FFDE" w14:textId="77777777" w:rsidTr="00313C55">
        <w:tc>
          <w:tcPr>
            <w:tcW w:w="0" w:type="auto"/>
          </w:tcPr>
          <w:p w14:paraId="17A5FFDB" w14:textId="77777777" w:rsidR="00B20736" w:rsidRPr="006F7F74" w:rsidRDefault="004926FB" w:rsidP="004F5BD2">
            <w:pPr>
              <w:jc w:val="both"/>
              <w:rPr>
                <w:lang w:val="fr-FR"/>
              </w:rPr>
            </w:pPr>
            <w:r w:rsidRPr="006F7F74">
              <w:rPr>
                <w:b/>
                <w:bCs/>
                <w:lang w:val="fr-FR"/>
              </w:rPr>
              <w:t>1.3.2</w:t>
            </w:r>
          </w:p>
        </w:tc>
        <w:tc>
          <w:tcPr>
            <w:tcW w:w="0" w:type="auto"/>
          </w:tcPr>
          <w:p w14:paraId="17A5FFDC" w14:textId="77777777" w:rsidR="00B20736" w:rsidRPr="006F7F74" w:rsidRDefault="004926FB" w:rsidP="004F5BD2">
            <w:pPr>
              <w:jc w:val="both"/>
              <w:rPr>
                <w:lang w:val="fr-FR"/>
              </w:rPr>
            </w:pPr>
            <w:r w:rsidRPr="006F7F74">
              <w:rPr>
                <w:lang w:val="fr-FR"/>
              </w:rPr>
              <w:t xml:space="preserve">Vérifiez que l'application évite d'utiliser </w:t>
            </w:r>
            <w:proofErr w:type="spellStart"/>
            <w:r w:rsidRPr="006F7F74">
              <w:rPr>
                <w:lang w:val="fr-FR"/>
              </w:rPr>
              <w:t>eval</w:t>
            </w:r>
            <w:proofErr w:type="spellEnd"/>
            <w:r w:rsidRPr="006F7F74">
              <w:rPr>
                <w:lang w:val="fr-FR"/>
              </w:rPr>
              <w:t xml:space="preserve">() ou d'autres fonctionnalités d'exécution de code dynamique telles que Spring Expression </w:t>
            </w:r>
            <w:proofErr w:type="spellStart"/>
            <w:r w:rsidRPr="006F7F74">
              <w:rPr>
                <w:lang w:val="fr-FR"/>
              </w:rPr>
              <w:t>Language</w:t>
            </w:r>
            <w:proofErr w:type="spellEnd"/>
            <w:r w:rsidRPr="006F7F74">
              <w:rPr>
                <w:lang w:val="fr-FR"/>
              </w:rPr>
              <w:t xml:space="preserve"> (</w:t>
            </w:r>
            <w:proofErr w:type="spellStart"/>
            <w:r w:rsidRPr="006F7F74">
              <w:rPr>
                <w:lang w:val="fr-FR"/>
              </w:rPr>
              <w:t>SpEL</w:t>
            </w:r>
            <w:proofErr w:type="spellEnd"/>
            <w:r w:rsidRPr="006F7F74">
              <w:rPr>
                <w:lang w:val="fr-FR"/>
              </w:rPr>
              <w:t>). En l'absence d'alternative, toute saisie utilisateur incluse doit être nettoyée avant d'être exécutée.</w:t>
            </w:r>
          </w:p>
        </w:tc>
        <w:tc>
          <w:tcPr>
            <w:tcW w:w="0" w:type="auto"/>
          </w:tcPr>
          <w:p w14:paraId="17A5FFDD" w14:textId="77777777" w:rsidR="00B20736" w:rsidRPr="006F7F74" w:rsidRDefault="004926FB" w:rsidP="00313C55">
            <w:pPr>
              <w:jc w:val="center"/>
              <w:rPr>
                <w:lang w:val="fr-FR"/>
              </w:rPr>
            </w:pPr>
            <w:r w:rsidRPr="006F7F74">
              <w:rPr>
                <w:lang w:val="fr-FR"/>
              </w:rPr>
              <w:t>1</w:t>
            </w:r>
          </w:p>
        </w:tc>
      </w:tr>
      <w:tr w:rsidR="00B20736" w:rsidRPr="006F7F74" w14:paraId="17A5FFE2" w14:textId="77777777" w:rsidTr="00313C55">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DF" w14:textId="77777777" w:rsidR="00B20736" w:rsidRPr="00313C55" w:rsidRDefault="004926FB" w:rsidP="004F5BD2">
            <w:pPr>
              <w:jc w:val="both"/>
              <w:rPr>
                <w:lang w:val="fr-FR"/>
              </w:rPr>
            </w:pPr>
            <w:r w:rsidRPr="00313C55">
              <w:rPr>
                <w:b/>
                <w:bCs/>
                <w:lang w:val="fr-FR"/>
              </w:rPr>
              <w:t>1.3.3</w:t>
            </w:r>
          </w:p>
        </w:tc>
        <w:tc>
          <w:tcPr>
            <w:tcW w:w="0" w:type="auto"/>
            <w:shd w:val="clear" w:color="auto" w:fill="F2F2F2" w:themeFill="background1" w:themeFillShade="F2"/>
          </w:tcPr>
          <w:p w14:paraId="17A5FFE0" w14:textId="77777777" w:rsidR="00B20736" w:rsidRPr="00313C55" w:rsidRDefault="004926FB" w:rsidP="004F5BD2">
            <w:pPr>
              <w:jc w:val="both"/>
              <w:rPr>
                <w:lang w:val="fr-FR"/>
              </w:rPr>
            </w:pPr>
            <w:r w:rsidRPr="00313C55">
              <w:rPr>
                <w:lang w:val="fr-FR"/>
              </w:rPr>
              <w:t>Vérifiez que les données transmises à un contexte potentiellement dangereux sont préalablement nettoyées pour appliquer des mesures de sécurité, telles que l'autorisation uniquement des caractères sûrs pour ce contexte et la suppression des entrées trop longues.</w:t>
            </w:r>
          </w:p>
        </w:tc>
        <w:tc>
          <w:tcPr>
            <w:tcW w:w="0" w:type="auto"/>
            <w:shd w:val="clear" w:color="auto" w:fill="F2F2F2" w:themeFill="background1" w:themeFillShade="F2"/>
          </w:tcPr>
          <w:p w14:paraId="17A5FFE1" w14:textId="77777777" w:rsidR="00B20736" w:rsidRPr="006F7F74" w:rsidRDefault="004926FB" w:rsidP="00313C55">
            <w:pPr>
              <w:jc w:val="center"/>
              <w:rPr>
                <w:lang w:val="fr-FR"/>
              </w:rPr>
            </w:pPr>
            <w:r w:rsidRPr="00313C55">
              <w:rPr>
                <w:lang w:val="fr-FR"/>
              </w:rPr>
              <w:t>2</w:t>
            </w:r>
          </w:p>
        </w:tc>
      </w:tr>
      <w:tr w:rsidR="00B20736" w:rsidRPr="006F7F74" w14:paraId="17A5FFE6" w14:textId="77777777" w:rsidTr="00313C55">
        <w:tc>
          <w:tcPr>
            <w:tcW w:w="0" w:type="auto"/>
          </w:tcPr>
          <w:p w14:paraId="17A5FFE3" w14:textId="77777777" w:rsidR="00B20736" w:rsidRPr="006F7F74" w:rsidRDefault="004926FB" w:rsidP="004F5BD2">
            <w:pPr>
              <w:jc w:val="both"/>
              <w:rPr>
                <w:lang w:val="fr-FR"/>
              </w:rPr>
            </w:pPr>
            <w:r w:rsidRPr="006F7F74">
              <w:rPr>
                <w:b/>
                <w:bCs/>
                <w:lang w:val="fr-FR"/>
              </w:rPr>
              <w:t>1.3.4</w:t>
            </w:r>
          </w:p>
        </w:tc>
        <w:tc>
          <w:tcPr>
            <w:tcW w:w="0" w:type="auto"/>
          </w:tcPr>
          <w:p w14:paraId="17A5FFE4" w14:textId="77777777" w:rsidR="00B20736" w:rsidRPr="006F7F74" w:rsidRDefault="004926FB" w:rsidP="004F5BD2">
            <w:pPr>
              <w:jc w:val="both"/>
              <w:rPr>
                <w:lang w:val="fr-FR"/>
              </w:rPr>
            </w:pPr>
            <w:r w:rsidRPr="006F7F74">
              <w:rPr>
                <w:lang w:val="fr-FR"/>
              </w:rPr>
              <w:t xml:space="preserve">Vérifiez que le contenu scriptable Scalable </w:t>
            </w:r>
            <w:proofErr w:type="spellStart"/>
            <w:r w:rsidRPr="006F7F74">
              <w:rPr>
                <w:lang w:val="fr-FR"/>
              </w:rPr>
              <w:t>Vector</w:t>
            </w:r>
            <w:proofErr w:type="spellEnd"/>
            <w:r w:rsidRPr="006F7F74">
              <w:rPr>
                <w:lang w:val="fr-FR"/>
              </w:rPr>
              <w:t xml:space="preserve"> Graphics (SVG) fourni par l'utilisateur est validé ou nettoyé pour contenir uniquement des balises et des attributs (tels que des graphiques de dessin) qui sont sûrs pour l'application, par exemple, ne contiennent pas de scripts et d'objets étrangers.</w:t>
            </w:r>
          </w:p>
        </w:tc>
        <w:tc>
          <w:tcPr>
            <w:tcW w:w="0" w:type="auto"/>
          </w:tcPr>
          <w:p w14:paraId="17A5FFE5" w14:textId="77777777" w:rsidR="00B20736" w:rsidRPr="006F7F74" w:rsidRDefault="004926FB" w:rsidP="00313C55">
            <w:pPr>
              <w:jc w:val="center"/>
              <w:rPr>
                <w:lang w:val="fr-FR"/>
              </w:rPr>
            </w:pPr>
            <w:r w:rsidRPr="006F7F74">
              <w:rPr>
                <w:lang w:val="fr-FR"/>
              </w:rPr>
              <w:t>2</w:t>
            </w:r>
          </w:p>
        </w:tc>
      </w:tr>
      <w:tr w:rsidR="00B20736" w:rsidRPr="006F7F74" w14:paraId="17A5FFEA" w14:textId="77777777" w:rsidTr="00313C55">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E7" w14:textId="77777777" w:rsidR="00B20736" w:rsidRPr="00313C55" w:rsidRDefault="004926FB" w:rsidP="004F5BD2">
            <w:pPr>
              <w:jc w:val="both"/>
              <w:rPr>
                <w:lang w:val="fr-FR"/>
              </w:rPr>
            </w:pPr>
            <w:r w:rsidRPr="00313C55">
              <w:rPr>
                <w:b/>
                <w:bCs/>
                <w:lang w:val="fr-FR"/>
              </w:rPr>
              <w:t>1.3.5</w:t>
            </w:r>
          </w:p>
        </w:tc>
        <w:tc>
          <w:tcPr>
            <w:tcW w:w="0" w:type="auto"/>
            <w:shd w:val="clear" w:color="auto" w:fill="F2F2F2" w:themeFill="background1" w:themeFillShade="F2"/>
          </w:tcPr>
          <w:p w14:paraId="17A5FFE8" w14:textId="3C0DCBE0" w:rsidR="00B20736" w:rsidRPr="00313C55" w:rsidRDefault="004926FB" w:rsidP="004F5BD2">
            <w:pPr>
              <w:jc w:val="both"/>
              <w:rPr>
                <w:lang w:val="fr-FR"/>
              </w:rPr>
            </w:pPr>
            <w:r w:rsidRPr="00313C55">
              <w:rPr>
                <w:lang w:val="fr-FR"/>
              </w:rPr>
              <w:t xml:space="preserve">Vérifiez que l'application </w:t>
            </w:r>
            <w:r w:rsidR="00BB4282">
              <w:rPr>
                <w:lang w:val="fr-FR"/>
              </w:rPr>
              <w:t>nettoie</w:t>
            </w:r>
            <w:r w:rsidRPr="00313C55">
              <w:rPr>
                <w:lang w:val="fr-FR"/>
              </w:rPr>
              <w:t xml:space="preserve"> ou désactive le contenu du langage de modèle d'expression ou de script fourni par l'utilisateur, tel que les feuilles de style </w:t>
            </w:r>
            <w:proofErr w:type="spellStart"/>
            <w:r w:rsidRPr="00313C55">
              <w:rPr>
                <w:lang w:val="fr-FR"/>
              </w:rPr>
              <w:t>Markdown</w:t>
            </w:r>
            <w:proofErr w:type="spellEnd"/>
            <w:r w:rsidRPr="00313C55">
              <w:rPr>
                <w:lang w:val="fr-FR"/>
              </w:rPr>
              <w:t xml:space="preserve">, CSS ou XSL, </w:t>
            </w:r>
            <w:proofErr w:type="spellStart"/>
            <w:r w:rsidRPr="00313C55">
              <w:rPr>
                <w:lang w:val="fr-FR"/>
              </w:rPr>
              <w:t>BBCode</w:t>
            </w:r>
            <w:proofErr w:type="spellEnd"/>
            <w:r w:rsidRPr="00313C55">
              <w:rPr>
                <w:lang w:val="fr-FR"/>
              </w:rPr>
              <w:t xml:space="preserve"> ou similaire.</w:t>
            </w:r>
          </w:p>
        </w:tc>
        <w:tc>
          <w:tcPr>
            <w:tcW w:w="0" w:type="auto"/>
            <w:shd w:val="clear" w:color="auto" w:fill="F2F2F2" w:themeFill="background1" w:themeFillShade="F2"/>
          </w:tcPr>
          <w:p w14:paraId="17A5FFE9" w14:textId="77777777" w:rsidR="00B20736" w:rsidRPr="006F7F74" w:rsidRDefault="004926FB" w:rsidP="00313C55">
            <w:pPr>
              <w:jc w:val="center"/>
              <w:rPr>
                <w:lang w:val="fr-FR"/>
              </w:rPr>
            </w:pPr>
            <w:r w:rsidRPr="00313C55">
              <w:rPr>
                <w:lang w:val="fr-FR"/>
              </w:rPr>
              <w:t>2</w:t>
            </w:r>
          </w:p>
        </w:tc>
      </w:tr>
      <w:tr w:rsidR="00B20736" w:rsidRPr="006F7F74" w14:paraId="17A5FFEE" w14:textId="77777777" w:rsidTr="00313C55">
        <w:tc>
          <w:tcPr>
            <w:tcW w:w="0" w:type="auto"/>
          </w:tcPr>
          <w:p w14:paraId="17A5FFEB" w14:textId="77777777" w:rsidR="00B20736" w:rsidRPr="006F7F74" w:rsidRDefault="004926FB" w:rsidP="004F5BD2">
            <w:pPr>
              <w:jc w:val="both"/>
              <w:rPr>
                <w:lang w:val="fr-FR"/>
              </w:rPr>
            </w:pPr>
            <w:r w:rsidRPr="006F7F74">
              <w:rPr>
                <w:b/>
                <w:bCs/>
                <w:lang w:val="fr-FR"/>
              </w:rPr>
              <w:t>1.3.6</w:t>
            </w:r>
          </w:p>
        </w:tc>
        <w:tc>
          <w:tcPr>
            <w:tcW w:w="0" w:type="auto"/>
          </w:tcPr>
          <w:p w14:paraId="17A5FFEC" w14:textId="77777777" w:rsidR="00B20736" w:rsidRPr="006F7F74" w:rsidRDefault="004926FB" w:rsidP="004F5BD2">
            <w:pPr>
              <w:jc w:val="both"/>
              <w:rPr>
                <w:lang w:val="fr-FR"/>
              </w:rPr>
            </w:pPr>
            <w:r w:rsidRPr="006F7F74">
              <w:rPr>
                <w:lang w:val="fr-FR"/>
              </w:rPr>
              <w:t>Vérifiez que l'application protège contre les attaques de falsification de requête côté serveur (SSRF), en validant les données non fiables par rapport à une liste blanche de protocoles, de domaines, de chemins et de ports et en nettoyant les caractères potentiellement dangereux avant d'utiliser les données pour appeler un autre service.</w:t>
            </w:r>
          </w:p>
        </w:tc>
        <w:tc>
          <w:tcPr>
            <w:tcW w:w="0" w:type="auto"/>
          </w:tcPr>
          <w:p w14:paraId="17A5FFED" w14:textId="77777777" w:rsidR="00B20736" w:rsidRPr="006F7F74" w:rsidRDefault="004926FB" w:rsidP="00313C55">
            <w:pPr>
              <w:jc w:val="center"/>
              <w:rPr>
                <w:lang w:val="fr-FR"/>
              </w:rPr>
            </w:pPr>
            <w:r w:rsidRPr="006F7F74">
              <w:rPr>
                <w:lang w:val="fr-FR"/>
              </w:rPr>
              <w:t>2</w:t>
            </w:r>
          </w:p>
        </w:tc>
      </w:tr>
      <w:tr w:rsidR="00B20736" w:rsidRPr="006F7F74" w14:paraId="17A5FFF2" w14:textId="77777777" w:rsidTr="00313C55">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EF" w14:textId="77777777" w:rsidR="00B20736" w:rsidRPr="00313C55" w:rsidRDefault="004926FB" w:rsidP="004F5BD2">
            <w:pPr>
              <w:jc w:val="both"/>
              <w:rPr>
                <w:lang w:val="fr-FR"/>
              </w:rPr>
            </w:pPr>
            <w:r w:rsidRPr="00313C55">
              <w:rPr>
                <w:b/>
                <w:bCs/>
                <w:lang w:val="fr-FR"/>
              </w:rPr>
              <w:t>1.3.7</w:t>
            </w:r>
          </w:p>
        </w:tc>
        <w:tc>
          <w:tcPr>
            <w:tcW w:w="0" w:type="auto"/>
            <w:shd w:val="clear" w:color="auto" w:fill="F2F2F2" w:themeFill="background1" w:themeFillShade="F2"/>
          </w:tcPr>
          <w:p w14:paraId="17A5FFF0" w14:textId="77777777" w:rsidR="00B20736" w:rsidRPr="00313C55" w:rsidRDefault="004926FB" w:rsidP="004F5BD2">
            <w:pPr>
              <w:jc w:val="both"/>
              <w:rPr>
                <w:lang w:val="fr-FR"/>
              </w:rPr>
            </w:pPr>
            <w:r w:rsidRPr="00313C55">
              <w:rPr>
                <w:lang w:val="fr-FR"/>
              </w:rPr>
              <w:t>Vérifiez que l'application se protège contre les attaques par injection de modèles en interdisant la création de modèles basés sur des entrées non fiables. En l'absence d'alternative, toute entrée non fiable incluse dynamiquement lors de la création du modèle doit être nettoyée ou rigoureusement validée.</w:t>
            </w:r>
          </w:p>
        </w:tc>
        <w:tc>
          <w:tcPr>
            <w:tcW w:w="0" w:type="auto"/>
            <w:shd w:val="clear" w:color="auto" w:fill="F2F2F2" w:themeFill="background1" w:themeFillShade="F2"/>
          </w:tcPr>
          <w:p w14:paraId="17A5FFF1" w14:textId="77777777" w:rsidR="00B20736" w:rsidRPr="006F7F74" w:rsidRDefault="004926FB" w:rsidP="00313C55">
            <w:pPr>
              <w:jc w:val="center"/>
              <w:rPr>
                <w:lang w:val="fr-FR"/>
              </w:rPr>
            </w:pPr>
            <w:r w:rsidRPr="00313C55">
              <w:rPr>
                <w:lang w:val="fr-FR"/>
              </w:rPr>
              <w:t>2</w:t>
            </w:r>
          </w:p>
        </w:tc>
      </w:tr>
      <w:tr w:rsidR="00B20736" w:rsidRPr="006F7F74" w14:paraId="17A5FFF6" w14:textId="77777777" w:rsidTr="00313C55">
        <w:tc>
          <w:tcPr>
            <w:tcW w:w="0" w:type="auto"/>
          </w:tcPr>
          <w:p w14:paraId="17A5FFF3" w14:textId="77777777" w:rsidR="00B20736" w:rsidRPr="006F7F74" w:rsidRDefault="004926FB" w:rsidP="004F5BD2">
            <w:pPr>
              <w:jc w:val="both"/>
              <w:rPr>
                <w:lang w:val="fr-FR"/>
              </w:rPr>
            </w:pPr>
            <w:r w:rsidRPr="006F7F74">
              <w:rPr>
                <w:b/>
                <w:bCs/>
                <w:lang w:val="fr-FR"/>
              </w:rPr>
              <w:t>1.3.8</w:t>
            </w:r>
          </w:p>
        </w:tc>
        <w:tc>
          <w:tcPr>
            <w:tcW w:w="0" w:type="auto"/>
          </w:tcPr>
          <w:p w14:paraId="17A5FFF4" w14:textId="6734784C" w:rsidR="00B20736" w:rsidRPr="006F7F74" w:rsidRDefault="004926FB" w:rsidP="004F5BD2">
            <w:pPr>
              <w:jc w:val="both"/>
              <w:rPr>
                <w:lang w:val="fr-FR"/>
              </w:rPr>
            </w:pPr>
            <w:r w:rsidRPr="006F7F74">
              <w:rPr>
                <w:lang w:val="fr-FR"/>
              </w:rPr>
              <w:t xml:space="preserve">Vérifiez que l’application </w:t>
            </w:r>
            <w:r w:rsidR="00BB4282">
              <w:rPr>
                <w:lang w:val="fr-FR"/>
              </w:rPr>
              <w:t>nettoie</w:t>
            </w:r>
            <w:r w:rsidRPr="006F7F74">
              <w:rPr>
                <w:lang w:val="fr-FR"/>
              </w:rPr>
              <w:t xml:space="preserve"> correctement les entrées non fiables avant utilisation dans les requêtes Java </w:t>
            </w:r>
            <w:proofErr w:type="spellStart"/>
            <w:r w:rsidRPr="006F7F74">
              <w:rPr>
                <w:lang w:val="fr-FR"/>
              </w:rPr>
              <w:t>Naming</w:t>
            </w:r>
            <w:proofErr w:type="spellEnd"/>
            <w:r w:rsidRPr="006F7F74">
              <w:rPr>
                <w:lang w:val="fr-FR"/>
              </w:rPr>
              <w:t xml:space="preserve"> and Directory Interface (JNDI) et que JNDI est configuré de manière sécurisée pour empêcher les attaques par injection JNDI.</w:t>
            </w:r>
          </w:p>
        </w:tc>
        <w:tc>
          <w:tcPr>
            <w:tcW w:w="0" w:type="auto"/>
          </w:tcPr>
          <w:p w14:paraId="17A5FFF5" w14:textId="77777777" w:rsidR="00B20736" w:rsidRPr="006F7F74" w:rsidRDefault="004926FB" w:rsidP="00313C55">
            <w:pPr>
              <w:jc w:val="center"/>
              <w:rPr>
                <w:lang w:val="fr-FR"/>
              </w:rPr>
            </w:pPr>
            <w:r w:rsidRPr="006F7F74">
              <w:rPr>
                <w:lang w:val="fr-FR"/>
              </w:rPr>
              <w:t>2</w:t>
            </w:r>
          </w:p>
        </w:tc>
      </w:tr>
      <w:tr w:rsidR="00B20736" w:rsidRPr="006F7F74" w14:paraId="17A5FFFA" w14:textId="77777777" w:rsidTr="00313C55">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F7" w14:textId="77777777" w:rsidR="00B20736" w:rsidRPr="00313C55" w:rsidRDefault="004926FB" w:rsidP="004F5BD2">
            <w:pPr>
              <w:jc w:val="both"/>
              <w:rPr>
                <w:lang w:val="fr-FR"/>
              </w:rPr>
            </w:pPr>
            <w:r w:rsidRPr="00313C55">
              <w:rPr>
                <w:b/>
                <w:bCs/>
                <w:lang w:val="fr-FR"/>
              </w:rPr>
              <w:t>1.3.9</w:t>
            </w:r>
          </w:p>
        </w:tc>
        <w:tc>
          <w:tcPr>
            <w:tcW w:w="0" w:type="auto"/>
            <w:shd w:val="clear" w:color="auto" w:fill="F2F2F2" w:themeFill="background1" w:themeFillShade="F2"/>
          </w:tcPr>
          <w:p w14:paraId="17A5FFF8" w14:textId="77777777" w:rsidR="00B20736" w:rsidRPr="00313C55" w:rsidRDefault="004926FB" w:rsidP="004F5BD2">
            <w:pPr>
              <w:jc w:val="both"/>
              <w:rPr>
                <w:lang w:val="fr-FR"/>
              </w:rPr>
            </w:pPr>
            <w:r w:rsidRPr="00313C55">
              <w:rPr>
                <w:lang w:val="fr-FR"/>
              </w:rPr>
              <w:t xml:space="preserve">Vérifiez que l’application nettoie le contenu avant qu’il ne soit envoyé à </w:t>
            </w:r>
            <w:proofErr w:type="spellStart"/>
            <w:r w:rsidRPr="00313C55">
              <w:rPr>
                <w:lang w:val="fr-FR"/>
              </w:rPr>
              <w:t>memcache</w:t>
            </w:r>
            <w:proofErr w:type="spellEnd"/>
            <w:r w:rsidRPr="00313C55">
              <w:rPr>
                <w:lang w:val="fr-FR"/>
              </w:rPr>
              <w:t xml:space="preserve"> pour éviter les attaques par injection.</w:t>
            </w:r>
          </w:p>
        </w:tc>
        <w:tc>
          <w:tcPr>
            <w:tcW w:w="0" w:type="auto"/>
            <w:shd w:val="clear" w:color="auto" w:fill="F2F2F2" w:themeFill="background1" w:themeFillShade="F2"/>
          </w:tcPr>
          <w:p w14:paraId="17A5FFF9" w14:textId="77777777" w:rsidR="00B20736" w:rsidRPr="006F7F74" w:rsidRDefault="004926FB" w:rsidP="00313C55">
            <w:pPr>
              <w:jc w:val="center"/>
              <w:rPr>
                <w:lang w:val="fr-FR"/>
              </w:rPr>
            </w:pPr>
            <w:r w:rsidRPr="00313C55">
              <w:rPr>
                <w:lang w:val="fr-FR"/>
              </w:rPr>
              <w:t>2</w:t>
            </w:r>
          </w:p>
        </w:tc>
      </w:tr>
      <w:tr w:rsidR="00B20736" w:rsidRPr="006F7F74" w14:paraId="17A5FFFE" w14:textId="77777777" w:rsidTr="00313C55">
        <w:tc>
          <w:tcPr>
            <w:tcW w:w="0" w:type="auto"/>
          </w:tcPr>
          <w:p w14:paraId="17A5FFFB" w14:textId="77777777" w:rsidR="00B20736" w:rsidRPr="006F7F74" w:rsidRDefault="004926FB" w:rsidP="004F5BD2">
            <w:pPr>
              <w:jc w:val="both"/>
              <w:rPr>
                <w:lang w:val="fr-FR"/>
              </w:rPr>
            </w:pPr>
            <w:r w:rsidRPr="006F7F74">
              <w:rPr>
                <w:b/>
                <w:bCs/>
                <w:lang w:val="fr-FR"/>
              </w:rPr>
              <w:t>1.3.10</w:t>
            </w:r>
          </w:p>
        </w:tc>
        <w:tc>
          <w:tcPr>
            <w:tcW w:w="0" w:type="auto"/>
          </w:tcPr>
          <w:p w14:paraId="17A5FFFC" w14:textId="77777777" w:rsidR="00B20736" w:rsidRPr="006F7F74" w:rsidRDefault="004926FB" w:rsidP="004F5BD2">
            <w:pPr>
              <w:jc w:val="both"/>
              <w:rPr>
                <w:lang w:val="fr-FR"/>
              </w:rPr>
            </w:pPr>
            <w:r w:rsidRPr="006F7F74">
              <w:rPr>
                <w:lang w:val="fr-FR"/>
              </w:rPr>
              <w:t>Vérifiez que les chaînes de format susceptibles d'être résolues de manière inattendue ou malveillante lors de leur utilisation sont nettoyées avant d'être traitées.</w:t>
            </w:r>
          </w:p>
        </w:tc>
        <w:tc>
          <w:tcPr>
            <w:tcW w:w="0" w:type="auto"/>
          </w:tcPr>
          <w:p w14:paraId="17A5FFFD" w14:textId="77777777" w:rsidR="00B20736" w:rsidRPr="006F7F74" w:rsidRDefault="004926FB" w:rsidP="00313C55">
            <w:pPr>
              <w:jc w:val="center"/>
              <w:rPr>
                <w:lang w:val="fr-FR"/>
              </w:rPr>
            </w:pPr>
            <w:r w:rsidRPr="006F7F74">
              <w:rPr>
                <w:lang w:val="fr-FR"/>
              </w:rPr>
              <w:t>2</w:t>
            </w:r>
          </w:p>
        </w:tc>
      </w:tr>
      <w:tr w:rsidR="00B20736" w:rsidRPr="006F7F74" w14:paraId="17A60002" w14:textId="77777777" w:rsidTr="00313C55">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5FFFF" w14:textId="77777777" w:rsidR="00B20736" w:rsidRPr="00313C55" w:rsidRDefault="004926FB" w:rsidP="004F5BD2">
            <w:pPr>
              <w:jc w:val="both"/>
              <w:rPr>
                <w:lang w:val="fr-FR"/>
              </w:rPr>
            </w:pPr>
            <w:r w:rsidRPr="00313C55">
              <w:rPr>
                <w:b/>
                <w:bCs/>
                <w:lang w:val="fr-FR"/>
              </w:rPr>
              <w:t>1.3.11</w:t>
            </w:r>
          </w:p>
        </w:tc>
        <w:tc>
          <w:tcPr>
            <w:tcW w:w="0" w:type="auto"/>
            <w:shd w:val="clear" w:color="auto" w:fill="F2F2F2" w:themeFill="background1" w:themeFillShade="F2"/>
          </w:tcPr>
          <w:p w14:paraId="17A60000" w14:textId="77777777" w:rsidR="00B20736" w:rsidRPr="00313C55" w:rsidRDefault="004926FB" w:rsidP="004F5BD2">
            <w:pPr>
              <w:jc w:val="both"/>
              <w:rPr>
                <w:lang w:val="fr-FR"/>
              </w:rPr>
            </w:pPr>
            <w:r w:rsidRPr="00313C55">
              <w:rPr>
                <w:lang w:val="fr-FR"/>
              </w:rPr>
              <w:t>Vérifiez que l'application nettoie les entrées utilisateur avant de les transmettre aux systèmes de messagerie pour se protéger contre l'injection SMTP ou IMAP.</w:t>
            </w:r>
          </w:p>
        </w:tc>
        <w:tc>
          <w:tcPr>
            <w:tcW w:w="0" w:type="auto"/>
            <w:shd w:val="clear" w:color="auto" w:fill="F2F2F2" w:themeFill="background1" w:themeFillShade="F2"/>
          </w:tcPr>
          <w:p w14:paraId="17A60001" w14:textId="77777777" w:rsidR="00B20736" w:rsidRPr="006F7F74" w:rsidRDefault="004926FB" w:rsidP="00313C55">
            <w:pPr>
              <w:jc w:val="center"/>
              <w:rPr>
                <w:lang w:val="fr-FR"/>
              </w:rPr>
            </w:pPr>
            <w:r w:rsidRPr="00313C55">
              <w:rPr>
                <w:lang w:val="fr-FR"/>
              </w:rPr>
              <w:t>2</w:t>
            </w:r>
          </w:p>
        </w:tc>
      </w:tr>
      <w:tr w:rsidR="00B20736" w:rsidRPr="006F7F74" w14:paraId="17A60006" w14:textId="77777777" w:rsidTr="00313C55">
        <w:tc>
          <w:tcPr>
            <w:tcW w:w="0" w:type="auto"/>
          </w:tcPr>
          <w:p w14:paraId="17A60003" w14:textId="77777777" w:rsidR="00B20736" w:rsidRPr="006F7F74" w:rsidRDefault="004926FB" w:rsidP="004F5BD2">
            <w:pPr>
              <w:jc w:val="both"/>
              <w:rPr>
                <w:lang w:val="fr-FR"/>
              </w:rPr>
            </w:pPr>
            <w:r w:rsidRPr="006F7F74">
              <w:rPr>
                <w:b/>
                <w:bCs/>
                <w:lang w:val="fr-FR"/>
              </w:rPr>
              <w:t>1.3.12</w:t>
            </w:r>
          </w:p>
        </w:tc>
        <w:tc>
          <w:tcPr>
            <w:tcW w:w="0" w:type="auto"/>
          </w:tcPr>
          <w:p w14:paraId="17A60004" w14:textId="77777777" w:rsidR="00B20736" w:rsidRPr="006F7F74" w:rsidRDefault="004926FB" w:rsidP="004F5BD2">
            <w:pPr>
              <w:jc w:val="both"/>
              <w:rPr>
                <w:lang w:val="fr-FR"/>
              </w:rPr>
            </w:pPr>
            <w:r w:rsidRPr="006F7F74">
              <w:rPr>
                <w:lang w:val="fr-FR"/>
              </w:rPr>
              <w:t xml:space="preserve">Vérifiez que les expressions régulières sont exemptes d'éléments provoquant un retour en arrière exponentiel et assurez-vous que les entrées non fiables sont nettoyées pour atténuer les attaques </w:t>
            </w:r>
            <w:proofErr w:type="spellStart"/>
            <w:r w:rsidRPr="006F7F74">
              <w:rPr>
                <w:lang w:val="fr-FR"/>
              </w:rPr>
              <w:t>ReDoS</w:t>
            </w:r>
            <w:proofErr w:type="spellEnd"/>
            <w:r w:rsidRPr="006F7F74">
              <w:rPr>
                <w:lang w:val="fr-FR"/>
              </w:rPr>
              <w:t xml:space="preserve"> ou </w:t>
            </w:r>
            <w:proofErr w:type="spellStart"/>
            <w:r w:rsidRPr="006F7F74">
              <w:rPr>
                <w:lang w:val="fr-FR"/>
              </w:rPr>
              <w:t>Runaway</w:t>
            </w:r>
            <w:proofErr w:type="spellEnd"/>
            <w:r w:rsidRPr="006F7F74">
              <w:rPr>
                <w:lang w:val="fr-FR"/>
              </w:rPr>
              <w:t xml:space="preserve"> Regex.</w:t>
            </w:r>
          </w:p>
        </w:tc>
        <w:tc>
          <w:tcPr>
            <w:tcW w:w="0" w:type="auto"/>
          </w:tcPr>
          <w:p w14:paraId="17A60005" w14:textId="77777777" w:rsidR="00B20736" w:rsidRPr="006F7F74" w:rsidRDefault="004926FB" w:rsidP="00313C55">
            <w:pPr>
              <w:jc w:val="center"/>
              <w:rPr>
                <w:lang w:val="fr-FR"/>
              </w:rPr>
            </w:pPr>
            <w:r w:rsidRPr="006F7F74">
              <w:rPr>
                <w:lang w:val="fr-FR"/>
              </w:rPr>
              <w:t>3</w:t>
            </w:r>
          </w:p>
        </w:tc>
      </w:tr>
    </w:tbl>
    <w:p w14:paraId="7C3CB9BE" w14:textId="46F1745F" w:rsidR="007B4FEF" w:rsidRDefault="007B4FEF" w:rsidP="007B4FEF">
      <w:pPr>
        <w:jc w:val="both"/>
        <w:rPr>
          <w:lang w:val="fr-FR"/>
        </w:rPr>
      </w:pPr>
      <w:bookmarkStart w:id="128" w:name="v14-mémoire-chaîne-et-code-non-géré"/>
      <w:bookmarkEnd w:id="127"/>
    </w:p>
    <w:p w14:paraId="17A60007" w14:textId="77777777" w:rsidR="00B20736" w:rsidRPr="006F7F74" w:rsidRDefault="004926FB" w:rsidP="004F5BD2">
      <w:pPr>
        <w:pStyle w:val="Titre2"/>
        <w:jc w:val="both"/>
        <w:rPr>
          <w:lang w:val="fr-FR"/>
        </w:rPr>
      </w:pPr>
      <w:bookmarkStart w:id="129" w:name="_Toc199781728"/>
      <w:r w:rsidRPr="006F7F74">
        <w:rPr>
          <w:lang w:val="fr-FR"/>
        </w:rPr>
        <w:lastRenderedPageBreak/>
        <w:t>V1.4 Mémoire, chaîne et code non géré</w:t>
      </w:r>
      <w:bookmarkEnd w:id="129"/>
    </w:p>
    <w:p w14:paraId="17A60008" w14:textId="77777777" w:rsidR="00B20736" w:rsidRPr="006F7F74" w:rsidRDefault="004926FB" w:rsidP="004F5BD2">
      <w:pPr>
        <w:jc w:val="both"/>
        <w:rPr>
          <w:lang w:val="fr-FR"/>
        </w:rPr>
      </w:pPr>
      <w:r w:rsidRPr="006F7F74">
        <w:rPr>
          <w:lang w:val="fr-FR"/>
        </w:rPr>
        <w:t>Les exigences suivantes traitent des risques associés à une utilisation non sécurisée de la mémoire, qui s’appliquent généralement lorsque l’application utilise un langage système ou un code non managé.</w:t>
      </w:r>
    </w:p>
    <w:p w14:paraId="17A60009" w14:textId="77777777" w:rsidR="00B20736" w:rsidRDefault="004926FB" w:rsidP="004F5BD2">
      <w:pPr>
        <w:jc w:val="both"/>
        <w:rPr>
          <w:lang w:val="fr-FR"/>
        </w:rPr>
      </w:pPr>
      <w:r w:rsidRPr="006F7F74">
        <w:rPr>
          <w:lang w:val="fr-FR"/>
        </w:rPr>
        <w:t>Dans certains cas, il peut être possible d'y parvenir en définissant des indicateurs de compilateur qui activent les protections et les avertissements contre les dépassements de tampon, y compris la randomisation de la pile et la prévention de l'exécution des données, et qui interrompent la construction si des opérations de pointeur, de mémoire, de chaîne de format, d'entier ou de chaîne non sécurisées sont trouvées.</w:t>
      </w:r>
    </w:p>
    <w:p w14:paraId="6D1CF7C5" w14:textId="77777777" w:rsidR="005805F7" w:rsidRPr="006F7F74" w:rsidRDefault="005805F7" w:rsidP="005805F7">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5805F7" w:rsidRPr="006F7F74" w14:paraId="16525666" w14:textId="77777777" w:rsidTr="00FF5C2B">
        <w:trPr>
          <w:cnfStyle w:val="100000000000" w:firstRow="1" w:lastRow="0" w:firstColumn="0" w:lastColumn="0" w:oddVBand="0" w:evenVBand="0" w:oddHBand="0" w:evenHBand="0" w:firstRowFirstColumn="0" w:firstRowLastColumn="0" w:lastRowFirstColumn="0" w:lastRowLastColumn="0"/>
          <w:tblHeader/>
        </w:trPr>
        <w:tc>
          <w:tcPr>
            <w:tcW w:w="0" w:type="auto"/>
          </w:tcPr>
          <w:p w14:paraId="0B5A348F" w14:textId="77777777" w:rsidR="005805F7" w:rsidRPr="006F7F74" w:rsidRDefault="005805F7" w:rsidP="00BF6FBF">
            <w:pPr>
              <w:jc w:val="center"/>
              <w:rPr>
                <w:lang w:val="fr-FR"/>
              </w:rPr>
            </w:pPr>
            <w:r w:rsidRPr="006F7F74">
              <w:rPr>
                <w:lang w:val="fr-FR"/>
              </w:rPr>
              <w:t>#</w:t>
            </w:r>
          </w:p>
        </w:tc>
        <w:tc>
          <w:tcPr>
            <w:tcW w:w="0" w:type="auto"/>
          </w:tcPr>
          <w:p w14:paraId="1E9F0C52" w14:textId="77777777" w:rsidR="005805F7" w:rsidRPr="006F7F74" w:rsidRDefault="005805F7" w:rsidP="00BF6FBF">
            <w:pPr>
              <w:jc w:val="both"/>
              <w:rPr>
                <w:lang w:val="fr-FR"/>
              </w:rPr>
            </w:pPr>
            <w:r w:rsidRPr="006F7F74">
              <w:rPr>
                <w:lang w:val="fr-FR"/>
              </w:rPr>
              <w:t>Description</w:t>
            </w:r>
          </w:p>
        </w:tc>
        <w:tc>
          <w:tcPr>
            <w:tcW w:w="0" w:type="auto"/>
          </w:tcPr>
          <w:p w14:paraId="56A86C5F" w14:textId="77777777" w:rsidR="005805F7" w:rsidRPr="006F7F74" w:rsidRDefault="005805F7" w:rsidP="00BF6FBF">
            <w:pPr>
              <w:jc w:val="both"/>
              <w:rPr>
                <w:lang w:val="fr-FR"/>
              </w:rPr>
            </w:pPr>
            <w:r w:rsidRPr="006F7F74">
              <w:rPr>
                <w:lang w:val="fr-FR"/>
              </w:rPr>
              <w:t>Niveau</w:t>
            </w:r>
          </w:p>
        </w:tc>
      </w:tr>
      <w:tr w:rsidR="005805F7" w:rsidRPr="006F7F74" w14:paraId="46DC0DF9" w14:textId="77777777" w:rsidTr="00BF6FBF">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6FC95162" w14:textId="11B47507" w:rsidR="005805F7" w:rsidRPr="00313C55" w:rsidRDefault="005805F7" w:rsidP="00BF6FBF">
            <w:pPr>
              <w:jc w:val="both"/>
              <w:rPr>
                <w:lang w:val="fr-FR"/>
              </w:rPr>
            </w:pPr>
            <w:r w:rsidRPr="00313C55">
              <w:rPr>
                <w:b/>
                <w:bCs/>
                <w:lang w:val="fr-FR"/>
              </w:rPr>
              <w:t>1.</w:t>
            </w:r>
            <w:r>
              <w:rPr>
                <w:b/>
                <w:bCs/>
                <w:lang w:val="fr-FR"/>
              </w:rPr>
              <w:t>4</w:t>
            </w:r>
            <w:r w:rsidRPr="00313C55">
              <w:rPr>
                <w:b/>
                <w:bCs/>
                <w:lang w:val="fr-FR"/>
              </w:rPr>
              <w:t>.1</w:t>
            </w:r>
          </w:p>
        </w:tc>
        <w:tc>
          <w:tcPr>
            <w:tcW w:w="0" w:type="auto"/>
            <w:shd w:val="clear" w:color="auto" w:fill="F2F2F2" w:themeFill="background1" w:themeFillShade="F2"/>
          </w:tcPr>
          <w:p w14:paraId="1943FDA3" w14:textId="1473FDD2" w:rsidR="005805F7" w:rsidRPr="00313C55" w:rsidRDefault="005805F7" w:rsidP="00BF6FBF">
            <w:pPr>
              <w:jc w:val="both"/>
              <w:rPr>
                <w:lang w:val="fr-FR"/>
              </w:rPr>
            </w:pPr>
            <w:r w:rsidRPr="005805F7">
              <w:rPr>
                <w:lang w:val="fr-FR"/>
              </w:rPr>
              <w:t>Vérifiez que l'application utilise une chaîne de mémoire sécurisée, une copie de mémoire plus sûre et une arithmétique de pointeur pour détecter ou empêcher les débordements de pile, de tampon ou de tas.</w:t>
            </w:r>
          </w:p>
        </w:tc>
        <w:tc>
          <w:tcPr>
            <w:tcW w:w="0" w:type="auto"/>
            <w:shd w:val="clear" w:color="auto" w:fill="F2F2F2" w:themeFill="background1" w:themeFillShade="F2"/>
          </w:tcPr>
          <w:p w14:paraId="60661261" w14:textId="76AFE96A" w:rsidR="005805F7" w:rsidRPr="006F7F74" w:rsidRDefault="005805F7" w:rsidP="00BF6FBF">
            <w:pPr>
              <w:jc w:val="center"/>
              <w:rPr>
                <w:lang w:val="fr-FR"/>
              </w:rPr>
            </w:pPr>
            <w:r>
              <w:rPr>
                <w:lang w:val="fr-FR"/>
              </w:rPr>
              <w:t>2</w:t>
            </w:r>
          </w:p>
        </w:tc>
      </w:tr>
      <w:tr w:rsidR="005805F7" w:rsidRPr="006F7F74" w14:paraId="60955204" w14:textId="77777777" w:rsidTr="00BF6FBF">
        <w:tc>
          <w:tcPr>
            <w:tcW w:w="0" w:type="auto"/>
          </w:tcPr>
          <w:p w14:paraId="0310D12B" w14:textId="67AE16B1" w:rsidR="005805F7" w:rsidRPr="006F7F74" w:rsidRDefault="005805F7" w:rsidP="00BF6FBF">
            <w:pPr>
              <w:jc w:val="both"/>
              <w:rPr>
                <w:lang w:val="fr-FR"/>
              </w:rPr>
            </w:pPr>
            <w:r w:rsidRPr="006F7F74">
              <w:rPr>
                <w:b/>
                <w:bCs/>
                <w:lang w:val="fr-FR"/>
              </w:rPr>
              <w:t>1.</w:t>
            </w:r>
            <w:r>
              <w:rPr>
                <w:b/>
                <w:bCs/>
                <w:lang w:val="fr-FR"/>
              </w:rPr>
              <w:t>4</w:t>
            </w:r>
            <w:r w:rsidRPr="006F7F74">
              <w:rPr>
                <w:b/>
                <w:bCs/>
                <w:lang w:val="fr-FR"/>
              </w:rPr>
              <w:t>.2</w:t>
            </w:r>
          </w:p>
        </w:tc>
        <w:tc>
          <w:tcPr>
            <w:tcW w:w="0" w:type="auto"/>
          </w:tcPr>
          <w:p w14:paraId="37350B94" w14:textId="5A2454DC" w:rsidR="005805F7" w:rsidRPr="006F7F74" w:rsidRDefault="005805F7" w:rsidP="00BF6FBF">
            <w:pPr>
              <w:jc w:val="both"/>
              <w:rPr>
                <w:lang w:val="fr-FR"/>
              </w:rPr>
            </w:pPr>
            <w:r w:rsidRPr="005805F7">
              <w:rPr>
                <w:lang w:val="fr-FR"/>
              </w:rPr>
              <w:t>Vérifiez que les techniques de validation du signe, de la plage et de l’entrée sont utilisées pour éviter les dépassements d’entiers</w:t>
            </w:r>
            <w:r w:rsidRPr="006F7F74">
              <w:rPr>
                <w:lang w:val="fr-FR"/>
              </w:rPr>
              <w:t>.</w:t>
            </w:r>
          </w:p>
        </w:tc>
        <w:tc>
          <w:tcPr>
            <w:tcW w:w="0" w:type="auto"/>
          </w:tcPr>
          <w:p w14:paraId="090A0603" w14:textId="2552177C" w:rsidR="005805F7" w:rsidRPr="006F7F74" w:rsidRDefault="005805F7" w:rsidP="00BF6FBF">
            <w:pPr>
              <w:jc w:val="center"/>
              <w:rPr>
                <w:lang w:val="fr-FR"/>
              </w:rPr>
            </w:pPr>
            <w:r>
              <w:rPr>
                <w:lang w:val="fr-FR"/>
              </w:rPr>
              <w:t>2</w:t>
            </w:r>
          </w:p>
        </w:tc>
      </w:tr>
      <w:tr w:rsidR="005805F7" w:rsidRPr="006F7F74" w14:paraId="20881588" w14:textId="77777777" w:rsidTr="00BF6FBF">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5B7854BE" w14:textId="29D50E02" w:rsidR="005805F7" w:rsidRPr="00313C55" w:rsidRDefault="005805F7" w:rsidP="00BF6FBF">
            <w:pPr>
              <w:jc w:val="both"/>
              <w:rPr>
                <w:lang w:val="fr-FR"/>
              </w:rPr>
            </w:pPr>
            <w:r w:rsidRPr="00313C55">
              <w:rPr>
                <w:b/>
                <w:bCs/>
                <w:lang w:val="fr-FR"/>
              </w:rPr>
              <w:t>1.</w:t>
            </w:r>
            <w:r>
              <w:rPr>
                <w:b/>
                <w:bCs/>
                <w:lang w:val="fr-FR"/>
              </w:rPr>
              <w:t>3</w:t>
            </w:r>
            <w:r w:rsidRPr="00313C55">
              <w:rPr>
                <w:b/>
                <w:bCs/>
                <w:lang w:val="fr-FR"/>
              </w:rPr>
              <w:t>.3</w:t>
            </w:r>
          </w:p>
        </w:tc>
        <w:tc>
          <w:tcPr>
            <w:tcW w:w="0" w:type="auto"/>
            <w:shd w:val="clear" w:color="auto" w:fill="F2F2F2" w:themeFill="background1" w:themeFillShade="F2"/>
          </w:tcPr>
          <w:p w14:paraId="3257EF71" w14:textId="558659B6" w:rsidR="005805F7" w:rsidRPr="00313C55" w:rsidRDefault="005805F7" w:rsidP="00BF6FBF">
            <w:pPr>
              <w:jc w:val="both"/>
              <w:rPr>
                <w:lang w:val="fr-FR"/>
              </w:rPr>
            </w:pPr>
            <w:r w:rsidRPr="005805F7">
              <w:rPr>
                <w:lang w:val="fr-FR"/>
              </w:rPr>
              <w:t xml:space="preserve">Vérifiez que la mémoire et les ressources allouées dynamiquement sont libérées et que les références ou les pointeurs vers la mémoire libérée sont supprimés ou définis sur </w:t>
            </w:r>
            <w:proofErr w:type="spellStart"/>
            <w:r w:rsidRPr="005805F7">
              <w:rPr>
                <w:lang w:val="fr-FR"/>
              </w:rPr>
              <w:t>null</w:t>
            </w:r>
            <w:proofErr w:type="spellEnd"/>
            <w:r w:rsidRPr="005805F7">
              <w:rPr>
                <w:lang w:val="fr-FR"/>
              </w:rPr>
              <w:t xml:space="preserve"> pour éviter les pointeurs suspendus et les vulnérabilités d'utilisation après libération</w:t>
            </w:r>
            <w:r w:rsidRPr="00313C55">
              <w:rPr>
                <w:lang w:val="fr-FR"/>
              </w:rPr>
              <w:t>.</w:t>
            </w:r>
          </w:p>
        </w:tc>
        <w:tc>
          <w:tcPr>
            <w:tcW w:w="0" w:type="auto"/>
            <w:shd w:val="clear" w:color="auto" w:fill="F2F2F2" w:themeFill="background1" w:themeFillShade="F2"/>
          </w:tcPr>
          <w:p w14:paraId="72898389" w14:textId="77777777" w:rsidR="005805F7" w:rsidRPr="006F7F74" w:rsidRDefault="005805F7" w:rsidP="00BF6FBF">
            <w:pPr>
              <w:jc w:val="center"/>
              <w:rPr>
                <w:lang w:val="fr-FR"/>
              </w:rPr>
            </w:pPr>
            <w:r w:rsidRPr="00313C55">
              <w:rPr>
                <w:lang w:val="fr-FR"/>
              </w:rPr>
              <w:t>2</w:t>
            </w:r>
          </w:p>
        </w:tc>
      </w:tr>
    </w:tbl>
    <w:p w14:paraId="547A2652" w14:textId="77777777" w:rsidR="005805F7" w:rsidRPr="006F7F74" w:rsidRDefault="005805F7" w:rsidP="004F5BD2">
      <w:pPr>
        <w:jc w:val="both"/>
        <w:rPr>
          <w:lang w:val="fr-FR"/>
        </w:rPr>
      </w:pPr>
    </w:p>
    <w:p w14:paraId="17A6000B" w14:textId="77777777" w:rsidR="00B20736" w:rsidRPr="006F7F74" w:rsidRDefault="004926FB" w:rsidP="004F5BD2">
      <w:pPr>
        <w:pStyle w:val="Titre2"/>
        <w:jc w:val="both"/>
        <w:rPr>
          <w:lang w:val="fr-FR"/>
        </w:rPr>
      </w:pPr>
      <w:bookmarkStart w:id="130" w:name="_Toc199781729"/>
      <w:bookmarkStart w:id="131" w:name="v15-désérialisation-sécurisée"/>
      <w:bookmarkEnd w:id="128"/>
      <w:r w:rsidRPr="006F7F74">
        <w:rPr>
          <w:lang w:val="fr-FR"/>
        </w:rPr>
        <w:t>V1.5 Désérialisation sécurisée</w:t>
      </w:r>
      <w:bookmarkEnd w:id="130"/>
    </w:p>
    <w:p w14:paraId="17A6000C" w14:textId="77777777" w:rsidR="00B20736" w:rsidRPr="006F7F74" w:rsidRDefault="004926FB" w:rsidP="004F5BD2">
      <w:pPr>
        <w:jc w:val="both"/>
        <w:rPr>
          <w:lang w:val="fr-FR"/>
        </w:rPr>
      </w:pPr>
      <w:r w:rsidRPr="006F7F74">
        <w:rPr>
          <w:lang w:val="fr-FR"/>
        </w:rPr>
        <w:t>La conversion de données stockées ou transmises en objets applicatifs réels (désérialisation) a toujours été à l'origine de diverses vulnérabilités par injection de code. Il est important d'effectuer ce processus avec précaution et en toute sécurité pour éviter ce type de problèmes.</w:t>
      </w:r>
    </w:p>
    <w:p w14:paraId="17A6000D" w14:textId="4B6EF594" w:rsidR="00B20736" w:rsidRDefault="004926FB" w:rsidP="004F5BD2">
      <w:pPr>
        <w:jc w:val="both"/>
        <w:rPr>
          <w:lang w:val="fr-FR"/>
        </w:rPr>
      </w:pPr>
      <w:r w:rsidRPr="006F7F74">
        <w:rPr>
          <w:lang w:val="fr-FR"/>
        </w:rPr>
        <w:t xml:space="preserve">En particulier, certaines méthodes de désérialisation ont été identifiées par la documentation des langages de programmation ou des </w:t>
      </w:r>
      <w:r w:rsidR="003C72D7" w:rsidRPr="006F7F74">
        <w:rPr>
          <w:lang w:val="fr-FR"/>
        </w:rPr>
        <w:t>Framework</w:t>
      </w:r>
      <w:r w:rsidRPr="006F7F74">
        <w:rPr>
          <w:lang w:val="fr-FR"/>
        </w:rPr>
        <w:t xml:space="preserve"> comme étant non sécurisées et ne peuvent être sécurisées avec des données non fiables. Pour chaque mécanisme utilisé, une vérification rigoureuse doit être effectuée.</w:t>
      </w:r>
    </w:p>
    <w:p w14:paraId="18FEF112" w14:textId="77777777" w:rsidR="008162B4" w:rsidRPr="006F7F74" w:rsidRDefault="008162B4"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11" w14:textId="77777777" w:rsidTr="003C72D7">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00E" w14:textId="77777777" w:rsidR="00B20736" w:rsidRPr="006F7F74" w:rsidRDefault="004926FB" w:rsidP="003C72D7">
            <w:pPr>
              <w:jc w:val="center"/>
              <w:rPr>
                <w:lang w:val="fr-FR"/>
              </w:rPr>
            </w:pPr>
            <w:r w:rsidRPr="006F7F74">
              <w:rPr>
                <w:lang w:val="fr-FR"/>
              </w:rPr>
              <w:t>#</w:t>
            </w:r>
          </w:p>
        </w:tc>
        <w:tc>
          <w:tcPr>
            <w:tcW w:w="0" w:type="auto"/>
          </w:tcPr>
          <w:p w14:paraId="17A6000F" w14:textId="77777777" w:rsidR="00B20736" w:rsidRPr="006F7F74" w:rsidRDefault="004926FB" w:rsidP="004F5BD2">
            <w:pPr>
              <w:jc w:val="both"/>
              <w:rPr>
                <w:lang w:val="fr-FR"/>
              </w:rPr>
            </w:pPr>
            <w:r w:rsidRPr="006F7F74">
              <w:rPr>
                <w:lang w:val="fr-FR"/>
              </w:rPr>
              <w:t>Description</w:t>
            </w:r>
          </w:p>
        </w:tc>
        <w:tc>
          <w:tcPr>
            <w:tcW w:w="0" w:type="auto"/>
          </w:tcPr>
          <w:p w14:paraId="17A60010" w14:textId="77777777" w:rsidR="00B20736" w:rsidRPr="006F7F74" w:rsidRDefault="004926FB" w:rsidP="004F5BD2">
            <w:pPr>
              <w:jc w:val="both"/>
              <w:rPr>
                <w:lang w:val="fr-FR"/>
              </w:rPr>
            </w:pPr>
            <w:r w:rsidRPr="006F7F74">
              <w:rPr>
                <w:lang w:val="fr-FR"/>
              </w:rPr>
              <w:t>Niveau</w:t>
            </w:r>
          </w:p>
        </w:tc>
      </w:tr>
      <w:tr w:rsidR="00B20736" w:rsidRPr="006F7F74" w14:paraId="17A60015" w14:textId="77777777" w:rsidTr="003C72D7">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12" w14:textId="77777777" w:rsidR="00B20736" w:rsidRPr="003C72D7" w:rsidRDefault="004926FB" w:rsidP="004F5BD2">
            <w:pPr>
              <w:jc w:val="both"/>
              <w:rPr>
                <w:lang w:val="fr-FR"/>
              </w:rPr>
            </w:pPr>
            <w:r w:rsidRPr="003C72D7">
              <w:rPr>
                <w:b/>
                <w:bCs/>
                <w:lang w:val="fr-FR"/>
              </w:rPr>
              <w:t>1.5.1</w:t>
            </w:r>
          </w:p>
        </w:tc>
        <w:tc>
          <w:tcPr>
            <w:tcW w:w="0" w:type="auto"/>
            <w:shd w:val="clear" w:color="auto" w:fill="F2F2F2" w:themeFill="background1" w:themeFillShade="F2"/>
          </w:tcPr>
          <w:p w14:paraId="17A60013" w14:textId="77777777" w:rsidR="00B20736" w:rsidRPr="003C72D7" w:rsidRDefault="004926FB" w:rsidP="004F5BD2">
            <w:pPr>
              <w:jc w:val="both"/>
              <w:rPr>
                <w:lang w:val="fr-FR"/>
              </w:rPr>
            </w:pPr>
            <w:r w:rsidRPr="003C72D7">
              <w:rPr>
                <w:lang w:val="fr-FR"/>
              </w:rPr>
              <w:t xml:space="preserve">Vérifiez que l'application configure les analyseurs XML pour utiliser une configuration restrictive et que les fonctionnalités non sécurisées telles que la résolution d'entités externes sont désactivées pour empêcher les attaques XML </w:t>
            </w:r>
            <w:proofErr w:type="spellStart"/>
            <w:r w:rsidRPr="003C72D7">
              <w:rPr>
                <w:lang w:val="fr-FR"/>
              </w:rPr>
              <w:t>eXternal</w:t>
            </w:r>
            <w:proofErr w:type="spellEnd"/>
            <w:r w:rsidRPr="003C72D7">
              <w:rPr>
                <w:lang w:val="fr-FR"/>
              </w:rPr>
              <w:t xml:space="preserve"> </w:t>
            </w:r>
            <w:proofErr w:type="spellStart"/>
            <w:r w:rsidRPr="003C72D7">
              <w:rPr>
                <w:lang w:val="fr-FR"/>
              </w:rPr>
              <w:t>Entity</w:t>
            </w:r>
            <w:proofErr w:type="spellEnd"/>
            <w:r w:rsidRPr="003C72D7">
              <w:rPr>
                <w:lang w:val="fr-FR"/>
              </w:rPr>
              <w:t xml:space="preserve"> (XXE).</w:t>
            </w:r>
          </w:p>
        </w:tc>
        <w:tc>
          <w:tcPr>
            <w:tcW w:w="0" w:type="auto"/>
            <w:shd w:val="clear" w:color="auto" w:fill="F2F2F2" w:themeFill="background1" w:themeFillShade="F2"/>
          </w:tcPr>
          <w:p w14:paraId="17A60014" w14:textId="77777777" w:rsidR="00B20736" w:rsidRPr="006F7F74" w:rsidRDefault="004926FB" w:rsidP="003C72D7">
            <w:pPr>
              <w:jc w:val="center"/>
              <w:rPr>
                <w:lang w:val="fr-FR"/>
              </w:rPr>
            </w:pPr>
            <w:r w:rsidRPr="003C72D7">
              <w:rPr>
                <w:lang w:val="fr-FR"/>
              </w:rPr>
              <w:t>1</w:t>
            </w:r>
          </w:p>
        </w:tc>
      </w:tr>
      <w:tr w:rsidR="00B20736" w:rsidRPr="006F7F74" w14:paraId="17A60019" w14:textId="77777777" w:rsidTr="003C72D7">
        <w:tc>
          <w:tcPr>
            <w:tcW w:w="0" w:type="auto"/>
          </w:tcPr>
          <w:p w14:paraId="17A60016" w14:textId="77777777" w:rsidR="00B20736" w:rsidRPr="006F7F74" w:rsidRDefault="004926FB" w:rsidP="004F5BD2">
            <w:pPr>
              <w:jc w:val="both"/>
              <w:rPr>
                <w:lang w:val="fr-FR"/>
              </w:rPr>
            </w:pPr>
            <w:r w:rsidRPr="006F7F74">
              <w:rPr>
                <w:b/>
                <w:bCs/>
                <w:lang w:val="fr-FR"/>
              </w:rPr>
              <w:t>1.5.2</w:t>
            </w:r>
          </w:p>
        </w:tc>
        <w:tc>
          <w:tcPr>
            <w:tcW w:w="0" w:type="auto"/>
          </w:tcPr>
          <w:p w14:paraId="17A60017" w14:textId="77777777" w:rsidR="00B20736" w:rsidRPr="006F7F74" w:rsidRDefault="004926FB" w:rsidP="004F5BD2">
            <w:pPr>
              <w:jc w:val="both"/>
              <w:rPr>
                <w:lang w:val="fr-FR"/>
              </w:rPr>
            </w:pPr>
            <w:r w:rsidRPr="006F7F74">
              <w:rPr>
                <w:lang w:val="fr-FR"/>
              </w:rPr>
              <w:t>Vérifiez que la désérialisation des données non fiables garantit une gestion sécurisée des entrées, par exemple en utilisant une liste blanche de types d'objets ou en limitant les types d'objets définis par le client, afin d'empêcher les attaques par désérialisation. Les mécanismes de désérialisation explicitement définis comme non sécurisés ne doivent pas être utilisés avec des entrées non fiables.</w:t>
            </w:r>
          </w:p>
        </w:tc>
        <w:tc>
          <w:tcPr>
            <w:tcW w:w="0" w:type="auto"/>
          </w:tcPr>
          <w:p w14:paraId="17A60018" w14:textId="77777777" w:rsidR="00B20736" w:rsidRPr="006F7F74" w:rsidRDefault="004926FB" w:rsidP="003C72D7">
            <w:pPr>
              <w:jc w:val="center"/>
              <w:rPr>
                <w:lang w:val="fr-FR"/>
              </w:rPr>
            </w:pPr>
            <w:r w:rsidRPr="006F7F74">
              <w:rPr>
                <w:lang w:val="fr-FR"/>
              </w:rPr>
              <w:t>2</w:t>
            </w:r>
          </w:p>
        </w:tc>
      </w:tr>
      <w:tr w:rsidR="00B20736" w:rsidRPr="006F7F74" w14:paraId="17A6001D" w14:textId="77777777" w:rsidTr="003C72D7">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1A" w14:textId="77777777" w:rsidR="00B20736" w:rsidRPr="003C72D7" w:rsidRDefault="004926FB" w:rsidP="004F5BD2">
            <w:pPr>
              <w:jc w:val="both"/>
              <w:rPr>
                <w:lang w:val="fr-FR"/>
              </w:rPr>
            </w:pPr>
            <w:r w:rsidRPr="003C72D7">
              <w:rPr>
                <w:b/>
                <w:bCs/>
                <w:lang w:val="fr-FR"/>
              </w:rPr>
              <w:t>1.5.3</w:t>
            </w:r>
          </w:p>
        </w:tc>
        <w:tc>
          <w:tcPr>
            <w:tcW w:w="0" w:type="auto"/>
            <w:shd w:val="clear" w:color="auto" w:fill="F2F2F2" w:themeFill="background1" w:themeFillShade="F2"/>
          </w:tcPr>
          <w:p w14:paraId="17A6001B" w14:textId="77777777" w:rsidR="00B20736" w:rsidRPr="003C72D7" w:rsidRDefault="004926FB" w:rsidP="004F5BD2">
            <w:pPr>
              <w:jc w:val="both"/>
              <w:rPr>
                <w:lang w:val="fr-FR"/>
              </w:rPr>
            </w:pPr>
            <w:r w:rsidRPr="003C72D7">
              <w:rPr>
                <w:lang w:val="fr-FR"/>
              </w:rPr>
              <w:t>Vérifiez que les différents analyseurs utilisés dans l'application pour le même type de données (par exemple, les analyseurs JSON, les analyseurs XML, les analyseurs d'URL) effectuent l'analyse de manière cohérente et utilisent le même mécanisme d'encodage de caractères pour éviter des problèmes tels que les vulnérabilités d'interopérabilité JSON ou un comportement d'analyse d'URI ou de fichier différent exploité dans les attaques d'inclusion de fichiers à distance (RFI) ou de falsification de requête côté serveur (SSRF).</w:t>
            </w:r>
          </w:p>
        </w:tc>
        <w:tc>
          <w:tcPr>
            <w:tcW w:w="0" w:type="auto"/>
            <w:shd w:val="clear" w:color="auto" w:fill="F2F2F2" w:themeFill="background1" w:themeFillShade="F2"/>
          </w:tcPr>
          <w:p w14:paraId="17A6001C" w14:textId="77777777" w:rsidR="00B20736" w:rsidRPr="006F7F74" w:rsidRDefault="004926FB" w:rsidP="003C72D7">
            <w:pPr>
              <w:jc w:val="center"/>
              <w:rPr>
                <w:lang w:val="fr-FR"/>
              </w:rPr>
            </w:pPr>
            <w:r w:rsidRPr="003C72D7">
              <w:rPr>
                <w:lang w:val="fr-FR"/>
              </w:rPr>
              <w:t>3</w:t>
            </w:r>
          </w:p>
        </w:tc>
      </w:tr>
    </w:tbl>
    <w:p w14:paraId="7D1F048F" w14:textId="77777777" w:rsidR="003C72D7" w:rsidRPr="006F7F74" w:rsidRDefault="003C72D7" w:rsidP="003C72D7">
      <w:pPr>
        <w:jc w:val="both"/>
        <w:rPr>
          <w:lang w:val="fr-FR"/>
        </w:rPr>
      </w:pPr>
      <w:bookmarkStart w:id="132" w:name="références"/>
      <w:bookmarkEnd w:id="131"/>
    </w:p>
    <w:p w14:paraId="17A6001E" w14:textId="7D1912D0" w:rsidR="00B20736" w:rsidRPr="006F7F74" w:rsidRDefault="004926FB" w:rsidP="003C72D7">
      <w:pPr>
        <w:pStyle w:val="Titre2"/>
        <w:jc w:val="both"/>
        <w:rPr>
          <w:lang w:val="fr-FR"/>
        </w:rPr>
      </w:pPr>
      <w:bookmarkStart w:id="133" w:name="_Toc199781730"/>
      <w:r w:rsidRPr="006F7F74">
        <w:rPr>
          <w:lang w:val="fr-FR"/>
        </w:rPr>
        <w:lastRenderedPageBreak/>
        <w:t>Références</w:t>
      </w:r>
      <w:bookmarkEnd w:id="133"/>
    </w:p>
    <w:p w14:paraId="17A6001F" w14:textId="77777777" w:rsidR="00B20736" w:rsidRPr="006F7F74" w:rsidRDefault="004926FB" w:rsidP="004F5BD2">
      <w:pPr>
        <w:jc w:val="both"/>
        <w:rPr>
          <w:lang w:val="fr-FR"/>
        </w:rPr>
      </w:pPr>
      <w:r w:rsidRPr="006F7F74">
        <w:rPr>
          <w:lang w:val="fr-FR"/>
        </w:rPr>
        <w:t>Pour plus d'informations, voir également :</w:t>
      </w:r>
    </w:p>
    <w:p w14:paraId="17A60020" w14:textId="77777777" w:rsidR="00B20736" w:rsidRPr="006F7F74" w:rsidRDefault="004926FB" w:rsidP="004F5BD2">
      <w:pPr>
        <w:numPr>
          <w:ilvl w:val="0"/>
          <w:numId w:val="8"/>
        </w:numPr>
        <w:jc w:val="both"/>
        <w:rPr>
          <w:lang w:val="fr-FR"/>
        </w:rPr>
      </w:pPr>
      <w:hyperlink r:id="rId14">
        <w:r w:rsidRPr="006F7F74">
          <w:rPr>
            <w:rStyle w:val="Lienhypertexte"/>
            <w:lang w:val="fr-FR"/>
          </w:rPr>
          <w:t xml:space="preserve">OWASP LDAP Injection Prevention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021" w14:textId="77777777" w:rsidR="00B20736" w:rsidRPr="006F7F74" w:rsidRDefault="004926FB" w:rsidP="004F5BD2">
      <w:pPr>
        <w:numPr>
          <w:ilvl w:val="0"/>
          <w:numId w:val="8"/>
        </w:numPr>
        <w:jc w:val="both"/>
        <w:rPr>
          <w:lang w:val="fr-FR"/>
        </w:rPr>
      </w:pPr>
      <w:hyperlink r:id="rId15">
        <w:r w:rsidRPr="006F7F74">
          <w:rPr>
            <w:rStyle w:val="Lienhypertexte"/>
            <w:lang w:val="fr-FR"/>
          </w:rPr>
          <w:t xml:space="preserve">OWASP Cross Site Scripting Prevention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022" w14:textId="77777777" w:rsidR="00B20736" w:rsidRPr="006F7F74" w:rsidRDefault="004926FB" w:rsidP="004F5BD2">
      <w:pPr>
        <w:numPr>
          <w:ilvl w:val="0"/>
          <w:numId w:val="8"/>
        </w:numPr>
        <w:jc w:val="both"/>
        <w:rPr>
          <w:lang w:val="fr-FR"/>
        </w:rPr>
      </w:pPr>
      <w:hyperlink r:id="rId16">
        <w:r w:rsidRPr="006F7F74">
          <w:rPr>
            <w:rStyle w:val="Lienhypertexte"/>
            <w:lang w:val="fr-FR"/>
          </w:rPr>
          <w:t xml:space="preserve">OWASP DOM </w:t>
        </w:r>
        <w:proofErr w:type="spellStart"/>
        <w:r w:rsidRPr="006F7F74">
          <w:rPr>
            <w:rStyle w:val="Lienhypertexte"/>
            <w:lang w:val="fr-FR"/>
          </w:rPr>
          <w:t>Based</w:t>
        </w:r>
        <w:proofErr w:type="spellEnd"/>
        <w:r w:rsidRPr="006F7F74">
          <w:rPr>
            <w:rStyle w:val="Lienhypertexte"/>
            <w:lang w:val="fr-FR"/>
          </w:rPr>
          <w:t xml:space="preserve"> Cross Site Scripting Prevention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023" w14:textId="77777777" w:rsidR="00B20736" w:rsidRPr="006F7F74" w:rsidRDefault="004926FB" w:rsidP="004F5BD2">
      <w:pPr>
        <w:numPr>
          <w:ilvl w:val="0"/>
          <w:numId w:val="8"/>
        </w:numPr>
        <w:jc w:val="both"/>
        <w:rPr>
          <w:lang w:val="fr-FR"/>
        </w:rPr>
      </w:pPr>
      <w:hyperlink r:id="rId17">
        <w:r w:rsidRPr="006F7F74">
          <w:rPr>
            <w:rStyle w:val="Lienhypertexte"/>
            <w:lang w:val="fr-FR"/>
          </w:rPr>
          <w:t xml:space="preserve">OWASP XML </w:t>
        </w:r>
        <w:proofErr w:type="spellStart"/>
        <w:r w:rsidRPr="006F7F74">
          <w:rPr>
            <w:rStyle w:val="Lienhypertexte"/>
            <w:lang w:val="fr-FR"/>
          </w:rPr>
          <w:t>External</w:t>
        </w:r>
        <w:proofErr w:type="spellEnd"/>
        <w:r w:rsidRPr="006F7F74">
          <w:rPr>
            <w:rStyle w:val="Lienhypertexte"/>
            <w:lang w:val="fr-FR"/>
          </w:rPr>
          <w:t xml:space="preserve"> </w:t>
        </w:r>
        <w:proofErr w:type="spellStart"/>
        <w:r w:rsidRPr="006F7F74">
          <w:rPr>
            <w:rStyle w:val="Lienhypertexte"/>
            <w:lang w:val="fr-FR"/>
          </w:rPr>
          <w:t>Entity</w:t>
        </w:r>
        <w:proofErr w:type="spellEnd"/>
        <w:r w:rsidRPr="006F7F74">
          <w:rPr>
            <w:rStyle w:val="Lienhypertexte"/>
            <w:lang w:val="fr-FR"/>
          </w:rPr>
          <w:t xml:space="preserve"> Prevention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024" w14:textId="77777777" w:rsidR="00B20736" w:rsidRPr="006F7F74" w:rsidRDefault="004926FB" w:rsidP="004F5BD2">
      <w:pPr>
        <w:numPr>
          <w:ilvl w:val="0"/>
          <w:numId w:val="8"/>
        </w:numPr>
        <w:jc w:val="both"/>
        <w:rPr>
          <w:lang w:val="fr-FR"/>
        </w:rPr>
      </w:pPr>
      <w:hyperlink r:id="rId18">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Client-</w:t>
        </w:r>
        <w:proofErr w:type="spellStart"/>
        <w:r w:rsidRPr="006F7F74">
          <w:rPr>
            <w:rStyle w:val="Lienhypertexte"/>
            <w:lang w:val="fr-FR"/>
          </w:rPr>
          <w:t>Side</w:t>
        </w:r>
        <w:proofErr w:type="spellEnd"/>
        <w:r w:rsidRPr="006F7F74">
          <w:rPr>
            <w:rStyle w:val="Lienhypertexte"/>
            <w:lang w:val="fr-FR"/>
          </w:rPr>
          <w:t xml:space="preserve"> </w:t>
        </w:r>
        <w:proofErr w:type="spellStart"/>
        <w:r w:rsidRPr="006F7F74">
          <w:rPr>
            <w:rStyle w:val="Lienhypertexte"/>
            <w:lang w:val="fr-FR"/>
          </w:rPr>
          <w:t>Testing</w:t>
        </w:r>
        <w:proofErr w:type="spellEnd"/>
      </w:hyperlink>
    </w:p>
    <w:p w14:paraId="17A60025" w14:textId="77777777" w:rsidR="00B20736" w:rsidRPr="006F7F74" w:rsidRDefault="004926FB" w:rsidP="004F5BD2">
      <w:pPr>
        <w:numPr>
          <w:ilvl w:val="0"/>
          <w:numId w:val="8"/>
        </w:numPr>
        <w:jc w:val="both"/>
        <w:rPr>
          <w:lang w:val="fr-FR"/>
        </w:rPr>
      </w:pPr>
      <w:hyperlink r:id="rId19">
        <w:r w:rsidRPr="006F7F74">
          <w:rPr>
            <w:rStyle w:val="Lienhypertexte"/>
            <w:lang w:val="fr-FR"/>
          </w:rPr>
          <w:t xml:space="preserve">OWASP Java </w:t>
        </w:r>
        <w:proofErr w:type="spellStart"/>
        <w:r w:rsidRPr="006F7F74">
          <w:rPr>
            <w:rStyle w:val="Lienhypertexte"/>
            <w:lang w:val="fr-FR"/>
          </w:rPr>
          <w:t>Encoding</w:t>
        </w:r>
        <w:proofErr w:type="spellEnd"/>
        <w:r w:rsidRPr="006F7F74">
          <w:rPr>
            <w:rStyle w:val="Lienhypertexte"/>
            <w:lang w:val="fr-FR"/>
          </w:rPr>
          <w:t xml:space="preserve"> Project</w:t>
        </w:r>
      </w:hyperlink>
    </w:p>
    <w:p w14:paraId="17A60026" w14:textId="77777777" w:rsidR="00B20736" w:rsidRPr="006F7F74" w:rsidRDefault="004926FB" w:rsidP="004F5BD2">
      <w:pPr>
        <w:numPr>
          <w:ilvl w:val="0"/>
          <w:numId w:val="8"/>
        </w:numPr>
        <w:jc w:val="both"/>
        <w:rPr>
          <w:lang w:val="fr-FR"/>
        </w:rPr>
      </w:pPr>
      <w:hyperlink r:id="rId20">
        <w:proofErr w:type="spellStart"/>
        <w:r w:rsidRPr="006F7F74">
          <w:rPr>
            <w:rStyle w:val="Lienhypertexte"/>
            <w:lang w:val="fr-FR"/>
          </w:rPr>
          <w:t>DOMPurify</w:t>
        </w:r>
        <w:proofErr w:type="spellEnd"/>
        <w:r w:rsidRPr="006F7F74">
          <w:rPr>
            <w:rStyle w:val="Lienhypertexte"/>
            <w:lang w:val="fr-FR"/>
          </w:rPr>
          <w:t xml:space="preserve"> - Client-</w:t>
        </w:r>
        <w:proofErr w:type="spellStart"/>
        <w:r w:rsidRPr="006F7F74">
          <w:rPr>
            <w:rStyle w:val="Lienhypertexte"/>
            <w:lang w:val="fr-FR"/>
          </w:rPr>
          <w:t>side</w:t>
        </w:r>
        <w:proofErr w:type="spellEnd"/>
        <w:r w:rsidRPr="006F7F74">
          <w:rPr>
            <w:rStyle w:val="Lienhypertexte"/>
            <w:lang w:val="fr-FR"/>
          </w:rPr>
          <w:t xml:space="preserve"> HTML </w:t>
        </w:r>
        <w:proofErr w:type="spellStart"/>
        <w:r w:rsidRPr="006F7F74">
          <w:rPr>
            <w:rStyle w:val="Lienhypertexte"/>
            <w:lang w:val="fr-FR"/>
          </w:rPr>
          <w:t>Sanitization</w:t>
        </w:r>
        <w:proofErr w:type="spellEnd"/>
        <w:r w:rsidRPr="006F7F74">
          <w:rPr>
            <w:rStyle w:val="Lienhypertexte"/>
            <w:lang w:val="fr-FR"/>
          </w:rPr>
          <w:t xml:space="preserve"> Library</w:t>
        </w:r>
      </w:hyperlink>
    </w:p>
    <w:p w14:paraId="17A60027" w14:textId="77777777" w:rsidR="00B20736" w:rsidRDefault="004926FB" w:rsidP="004F5BD2">
      <w:pPr>
        <w:numPr>
          <w:ilvl w:val="0"/>
          <w:numId w:val="8"/>
        </w:numPr>
        <w:jc w:val="both"/>
        <w:rPr>
          <w:lang w:val="fr-FR"/>
        </w:rPr>
      </w:pPr>
      <w:hyperlink r:id="rId21" w:anchor="section-2">
        <w:r w:rsidRPr="006F7F74">
          <w:rPr>
            <w:rStyle w:val="Lienhypertexte"/>
            <w:lang w:val="fr-FR"/>
          </w:rPr>
          <w:t>RFC4180 - Common Format and MIME Type for Comma-</w:t>
        </w:r>
        <w:proofErr w:type="spellStart"/>
        <w:r w:rsidRPr="006F7F74">
          <w:rPr>
            <w:rStyle w:val="Lienhypertexte"/>
            <w:lang w:val="fr-FR"/>
          </w:rPr>
          <w:t>Separated</w:t>
        </w:r>
        <w:proofErr w:type="spellEnd"/>
        <w:r w:rsidRPr="006F7F74">
          <w:rPr>
            <w:rStyle w:val="Lienhypertexte"/>
            <w:lang w:val="fr-FR"/>
          </w:rPr>
          <w:t xml:space="preserve"> Values (CSV) Files</w:t>
        </w:r>
      </w:hyperlink>
    </w:p>
    <w:p w14:paraId="1BAEBE01" w14:textId="77777777" w:rsidR="003C72D7" w:rsidRPr="006F7F74" w:rsidRDefault="003C72D7" w:rsidP="003C72D7">
      <w:pPr>
        <w:jc w:val="both"/>
        <w:rPr>
          <w:lang w:val="fr-FR"/>
        </w:rPr>
      </w:pPr>
    </w:p>
    <w:p w14:paraId="17A60028" w14:textId="77777777" w:rsidR="00B20736" w:rsidRPr="006F7F74" w:rsidRDefault="004926FB" w:rsidP="004F5BD2">
      <w:pPr>
        <w:jc w:val="both"/>
        <w:rPr>
          <w:lang w:val="fr-FR"/>
        </w:rPr>
      </w:pPr>
      <w:r w:rsidRPr="006F7F74">
        <w:rPr>
          <w:lang w:val="fr-FR"/>
        </w:rPr>
        <w:t>Pour plus d'informations, notamment sur les problèmes de désérialisation ou d'analyse, veuillez consulter :</w:t>
      </w:r>
    </w:p>
    <w:p w14:paraId="17A60029" w14:textId="77777777" w:rsidR="00B20736" w:rsidRPr="006F7F74" w:rsidRDefault="004926FB" w:rsidP="004F5BD2">
      <w:pPr>
        <w:numPr>
          <w:ilvl w:val="0"/>
          <w:numId w:val="9"/>
        </w:numPr>
        <w:jc w:val="both"/>
        <w:rPr>
          <w:lang w:val="fr-FR"/>
        </w:rPr>
      </w:pPr>
      <w:hyperlink r:id="rId22">
        <w:r w:rsidRPr="006F7F74">
          <w:rPr>
            <w:rStyle w:val="Lienhypertexte"/>
            <w:lang w:val="fr-FR"/>
          </w:rPr>
          <w:t xml:space="preserve">OWASP </w:t>
        </w:r>
        <w:proofErr w:type="spellStart"/>
        <w:r w:rsidRPr="006F7F74">
          <w:rPr>
            <w:rStyle w:val="Lienhypertexte"/>
            <w:lang w:val="fr-FR"/>
          </w:rPr>
          <w:t>Deserialization</w:t>
        </w:r>
        <w:proofErr w:type="spellEnd"/>
        <w:r w:rsidRPr="006F7F74">
          <w:rPr>
            <w:rStyle w:val="Lienhypertexte"/>
            <w:lang w:val="fr-FR"/>
          </w:rPr>
          <w:t xml:space="preserv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02A" w14:textId="77777777" w:rsidR="00B20736" w:rsidRPr="006F7F74" w:rsidRDefault="004926FB" w:rsidP="004F5BD2">
      <w:pPr>
        <w:numPr>
          <w:ilvl w:val="0"/>
          <w:numId w:val="9"/>
        </w:numPr>
        <w:jc w:val="both"/>
        <w:rPr>
          <w:lang w:val="fr-FR"/>
        </w:rPr>
      </w:pPr>
      <w:hyperlink r:id="rId23">
        <w:r w:rsidRPr="006F7F74">
          <w:rPr>
            <w:rStyle w:val="Lienhypertexte"/>
            <w:lang w:val="fr-FR"/>
          </w:rPr>
          <w:t xml:space="preserve">An Exploration of JSON </w:t>
        </w:r>
        <w:proofErr w:type="spellStart"/>
        <w:r w:rsidRPr="006F7F74">
          <w:rPr>
            <w:rStyle w:val="Lienhypertexte"/>
            <w:lang w:val="fr-FR"/>
          </w:rPr>
          <w:t>Interoperability</w:t>
        </w:r>
        <w:proofErr w:type="spellEnd"/>
        <w:r w:rsidRPr="006F7F74">
          <w:rPr>
            <w:rStyle w:val="Lienhypertexte"/>
            <w:lang w:val="fr-FR"/>
          </w:rPr>
          <w:t xml:space="preserve"> </w:t>
        </w:r>
        <w:proofErr w:type="spellStart"/>
        <w:r w:rsidRPr="006F7F74">
          <w:rPr>
            <w:rStyle w:val="Lienhypertexte"/>
            <w:lang w:val="fr-FR"/>
          </w:rPr>
          <w:t>Vulnerabilities</w:t>
        </w:r>
        <w:proofErr w:type="spellEnd"/>
      </w:hyperlink>
    </w:p>
    <w:p w14:paraId="17A6002B" w14:textId="77777777" w:rsidR="00B20736" w:rsidRPr="006F7F74" w:rsidRDefault="004926FB" w:rsidP="004F5BD2">
      <w:pPr>
        <w:numPr>
          <w:ilvl w:val="0"/>
          <w:numId w:val="9"/>
        </w:numPr>
        <w:jc w:val="both"/>
        <w:rPr>
          <w:lang w:val="fr-FR"/>
        </w:rPr>
      </w:pPr>
      <w:hyperlink r:id="rId24">
        <w:r w:rsidRPr="006F7F74">
          <w:rPr>
            <w:rStyle w:val="Lienhypertexte"/>
            <w:lang w:val="fr-FR"/>
          </w:rPr>
          <w:t xml:space="preserve">Orange </w:t>
        </w:r>
        <w:proofErr w:type="spellStart"/>
        <w:r w:rsidRPr="006F7F74">
          <w:rPr>
            <w:rStyle w:val="Lienhypertexte"/>
            <w:lang w:val="fr-FR"/>
          </w:rPr>
          <w:t>Tsai</w:t>
        </w:r>
        <w:proofErr w:type="spellEnd"/>
        <w:r w:rsidRPr="006F7F74">
          <w:rPr>
            <w:rStyle w:val="Lienhypertexte"/>
            <w:lang w:val="fr-FR"/>
          </w:rPr>
          <w:t xml:space="preserve"> - A New </w:t>
        </w:r>
        <w:proofErr w:type="spellStart"/>
        <w:r w:rsidRPr="006F7F74">
          <w:rPr>
            <w:rStyle w:val="Lienhypertexte"/>
            <w:lang w:val="fr-FR"/>
          </w:rPr>
          <w:t>Era</w:t>
        </w:r>
        <w:proofErr w:type="spellEnd"/>
        <w:r w:rsidRPr="006F7F74">
          <w:rPr>
            <w:rStyle w:val="Lienhypertexte"/>
            <w:lang w:val="fr-FR"/>
          </w:rPr>
          <w:t xml:space="preserve"> of SSRF </w:t>
        </w:r>
        <w:proofErr w:type="spellStart"/>
        <w:r w:rsidRPr="006F7F74">
          <w:rPr>
            <w:rStyle w:val="Lienhypertexte"/>
            <w:lang w:val="fr-FR"/>
          </w:rPr>
          <w:t>Exploiting</w:t>
        </w:r>
        <w:proofErr w:type="spellEnd"/>
        <w:r w:rsidRPr="006F7F74">
          <w:rPr>
            <w:rStyle w:val="Lienhypertexte"/>
            <w:lang w:val="fr-FR"/>
          </w:rPr>
          <w:t xml:space="preserve"> URL </w:t>
        </w:r>
        <w:proofErr w:type="spellStart"/>
        <w:r w:rsidRPr="006F7F74">
          <w:rPr>
            <w:rStyle w:val="Lienhypertexte"/>
            <w:lang w:val="fr-FR"/>
          </w:rPr>
          <w:t>Parser</w:t>
        </w:r>
        <w:proofErr w:type="spellEnd"/>
        <w:r w:rsidRPr="006F7F74">
          <w:rPr>
            <w:rStyle w:val="Lienhypertexte"/>
            <w:lang w:val="fr-FR"/>
          </w:rPr>
          <w:t xml:space="preserve"> In </w:t>
        </w:r>
        <w:proofErr w:type="spellStart"/>
        <w:r w:rsidRPr="006F7F74">
          <w:rPr>
            <w:rStyle w:val="Lienhypertexte"/>
            <w:lang w:val="fr-FR"/>
          </w:rPr>
          <w:t>Trending</w:t>
        </w:r>
        <w:proofErr w:type="spellEnd"/>
        <w:r w:rsidRPr="006F7F74">
          <w:rPr>
            <w:rStyle w:val="Lienhypertexte"/>
            <w:lang w:val="fr-FR"/>
          </w:rPr>
          <w:t xml:space="preserve"> </w:t>
        </w:r>
        <w:proofErr w:type="spellStart"/>
        <w:r w:rsidRPr="006F7F74">
          <w:rPr>
            <w:rStyle w:val="Lienhypertexte"/>
            <w:lang w:val="fr-FR"/>
          </w:rPr>
          <w:t>Programming</w:t>
        </w:r>
        <w:proofErr w:type="spellEnd"/>
        <w:r w:rsidRPr="006F7F74">
          <w:rPr>
            <w:rStyle w:val="Lienhypertexte"/>
            <w:lang w:val="fr-FR"/>
          </w:rPr>
          <w:t xml:space="preserve"> </w:t>
        </w:r>
        <w:proofErr w:type="spellStart"/>
        <w:r w:rsidRPr="006F7F74">
          <w:rPr>
            <w:rStyle w:val="Lienhypertexte"/>
            <w:lang w:val="fr-FR"/>
          </w:rPr>
          <w:t>Languages</w:t>
        </w:r>
        <w:proofErr w:type="spellEnd"/>
      </w:hyperlink>
    </w:p>
    <w:p w14:paraId="17A6002C" w14:textId="77777777" w:rsidR="00B20736" w:rsidRPr="006F7F74" w:rsidRDefault="004926FB" w:rsidP="004F5BD2">
      <w:pPr>
        <w:pStyle w:val="Titre1"/>
        <w:jc w:val="both"/>
        <w:rPr>
          <w:lang w:val="fr-FR"/>
        </w:rPr>
      </w:pPr>
      <w:bookmarkStart w:id="134" w:name="_Toc199781731"/>
      <w:bookmarkStart w:id="135" w:name="v2-validation-et-logique-métier"/>
      <w:bookmarkEnd w:id="119"/>
      <w:bookmarkEnd w:id="132"/>
      <w:r w:rsidRPr="006F7F74">
        <w:rPr>
          <w:lang w:val="fr-FR"/>
        </w:rPr>
        <w:lastRenderedPageBreak/>
        <w:t>V2 Validation et logique métier</w:t>
      </w:r>
      <w:bookmarkEnd w:id="134"/>
    </w:p>
    <w:p w14:paraId="17A6002D" w14:textId="77777777" w:rsidR="00B20736" w:rsidRPr="006F7F74" w:rsidRDefault="004926FB" w:rsidP="004F5BD2">
      <w:pPr>
        <w:pStyle w:val="Titre2"/>
        <w:jc w:val="both"/>
        <w:rPr>
          <w:lang w:val="fr-FR"/>
        </w:rPr>
      </w:pPr>
      <w:bookmarkStart w:id="136" w:name="_Toc199781732"/>
      <w:bookmarkStart w:id="137" w:name="objectif-du-contrôle-1"/>
      <w:r w:rsidRPr="006F7F74">
        <w:rPr>
          <w:lang w:val="fr-FR"/>
        </w:rPr>
        <w:t>Objectif du contrôle</w:t>
      </w:r>
      <w:bookmarkEnd w:id="136"/>
    </w:p>
    <w:p w14:paraId="17A6002E" w14:textId="77777777" w:rsidR="00B20736" w:rsidRPr="006F7F74" w:rsidRDefault="004926FB" w:rsidP="004F5BD2">
      <w:pPr>
        <w:jc w:val="both"/>
        <w:rPr>
          <w:lang w:val="fr-FR"/>
        </w:rPr>
      </w:pPr>
      <w:r w:rsidRPr="006F7F74">
        <w:rPr>
          <w:lang w:val="fr-FR"/>
        </w:rPr>
        <w:t>Ce chapitre vise à garantir qu'une application vérifiée répond aux objectifs de haut niveau suivants :</w:t>
      </w:r>
    </w:p>
    <w:p w14:paraId="17A6002F" w14:textId="77777777" w:rsidR="00B20736" w:rsidRPr="006F7F74" w:rsidRDefault="004926FB" w:rsidP="004F5BD2">
      <w:pPr>
        <w:numPr>
          <w:ilvl w:val="0"/>
          <w:numId w:val="10"/>
        </w:numPr>
        <w:jc w:val="both"/>
        <w:rPr>
          <w:lang w:val="fr-FR"/>
        </w:rPr>
      </w:pPr>
      <w:r w:rsidRPr="006F7F74">
        <w:rPr>
          <w:lang w:val="fr-FR"/>
        </w:rPr>
        <w:t>Les entrées reçues par l'application correspondent aux attentes métier ou fonctionnelles.</w:t>
      </w:r>
    </w:p>
    <w:p w14:paraId="17A60030" w14:textId="77777777" w:rsidR="00B20736" w:rsidRPr="006F7F74" w:rsidRDefault="004926FB" w:rsidP="004F5BD2">
      <w:pPr>
        <w:numPr>
          <w:ilvl w:val="0"/>
          <w:numId w:val="10"/>
        </w:numPr>
        <w:jc w:val="both"/>
        <w:rPr>
          <w:lang w:val="fr-FR"/>
        </w:rPr>
      </w:pPr>
      <w:r w:rsidRPr="006F7F74">
        <w:rPr>
          <w:lang w:val="fr-FR"/>
        </w:rPr>
        <w:t>Le flux logique métier est séquentiel, traité dans l’ordre et ne peut pas être contourné.</w:t>
      </w:r>
    </w:p>
    <w:p w14:paraId="17A60031" w14:textId="77777777" w:rsidR="00B20736" w:rsidRPr="006F7F74" w:rsidRDefault="004926FB" w:rsidP="004F5BD2">
      <w:pPr>
        <w:numPr>
          <w:ilvl w:val="0"/>
          <w:numId w:val="10"/>
        </w:numPr>
        <w:jc w:val="both"/>
        <w:rPr>
          <w:lang w:val="fr-FR"/>
        </w:rPr>
      </w:pPr>
      <w:r w:rsidRPr="006F7F74">
        <w:rPr>
          <w:lang w:val="fr-FR"/>
        </w:rPr>
        <w:t>La logique métier inclut des limites et des contrôles pour détecter et prévenir les attaques automatisées, telles que les transferts continus de petits fonds ou l'ajout d'un million d'amis un par un.</w:t>
      </w:r>
    </w:p>
    <w:p w14:paraId="17A60032" w14:textId="77777777" w:rsidR="00B20736" w:rsidRDefault="004926FB" w:rsidP="004F5BD2">
      <w:pPr>
        <w:numPr>
          <w:ilvl w:val="0"/>
          <w:numId w:val="10"/>
        </w:numPr>
        <w:jc w:val="both"/>
        <w:rPr>
          <w:lang w:val="fr-FR"/>
        </w:rPr>
      </w:pPr>
      <w:r w:rsidRPr="006F7F74">
        <w:rPr>
          <w:lang w:val="fr-FR"/>
        </w:rPr>
        <w:t>Les flux logiques métier à haute valeur ajoutée ont pris en compte les cas d'abus et les acteurs malveillants, et disposent de protections contre l'usurpation d'identité, la falsification, la divulgation d'informations et les attaques par élévation de privilèges.</w:t>
      </w:r>
    </w:p>
    <w:p w14:paraId="34318EC8" w14:textId="77777777" w:rsidR="00C44334" w:rsidRPr="006F7F74" w:rsidRDefault="00C44334" w:rsidP="00C44334">
      <w:pPr>
        <w:jc w:val="both"/>
        <w:rPr>
          <w:lang w:val="fr-FR"/>
        </w:rPr>
      </w:pPr>
    </w:p>
    <w:p w14:paraId="17A60033" w14:textId="77777777" w:rsidR="00B20736" w:rsidRPr="006F7F74" w:rsidRDefault="004926FB" w:rsidP="004F5BD2">
      <w:pPr>
        <w:pStyle w:val="Titre2"/>
        <w:jc w:val="both"/>
        <w:rPr>
          <w:lang w:val="fr-FR"/>
        </w:rPr>
      </w:pPr>
      <w:bookmarkStart w:id="138" w:name="_Toc199781733"/>
      <w:bookmarkStart w:id="139" w:name="X156ba8d6d112a05e4e4fbb591ffbcbeb93ff251"/>
      <w:bookmarkEnd w:id="137"/>
      <w:r w:rsidRPr="006F7F74">
        <w:rPr>
          <w:lang w:val="fr-FR"/>
        </w:rPr>
        <w:t>V2.1 Validation et documentation de la logique métier</w:t>
      </w:r>
      <w:bookmarkEnd w:id="138"/>
    </w:p>
    <w:p w14:paraId="17A60034" w14:textId="77777777" w:rsidR="00B20736" w:rsidRDefault="004926FB" w:rsidP="004F5BD2">
      <w:pPr>
        <w:jc w:val="both"/>
        <w:rPr>
          <w:lang w:val="fr-FR"/>
        </w:rPr>
      </w:pPr>
      <w:r w:rsidRPr="006F7F74">
        <w:rPr>
          <w:lang w:val="fr-FR"/>
        </w:rPr>
        <w:t>La documentation de validation et de logique métier doit définir clairement les limites de la logique métier, les règles de validation et la cohérence contextuelle des éléments de données combinés, afin que ce qui doit être implémenté dans l'application soit clair.</w:t>
      </w:r>
    </w:p>
    <w:p w14:paraId="6D238475" w14:textId="77777777" w:rsidR="00C44334" w:rsidRPr="006F7F74" w:rsidRDefault="00C44334"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38" w14:textId="77777777" w:rsidTr="00C44334">
        <w:trPr>
          <w:cnfStyle w:val="100000000000" w:firstRow="1" w:lastRow="0" w:firstColumn="0" w:lastColumn="0" w:oddVBand="0" w:evenVBand="0" w:oddHBand="0" w:evenHBand="0" w:firstRowFirstColumn="0" w:firstRowLastColumn="0" w:lastRowFirstColumn="0" w:lastRowLastColumn="0"/>
        </w:trPr>
        <w:tc>
          <w:tcPr>
            <w:tcW w:w="0" w:type="auto"/>
          </w:tcPr>
          <w:p w14:paraId="17A60035" w14:textId="77777777" w:rsidR="00B20736" w:rsidRPr="006F7F74" w:rsidRDefault="004926FB" w:rsidP="002E4BD4">
            <w:pPr>
              <w:jc w:val="center"/>
              <w:rPr>
                <w:lang w:val="fr-FR"/>
              </w:rPr>
            </w:pPr>
            <w:r w:rsidRPr="006F7F74">
              <w:rPr>
                <w:lang w:val="fr-FR"/>
              </w:rPr>
              <w:t>#</w:t>
            </w:r>
          </w:p>
        </w:tc>
        <w:tc>
          <w:tcPr>
            <w:tcW w:w="0" w:type="auto"/>
          </w:tcPr>
          <w:p w14:paraId="17A60036" w14:textId="77777777" w:rsidR="00B20736" w:rsidRPr="006F7F74" w:rsidRDefault="004926FB" w:rsidP="004F5BD2">
            <w:pPr>
              <w:jc w:val="both"/>
              <w:rPr>
                <w:lang w:val="fr-FR"/>
              </w:rPr>
            </w:pPr>
            <w:r w:rsidRPr="006F7F74">
              <w:rPr>
                <w:lang w:val="fr-FR"/>
              </w:rPr>
              <w:t>Description</w:t>
            </w:r>
          </w:p>
        </w:tc>
        <w:tc>
          <w:tcPr>
            <w:tcW w:w="0" w:type="auto"/>
          </w:tcPr>
          <w:p w14:paraId="17A60037" w14:textId="77777777" w:rsidR="00B20736" w:rsidRPr="006F7F74" w:rsidRDefault="004926FB" w:rsidP="004F5BD2">
            <w:pPr>
              <w:jc w:val="both"/>
              <w:rPr>
                <w:lang w:val="fr-FR"/>
              </w:rPr>
            </w:pPr>
            <w:r w:rsidRPr="006F7F74">
              <w:rPr>
                <w:lang w:val="fr-FR"/>
              </w:rPr>
              <w:t>Niveau</w:t>
            </w:r>
          </w:p>
        </w:tc>
      </w:tr>
      <w:tr w:rsidR="00B20736" w:rsidRPr="006F7F74" w14:paraId="17A6003C" w14:textId="77777777" w:rsidTr="002E4BD4">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39" w14:textId="77777777" w:rsidR="00B20736" w:rsidRPr="002E4BD4" w:rsidRDefault="004926FB" w:rsidP="002E4BD4">
            <w:pPr>
              <w:jc w:val="center"/>
              <w:rPr>
                <w:lang w:val="fr-FR"/>
              </w:rPr>
            </w:pPr>
            <w:r w:rsidRPr="002E4BD4">
              <w:rPr>
                <w:b/>
                <w:bCs/>
                <w:lang w:val="fr-FR"/>
              </w:rPr>
              <w:t>2.1.1</w:t>
            </w:r>
          </w:p>
        </w:tc>
        <w:tc>
          <w:tcPr>
            <w:tcW w:w="0" w:type="auto"/>
            <w:shd w:val="clear" w:color="auto" w:fill="E7E6E6" w:themeFill="background2"/>
          </w:tcPr>
          <w:p w14:paraId="17A6003A" w14:textId="77777777" w:rsidR="00B20736" w:rsidRPr="002E4BD4" w:rsidRDefault="004926FB" w:rsidP="004F5BD2">
            <w:pPr>
              <w:jc w:val="both"/>
              <w:rPr>
                <w:lang w:val="fr-FR"/>
              </w:rPr>
            </w:pPr>
            <w:r w:rsidRPr="002E4BD4">
              <w:rPr>
                <w:lang w:val="fr-FR"/>
              </w:rPr>
              <w:t>Vérifiez que la documentation de l'application définit des règles de validation des entrées pour vérifier la validité des éléments de données par rapport à une structure attendue. Il peut s'agir de formats de données courants tels que des numéros de carte de crédit, des adresses e-mail ou des numéros de téléphone, ou d'un format de données interne.</w:t>
            </w:r>
          </w:p>
        </w:tc>
        <w:tc>
          <w:tcPr>
            <w:tcW w:w="0" w:type="auto"/>
            <w:shd w:val="clear" w:color="auto" w:fill="E7E6E6" w:themeFill="background2"/>
          </w:tcPr>
          <w:p w14:paraId="17A6003B" w14:textId="77777777" w:rsidR="00B20736" w:rsidRPr="006F7F74" w:rsidRDefault="004926FB" w:rsidP="002E4BD4">
            <w:pPr>
              <w:jc w:val="center"/>
              <w:rPr>
                <w:lang w:val="fr-FR"/>
              </w:rPr>
            </w:pPr>
            <w:r w:rsidRPr="002E4BD4">
              <w:rPr>
                <w:lang w:val="fr-FR"/>
              </w:rPr>
              <w:t>1</w:t>
            </w:r>
          </w:p>
        </w:tc>
      </w:tr>
      <w:tr w:rsidR="00B20736" w:rsidRPr="006F7F74" w14:paraId="17A60040" w14:textId="77777777" w:rsidTr="00C44334">
        <w:tc>
          <w:tcPr>
            <w:tcW w:w="0" w:type="auto"/>
          </w:tcPr>
          <w:p w14:paraId="17A6003D" w14:textId="77777777" w:rsidR="00B20736" w:rsidRPr="006F7F74" w:rsidRDefault="004926FB" w:rsidP="002E4BD4">
            <w:pPr>
              <w:jc w:val="center"/>
              <w:rPr>
                <w:lang w:val="fr-FR"/>
              </w:rPr>
            </w:pPr>
            <w:r w:rsidRPr="006F7F74">
              <w:rPr>
                <w:b/>
                <w:bCs/>
                <w:lang w:val="fr-FR"/>
              </w:rPr>
              <w:t>2.1.2</w:t>
            </w:r>
          </w:p>
        </w:tc>
        <w:tc>
          <w:tcPr>
            <w:tcW w:w="0" w:type="auto"/>
          </w:tcPr>
          <w:p w14:paraId="17A6003E" w14:textId="77777777" w:rsidR="00B20736" w:rsidRPr="006F7F74" w:rsidRDefault="004926FB" w:rsidP="004F5BD2">
            <w:pPr>
              <w:jc w:val="both"/>
              <w:rPr>
                <w:lang w:val="fr-FR"/>
              </w:rPr>
            </w:pPr>
            <w:r w:rsidRPr="006F7F74">
              <w:rPr>
                <w:lang w:val="fr-FR"/>
              </w:rPr>
              <w:t>Vérifiez que la documentation de l'application définit comment valider la cohérence logique et contextuelle des éléments de données combinés, par exemple en vérifiant que la banlieue et le code postal correspondent.</w:t>
            </w:r>
          </w:p>
        </w:tc>
        <w:tc>
          <w:tcPr>
            <w:tcW w:w="0" w:type="auto"/>
          </w:tcPr>
          <w:p w14:paraId="17A6003F" w14:textId="77777777" w:rsidR="00B20736" w:rsidRPr="006F7F74" w:rsidRDefault="004926FB" w:rsidP="002E4BD4">
            <w:pPr>
              <w:jc w:val="center"/>
              <w:rPr>
                <w:lang w:val="fr-FR"/>
              </w:rPr>
            </w:pPr>
            <w:r w:rsidRPr="006F7F74">
              <w:rPr>
                <w:lang w:val="fr-FR"/>
              </w:rPr>
              <w:t>2</w:t>
            </w:r>
          </w:p>
        </w:tc>
      </w:tr>
      <w:tr w:rsidR="00B20736" w:rsidRPr="006F7F74" w14:paraId="17A60044" w14:textId="77777777" w:rsidTr="002E4BD4">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41" w14:textId="77777777" w:rsidR="00B20736" w:rsidRPr="006F7F74" w:rsidRDefault="004926FB" w:rsidP="002E4BD4">
            <w:pPr>
              <w:jc w:val="center"/>
              <w:rPr>
                <w:lang w:val="fr-FR"/>
              </w:rPr>
            </w:pPr>
            <w:r w:rsidRPr="006F7F74">
              <w:rPr>
                <w:b/>
                <w:bCs/>
                <w:lang w:val="fr-FR"/>
              </w:rPr>
              <w:t>2.1.3</w:t>
            </w:r>
          </w:p>
        </w:tc>
        <w:tc>
          <w:tcPr>
            <w:tcW w:w="0" w:type="auto"/>
            <w:shd w:val="clear" w:color="auto" w:fill="F2F2F2" w:themeFill="background1" w:themeFillShade="F2"/>
          </w:tcPr>
          <w:p w14:paraId="17A60042" w14:textId="77777777" w:rsidR="00B20736" w:rsidRPr="006F7F74" w:rsidRDefault="004926FB" w:rsidP="004F5BD2">
            <w:pPr>
              <w:jc w:val="both"/>
              <w:rPr>
                <w:lang w:val="fr-FR"/>
              </w:rPr>
            </w:pPr>
            <w:r w:rsidRPr="006F7F74">
              <w:rPr>
                <w:lang w:val="fr-FR"/>
              </w:rPr>
              <w:t>Vérifiez que les attentes en matière de limites et de validations de la logique métier sont documentées, y compris par utilisateur et globalement dans l'application.</w:t>
            </w:r>
          </w:p>
        </w:tc>
        <w:tc>
          <w:tcPr>
            <w:tcW w:w="0" w:type="auto"/>
            <w:shd w:val="clear" w:color="auto" w:fill="F2F2F2" w:themeFill="background1" w:themeFillShade="F2"/>
          </w:tcPr>
          <w:p w14:paraId="17A60043" w14:textId="77777777" w:rsidR="00B20736" w:rsidRPr="006F7F74" w:rsidRDefault="004926FB" w:rsidP="002E4BD4">
            <w:pPr>
              <w:jc w:val="center"/>
              <w:rPr>
                <w:lang w:val="fr-FR"/>
              </w:rPr>
            </w:pPr>
            <w:r w:rsidRPr="006F7F74">
              <w:rPr>
                <w:lang w:val="fr-FR"/>
              </w:rPr>
              <w:t>2</w:t>
            </w:r>
          </w:p>
        </w:tc>
      </w:tr>
    </w:tbl>
    <w:p w14:paraId="05577892" w14:textId="7C437D61" w:rsidR="002E4BD4" w:rsidRDefault="002E4BD4" w:rsidP="002E4BD4">
      <w:pPr>
        <w:jc w:val="both"/>
        <w:rPr>
          <w:lang w:val="fr-FR"/>
        </w:rPr>
      </w:pPr>
      <w:bookmarkStart w:id="140" w:name="_Toc199781734"/>
      <w:bookmarkStart w:id="141" w:name="v22-validation-des-entrées"/>
      <w:bookmarkEnd w:id="139"/>
    </w:p>
    <w:p w14:paraId="17A60045" w14:textId="77777777" w:rsidR="00B20736" w:rsidRPr="006F7F74" w:rsidRDefault="004926FB" w:rsidP="004F5BD2">
      <w:pPr>
        <w:pStyle w:val="Titre2"/>
        <w:jc w:val="both"/>
        <w:rPr>
          <w:lang w:val="fr-FR"/>
        </w:rPr>
      </w:pPr>
      <w:r w:rsidRPr="006F7F74">
        <w:rPr>
          <w:lang w:val="fr-FR"/>
        </w:rPr>
        <w:t>V2.2 Validation des entrées</w:t>
      </w:r>
      <w:bookmarkEnd w:id="140"/>
    </w:p>
    <w:p w14:paraId="17A60046" w14:textId="77777777" w:rsidR="00B20736" w:rsidRPr="006F7F74" w:rsidRDefault="004926FB" w:rsidP="004F5BD2">
      <w:pPr>
        <w:jc w:val="both"/>
        <w:rPr>
          <w:lang w:val="fr-FR"/>
        </w:rPr>
      </w:pPr>
      <w:r w:rsidRPr="006F7F74">
        <w:rPr>
          <w:lang w:val="fr-FR"/>
        </w:rPr>
        <w:t>Des contrôles de validation des entrées efficaces renforcent les attentes métier ou fonctionnelles concernant le type de données que l'application s'attend à recevoir. Cela garantit une bonne qualité des données et réduit la surface d'attaque. Cependant, cela ne supprime ni ne remplace la nécessité d'utiliser un codage, un paramétrage ou un nettoyage corrects lors de l'utilisation des données dans un autre composant ou pour leur présentation en sortie.</w:t>
      </w:r>
    </w:p>
    <w:p w14:paraId="17A60047" w14:textId="77777777" w:rsidR="00B20736" w:rsidRPr="006F7F74" w:rsidRDefault="004926FB" w:rsidP="004F5BD2">
      <w:pPr>
        <w:jc w:val="both"/>
        <w:rPr>
          <w:lang w:val="fr-FR"/>
        </w:rPr>
      </w:pPr>
      <w:r w:rsidRPr="006F7F74">
        <w:rPr>
          <w:lang w:val="fr-FR"/>
        </w:rPr>
        <w:t>Dans ce contexte, les « entrées » peuvent provenir d'une grande variété de sources, notamment des champs de formulaire HTML, des requêtes REST, des paramètres d'URL, des champs d'en-tête HTTP, des cookies, des fichiers sur disque, des bases de données et des API externes.</w:t>
      </w:r>
    </w:p>
    <w:p w14:paraId="17A60048" w14:textId="77777777" w:rsidR="00B20736" w:rsidRPr="006F7F74" w:rsidRDefault="004926FB" w:rsidP="004F5BD2">
      <w:pPr>
        <w:jc w:val="both"/>
        <w:rPr>
          <w:lang w:val="fr-FR"/>
        </w:rPr>
      </w:pPr>
      <w:r w:rsidRPr="006F7F74">
        <w:rPr>
          <w:lang w:val="fr-FR"/>
        </w:rPr>
        <w:t>Un contrôle de logique métier peut vérifier qu'une entrée particulière est un nombre inférieur à 100. Une attente fonctionnelle peut vérifier qu'un nombre est inférieur à un certain seuil, car ce nombre contrôle le nombre de fois qu'une boucle particulière aura lieu, et un nombre élevé pourrait entraîner un traitement excessif et une condition potentielle de déni de service.</w:t>
      </w:r>
    </w:p>
    <w:p w14:paraId="17A60049" w14:textId="77777777" w:rsidR="00B20736" w:rsidRPr="006F7F74" w:rsidRDefault="004926FB" w:rsidP="004F5BD2">
      <w:pPr>
        <w:jc w:val="both"/>
        <w:rPr>
          <w:lang w:val="fr-FR"/>
        </w:rPr>
      </w:pPr>
      <w:r w:rsidRPr="006F7F74">
        <w:rPr>
          <w:lang w:val="fr-FR"/>
        </w:rPr>
        <w:t>Bien que la validation de schéma ne soit pas explicitement obligatoire, elle peut être le mécanisme le plus efficace pour une couverture de validation complète des API HTTP ou d'autres interfaces qui utilisent JSON ou XML.</w:t>
      </w:r>
    </w:p>
    <w:p w14:paraId="17A6004A" w14:textId="77777777" w:rsidR="00B20736" w:rsidRPr="006F7F74" w:rsidRDefault="004926FB" w:rsidP="004F5BD2">
      <w:pPr>
        <w:jc w:val="both"/>
        <w:rPr>
          <w:lang w:val="fr-FR"/>
        </w:rPr>
      </w:pPr>
      <w:r w:rsidRPr="006F7F74">
        <w:rPr>
          <w:lang w:val="fr-FR"/>
        </w:rPr>
        <w:lastRenderedPageBreak/>
        <w:t>Veuillez noter les points suivants concernant la validation du schéma :</w:t>
      </w:r>
    </w:p>
    <w:p w14:paraId="17A6004B" w14:textId="77777777" w:rsidR="00B20736" w:rsidRPr="006F7F74" w:rsidRDefault="004926FB" w:rsidP="004F5BD2">
      <w:pPr>
        <w:numPr>
          <w:ilvl w:val="0"/>
          <w:numId w:val="11"/>
        </w:numPr>
        <w:jc w:val="both"/>
        <w:rPr>
          <w:lang w:val="fr-FR"/>
        </w:rPr>
      </w:pPr>
      <w:r w:rsidRPr="006F7F74">
        <w:rPr>
          <w:lang w:val="fr-FR"/>
        </w:rPr>
        <w:t>La « version publiée » de la spécification de validation du schéma JSON est considérée comme prête pour la production, mais pas à proprement parler « stable ». Lorsque vous utilisez la validation du schéma JSON, assurez-vous qu'il n'y a aucune lacune par rapport aux instructions des exigences ci-dessous.</w:t>
      </w:r>
    </w:p>
    <w:p w14:paraId="17A6004C" w14:textId="77777777" w:rsidR="00B20736" w:rsidRPr="006F7F74" w:rsidRDefault="004926FB" w:rsidP="004F5BD2">
      <w:pPr>
        <w:numPr>
          <w:ilvl w:val="0"/>
          <w:numId w:val="11"/>
        </w:numPr>
        <w:jc w:val="both"/>
        <w:rPr>
          <w:lang w:val="fr-FR"/>
        </w:rPr>
      </w:pPr>
      <w:r w:rsidRPr="006F7F74">
        <w:rPr>
          <w:lang w:val="fr-FR"/>
        </w:rPr>
        <w:t>Toutes les bibliothèques de validation de schéma JSON utilisées doivent également être surveillées et mises à jour si nécessaire une fois la norme formalisée.</w:t>
      </w:r>
    </w:p>
    <w:p w14:paraId="17A6004D" w14:textId="2C0262B6" w:rsidR="00B20736" w:rsidRDefault="004926FB" w:rsidP="004F5BD2">
      <w:pPr>
        <w:numPr>
          <w:ilvl w:val="0"/>
          <w:numId w:val="11"/>
        </w:numPr>
        <w:jc w:val="both"/>
        <w:rPr>
          <w:lang w:val="fr-FR"/>
        </w:rPr>
      </w:pPr>
      <w:r w:rsidRPr="006F7F74">
        <w:rPr>
          <w:lang w:val="fr-FR"/>
        </w:rPr>
        <w:t xml:space="preserve">La validation DTD ne doit pas être utilisée et l'évaluation DTD du </w:t>
      </w:r>
      <w:r w:rsidR="00A2788B" w:rsidRPr="006F7F74">
        <w:rPr>
          <w:lang w:val="fr-FR"/>
        </w:rPr>
        <w:t>Framework</w:t>
      </w:r>
      <w:r w:rsidRPr="006F7F74">
        <w:rPr>
          <w:lang w:val="fr-FR"/>
        </w:rPr>
        <w:t xml:space="preserve"> doit être désactivée pour éviter les problèmes liés aux attaques XXE contre les DTD.</w:t>
      </w:r>
    </w:p>
    <w:p w14:paraId="788ECA4E" w14:textId="77777777" w:rsidR="00A2788B" w:rsidRPr="006F7F74" w:rsidRDefault="00A2788B" w:rsidP="00A2788B">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51" w14:textId="77777777" w:rsidTr="00B064CF">
        <w:trPr>
          <w:cnfStyle w:val="100000000000" w:firstRow="1" w:lastRow="0" w:firstColumn="0" w:lastColumn="0" w:oddVBand="0" w:evenVBand="0" w:oddHBand="0" w:evenHBand="0" w:firstRowFirstColumn="0" w:firstRowLastColumn="0" w:lastRowFirstColumn="0" w:lastRowLastColumn="0"/>
        </w:trPr>
        <w:tc>
          <w:tcPr>
            <w:tcW w:w="0" w:type="auto"/>
          </w:tcPr>
          <w:p w14:paraId="17A6004E" w14:textId="77777777" w:rsidR="00B20736" w:rsidRPr="006F7F74" w:rsidRDefault="004926FB" w:rsidP="00B064CF">
            <w:pPr>
              <w:jc w:val="center"/>
              <w:rPr>
                <w:lang w:val="fr-FR"/>
              </w:rPr>
            </w:pPr>
            <w:r w:rsidRPr="006F7F74">
              <w:rPr>
                <w:lang w:val="fr-FR"/>
              </w:rPr>
              <w:t>#</w:t>
            </w:r>
          </w:p>
        </w:tc>
        <w:tc>
          <w:tcPr>
            <w:tcW w:w="0" w:type="auto"/>
          </w:tcPr>
          <w:p w14:paraId="17A6004F" w14:textId="77777777" w:rsidR="00B20736" w:rsidRPr="006F7F74" w:rsidRDefault="004926FB" w:rsidP="004F5BD2">
            <w:pPr>
              <w:jc w:val="both"/>
              <w:rPr>
                <w:lang w:val="fr-FR"/>
              </w:rPr>
            </w:pPr>
            <w:r w:rsidRPr="006F7F74">
              <w:rPr>
                <w:lang w:val="fr-FR"/>
              </w:rPr>
              <w:t>Description</w:t>
            </w:r>
          </w:p>
        </w:tc>
        <w:tc>
          <w:tcPr>
            <w:tcW w:w="0" w:type="auto"/>
          </w:tcPr>
          <w:p w14:paraId="17A60050" w14:textId="77777777" w:rsidR="00B20736" w:rsidRPr="006F7F74" w:rsidRDefault="004926FB" w:rsidP="00B064CF">
            <w:pPr>
              <w:jc w:val="center"/>
              <w:rPr>
                <w:lang w:val="fr-FR"/>
              </w:rPr>
            </w:pPr>
            <w:r w:rsidRPr="006F7F74">
              <w:rPr>
                <w:lang w:val="fr-FR"/>
              </w:rPr>
              <w:t>Niveau</w:t>
            </w:r>
          </w:p>
        </w:tc>
      </w:tr>
      <w:tr w:rsidR="00B20736" w:rsidRPr="006F7F74" w14:paraId="17A60055" w14:textId="77777777" w:rsidTr="00B064CF">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52" w14:textId="77777777" w:rsidR="00B20736" w:rsidRPr="006F7F74" w:rsidRDefault="004926FB" w:rsidP="00B064CF">
            <w:pPr>
              <w:jc w:val="center"/>
              <w:rPr>
                <w:lang w:val="fr-FR"/>
              </w:rPr>
            </w:pPr>
            <w:r w:rsidRPr="006F7F74">
              <w:rPr>
                <w:b/>
                <w:bCs/>
                <w:lang w:val="fr-FR"/>
              </w:rPr>
              <w:t>2.2.1</w:t>
            </w:r>
          </w:p>
        </w:tc>
        <w:tc>
          <w:tcPr>
            <w:tcW w:w="0" w:type="auto"/>
            <w:shd w:val="clear" w:color="auto" w:fill="F2F2F2" w:themeFill="background1" w:themeFillShade="F2"/>
          </w:tcPr>
          <w:p w14:paraId="17A60053" w14:textId="77777777" w:rsidR="00B20736" w:rsidRPr="006F7F74" w:rsidRDefault="004926FB" w:rsidP="004F5BD2">
            <w:pPr>
              <w:jc w:val="both"/>
              <w:rPr>
                <w:lang w:val="fr-FR"/>
              </w:rPr>
            </w:pPr>
            <w:r w:rsidRPr="006F7F74">
              <w:rPr>
                <w:lang w:val="fr-FR"/>
              </w:rPr>
              <w:t>Vérifier que les entrées sont validées afin de respecter les attentes métier ou fonctionnelles. Cette validation doit être basée sur une liste de valeurs, de modèles et de plages autorisées, ou sur la comparaison des entrées avec une structure attendue et des limites logiques selon des règles prédéfinies. Pour le niveau 1, cette validation peut se concentrer sur les entrées utilisées pour prendre des décisions métier ou de sécurité spécifiques. À partir du niveau 2, elle doit s'appliquer à toutes les entrées.</w:t>
            </w:r>
          </w:p>
        </w:tc>
        <w:tc>
          <w:tcPr>
            <w:tcW w:w="0" w:type="auto"/>
            <w:shd w:val="clear" w:color="auto" w:fill="F2F2F2" w:themeFill="background1" w:themeFillShade="F2"/>
          </w:tcPr>
          <w:p w14:paraId="17A60054" w14:textId="77777777" w:rsidR="00B20736" w:rsidRPr="006F7F74" w:rsidRDefault="004926FB" w:rsidP="00B064CF">
            <w:pPr>
              <w:jc w:val="center"/>
              <w:rPr>
                <w:lang w:val="fr-FR"/>
              </w:rPr>
            </w:pPr>
            <w:r w:rsidRPr="006F7F74">
              <w:rPr>
                <w:lang w:val="fr-FR"/>
              </w:rPr>
              <w:t>1</w:t>
            </w:r>
          </w:p>
        </w:tc>
      </w:tr>
      <w:tr w:rsidR="00B20736" w:rsidRPr="006F7F74" w14:paraId="17A60059" w14:textId="77777777" w:rsidTr="00B064CF">
        <w:tc>
          <w:tcPr>
            <w:tcW w:w="0" w:type="auto"/>
          </w:tcPr>
          <w:p w14:paraId="17A60056" w14:textId="77777777" w:rsidR="00B20736" w:rsidRPr="006F7F74" w:rsidRDefault="004926FB" w:rsidP="00B064CF">
            <w:pPr>
              <w:jc w:val="center"/>
              <w:rPr>
                <w:lang w:val="fr-FR"/>
              </w:rPr>
            </w:pPr>
            <w:r w:rsidRPr="006F7F74">
              <w:rPr>
                <w:b/>
                <w:bCs/>
                <w:lang w:val="fr-FR"/>
              </w:rPr>
              <w:t>2.2.2</w:t>
            </w:r>
          </w:p>
        </w:tc>
        <w:tc>
          <w:tcPr>
            <w:tcW w:w="0" w:type="auto"/>
          </w:tcPr>
          <w:p w14:paraId="17A60057" w14:textId="77777777" w:rsidR="00B20736" w:rsidRPr="006F7F74" w:rsidRDefault="004926FB" w:rsidP="004F5BD2">
            <w:pPr>
              <w:jc w:val="both"/>
              <w:rPr>
                <w:lang w:val="fr-FR"/>
              </w:rPr>
            </w:pPr>
            <w:r w:rsidRPr="006F7F74">
              <w:rPr>
                <w:lang w:val="fr-FR"/>
              </w:rPr>
              <w:t>Vérifiez que l'application est conçue pour appliquer la validation des entrées au niveau d'une couche de service de confiance. Bien que la validation côté client améliore la convivialité et doit être encouragée, elle ne doit pas être considérée comme un contrôle de sécurité.</w:t>
            </w:r>
          </w:p>
        </w:tc>
        <w:tc>
          <w:tcPr>
            <w:tcW w:w="0" w:type="auto"/>
          </w:tcPr>
          <w:p w14:paraId="17A60058" w14:textId="77777777" w:rsidR="00B20736" w:rsidRPr="006F7F74" w:rsidRDefault="004926FB" w:rsidP="00B064CF">
            <w:pPr>
              <w:jc w:val="center"/>
              <w:rPr>
                <w:lang w:val="fr-FR"/>
              </w:rPr>
            </w:pPr>
            <w:r w:rsidRPr="006F7F74">
              <w:rPr>
                <w:lang w:val="fr-FR"/>
              </w:rPr>
              <w:t>1</w:t>
            </w:r>
          </w:p>
        </w:tc>
      </w:tr>
      <w:tr w:rsidR="00B20736" w:rsidRPr="006F7F74" w14:paraId="17A6005D" w14:textId="77777777" w:rsidTr="00B064CF">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5A" w14:textId="77777777" w:rsidR="00B20736" w:rsidRPr="006F7F74" w:rsidRDefault="004926FB" w:rsidP="00B064CF">
            <w:pPr>
              <w:jc w:val="center"/>
              <w:rPr>
                <w:lang w:val="fr-FR"/>
              </w:rPr>
            </w:pPr>
            <w:r w:rsidRPr="006F7F74">
              <w:rPr>
                <w:b/>
                <w:bCs/>
                <w:lang w:val="fr-FR"/>
              </w:rPr>
              <w:t>2.2.3</w:t>
            </w:r>
          </w:p>
        </w:tc>
        <w:tc>
          <w:tcPr>
            <w:tcW w:w="0" w:type="auto"/>
            <w:shd w:val="clear" w:color="auto" w:fill="F2F2F2" w:themeFill="background1" w:themeFillShade="F2"/>
          </w:tcPr>
          <w:p w14:paraId="17A6005B" w14:textId="77777777" w:rsidR="00B20736" w:rsidRPr="006F7F74" w:rsidRDefault="004926FB" w:rsidP="004F5BD2">
            <w:pPr>
              <w:jc w:val="both"/>
              <w:rPr>
                <w:lang w:val="fr-FR"/>
              </w:rPr>
            </w:pPr>
            <w:r w:rsidRPr="006F7F74">
              <w:rPr>
                <w:lang w:val="fr-FR"/>
              </w:rPr>
              <w:t>Vérifiez que l’application garantit que les combinaisons d’éléments de données associés sont raisonnables selon les règles prédéfinies.</w:t>
            </w:r>
          </w:p>
        </w:tc>
        <w:tc>
          <w:tcPr>
            <w:tcW w:w="0" w:type="auto"/>
            <w:shd w:val="clear" w:color="auto" w:fill="F2F2F2" w:themeFill="background1" w:themeFillShade="F2"/>
          </w:tcPr>
          <w:p w14:paraId="17A6005C" w14:textId="77777777" w:rsidR="00B20736" w:rsidRPr="006F7F74" w:rsidRDefault="004926FB" w:rsidP="00B064CF">
            <w:pPr>
              <w:jc w:val="center"/>
              <w:rPr>
                <w:lang w:val="fr-FR"/>
              </w:rPr>
            </w:pPr>
            <w:r w:rsidRPr="006F7F74">
              <w:rPr>
                <w:lang w:val="fr-FR"/>
              </w:rPr>
              <w:t>2</w:t>
            </w:r>
          </w:p>
        </w:tc>
      </w:tr>
    </w:tbl>
    <w:p w14:paraId="1D8CE1E1" w14:textId="762599C6" w:rsidR="00B064CF" w:rsidRPr="006F7F74" w:rsidRDefault="00B064CF" w:rsidP="00B064CF">
      <w:pPr>
        <w:jc w:val="both"/>
        <w:rPr>
          <w:lang w:val="fr-FR"/>
        </w:rPr>
      </w:pPr>
      <w:bookmarkStart w:id="142" w:name="_Toc199781735"/>
      <w:bookmarkStart w:id="143" w:name="v23-sécurité-de-la-logique-métier"/>
      <w:bookmarkEnd w:id="141"/>
    </w:p>
    <w:p w14:paraId="17A6005E" w14:textId="77777777" w:rsidR="00B20736" w:rsidRPr="006F7F74" w:rsidRDefault="004926FB" w:rsidP="004F5BD2">
      <w:pPr>
        <w:pStyle w:val="Titre2"/>
        <w:jc w:val="both"/>
        <w:rPr>
          <w:lang w:val="fr-FR"/>
        </w:rPr>
      </w:pPr>
      <w:r w:rsidRPr="006F7F74">
        <w:rPr>
          <w:lang w:val="fr-FR"/>
        </w:rPr>
        <w:t>V2.3 Sécurité de la logique métier</w:t>
      </w:r>
      <w:bookmarkEnd w:id="142"/>
    </w:p>
    <w:p w14:paraId="17A6005F" w14:textId="77777777" w:rsidR="00B20736" w:rsidRDefault="004926FB" w:rsidP="004F5BD2">
      <w:pPr>
        <w:jc w:val="both"/>
        <w:rPr>
          <w:lang w:val="fr-FR"/>
        </w:rPr>
      </w:pPr>
      <w:r w:rsidRPr="006F7F74">
        <w:rPr>
          <w:lang w:val="fr-FR"/>
        </w:rPr>
        <w:t>Cette section examine les exigences clés pour garantir que l’application applique les processus de logique métier de manière correcte et n’est pas vulnérable aux attaques qui exploitent la logique et le flux de l’application.</w:t>
      </w:r>
    </w:p>
    <w:p w14:paraId="612D6D11" w14:textId="77777777" w:rsidR="0066701A" w:rsidRPr="006F7F74" w:rsidRDefault="0066701A"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63" w14:textId="77777777" w:rsidTr="0066701A">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060" w14:textId="77777777" w:rsidR="00B20736" w:rsidRPr="006F7F74" w:rsidRDefault="004926FB" w:rsidP="0066701A">
            <w:pPr>
              <w:jc w:val="center"/>
              <w:rPr>
                <w:lang w:val="fr-FR"/>
              </w:rPr>
            </w:pPr>
            <w:r w:rsidRPr="006F7F74">
              <w:rPr>
                <w:lang w:val="fr-FR"/>
              </w:rPr>
              <w:t>#</w:t>
            </w:r>
          </w:p>
        </w:tc>
        <w:tc>
          <w:tcPr>
            <w:tcW w:w="0" w:type="auto"/>
          </w:tcPr>
          <w:p w14:paraId="17A60061" w14:textId="77777777" w:rsidR="00B20736" w:rsidRPr="006F7F74" w:rsidRDefault="004926FB" w:rsidP="004F5BD2">
            <w:pPr>
              <w:jc w:val="both"/>
              <w:rPr>
                <w:lang w:val="fr-FR"/>
              </w:rPr>
            </w:pPr>
            <w:r w:rsidRPr="006F7F74">
              <w:rPr>
                <w:lang w:val="fr-FR"/>
              </w:rPr>
              <w:t>Description</w:t>
            </w:r>
          </w:p>
        </w:tc>
        <w:tc>
          <w:tcPr>
            <w:tcW w:w="0" w:type="auto"/>
          </w:tcPr>
          <w:p w14:paraId="17A60062" w14:textId="77777777" w:rsidR="00B20736" w:rsidRPr="006F7F74" w:rsidRDefault="004926FB" w:rsidP="0066701A">
            <w:pPr>
              <w:jc w:val="center"/>
              <w:rPr>
                <w:lang w:val="fr-FR"/>
              </w:rPr>
            </w:pPr>
            <w:r w:rsidRPr="006F7F74">
              <w:rPr>
                <w:lang w:val="fr-FR"/>
              </w:rPr>
              <w:t>Niveau</w:t>
            </w:r>
          </w:p>
        </w:tc>
      </w:tr>
      <w:tr w:rsidR="00B20736" w:rsidRPr="006F7F74" w14:paraId="17A60067" w14:textId="77777777" w:rsidTr="0066701A">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64" w14:textId="77777777" w:rsidR="00B20736" w:rsidRPr="006F7F74" w:rsidRDefault="004926FB" w:rsidP="0066701A">
            <w:pPr>
              <w:jc w:val="center"/>
              <w:rPr>
                <w:lang w:val="fr-FR"/>
              </w:rPr>
            </w:pPr>
            <w:r w:rsidRPr="006F7F74">
              <w:rPr>
                <w:b/>
                <w:bCs/>
                <w:lang w:val="fr-FR"/>
              </w:rPr>
              <w:t>2.3.1</w:t>
            </w:r>
          </w:p>
        </w:tc>
        <w:tc>
          <w:tcPr>
            <w:tcW w:w="0" w:type="auto"/>
            <w:shd w:val="clear" w:color="auto" w:fill="F2F2F2" w:themeFill="background1" w:themeFillShade="F2"/>
          </w:tcPr>
          <w:p w14:paraId="17A60065" w14:textId="77777777" w:rsidR="00B20736" w:rsidRPr="006F7F74" w:rsidRDefault="004926FB" w:rsidP="004F5BD2">
            <w:pPr>
              <w:jc w:val="both"/>
              <w:rPr>
                <w:lang w:val="fr-FR"/>
              </w:rPr>
            </w:pPr>
            <w:r w:rsidRPr="006F7F74">
              <w:rPr>
                <w:lang w:val="fr-FR"/>
              </w:rPr>
              <w:t>Vérifiez que l’application traitera uniquement les flux de logique métier pour le même utilisateur dans l’ordre séquentiel attendu et sans sauter d’étapes.</w:t>
            </w:r>
          </w:p>
        </w:tc>
        <w:tc>
          <w:tcPr>
            <w:tcW w:w="0" w:type="auto"/>
            <w:shd w:val="clear" w:color="auto" w:fill="F2F2F2" w:themeFill="background1" w:themeFillShade="F2"/>
          </w:tcPr>
          <w:p w14:paraId="17A60066" w14:textId="77777777" w:rsidR="00B20736" w:rsidRPr="006F7F74" w:rsidRDefault="004926FB" w:rsidP="0066701A">
            <w:pPr>
              <w:jc w:val="center"/>
              <w:rPr>
                <w:lang w:val="fr-FR"/>
              </w:rPr>
            </w:pPr>
            <w:r w:rsidRPr="006F7F74">
              <w:rPr>
                <w:lang w:val="fr-FR"/>
              </w:rPr>
              <w:t>1</w:t>
            </w:r>
          </w:p>
        </w:tc>
      </w:tr>
      <w:tr w:rsidR="00B20736" w:rsidRPr="006F7F74" w14:paraId="17A6006B" w14:textId="77777777" w:rsidTr="0066701A">
        <w:tc>
          <w:tcPr>
            <w:tcW w:w="0" w:type="auto"/>
          </w:tcPr>
          <w:p w14:paraId="17A60068" w14:textId="77777777" w:rsidR="00B20736" w:rsidRPr="006F7F74" w:rsidRDefault="004926FB" w:rsidP="0066701A">
            <w:pPr>
              <w:jc w:val="center"/>
              <w:rPr>
                <w:lang w:val="fr-FR"/>
              </w:rPr>
            </w:pPr>
            <w:r w:rsidRPr="006F7F74">
              <w:rPr>
                <w:b/>
                <w:bCs/>
                <w:lang w:val="fr-FR"/>
              </w:rPr>
              <w:t>2.3.2</w:t>
            </w:r>
          </w:p>
        </w:tc>
        <w:tc>
          <w:tcPr>
            <w:tcW w:w="0" w:type="auto"/>
          </w:tcPr>
          <w:p w14:paraId="17A60069" w14:textId="77777777" w:rsidR="00B20736" w:rsidRPr="006F7F74" w:rsidRDefault="004926FB" w:rsidP="004F5BD2">
            <w:pPr>
              <w:jc w:val="both"/>
              <w:rPr>
                <w:lang w:val="fr-FR"/>
              </w:rPr>
            </w:pPr>
            <w:r w:rsidRPr="006F7F74">
              <w:rPr>
                <w:lang w:val="fr-FR"/>
              </w:rPr>
              <w:t>Vérifiez que les limites de la logique métier sont implémentées conformément à la documentation de l'application, afin d'éviter que des failles de la logique métier ne soient pas exploitées.</w:t>
            </w:r>
          </w:p>
        </w:tc>
        <w:tc>
          <w:tcPr>
            <w:tcW w:w="0" w:type="auto"/>
          </w:tcPr>
          <w:p w14:paraId="17A6006A" w14:textId="77777777" w:rsidR="00B20736" w:rsidRPr="006F7F74" w:rsidRDefault="004926FB" w:rsidP="0066701A">
            <w:pPr>
              <w:jc w:val="center"/>
              <w:rPr>
                <w:lang w:val="fr-FR"/>
              </w:rPr>
            </w:pPr>
            <w:r w:rsidRPr="006F7F74">
              <w:rPr>
                <w:lang w:val="fr-FR"/>
              </w:rPr>
              <w:t>2</w:t>
            </w:r>
          </w:p>
        </w:tc>
      </w:tr>
      <w:tr w:rsidR="00B20736" w:rsidRPr="006F7F74" w14:paraId="17A6006F" w14:textId="77777777" w:rsidTr="0066701A">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6C" w14:textId="77777777" w:rsidR="00B20736" w:rsidRPr="006F7F74" w:rsidRDefault="004926FB" w:rsidP="0066701A">
            <w:pPr>
              <w:jc w:val="center"/>
              <w:rPr>
                <w:lang w:val="fr-FR"/>
              </w:rPr>
            </w:pPr>
            <w:r w:rsidRPr="006F7F74">
              <w:rPr>
                <w:b/>
                <w:bCs/>
                <w:lang w:val="fr-FR"/>
              </w:rPr>
              <w:t>2.3.3</w:t>
            </w:r>
          </w:p>
        </w:tc>
        <w:tc>
          <w:tcPr>
            <w:tcW w:w="0" w:type="auto"/>
            <w:shd w:val="clear" w:color="auto" w:fill="F2F2F2" w:themeFill="background1" w:themeFillShade="F2"/>
          </w:tcPr>
          <w:p w14:paraId="17A6006D" w14:textId="77777777" w:rsidR="00B20736" w:rsidRPr="006F7F74" w:rsidRDefault="004926FB" w:rsidP="004F5BD2">
            <w:pPr>
              <w:jc w:val="both"/>
              <w:rPr>
                <w:lang w:val="fr-FR"/>
              </w:rPr>
            </w:pPr>
            <w:r w:rsidRPr="006F7F74">
              <w:rPr>
                <w:lang w:val="fr-FR"/>
              </w:rPr>
              <w:t>Vérifiez que les transactions sont utilisées au niveau de la logique métier de telle sorte qu'une opération de logique métier réussisse dans son intégralité ou qu'elle soit restaurée à l'état correct précédent.</w:t>
            </w:r>
          </w:p>
        </w:tc>
        <w:tc>
          <w:tcPr>
            <w:tcW w:w="0" w:type="auto"/>
            <w:shd w:val="clear" w:color="auto" w:fill="F2F2F2" w:themeFill="background1" w:themeFillShade="F2"/>
          </w:tcPr>
          <w:p w14:paraId="17A6006E" w14:textId="77777777" w:rsidR="00B20736" w:rsidRPr="006F7F74" w:rsidRDefault="004926FB" w:rsidP="0066701A">
            <w:pPr>
              <w:jc w:val="center"/>
              <w:rPr>
                <w:lang w:val="fr-FR"/>
              </w:rPr>
            </w:pPr>
            <w:r w:rsidRPr="006F7F74">
              <w:rPr>
                <w:lang w:val="fr-FR"/>
              </w:rPr>
              <w:t>2</w:t>
            </w:r>
          </w:p>
        </w:tc>
      </w:tr>
      <w:tr w:rsidR="00B20736" w:rsidRPr="006F7F74" w14:paraId="17A60073" w14:textId="77777777" w:rsidTr="0066701A">
        <w:tc>
          <w:tcPr>
            <w:tcW w:w="0" w:type="auto"/>
          </w:tcPr>
          <w:p w14:paraId="17A60070" w14:textId="77777777" w:rsidR="00B20736" w:rsidRPr="006F7F74" w:rsidRDefault="004926FB" w:rsidP="0066701A">
            <w:pPr>
              <w:jc w:val="center"/>
              <w:rPr>
                <w:lang w:val="fr-FR"/>
              </w:rPr>
            </w:pPr>
            <w:r w:rsidRPr="006F7F74">
              <w:rPr>
                <w:b/>
                <w:bCs/>
                <w:lang w:val="fr-FR"/>
              </w:rPr>
              <w:t>2.3.4</w:t>
            </w:r>
          </w:p>
        </w:tc>
        <w:tc>
          <w:tcPr>
            <w:tcW w:w="0" w:type="auto"/>
          </w:tcPr>
          <w:p w14:paraId="17A60071" w14:textId="77777777" w:rsidR="00B20736" w:rsidRPr="006F7F74" w:rsidRDefault="004926FB" w:rsidP="004F5BD2">
            <w:pPr>
              <w:jc w:val="both"/>
              <w:rPr>
                <w:lang w:val="fr-FR"/>
              </w:rPr>
            </w:pPr>
            <w:r w:rsidRPr="006F7F74">
              <w:rPr>
                <w:lang w:val="fr-FR"/>
              </w:rPr>
              <w:t>Vérifiez que les mécanismes de verrouillage au niveau de la logique métier sont utilisés pour garantir que les ressources en quantité limitée (telles que les sièges de théâtre ou les créneaux de livraison) ne peuvent pas être réservées deux fois en manipulant la logique de l'application.</w:t>
            </w:r>
          </w:p>
        </w:tc>
        <w:tc>
          <w:tcPr>
            <w:tcW w:w="0" w:type="auto"/>
          </w:tcPr>
          <w:p w14:paraId="17A60072" w14:textId="77777777" w:rsidR="00B20736" w:rsidRPr="006F7F74" w:rsidRDefault="004926FB" w:rsidP="0066701A">
            <w:pPr>
              <w:jc w:val="center"/>
              <w:rPr>
                <w:lang w:val="fr-FR"/>
              </w:rPr>
            </w:pPr>
            <w:r w:rsidRPr="006F7F74">
              <w:rPr>
                <w:lang w:val="fr-FR"/>
              </w:rPr>
              <w:t>2</w:t>
            </w:r>
          </w:p>
        </w:tc>
      </w:tr>
      <w:tr w:rsidR="00B20736" w:rsidRPr="006F7F74" w14:paraId="17A60077" w14:textId="77777777" w:rsidTr="0066701A">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74" w14:textId="77777777" w:rsidR="00B20736" w:rsidRPr="006F7F74" w:rsidRDefault="004926FB" w:rsidP="0066701A">
            <w:pPr>
              <w:jc w:val="center"/>
              <w:rPr>
                <w:lang w:val="fr-FR"/>
              </w:rPr>
            </w:pPr>
            <w:r w:rsidRPr="006F7F74">
              <w:rPr>
                <w:b/>
                <w:bCs/>
                <w:lang w:val="fr-FR"/>
              </w:rPr>
              <w:t>2.3.5</w:t>
            </w:r>
          </w:p>
        </w:tc>
        <w:tc>
          <w:tcPr>
            <w:tcW w:w="0" w:type="auto"/>
            <w:shd w:val="clear" w:color="auto" w:fill="F2F2F2" w:themeFill="background1" w:themeFillShade="F2"/>
          </w:tcPr>
          <w:p w14:paraId="17A60075" w14:textId="77777777" w:rsidR="00B20736" w:rsidRPr="006F7F74" w:rsidRDefault="004926FB" w:rsidP="004F5BD2">
            <w:pPr>
              <w:jc w:val="both"/>
              <w:rPr>
                <w:lang w:val="fr-FR"/>
              </w:rPr>
            </w:pPr>
            <w:r w:rsidRPr="006F7F74">
              <w:rPr>
                <w:lang w:val="fr-FR"/>
              </w:rPr>
              <w:t xml:space="preserve">Vérifiez que les flux logiques métier à forte valeur ajoutée nécessitent l'approbation de plusieurs utilisateurs afin d'éviter toute action non autorisée ou accidentelle. Cela peut inclure, sans s'y limiter, les transferts monétaires importants, les approbations de contrats, </w:t>
            </w:r>
            <w:r w:rsidRPr="006F7F74">
              <w:rPr>
                <w:lang w:val="fr-FR"/>
              </w:rPr>
              <w:lastRenderedPageBreak/>
              <w:t>l'accès à des informations classifiées ou les contournements de sécurité dans le secteur manufacturier.</w:t>
            </w:r>
          </w:p>
        </w:tc>
        <w:tc>
          <w:tcPr>
            <w:tcW w:w="0" w:type="auto"/>
            <w:shd w:val="clear" w:color="auto" w:fill="F2F2F2" w:themeFill="background1" w:themeFillShade="F2"/>
          </w:tcPr>
          <w:p w14:paraId="17A60076" w14:textId="77777777" w:rsidR="00B20736" w:rsidRPr="006F7F74" w:rsidRDefault="004926FB" w:rsidP="0066701A">
            <w:pPr>
              <w:jc w:val="center"/>
              <w:rPr>
                <w:lang w:val="fr-FR"/>
              </w:rPr>
            </w:pPr>
            <w:r w:rsidRPr="006F7F74">
              <w:rPr>
                <w:lang w:val="fr-FR"/>
              </w:rPr>
              <w:lastRenderedPageBreak/>
              <w:t>3</w:t>
            </w:r>
          </w:p>
        </w:tc>
      </w:tr>
    </w:tbl>
    <w:p w14:paraId="29A53CDF" w14:textId="4B841F3B" w:rsidR="0066701A" w:rsidRDefault="0066701A" w:rsidP="0066701A">
      <w:pPr>
        <w:jc w:val="both"/>
        <w:rPr>
          <w:lang w:val="fr-FR"/>
        </w:rPr>
      </w:pPr>
      <w:bookmarkStart w:id="144" w:name="_Toc199781736"/>
      <w:bookmarkStart w:id="145" w:name="v24-anti-automatisation"/>
      <w:bookmarkEnd w:id="143"/>
    </w:p>
    <w:p w14:paraId="17A60078" w14:textId="77777777" w:rsidR="00B20736" w:rsidRPr="006F7F74" w:rsidRDefault="004926FB" w:rsidP="004F5BD2">
      <w:pPr>
        <w:pStyle w:val="Titre2"/>
        <w:jc w:val="both"/>
        <w:rPr>
          <w:lang w:val="fr-FR"/>
        </w:rPr>
      </w:pPr>
      <w:r w:rsidRPr="006F7F74">
        <w:rPr>
          <w:lang w:val="fr-FR"/>
        </w:rPr>
        <w:t>V2.4 Anti-automatisation</w:t>
      </w:r>
      <w:bookmarkEnd w:id="144"/>
    </w:p>
    <w:p w14:paraId="17A60079" w14:textId="77777777" w:rsidR="00B20736" w:rsidRDefault="004926FB" w:rsidP="004F5BD2">
      <w:pPr>
        <w:jc w:val="both"/>
        <w:rPr>
          <w:lang w:val="fr-FR"/>
        </w:rPr>
      </w:pPr>
      <w:r w:rsidRPr="006F7F74">
        <w:rPr>
          <w:lang w:val="fr-FR"/>
        </w:rPr>
        <w:t>Cette section comprend des contrôles anti-automatisation pour garantir que les interactions de type humaine sont requises et que les demandes automatisées excessives sont évitées.</w:t>
      </w:r>
    </w:p>
    <w:p w14:paraId="22426311" w14:textId="77777777" w:rsidR="0066701A" w:rsidRPr="006F7F74" w:rsidRDefault="0066701A"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7D" w14:textId="77777777" w:rsidTr="0066701A">
        <w:trPr>
          <w:cnfStyle w:val="100000000000" w:firstRow="1" w:lastRow="0" w:firstColumn="0" w:lastColumn="0" w:oddVBand="0" w:evenVBand="0" w:oddHBand="0" w:evenHBand="0" w:firstRowFirstColumn="0" w:firstRowLastColumn="0" w:lastRowFirstColumn="0" w:lastRowLastColumn="0"/>
        </w:trPr>
        <w:tc>
          <w:tcPr>
            <w:tcW w:w="0" w:type="auto"/>
          </w:tcPr>
          <w:p w14:paraId="17A6007A" w14:textId="77777777" w:rsidR="00B20736" w:rsidRPr="006F7F74" w:rsidRDefault="004926FB" w:rsidP="0066701A">
            <w:pPr>
              <w:jc w:val="center"/>
              <w:rPr>
                <w:lang w:val="fr-FR"/>
              </w:rPr>
            </w:pPr>
            <w:r w:rsidRPr="006F7F74">
              <w:rPr>
                <w:lang w:val="fr-FR"/>
              </w:rPr>
              <w:t>#</w:t>
            </w:r>
          </w:p>
        </w:tc>
        <w:tc>
          <w:tcPr>
            <w:tcW w:w="0" w:type="auto"/>
          </w:tcPr>
          <w:p w14:paraId="17A6007B" w14:textId="77777777" w:rsidR="00B20736" w:rsidRPr="006F7F74" w:rsidRDefault="004926FB" w:rsidP="004F5BD2">
            <w:pPr>
              <w:jc w:val="both"/>
              <w:rPr>
                <w:lang w:val="fr-FR"/>
              </w:rPr>
            </w:pPr>
            <w:r w:rsidRPr="006F7F74">
              <w:rPr>
                <w:lang w:val="fr-FR"/>
              </w:rPr>
              <w:t>Description</w:t>
            </w:r>
          </w:p>
        </w:tc>
        <w:tc>
          <w:tcPr>
            <w:tcW w:w="0" w:type="auto"/>
          </w:tcPr>
          <w:p w14:paraId="17A6007C" w14:textId="77777777" w:rsidR="00B20736" w:rsidRPr="006F7F74" w:rsidRDefault="004926FB" w:rsidP="0066701A">
            <w:pPr>
              <w:jc w:val="center"/>
              <w:rPr>
                <w:lang w:val="fr-FR"/>
              </w:rPr>
            </w:pPr>
            <w:r w:rsidRPr="006F7F74">
              <w:rPr>
                <w:lang w:val="fr-FR"/>
              </w:rPr>
              <w:t>Niveau</w:t>
            </w:r>
          </w:p>
        </w:tc>
      </w:tr>
      <w:tr w:rsidR="00B20736" w:rsidRPr="006F7F74" w14:paraId="17A60081" w14:textId="77777777" w:rsidTr="0066701A">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7E" w14:textId="77777777" w:rsidR="00B20736" w:rsidRPr="006F7F74" w:rsidRDefault="004926FB" w:rsidP="0066701A">
            <w:pPr>
              <w:jc w:val="center"/>
              <w:rPr>
                <w:lang w:val="fr-FR"/>
              </w:rPr>
            </w:pPr>
            <w:r w:rsidRPr="006F7F74">
              <w:rPr>
                <w:b/>
                <w:bCs/>
                <w:lang w:val="fr-FR"/>
              </w:rPr>
              <w:t>2.4.1</w:t>
            </w:r>
          </w:p>
        </w:tc>
        <w:tc>
          <w:tcPr>
            <w:tcW w:w="0" w:type="auto"/>
            <w:shd w:val="clear" w:color="auto" w:fill="F2F2F2" w:themeFill="background1" w:themeFillShade="F2"/>
          </w:tcPr>
          <w:p w14:paraId="17A6007F" w14:textId="77777777" w:rsidR="00B20736" w:rsidRPr="006F7F74" w:rsidRDefault="004926FB" w:rsidP="004F5BD2">
            <w:pPr>
              <w:jc w:val="both"/>
              <w:rPr>
                <w:lang w:val="fr-FR"/>
              </w:rPr>
            </w:pPr>
            <w:r w:rsidRPr="006F7F74">
              <w:rPr>
                <w:lang w:val="fr-FR"/>
              </w:rPr>
              <w:t>Vérifiez que des contrôles anti-automatisation sont en place pour protéger contre les appels excessifs aux fonctions d'application qui pourraient conduire à l'exfiltration de données, à la création de données inutiles, à l'épuisement des quotas, aux violations de limites de débit, au déni de service ou à la surutilisation de ressources coûteuses.</w:t>
            </w:r>
          </w:p>
        </w:tc>
        <w:tc>
          <w:tcPr>
            <w:tcW w:w="0" w:type="auto"/>
            <w:shd w:val="clear" w:color="auto" w:fill="F2F2F2" w:themeFill="background1" w:themeFillShade="F2"/>
          </w:tcPr>
          <w:p w14:paraId="17A60080" w14:textId="77777777" w:rsidR="00B20736" w:rsidRPr="006F7F74" w:rsidRDefault="004926FB" w:rsidP="0066701A">
            <w:pPr>
              <w:jc w:val="center"/>
              <w:rPr>
                <w:lang w:val="fr-FR"/>
              </w:rPr>
            </w:pPr>
            <w:r w:rsidRPr="006F7F74">
              <w:rPr>
                <w:lang w:val="fr-FR"/>
              </w:rPr>
              <w:t>2</w:t>
            </w:r>
          </w:p>
        </w:tc>
      </w:tr>
      <w:tr w:rsidR="00B20736" w:rsidRPr="006F7F74" w14:paraId="17A60085" w14:textId="77777777" w:rsidTr="0066701A">
        <w:tc>
          <w:tcPr>
            <w:tcW w:w="0" w:type="auto"/>
          </w:tcPr>
          <w:p w14:paraId="17A60082" w14:textId="77777777" w:rsidR="00B20736" w:rsidRPr="006F7F74" w:rsidRDefault="004926FB" w:rsidP="0066701A">
            <w:pPr>
              <w:jc w:val="center"/>
              <w:rPr>
                <w:lang w:val="fr-FR"/>
              </w:rPr>
            </w:pPr>
            <w:r w:rsidRPr="006F7F74">
              <w:rPr>
                <w:b/>
                <w:bCs/>
                <w:lang w:val="fr-FR"/>
              </w:rPr>
              <w:t>2.4.2</w:t>
            </w:r>
          </w:p>
        </w:tc>
        <w:tc>
          <w:tcPr>
            <w:tcW w:w="0" w:type="auto"/>
          </w:tcPr>
          <w:p w14:paraId="17A60083" w14:textId="77777777" w:rsidR="00B20736" w:rsidRPr="006F7F74" w:rsidRDefault="004926FB" w:rsidP="004F5BD2">
            <w:pPr>
              <w:jc w:val="both"/>
              <w:rPr>
                <w:lang w:val="fr-FR"/>
              </w:rPr>
            </w:pPr>
            <w:r w:rsidRPr="006F7F74">
              <w:rPr>
                <w:lang w:val="fr-FR"/>
              </w:rPr>
              <w:t>Vérifiez que les flux logiques métier nécessitent un timing humain réaliste, évitant ainsi des soumissions de transactions excessivement rapides.</w:t>
            </w:r>
          </w:p>
        </w:tc>
        <w:tc>
          <w:tcPr>
            <w:tcW w:w="0" w:type="auto"/>
          </w:tcPr>
          <w:p w14:paraId="17A60084" w14:textId="77777777" w:rsidR="00B20736" w:rsidRPr="006F7F74" w:rsidRDefault="004926FB" w:rsidP="0066701A">
            <w:pPr>
              <w:jc w:val="center"/>
              <w:rPr>
                <w:lang w:val="fr-FR"/>
              </w:rPr>
            </w:pPr>
            <w:r w:rsidRPr="006F7F74">
              <w:rPr>
                <w:lang w:val="fr-FR"/>
              </w:rPr>
              <w:t>3</w:t>
            </w:r>
          </w:p>
        </w:tc>
      </w:tr>
    </w:tbl>
    <w:p w14:paraId="472E359C" w14:textId="6100DCC6" w:rsidR="0066701A" w:rsidRDefault="0066701A" w:rsidP="0066701A">
      <w:pPr>
        <w:jc w:val="both"/>
        <w:rPr>
          <w:lang w:val="fr-FR"/>
        </w:rPr>
      </w:pPr>
      <w:bookmarkStart w:id="146" w:name="_Toc199781737"/>
      <w:bookmarkStart w:id="147" w:name="références-1"/>
      <w:bookmarkEnd w:id="145"/>
    </w:p>
    <w:p w14:paraId="17A60086" w14:textId="77777777" w:rsidR="00B20736" w:rsidRPr="006F7F74" w:rsidRDefault="004926FB" w:rsidP="004F5BD2">
      <w:pPr>
        <w:pStyle w:val="Titre2"/>
        <w:jc w:val="both"/>
        <w:rPr>
          <w:lang w:val="fr-FR"/>
        </w:rPr>
      </w:pPr>
      <w:r w:rsidRPr="006F7F74">
        <w:rPr>
          <w:lang w:val="fr-FR"/>
        </w:rPr>
        <w:t>Références</w:t>
      </w:r>
      <w:bookmarkEnd w:id="146"/>
    </w:p>
    <w:p w14:paraId="17A60087" w14:textId="77777777" w:rsidR="00B20736" w:rsidRPr="006F7F74" w:rsidRDefault="004926FB" w:rsidP="004F5BD2">
      <w:pPr>
        <w:jc w:val="both"/>
        <w:rPr>
          <w:lang w:val="fr-FR"/>
        </w:rPr>
      </w:pPr>
      <w:r w:rsidRPr="006F7F74">
        <w:rPr>
          <w:lang w:val="fr-FR"/>
        </w:rPr>
        <w:t>Pour plus d'informations, voir également :</w:t>
      </w:r>
    </w:p>
    <w:p w14:paraId="17A60088" w14:textId="77777777" w:rsidR="00B20736" w:rsidRPr="006F7F74" w:rsidRDefault="004926FB" w:rsidP="004F5BD2">
      <w:pPr>
        <w:numPr>
          <w:ilvl w:val="0"/>
          <w:numId w:val="12"/>
        </w:numPr>
        <w:jc w:val="both"/>
        <w:rPr>
          <w:lang w:val="fr-FR"/>
        </w:rPr>
      </w:pPr>
      <w:hyperlink r:id="rId25">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4.2: Input Validation </w:t>
        </w:r>
        <w:proofErr w:type="spellStart"/>
        <w:r w:rsidRPr="006F7F74">
          <w:rPr>
            <w:rStyle w:val="Lienhypertexte"/>
            <w:lang w:val="fr-FR"/>
          </w:rPr>
          <w:t>Testing</w:t>
        </w:r>
        <w:proofErr w:type="spellEnd"/>
      </w:hyperlink>
    </w:p>
    <w:p w14:paraId="17A60089" w14:textId="77777777" w:rsidR="00B20736" w:rsidRPr="006F7F74" w:rsidRDefault="004926FB" w:rsidP="004F5BD2">
      <w:pPr>
        <w:numPr>
          <w:ilvl w:val="0"/>
          <w:numId w:val="12"/>
        </w:numPr>
        <w:jc w:val="both"/>
        <w:rPr>
          <w:lang w:val="fr-FR"/>
        </w:rPr>
      </w:pPr>
      <w:hyperlink r:id="rId26">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4.2: Business Logic </w:t>
        </w:r>
        <w:proofErr w:type="spellStart"/>
        <w:r w:rsidRPr="006F7F74">
          <w:rPr>
            <w:rStyle w:val="Lienhypertexte"/>
            <w:lang w:val="fr-FR"/>
          </w:rPr>
          <w:t>Testing</w:t>
        </w:r>
        <w:proofErr w:type="spellEnd"/>
      </w:hyperlink>
    </w:p>
    <w:p w14:paraId="17A6008A" w14:textId="77777777" w:rsidR="00B20736" w:rsidRPr="006F7F74" w:rsidRDefault="004926FB" w:rsidP="004F5BD2">
      <w:pPr>
        <w:numPr>
          <w:ilvl w:val="0"/>
          <w:numId w:val="12"/>
        </w:numPr>
        <w:jc w:val="both"/>
        <w:rPr>
          <w:lang w:val="fr-FR"/>
        </w:rPr>
      </w:pPr>
      <w:r w:rsidRPr="006F7F74">
        <w:rPr>
          <w:lang w:val="fr-FR"/>
        </w:rPr>
        <w:t xml:space="preserve">Anti-automation can </w:t>
      </w:r>
      <w:proofErr w:type="spellStart"/>
      <w:r w:rsidRPr="006F7F74">
        <w:rPr>
          <w:lang w:val="fr-FR"/>
        </w:rPr>
        <w:t>be</w:t>
      </w:r>
      <w:proofErr w:type="spellEnd"/>
      <w:r w:rsidRPr="006F7F74">
        <w:rPr>
          <w:lang w:val="fr-FR"/>
        </w:rPr>
        <w:t xml:space="preserve"> </w:t>
      </w:r>
      <w:proofErr w:type="spellStart"/>
      <w:r w:rsidRPr="006F7F74">
        <w:rPr>
          <w:lang w:val="fr-FR"/>
        </w:rPr>
        <w:t>achieved</w:t>
      </w:r>
      <w:proofErr w:type="spellEnd"/>
      <w:r w:rsidRPr="006F7F74">
        <w:rPr>
          <w:lang w:val="fr-FR"/>
        </w:rPr>
        <w:t xml:space="preserve"> in </w:t>
      </w:r>
      <w:proofErr w:type="spellStart"/>
      <w:r w:rsidRPr="006F7F74">
        <w:rPr>
          <w:lang w:val="fr-FR"/>
        </w:rPr>
        <w:t>many</w:t>
      </w:r>
      <w:proofErr w:type="spellEnd"/>
      <w:r w:rsidRPr="006F7F74">
        <w:rPr>
          <w:lang w:val="fr-FR"/>
        </w:rPr>
        <w:t xml:space="preserve"> </w:t>
      </w:r>
      <w:proofErr w:type="spellStart"/>
      <w:r w:rsidRPr="006F7F74">
        <w:rPr>
          <w:lang w:val="fr-FR"/>
        </w:rPr>
        <w:t>ways</w:t>
      </w:r>
      <w:proofErr w:type="spellEnd"/>
      <w:r w:rsidRPr="006F7F74">
        <w:rPr>
          <w:lang w:val="fr-FR"/>
        </w:rPr>
        <w:t xml:space="preserve">, </w:t>
      </w:r>
      <w:proofErr w:type="spellStart"/>
      <w:r w:rsidRPr="006F7F74">
        <w:rPr>
          <w:lang w:val="fr-FR"/>
        </w:rPr>
        <w:t>including</w:t>
      </w:r>
      <w:proofErr w:type="spellEnd"/>
      <w:r w:rsidRPr="006F7F74">
        <w:rPr>
          <w:lang w:val="fr-FR"/>
        </w:rPr>
        <w:t xml:space="preserve"> the use of the </w:t>
      </w:r>
      <w:hyperlink r:id="rId27">
        <w:r w:rsidRPr="006F7F74">
          <w:rPr>
            <w:rStyle w:val="Lienhypertexte"/>
            <w:lang w:val="fr-FR"/>
          </w:rPr>
          <w:t xml:space="preserve">OWASP </w:t>
        </w:r>
        <w:proofErr w:type="spellStart"/>
        <w:r w:rsidRPr="006F7F74">
          <w:rPr>
            <w:rStyle w:val="Lienhypertexte"/>
            <w:lang w:val="fr-FR"/>
          </w:rPr>
          <w:t>Automated</w:t>
        </w:r>
        <w:proofErr w:type="spellEnd"/>
        <w:r w:rsidRPr="006F7F74">
          <w:rPr>
            <w:rStyle w:val="Lienhypertexte"/>
            <w:lang w:val="fr-FR"/>
          </w:rPr>
          <w:t xml:space="preserve"> </w:t>
        </w:r>
        <w:proofErr w:type="spellStart"/>
        <w:r w:rsidRPr="006F7F74">
          <w:rPr>
            <w:rStyle w:val="Lienhypertexte"/>
            <w:lang w:val="fr-FR"/>
          </w:rPr>
          <w:t>Threats</w:t>
        </w:r>
        <w:proofErr w:type="spellEnd"/>
        <w:r w:rsidRPr="006F7F74">
          <w:rPr>
            <w:rStyle w:val="Lienhypertexte"/>
            <w:lang w:val="fr-FR"/>
          </w:rPr>
          <w:t xml:space="preserve"> to Web Applications</w:t>
        </w:r>
      </w:hyperlink>
    </w:p>
    <w:p w14:paraId="17A6008B" w14:textId="77777777" w:rsidR="00B20736" w:rsidRPr="006F7F74" w:rsidRDefault="004926FB" w:rsidP="004F5BD2">
      <w:pPr>
        <w:numPr>
          <w:ilvl w:val="0"/>
          <w:numId w:val="12"/>
        </w:numPr>
        <w:jc w:val="both"/>
        <w:rPr>
          <w:lang w:val="fr-FR"/>
        </w:rPr>
      </w:pPr>
      <w:hyperlink r:id="rId28">
        <w:r w:rsidRPr="006F7F74">
          <w:rPr>
            <w:rStyle w:val="Lienhypertexte"/>
            <w:lang w:val="fr-FR"/>
          </w:rPr>
          <w:t xml:space="preserve">OWASP Input Validation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08C" w14:textId="77777777" w:rsidR="00B20736" w:rsidRPr="006F7F74" w:rsidRDefault="004926FB" w:rsidP="004F5BD2">
      <w:pPr>
        <w:numPr>
          <w:ilvl w:val="0"/>
          <w:numId w:val="12"/>
        </w:numPr>
        <w:jc w:val="both"/>
        <w:rPr>
          <w:lang w:val="fr-FR"/>
        </w:rPr>
      </w:pPr>
      <w:hyperlink r:id="rId29">
        <w:r w:rsidRPr="006F7F74">
          <w:rPr>
            <w:rStyle w:val="Lienhypertexte"/>
            <w:lang w:val="fr-FR"/>
          </w:rPr>
          <w:t xml:space="preserve">JSON </w:t>
        </w:r>
        <w:proofErr w:type="spellStart"/>
        <w:r w:rsidRPr="006F7F74">
          <w:rPr>
            <w:rStyle w:val="Lienhypertexte"/>
            <w:lang w:val="fr-FR"/>
          </w:rPr>
          <w:t>Schema</w:t>
        </w:r>
        <w:proofErr w:type="spellEnd"/>
      </w:hyperlink>
    </w:p>
    <w:p w14:paraId="17A6008D" w14:textId="77777777" w:rsidR="00B20736" w:rsidRPr="006F7F74" w:rsidRDefault="004926FB" w:rsidP="004F5BD2">
      <w:pPr>
        <w:pStyle w:val="Titre1"/>
        <w:jc w:val="both"/>
        <w:rPr>
          <w:lang w:val="fr-FR"/>
        </w:rPr>
      </w:pPr>
      <w:bookmarkStart w:id="148" w:name="_Toc199781738"/>
      <w:bookmarkStart w:id="149" w:name="v3-sécurité-du-frontend-web"/>
      <w:bookmarkEnd w:id="135"/>
      <w:bookmarkEnd w:id="147"/>
      <w:r w:rsidRPr="006F7F74">
        <w:rPr>
          <w:lang w:val="fr-FR"/>
        </w:rPr>
        <w:lastRenderedPageBreak/>
        <w:t>V3 Sécurité du frontend Web</w:t>
      </w:r>
      <w:bookmarkEnd w:id="148"/>
    </w:p>
    <w:p w14:paraId="17A6008E" w14:textId="77777777" w:rsidR="00B20736" w:rsidRPr="006F7F74" w:rsidRDefault="004926FB" w:rsidP="004F5BD2">
      <w:pPr>
        <w:pStyle w:val="Titre2"/>
        <w:jc w:val="both"/>
        <w:rPr>
          <w:lang w:val="fr-FR"/>
        </w:rPr>
      </w:pPr>
      <w:bookmarkStart w:id="150" w:name="_Toc199781739"/>
      <w:bookmarkStart w:id="151" w:name="objectif-du-contrôle-2"/>
      <w:r w:rsidRPr="006F7F74">
        <w:rPr>
          <w:lang w:val="fr-FR"/>
        </w:rPr>
        <w:t>Objectif du contrôle</w:t>
      </w:r>
      <w:bookmarkEnd w:id="150"/>
    </w:p>
    <w:p w14:paraId="17A6008F" w14:textId="77777777" w:rsidR="00B20736" w:rsidRDefault="004926FB" w:rsidP="004F5BD2">
      <w:pPr>
        <w:jc w:val="both"/>
        <w:rPr>
          <w:lang w:val="fr-FR"/>
        </w:rPr>
      </w:pPr>
      <w:r w:rsidRPr="006F7F74">
        <w:rPr>
          <w:lang w:val="fr-FR"/>
        </w:rPr>
        <w:t>Cette catégorie se concentre sur les exigences visant à protéger contre les attaques exécutées via une interface web. Ces exigences ne s'appliquent pas aux solutions M2M.</w:t>
      </w:r>
    </w:p>
    <w:p w14:paraId="3981C398" w14:textId="77777777" w:rsidR="0066701A" w:rsidRPr="006F7F74" w:rsidRDefault="0066701A" w:rsidP="004F5BD2">
      <w:pPr>
        <w:jc w:val="both"/>
        <w:rPr>
          <w:lang w:val="fr-FR"/>
        </w:rPr>
      </w:pPr>
    </w:p>
    <w:p w14:paraId="17A60090" w14:textId="77777777" w:rsidR="00B20736" w:rsidRPr="006F7F74" w:rsidRDefault="004926FB" w:rsidP="004F5BD2">
      <w:pPr>
        <w:pStyle w:val="Titre2"/>
        <w:jc w:val="both"/>
        <w:rPr>
          <w:lang w:val="fr-FR"/>
        </w:rPr>
      </w:pPr>
      <w:bookmarkStart w:id="152" w:name="_Toc199781740"/>
      <w:bookmarkStart w:id="153" w:name="Xd9115852e625f12a06abca913cfdf7d2bfec112"/>
      <w:bookmarkEnd w:id="151"/>
      <w:r w:rsidRPr="006F7F74">
        <w:rPr>
          <w:lang w:val="fr-FR"/>
        </w:rPr>
        <w:t>V3.1 Documentation sur la sécurité du frontend Web</w:t>
      </w:r>
      <w:bookmarkEnd w:id="152"/>
    </w:p>
    <w:p w14:paraId="17A60091" w14:textId="77777777" w:rsidR="00B20736" w:rsidRDefault="004926FB" w:rsidP="004F5BD2">
      <w:pPr>
        <w:jc w:val="both"/>
        <w:rPr>
          <w:lang w:val="fr-FR"/>
        </w:rPr>
      </w:pPr>
      <w:r w:rsidRPr="006F7F74">
        <w:rPr>
          <w:lang w:val="fr-FR"/>
        </w:rPr>
        <w:t>Cette section décrit les fonctionnalités de sécurité du navigateur qui doivent être spécifiées dans la documentation de l'application.</w:t>
      </w:r>
    </w:p>
    <w:p w14:paraId="1A13F117" w14:textId="77777777" w:rsidR="0066701A" w:rsidRPr="006F7F74" w:rsidRDefault="0066701A"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95" w14:textId="77777777" w:rsidTr="0080530F">
        <w:trPr>
          <w:cnfStyle w:val="100000000000" w:firstRow="1" w:lastRow="0" w:firstColumn="0" w:lastColumn="0" w:oddVBand="0" w:evenVBand="0" w:oddHBand="0" w:evenHBand="0" w:firstRowFirstColumn="0" w:firstRowLastColumn="0" w:lastRowFirstColumn="0" w:lastRowLastColumn="0"/>
        </w:trPr>
        <w:tc>
          <w:tcPr>
            <w:tcW w:w="0" w:type="auto"/>
          </w:tcPr>
          <w:p w14:paraId="17A60092" w14:textId="77777777" w:rsidR="00B20736" w:rsidRPr="006F7F74" w:rsidRDefault="004926FB" w:rsidP="0080530F">
            <w:pPr>
              <w:jc w:val="center"/>
              <w:rPr>
                <w:lang w:val="fr-FR"/>
              </w:rPr>
            </w:pPr>
            <w:r w:rsidRPr="006F7F74">
              <w:rPr>
                <w:lang w:val="fr-FR"/>
              </w:rPr>
              <w:t>#</w:t>
            </w:r>
          </w:p>
        </w:tc>
        <w:tc>
          <w:tcPr>
            <w:tcW w:w="0" w:type="auto"/>
          </w:tcPr>
          <w:p w14:paraId="17A60093" w14:textId="77777777" w:rsidR="00B20736" w:rsidRPr="006F7F74" w:rsidRDefault="004926FB" w:rsidP="004F5BD2">
            <w:pPr>
              <w:jc w:val="both"/>
              <w:rPr>
                <w:lang w:val="fr-FR"/>
              </w:rPr>
            </w:pPr>
            <w:r w:rsidRPr="006F7F74">
              <w:rPr>
                <w:lang w:val="fr-FR"/>
              </w:rPr>
              <w:t>Description</w:t>
            </w:r>
          </w:p>
        </w:tc>
        <w:tc>
          <w:tcPr>
            <w:tcW w:w="0" w:type="auto"/>
          </w:tcPr>
          <w:p w14:paraId="17A60094" w14:textId="77777777" w:rsidR="00B20736" w:rsidRPr="006F7F74" w:rsidRDefault="004926FB" w:rsidP="0080530F">
            <w:pPr>
              <w:jc w:val="center"/>
              <w:rPr>
                <w:lang w:val="fr-FR"/>
              </w:rPr>
            </w:pPr>
            <w:r w:rsidRPr="006F7F74">
              <w:rPr>
                <w:lang w:val="fr-FR"/>
              </w:rPr>
              <w:t>Niveau</w:t>
            </w:r>
          </w:p>
        </w:tc>
      </w:tr>
      <w:tr w:rsidR="00B20736" w:rsidRPr="006F7F74" w14:paraId="17A60099" w14:textId="77777777" w:rsidTr="0080530F">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96" w14:textId="77777777" w:rsidR="00B20736" w:rsidRPr="006F7F74" w:rsidRDefault="004926FB" w:rsidP="0080530F">
            <w:pPr>
              <w:jc w:val="center"/>
              <w:rPr>
                <w:lang w:val="fr-FR"/>
              </w:rPr>
            </w:pPr>
            <w:r w:rsidRPr="006F7F74">
              <w:rPr>
                <w:b/>
                <w:bCs/>
                <w:lang w:val="fr-FR"/>
              </w:rPr>
              <w:t>3.1.1</w:t>
            </w:r>
          </w:p>
        </w:tc>
        <w:tc>
          <w:tcPr>
            <w:tcW w:w="0" w:type="auto"/>
            <w:shd w:val="clear" w:color="auto" w:fill="F2F2F2" w:themeFill="background1" w:themeFillShade="F2"/>
          </w:tcPr>
          <w:p w14:paraId="17A60097" w14:textId="77777777" w:rsidR="00B20736" w:rsidRPr="006F7F74" w:rsidRDefault="004926FB" w:rsidP="004F5BD2">
            <w:pPr>
              <w:jc w:val="both"/>
              <w:rPr>
                <w:lang w:val="fr-FR"/>
              </w:rPr>
            </w:pPr>
            <w:r w:rsidRPr="006F7F74">
              <w:rPr>
                <w:lang w:val="fr-FR"/>
              </w:rPr>
              <w:t>Vérifiez que la documentation de l'application indique les fonctionnalités de sécurité attendues que les navigateurs utilisant l'application doivent prendre en charge (telles que HTTPS, HTTP Strict Transport Security (HSTS), Content Security Policy (CSP) et autres mécanismes de sécurité HTTP pertinents). Elle doit également définir le comportement de l'application lorsque certaines de ces fonctionnalités ne sont pas disponibles (par exemple, avertir l'utilisateur ou bloquer l'accès).</w:t>
            </w:r>
          </w:p>
        </w:tc>
        <w:tc>
          <w:tcPr>
            <w:tcW w:w="0" w:type="auto"/>
            <w:shd w:val="clear" w:color="auto" w:fill="F2F2F2" w:themeFill="background1" w:themeFillShade="F2"/>
          </w:tcPr>
          <w:p w14:paraId="17A60098" w14:textId="77777777" w:rsidR="00B20736" w:rsidRPr="006F7F74" w:rsidRDefault="004926FB" w:rsidP="0080530F">
            <w:pPr>
              <w:jc w:val="center"/>
              <w:rPr>
                <w:lang w:val="fr-FR"/>
              </w:rPr>
            </w:pPr>
            <w:r w:rsidRPr="006F7F74">
              <w:rPr>
                <w:lang w:val="fr-FR"/>
              </w:rPr>
              <w:t>3</w:t>
            </w:r>
          </w:p>
        </w:tc>
      </w:tr>
    </w:tbl>
    <w:p w14:paraId="32CFACB6" w14:textId="78C1F3AA" w:rsidR="0080530F" w:rsidRDefault="0080530F" w:rsidP="0080530F">
      <w:pPr>
        <w:jc w:val="both"/>
        <w:rPr>
          <w:lang w:val="fr-FR"/>
        </w:rPr>
      </w:pPr>
      <w:bookmarkStart w:id="154" w:name="_Toc199781741"/>
      <w:bookmarkStart w:id="155" w:name="X82b664b88688f12b83d7cb88f8eebcbb281e655"/>
      <w:bookmarkEnd w:id="153"/>
    </w:p>
    <w:p w14:paraId="17A6009A" w14:textId="77777777" w:rsidR="00B20736" w:rsidRPr="006F7F74" w:rsidRDefault="004926FB" w:rsidP="004F5BD2">
      <w:pPr>
        <w:pStyle w:val="Titre2"/>
        <w:jc w:val="both"/>
        <w:rPr>
          <w:lang w:val="fr-FR"/>
        </w:rPr>
      </w:pPr>
      <w:r w:rsidRPr="006F7F74">
        <w:rPr>
          <w:lang w:val="fr-FR"/>
        </w:rPr>
        <w:t>V3.2 Interprétation non intentionnelle du contenu</w:t>
      </w:r>
      <w:bookmarkEnd w:id="154"/>
    </w:p>
    <w:p w14:paraId="17A6009B" w14:textId="77777777" w:rsidR="00B20736" w:rsidRDefault="004926FB" w:rsidP="004F5BD2">
      <w:pPr>
        <w:jc w:val="both"/>
        <w:rPr>
          <w:lang w:val="fr-FR"/>
        </w:rPr>
      </w:pPr>
      <w:r w:rsidRPr="006F7F74">
        <w:rPr>
          <w:lang w:val="fr-FR"/>
        </w:rPr>
        <w:t>Le rendu de contenu ou de fonctionnalité dans un contexte incorrect peut entraîner l'exécution ou l'affichage de contenu malveillant.</w:t>
      </w:r>
    </w:p>
    <w:p w14:paraId="79D965AB" w14:textId="77777777" w:rsidR="0080530F" w:rsidRPr="006F7F74" w:rsidRDefault="0080530F"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9F" w14:textId="77777777" w:rsidTr="0080530F">
        <w:trPr>
          <w:cnfStyle w:val="100000000000" w:firstRow="1" w:lastRow="0" w:firstColumn="0" w:lastColumn="0" w:oddVBand="0" w:evenVBand="0" w:oddHBand="0" w:evenHBand="0" w:firstRowFirstColumn="0" w:firstRowLastColumn="0" w:lastRowFirstColumn="0" w:lastRowLastColumn="0"/>
        </w:trPr>
        <w:tc>
          <w:tcPr>
            <w:tcW w:w="0" w:type="auto"/>
          </w:tcPr>
          <w:p w14:paraId="17A6009C" w14:textId="77777777" w:rsidR="00B20736" w:rsidRPr="006F7F74" w:rsidRDefault="004926FB" w:rsidP="0080530F">
            <w:pPr>
              <w:jc w:val="center"/>
              <w:rPr>
                <w:lang w:val="fr-FR"/>
              </w:rPr>
            </w:pPr>
            <w:r w:rsidRPr="006F7F74">
              <w:rPr>
                <w:lang w:val="fr-FR"/>
              </w:rPr>
              <w:t>#</w:t>
            </w:r>
          </w:p>
        </w:tc>
        <w:tc>
          <w:tcPr>
            <w:tcW w:w="0" w:type="auto"/>
          </w:tcPr>
          <w:p w14:paraId="17A6009D" w14:textId="77777777" w:rsidR="00B20736" w:rsidRPr="006F7F74" w:rsidRDefault="004926FB" w:rsidP="004F5BD2">
            <w:pPr>
              <w:jc w:val="both"/>
              <w:rPr>
                <w:lang w:val="fr-FR"/>
              </w:rPr>
            </w:pPr>
            <w:r w:rsidRPr="006F7F74">
              <w:rPr>
                <w:lang w:val="fr-FR"/>
              </w:rPr>
              <w:t>Description</w:t>
            </w:r>
          </w:p>
        </w:tc>
        <w:tc>
          <w:tcPr>
            <w:tcW w:w="0" w:type="auto"/>
          </w:tcPr>
          <w:p w14:paraId="17A6009E" w14:textId="77777777" w:rsidR="00B20736" w:rsidRPr="006F7F74" w:rsidRDefault="004926FB" w:rsidP="0080530F">
            <w:pPr>
              <w:jc w:val="center"/>
              <w:rPr>
                <w:lang w:val="fr-FR"/>
              </w:rPr>
            </w:pPr>
            <w:r w:rsidRPr="006F7F74">
              <w:rPr>
                <w:lang w:val="fr-FR"/>
              </w:rPr>
              <w:t>Niveau</w:t>
            </w:r>
          </w:p>
        </w:tc>
      </w:tr>
      <w:tr w:rsidR="00B20736" w:rsidRPr="006F7F74" w14:paraId="17A600A3" w14:textId="77777777" w:rsidTr="00200AB1">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A0" w14:textId="77777777" w:rsidR="00B20736" w:rsidRPr="006F7F74" w:rsidRDefault="004926FB" w:rsidP="0080530F">
            <w:pPr>
              <w:jc w:val="center"/>
              <w:rPr>
                <w:lang w:val="fr-FR"/>
              </w:rPr>
            </w:pPr>
            <w:r w:rsidRPr="006F7F74">
              <w:rPr>
                <w:b/>
                <w:bCs/>
                <w:lang w:val="fr-FR"/>
              </w:rPr>
              <w:t>3.2.1</w:t>
            </w:r>
          </w:p>
        </w:tc>
        <w:tc>
          <w:tcPr>
            <w:tcW w:w="0" w:type="auto"/>
            <w:shd w:val="clear" w:color="auto" w:fill="F2F2F2" w:themeFill="background1" w:themeFillShade="F2"/>
          </w:tcPr>
          <w:p w14:paraId="17A600A1" w14:textId="77777777" w:rsidR="00B20736" w:rsidRPr="006F7F74" w:rsidRDefault="004926FB" w:rsidP="004F5BD2">
            <w:pPr>
              <w:jc w:val="both"/>
              <w:rPr>
                <w:lang w:val="fr-FR"/>
              </w:rPr>
            </w:pPr>
            <w:r w:rsidRPr="006F7F74">
              <w:rPr>
                <w:lang w:val="fr-FR"/>
              </w:rPr>
              <w:t>Vérifiez que des contrôles de sécurité sont en place pour empêcher les navigateurs d'afficher du contenu ou des fonctionnalités dans les réponses HTTP dans un contexte incorrect (par exemple, lorsqu'une API, un fichier téléchargé par l'utilisateur ou une autre ressource est demandée directement). Les contrôles possibles peuvent inclure : ne pas diffuser le contenu sauf si les champs d'en-tête de requête HTTP (tels que Sec-</w:t>
            </w:r>
            <w:proofErr w:type="spellStart"/>
            <w:r w:rsidRPr="006F7F74">
              <w:rPr>
                <w:lang w:val="fr-FR"/>
              </w:rPr>
              <w:t>Fetch</w:t>
            </w:r>
            <w:proofErr w:type="spellEnd"/>
            <w:r w:rsidRPr="006F7F74">
              <w:rPr>
                <w:lang w:val="fr-FR"/>
              </w:rPr>
              <w:t xml:space="preserve">-*) indiquent qu'il s'agit du contexte correct, utiliser la directive </w:t>
            </w:r>
            <w:proofErr w:type="spellStart"/>
            <w:r w:rsidRPr="006F7F74">
              <w:rPr>
                <w:lang w:val="fr-FR"/>
              </w:rPr>
              <w:t>sandbox</w:t>
            </w:r>
            <w:proofErr w:type="spellEnd"/>
            <w:r w:rsidRPr="006F7F74">
              <w:rPr>
                <w:lang w:val="fr-FR"/>
              </w:rPr>
              <w:t xml:space="preserve"> du champ d'en-tête Content-Security-Policy ou utiliser le type de disposition de pièce jointe dans le champ d'en-tête Content-Disposition.</w:t>
            </w:r>
          </w:p>
        </w:tc>
        <w:tc>
          <w:tcPr>
            <w:tcW w:w="0" w:type="auto"/>
            <w:shd w:val="clear" w:color="auto" w:fill="F2F2F2" w:themeFill="background1" w:themeFillShade="F2"/>
          </w:tcPr>
          <w:p w14:paraId="17A600A2" w14:textId="77777777" w:rsidR="00B20736" w:rsidRPr="006F7F74" w:rsidRDefault="004926FB" w:rsidP="0080530F">
            <w:pPr>
              <w:jc w:val="center"/>
              <w:rPr>
                <w:lang w:val="fr-FR"/>
              </w:rPr>
            </w:pPr>
            <w:r w:rsidRPr="006F7F74">
              <w:rPr>
                <w:lang w:val="fr-FR"/>
              </w:rPr>
              <w:t>1</w:t>
            </w:r>
          </w:p>
        </w:tc>
      </w:tr>
      <w:tr w:rsidR="00B20736" w:rsidRPr="006F7F74" w14:paraId="17A600A7" w14:textId="77777777" w:rsidTr="0080530F">
        <w:tc>
          <w:tcPr>
            <w:tcW w:w="0" w:type="auto"/>
          </w:tcPr>
          <w:p w14:paraId="17A600A4" w14:textId="77777777" w:rsidR="00B20736" w:rsidRPr="006F7F74" w:rsidRDefault="004926FB" w:rsidP="0080530F">
            <w:pPr>
              <w:jc w:val="center"/>
              <w:rPr>
                <w:lang w:val="fr-FR"/>
              </w:rPr>
            </w:pPr>
            <w:r w:rsidRPr="006F7F74">
              <w:rPr>
                <w:b/>
                <w:bCs/>
                <w:lang w:val="fr-FR"/>
              </w:rPr>
              <w:t>3.2.2</w:t>
            </w:r>
          </w:p>
        </w:tc>
        <w:tc>
          <w:tcPr>
            <w:tcW w:w="0" w:type="auto"/>
          </w:tcPr>
          <w:p w14:paraId="17A600A5" w14:textId="77777777" w:rsidR="00B20736" w:rsidRPr="006F7F74" w:rsidRDefault="004926FB" w:rsidP="004F5BD2">
            <w:pPr>
              <w:jc w:val="both"/>
              <w:rPr>
                <w:lang w:val="fr-FR"/>
              </w:rPr>
            </w:pPr>
            <w:r w:rsidRPr="006F7F74">
              <w:rPr>
                <w:lang w:val="fr-FR"/>
              </w:rPr>
              <w:t xml:space="preserve">Vérifiez que le contenu destiné à être affiché sous forme de texte, plutôt que rendu sous forme de HTML, est géré à l'aide de fonctions de rendu sécurisées (telles que </w:t>
            </w:r>
            <w:proofErr w:type="spellStart"/>
            <w:r w:rsidRPr="006F7F74">
              <w:rPr>
                <w:lang w:val="fr-FR"/>
              </w:rPr>
              <w:t>createTextNode</w:t>
            </w:r>
            <w:proofErr w:type="spellEnd"/>
            <w:r w:rsidRPr="006F7F74">
              <w:rPr>
                <w:lang w:val="fr-FR"/>
              </w:rPr>
              <w:t xml:space="preserve"> ou </w:t>
            </w:r>
            <w:proofErr w:type="spellStart"/>
            <w:r w:rsidRPr="006F7F74">
              <w:rPr>
                <w:lang w:val="fr-FR"/>
              </w:rPr>
              <w:t>textContent</w:t>
            </w:r>
            <w:proofErr w:type="spellEnd"/>
            <w:r w:rsidRPr="006F7F74">
              <w:rPr>
                <w:lang w:val="fr-FR"/>
              </w:rPr>
              <w:t>) pour empêcher l'exécution involontaire de contenu tel que HTML ou JavaScript.</w:t>
            </w:r>
          </w:p>
        </w:tc>
        <w:tc>
          <w:tcPr>
            <w:tcW w:w="0" w:type="auto"/>
          </w:tcPr>
          <w:p w14:paraId="17A600A6" w14:textId="77777777" w:rsidR="00B20736" w:rsidRPr="006F7F74" w:rsidRDefault="004926FB" w:rsidP="0080530F">
            <w:pPr>
              <w:jc w:val="center"/>
              <w:rPr>
                <w:lang w:val="fr-FR"/>
              </w:rPr>
            </w:pPr>
            <w:r w:rsidRPr="006F7F74">
              <w:rPr>
                <w:lang w:val="fr-FR"/>
              </w:rPr>
              <w:t>1</w:t>
            </w:r>
          </w:p>
        </w:tc>
      </w:tr>
      <w:tr w:rsidR="00B20736" w:rsidRPr="006F7F74" w14:paraId="17A600AB" w14:textId="77777777" w:rsidTr="00200AB1">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A8" w14:textId="77777777" w:rsidR="00B20736" w:rsidRPr="006F7F74" w:rsidRDefault="004926FB" w:rsidP="0080530F">
            <w:pPr>
              <w:jc w:val="center"/>
              <w:rPr>
                <w:lang w:val="fr-FR"/>
              </w:rPr>
            </w:pPr>
            <w:r w:rsidRPr="006F7F74">
              <w:rPr>
                <w:b/>
                <w:bCs/>
                <w:lang w:val="fr-FR"/>
              </w:rPr>
              <w:t>3.2.3</w:t>
            </w:r>
          </w:p>
        </w:tc>
        <w:tc>
          <w:tcPr>
            <w:tcW w:w="0" w:type="auto"/>
            <w:shd w:val="clear" w:color="auto" w:fill="F2F2F2" w:themeFill="background1" w:themeFillShade="F2"/>
          </w:tcPr>
          <w:p w14:paraId="17A600A9" w14:textId="77777777" w:rsidR="00B20736" w:rsidRPr="006F7F74" w:rsidRDefault="004926FB" w:rsidP="004F5BD2">
            <w:pPr>
              <w:jc w:val="both"/>
              <w:rPr>
                <w:lang w:val="fr-FR"/>
              </w:rPr>
            </w:pPr>
            <w:r w:rsidRPr="006F7F74">
              <w:rPr>
                <w:lang w:val="fr-FR"/>
              </w:rPr>
              <w:t>Vérifiez que l'application évite les interférences DOM lors de l'utilisation de JavaScript côté client en utilisant des déclarations de variables explicites, en effectuant une vérification de type stricte, en évitant de stocker des variables globales sur l'objet document et en implémentant l'isolation de l'espace de noms.</w:t>
            </w:r>
          </w:p>
        </w:tc>
        <w:tc>
          <w:tcPr>
            <w:tcW w:w="0" w:type="auto"/>
            <w:shd w:val="clear" w:color="auto" w:fill="F2F2F2" w:themeFill="background1" w:themeFillShade="F2"/>
          </w:tcPr>
          <w:p w14:paraId="17A600AA" w14:textId="77777777" w:rsidR="00B20736" w:rsidRPr="006F7F74" w:rsidRDefault="004926FB" w:rsidP="0080530F">
            <w:pPr>
              <w:jc w:val="center"/>
              <w:rPr>
                <w:lang w:val="fr-FR"/>
              </w:rPr>
            </w:pPr>
            <w:r w:rsidRPr="006F7F74">
              <w:rPr>
                <w:lang w:val="fr-FR"/>
              </w:rPr>
              <w:t>3</w:t>
            </w:r>
          </w:p>
        </w:tc>
      </w:tr>
    </w:tbl>
    <w:p w14:paraId="38E95D12" w14:textId="1AC557E7" w:rsidR="0080530F" w:rsidRDefault="0080530F" w:rsidP="0080530F">
      <w:pPr>
        <w:jc w:val="both"/>
        <w:rPr>
          <w:lang w:val="fr-FR"/>
        </w:rPr>
      </w:pPr>
      <w:bookmarkStart w:id="156" w:name="_Toc199781742"/>
      <w:bookmarkStart w:id="157" w:name="v33-configuration-des-cookies"/>
      <w:bookmarkEnd w:id="155"/>
    </w:p>
    <w:p w14:paraId="17A600AC" w14:textId="77777777" w:rsidR="00B20736" w:rsidRPr="006F7F74" w:rsidRDefault="004926FB" w:rsidP="004F5BD2">
      <w:pPr>
        <w:pStyle w:val="Titre2"/>
        <w:jc w:val="both"/>
        <w:rPr>
          <w:lang w:val="fr-FR"/>
        </w:rPr>
      </w:pPr>
      <w:r w:rsidRPr="006F7F74">
        <w:rPr>
          <w:lang w:val="fr-FR"/>
        </w:rPr>
        <w:lastRenderedPageBreak/>
        <w:t>V3.3 Configuration des cookies</w:t>
      </w:r>
      <w:bookmarkEnd w:id="156"/>
    </w:p>
    <w:p w14:paraId="17A600AD" w14:textId="77777777" w:rsidR="00B20736" w:rsidRDefault="004926FB" w:rsidP="004F5BD2">
      <w:pPr>
        <w:jc w:val="both"/>
        <w:rPr>
          <w:lang w:val="fr-FR"/>
        </w:rPr>
      </w:pPr>
      <w:r w:rsidRPr="006F7F74">
        <w:rPr>
          <w:lang w:val="fr-FR"/>
        </w:rPr>
        <w:t>Cette section décrit les exigences de configuration sécurisée des cookies sensibles afin de fournir un niveau d'assurance plus élevé qu'ils ont été créés par l'application elle-même et d'empêcher que leur contenu ne fuie ou ne soit modifié de manière inappropriée.</w:t>
      </w:r>
    </w:p>
    <w:p w14:paraId="39023775" w14:textId="77777777" w:rsidR="0080530F" w:rsidRPr="006F7F74" w:rsidRDefault="0080530F"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B1" w14:textId="77777777" w:rsidTr="0080530F">
        <w:trPr>
          <w:cnfStyle w:val="100000000000" w:firstRow="1" w:lastRow="0" w:firstColumn="0" w:lastColumn="0" w:oddVBand="0" w:evenVBand="0" w:oddHBand="0" w:evenHBand="0" w:firstRowFirstColumn="0" w:firstRowLastColumn="0" w:lastRowFirstColumn="0" w:lastRowLastColumn="0"/>
        </w:trPr>
        <w:tc>
          <w:tcPr>
            <w:tcW w:w="0" w:type="auto"/>
          </w:tcPr>
          <w:p w14:paraId="17A600AE" w14:textId="77777777" w:rsidR="00B20736" w:rsidRPr="006F7F74" w:rsidRDefault="004926FB" w:rsidP="0080530F">
            <w:pPr>
              <w:jc w:val="center"/>
              <w:rPr>
                <w:lang w:val="fr-FR"/>
              </w:rPr>
            </w:pPr>
            <w:r w:rsidRPr="006F7F74">
              <w:rPr>
                <w:lang w:val="fr-FR"/>
              </w:rPr>
              <w:t>#</w:t>
            </w:r>
          </w:p>
        </w:tc>
        <w:tc>
          <w:tcPr>
            <w:tcW w:w="0" w:type="auto"/>
          </w:tcPr>
          <w:p w14:paraId="17A600AF" w14:textId="77777777" w:rsidR="00B20736" w:rsidRPr="006F7F74" w:rsidRDefault="004926FB" w:rsidP="004F5BD2">
            <w:pPr>
              <w:jc w:val="both"/>
              <w:rPr>
                <w:lang w:val="fr-FR"/>
              </w:rPr>
            </w:pPr>
            <w:r w:rsidRPr="006F7F74">
              <w:rPr>
                <w:lang w:val="fr-FR"/>
              </w:rPr>
              <w:t>Description</w:t>
            </w:r>
          </w:p>
        </w:tc>
        <w:tc>
          <w:tcPr>
            <w:tcW w:w="0" w:type="auto"/>
          </w:tcPr>
          <w:p w14:paraId="17A600B0" w14:textId="77777777" w:rsidR="00B20736" w:rsidRPr="006F7F74" w:rsidRDefault="004926FB" w:rsidP="0080530F">
            <w:pPr>
              <w:jc w:val="center"/>
              <w:rPr>
                <w:lang w:val="fr-FR"/>
              </w:rPr>
            </w:pPr>
            <w:r w:rsidRPr="006F7F74">
              <w:rPr>
                <w:lang w:val="fr-FR"/>
              </w:rPr>
              <w:t>Niveau</w:t>
            </w:r>
          </w:p>
        </w:tc>
      </w:tr>
      <w:tr w:rsidR="00B20736" w:rsidRPr="006F7F74" w14:paraId="17A600B5" w14:textId="77777777" w:rsidTr="0080530F">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B2" w14:textId="77777777" w:rsidR="00B20736" w:rsidRPr="006F7F74" w:rsidRDefault="004926FB" w:rsidP="0080530F">
            <w:pPr>
              <w:jc w:val="center"/>
              <w:rPr>
                <w:lang w:val="fr-FR"/>
              </w:rPr>
            </w:pPr>
            <w:r w:rsidRPr="006F7F74">
              <w:rPr>
                <w:b/>
                <w:bCs/>
                <w:lang w:val="fr-FR"/>
              </w:rPr>
              <w:t>3.3.1</w:t>
            </w:r>
          </w:p>
        </w:tc>
        <w:tc>
          <w:tcPr>
            <w:tcW w:w="0" w:type="auto"/>
            <w:shd w:val="clear" w:color="auto" w:fill="F2F2F2" w:themeFill="background1" w:themeFillShade="F2"/>
          </w:tcPr>
          <w:p w14:paraId="17A600B3" w14:textId="77777777" w:rsidR="00B20736" w:rsidRPr="006F7F74" w:rsidRDefault="004926FB" w:rsidP="004F5BD2">
            <w:pPr>
              <w:jc w:val="both"/>
              <w:rPr>
                <w:lang w:val="fr-FR"/>
              </w:rPr>
            </w:pPr>
            <w:r w:rsidRPr="006F7F74">
              <w:rPr>
                <w:lang w:val="fr-FR"/>
              </w:rPr>
              <w:t>Vérifiez que les cookies ont l'attribut « Secure » ​​défini et si le préfixe « __Host- » n'est pas utilisé pour le nom du cookie, le préfixe « __Secure- » doit être utilisé pour le nom du cookie.</w:t>
            </w:r>
          </w:p>
        </w:tc>
        <w:tc>
          <w:tcPr>
            <w:tcW w:w="0" w:type="auto"/>
            <w:shd w:val="clear" w:color="auto" w:fill="F2F2F2" w:themeFill="background1" w:themeFillShade="F2"/>
          </w:tcPr>
          <w:p w14:paraId="17A600B4" w14:textId="77777777" w:rsidR="00B20736" w:rsidRPr="006F7F74" w:rsidRDefault="004926FB" w:rsidP="0080530F">
            <w:pPr>
              <w:jc w:val="center"/>
              <w:rPr>
                <w:lang w:val="fr-FR"/>
              </w:rPr>
            </w:pPr>
            <w:r w:rsidRPr="006F7F74">
              <w:rPr>
                <w:lang w:val="fr-FR"/>
              </w:rPr>
              <w:t>1</w:t>
            </w:r>
          </w:p>
        </w:tc>
      </w:tr>
      <w:tr w:rsidR="00B20736" w:rsidRPr="006F7F74" w14:paraId="17A600B9" w14:textId="77777777" w:rsidTr="0080530F">
        <w:tc>
          <w:tcPr>
            <w:tcW w:w="0" w:type="auto"/>
          </w:tcPr>
          <w:p w14:paraId="17A600B6" w14:textId="77777777" w:rsidR="00B20736" w:rsidRPr="006F7F74" w:rsidRDefault="004926FB" w:rsidP="0080530F">
            <w:pPr>
              <w:jc w:val="center"/>
              <w:rPr>
                <w:lang w:val="fr-FR"/>
              </w:rPr>
            </w:pPr>
            <w:r w:rsidRPr="006F7F74">
              <w:rPr>
                <w:b/>
                <w:bCs/>
                <w:lang w:val="fr-FR"/>
              </w:rPr>
              <w:t>3.3.2</w:t>
            </w:r>
          </w:p>
        </w:tc>
        <w:tc>
          <w:tcPr>
            <w:tcW w:w="0" w:type="auto"/>
          </w:tcPr>
          <w:p w14:paraId="17A600B7" w14:textId="77777777" w:rsidR="00B20736" w:rsidRPr="006F7F74" w:rsidRDefault="004926FB" w:rsidP="004F5BD2">
            <w:pPr>
              <w:jc w:val="both"/>
              <w:rPr>
                <w:lang w:val="fr-FR"/>
              </w:rPr>
            </w:pPr>
            <w:r w:rsidRPr="006F7F74">
              <w:rPr>
                <w:lang w:val="fr-FR"/>
              </w:rPr>
              <w:t xml:space="preserve">Vérifiez que la valeur de l'attribut « </w:t>
            </w:r>
            <w:proofErr w:type="spellStart"/>
            <w:r w:rsidRPr="006F7F74">
              <w:rPr>
                <w:lang w:val="fr-FR"/>
              </w:rPr>
              <w:t>SameSite</w:t>
            </w:r>
            <w:proofErr w:type="spellEnd"/>
            <w:r w:rsidRPr="006F7F74">
              <w:rPr>
                <w:lang w:val="fr-FR"/>
              </w:rPr>
              <w:t xml:space="preserve"> » de chaque cookie est définie en fonction de l'objectif du cookie, afin de limiter l'exposition aux attaques de réparation de l'interface utilisateur et aux attaques de falsification de requêtes basées sur le navigateur, communément appelées falsification de requêtes intersites (CSRF).</w:t>
            </w:r>
          </w:p>
        </w:tc>
        <w:tc>
          <w:tcPr>
            <w:tcW w:w="0" w:type="auto"/>
          </w:tcPr>
          <w:p w14:paraId="17A600B8" w14:textId="77777777" w:rsidR="00B20736" w:rsidRPr="006F7F74" w:rsidRDefault="004926FB" w:rsidP="0080530F">
            <w:pPr>
              <w:jc w:val="center"/>
              <w:rPr>
                <w:lang w:val="fr-FR"/>
              </w:rPr>
            </w:pPr>
            <w:r w:rsidRPr="006F7F74">
              <w:rPr>
                <w:lang w:val="fr-FR"/>
              </w:rPr>
              <w:t>2</w:t>
            </w:r>
          </w:p>
        </w:tc>
      </w:tr>
      <w:tr w:rsidR="00B20736" w:rsidRPr="006F7F74" w14:paraId="17A600BD" w14:textId="77777777" w:rsidTr="0080530F">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BA" w14:textId="77777777" w:rsidR="00B20736" w:rsidRPr="006F7F74" w:rsidRDefault="004926FB" w:rsidP="0080530F">
            <w:pPr>
              <w:jc w:val="center"/>
              <w:rPr>
                <w:lang w:val="fr-FR"/>
              </w:rPr>
            </w:pPr>
            <w:r w:rsidRPr="006F7F74">
              <w:rPr>
                <w:b/>
                <w:bCs/>
                <w:lang w:val="fr-FR"/>
              </w:rPr>
              <w:t>3.3.3</w:t>
            </w:r>
          </w:p>
        </w:tc>
        <w:tc>
          <w:tcPr>
            <w:tcW w:w="0" w:type="auto"/>
            <w:shd w:val="clear" w:color="auto" w:fill="F2F2F2" w:themeFill="background1" w:themeFillShade="F2"/>
          </w:tcPr>
          <w:p w14:paraId="17A600BB" w14:textId="77777777" w:rsidR="00B20736" w:rsidRPr="006F7F74" w:rsidRDefault="004926FB" w:rsidP="004F5BD2">
            <w:pPr>
              <w:jc w:val="both"/>
              <w:rPr>
                <w:lang w:val="fr-FR"/>
              </w:rPr>
            </w:pPr>
            <w:r w:rsidRPr="006F7F74">
              <w:rPr>
                <w:lang w:val="fr-FR"/>
              </w:rPr>
              <w:t>Vérifiez que les cookies ont le préfixe « __Host- » pour le nom du cookie, sauf s'ils sont explicitement conçus pour être partagés avec d'autres hôtes.</w:t>
            </w:r>
          </w:p>
        </w:tc>
        <w:tc>
          <w:tcPr>
            <w:tcW w:w="0" w:type="auto"/>
            <w:shd w:val="clear" w:color="auto" w:fill="F2F2F2" w:themeFill="background1" w:themeFillShade="F2"/>
          </w:tcPr>
          <w:p w14:paraId="17A600BC" w14:textId="77777777" w:rsidR="00B20736" w:rsidRPr="006F7F74" w:rsidRDefault="004926FB" w:rsidP="0080530F">
            <w:pPr>
              <w:jc w:val="center"/>
              <w:rPr>
                <w:lang w:val="fr-FR"/>
              </w:rPr>
            </w:pPr>
            <w:r w:rsidRPr="006F7F74">
              <w:rPr>
                <w:lang w:val="fr-FR"/>
              </w:rPr>
              <w:t>2</w:t>
            </w:r>
          </w:p>
        </w:tc>
      </w:tr>
      <w:tr w:rsidR="00B20736" w:rsidRPr="006F7F74" w14:paraId="17A600C1" w14:textId="77777777" w:rsidTr="0080530F">
        <w:tc>
          <w:tcPr>
            <w:tcW w:w="0" w:type="auto"/>
          </w:tcPr>
          <w:p w14:paraId="17A600BE" w14:textId="77777777" w:rsidR="00B20736" w:rsidRPr="006F7F74" w:rsidRDefault="004926FB" w:rsidP="0080530F">
            <w:pPr>
              <w:jc w:val="center"/>
              <w:rPr>
                <w:lang w:val="fr-FR"/>
              </w:rPr>
            </w:pPr>
            <w:r w:rsidRPr="006F7F74">
              <w:rPr>
                <w:b/>
                <w:bCs/>
                <w:lang w:val="fr-FR"/>
              </w:rPr>
              <w:t>3.3.4</w:t>
            </w:r>
          </w:p>
        </w:tc>
        <w:tc>
          <w:tcPr>
            <w:tcW w:w="0" w:type="auto"/>
          </w:tcPr>
          <w:p w14:paraId="17A600BF" w14:textId="77777777" w:rsidR="00B20736" w:rsidRPr="006F7F74" w:rsidRDefault="004926FB" w:rsidP="004F5BD2">
            <w:pPr>
              <w:jc w:val="both"/>
              <w:rPr>
                <w:lang w:val="fr-FR"/>
              </w:rPr>
            </w:pPr>
            <w:r w:rsidRPr="006F7F74">
              <w:rPr>
                <w:lang w:val="fr-FR"/>
              </w:rPr>
              <w:t xml:space="preserve">Vérifiez que si la valeur d'un cookie n'est pas censée être accessible aux scripts côté client (comme un jeton de session), le cookie doit avoir l'attribut « </w:t>
            </w:r>
            <w:proofErr w:type="spellStart"/>
            <w:r w:rsidRPr="006F7F74">
              <w:rPr>
                <w:lang w:val="fr-FR"/>
              </w:rPr>
              <w:t>HttpOnly</w:t>
            </w:r>
            <w:proofErr w:type="spellEnd"/>
            <w:r w:rsidRPr="006F7F74">
              <w:rPr>
                <w:lang w:val="fr-FR"/>
              </w:rPr>
              <w:t xml:space="preserve"> » défini et la même valeur (par exemple, un jeton de session) ne doit être transférée au client que via le champ d'en-tête « Set-Cookie ».</w:t>
            </w:r>
          </w:p>
        </w:tc>
        <w:tc>
          <w:tcPr>
            <w:tcW w:w="0" w:type="auto"/>
          </w:tcPr>
          <w:p w14:paraId="17A600C0" w14:textId="77777777" w:rsidR="00B20736" w:rsidRPr="006F7F74" w:rsidRDefault="004926FB" w:rsidP="0080530F">
            <w:pPr>
              <w:jc w:val="center"/>
              <w:rPr>
                <w:lang w:val="fr-FR"/>
              </w:rPr>
            </w:pPr>
            <w:r w:rsidRPr="006F7F74">
              <w:rPr>
                <w:lang w:val="fr-FR"/>
              </w:rPr>
              <w:t>2</w:t>
            </w:r>
          </w:p>
        </w:tc>
      </w:tr>
      <w:tr w:rsidR="00B20736" w:rsidRPr="006F7F74" w14:paraId="17A600C5" w14:textId="77777777" w:rsidTr="0080530F">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C2" w14:textId="77777777" w:rsidR="00B20736" w:rsidRPr="006F7F74" w:rsidRDefault="004926FB" w:rsidP="0080530F">
            <w:pPr>
              <w:jc w:val="center"/>
              <w:rPr>
                <w:lang w:val="fr-FR"/>
              </w:rPr>
            </w:pPr>
            <w:r w:rsidRPr="006F7F74">
              <w:rPr>
                <w:b/>
                <w:bCs/>
                <w:lang w:val="fr-FR"/>
              </w:rPr>
              <w:t>3.3.5</w:t>
            </w:r>
          </w:p>
        </w:tc>
        <w:tc>
          <w:tcPr>
            <w:tcW w:w="0" w:type="auto"/>
            <w:shd w:val="clear" w:color="auto" w:fill="F2F2F2" w:themeFill="background1" w:themeFillShade="F2"/>
          </w:tcPr>
          <w:p w14:paraId="17A600C3" w14:textId="77777777" w:rsidR="00B20736" w:rsidRPr="006F7F74" w:rsidRDefault="004926FB" w:rsidP="004F5BD2">
            <w:pPr>
              <w:jc w:val="both"/>
              <w:rPr>
                <w:lang w:val="fr-FR"/>
              </w:rPr>
            </w:pPr>
            <w:r w:rsidRPr="006F7F74">
              <w:rPr>
                <w:lang w:val="fr-FR"/>
              </w:rPr>
              <w:t>Vérifiez que lorsque l'application écrit un cookie, la longueur combinée du nom et de la valeur du cookie ne dépasse pas 4 096 octets. Les cookies trop volumineux ne seront pas stockés par le navigateur et ne seront donc pas envoyés avec les requêtes, empêchant ainsi l'utilisateur d'utiliser les fonctionnalités de l'application qui reposent sur ce cookie.</w:t>
            </w:r>
          </w:p>
        </w:tc>
        <w:tc>
          <w:tcPr>
            <w:tcW w:w="0" w:type="auto"/>
            <w:shd w:val="clear" w:color="auto" w:fill="F2F2F2" w:themeFill="background1" w:themeFillShade="F2"/>
          </w:tcPr>
          <w:p w14:paraId="17A600C4" w14:textId="77777777" w:rsidR="00B20736" w:rsidRPr="006F7F74" w:rsidRDefault="004926FB" w:rsidP="0080530F">
            <w:pPr>
              <w:jc w:val="center"/>
              <w:rPr>
                <w:lang w:val="fr-FR"/>
              </w:rPr>
            </w:pPr>
            <w:r w:rsidRPr="006F7F74">
              <w:rPr>
                <w:lang w:val="fr-FR"/>
              </w:rPr>
              <w:t>3</w:t>
            </w:r>
          </w:p>
        </w:tc>
      </w:tr>
    </w:tbl>
    <w:p w14:paraId="65F96B49" w14:textId="5D00B6B2" w:rsidR="0080530F" w:rsidRDefault="0080530F" w:rsidP="0080530F">
      <w:pPr>
        <w:jc w:val="both"/>
        <w:rPr>
          <w:lang w:val="fr-FR"/>
        </w:rPr>
      </w:pPr>
      <w:bookmarkStart w:id="158" w:name="_Toc199781743"/>
      <w:bookmarkStart w:id="159" w:name="X5e16dbf84dc3166bae13c4decdc528f8096db46"/>
      <w:bookmarkEnd w:id="157"/>
    </w:p>
    <w:p w14:paraId="17A600C6" w14:textId="77777777" w:rsidR="00B20736" w:rsidRPr="006F7F74" w:rsidRDefault="004926FB" w:rsidP="004F5BD2">
      <w:pPr>
        <w:pStyle w:val="Titre2"/>
        <w:jc w:val="both"/>
        <w:rPr>
          <w:lang w:val="fr-FR"/>
        </w:rPr>
      </w:pPr>
      <w:r w:rsidRPr="006F7F74">
        <w:rPr>
          <w:lang w:val="fr-FR"/>
        </w:rPr>
        <w:t>V3.4 En-têtes du mécanisme de sécurité du navigateur</w:t>
      </w:r>
      <w:bookmarkEnd w:id="158"/>
    </w:p>
    <w:p w14:paraId="17A600C7" w14:textId="77777777" w:rsidR="00B20736" w:rsidRDefault="004926FB" w:rsidP="004F5BD2">
      <w:pPr>
        <w:jc w:val="both"/>
        <w:rPr>
          <w:lang w:val="fr-FR"/>
        </w:rPr>
      </w:pPr>
      <w:r w:rsidRPr="006F7F74">
        <w:rPr>
          <w:lang w:val="fr-FR"/>
        </w:rPr>
        <w:t>Cette section décrit les en-têtes de sécurité qui doivent être définis sur les réponses HTTP pour activer les fonctionnalités et restrictions de sécurité du navigateur lors du traitement des réponses de l'application.</w:t>
      </w:r>
    </w:p>
    <w:p w14:paraId="6FA490B3" w14:textId="77777777" w:rsidR="0080530F" w:rsidRPr="006F7F74" w:rsidRDefault="0080530F"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CB" w14:textId="77777777" w:rsidTr="00953DDE">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0C8" w14:textId="77777777" w:rsidR="00B20736" w:rsidRPr="006F7F74" w:rsidRDefault="004926FB" w:rsidP="00953DDE">
            <w:pPr>
              <w:jc w:val="center"/>
              <w:rPr>
                <w:lang w:val="fr-FR"/>
              </w:rPr>
            </w:pPr>
            <w:r w:rsidRPr="006F7F74">
              <w:rPr>
                <w:lang w:val="fr-FR"/>
              </w:rPr>
              <w:t>#</w:t>
            </w:r>
          </w:p>
        </w:tc>
        <w:tc>
          <w:tcPr>
            <w:tcW w:w="0" w:type="auto"/>
          </w:tcPr>
          <w:p w14:paraId="17A600C9" w14:textId="77777777" w:rsidR="00B20736" w:rsidRPr="006F7F74" w:rsidRDefault="004926FB" w:rsidP="004F5BD2">
            <w:pPr>
              <w:jc w:val="both"/>
              <w:rPr>
                <w:lang w:val="fr-FR"/>
              </w:rPr>
            </w:pPr>
            <w:r w:rsidRPr="006F7F74">
              <w:rPr>
                <w:lang w:val="fr-FR"/>
              </w:rPr>
              <w:t>Description</w:t>
            </w:r>
          </w:p>
        </w:tc>
        <w:tc>
          <w:tcPr>
            <w:tcW w:w="0" w:type="auto"/>
          </w:tcPr>
          <w:p w14:paraId="17A600CA" w14:textId="77777777" w:rsidR="00B20736" w:rsidRPr="006F7F74" w:rsidRDefault="004926FB" w:rsidP="00953DDE">
            <w:pPr>
              <w:jc w:val="center"/>
              <w:rPr>
                <w:lang w:val="fr-FR"/>
              </w:rPr>
            </w:pPr>
            <w:r w:rsidRPr="006F7F74">
              <w:rPr>
                <w:lang w:val="fr-FR"/>
              </w:rPr>
              <w:t>Niveau</w:t>
            </w:r>
          </w:p>
        </w:tc>
      </w:tr>
      <w:tr w:rsidR="00B20736" w:rsidRPr="006F7F74" w14:paraId="17A600CF" w14:textId="77777777" w:rsidTr="00953DDE">
        <w:trPr>
          <w:cnfStyle w:val="000000100000" w:firstRow="0" w:lastRow="0" w:firstColumn="0" w:lastColumn="0" w:oddVBand="0" w:evenVBand="0" w:oddHBand="1" w:evenHBand="0" w:firstRowFirstColumn="0" w:firstRowLastColumn="0" w:lastRowFirstColumn="0" w:lastRowLastColumn="0"/>
        </w:trPr>
        <w:tc>
          <w:tcPr>
            <w:tcW w:w="0" w:type="auto"/>
          </w:tcPr>
          <w:p w14:paraId="17A600CC" w14:textId="77777777" w:rsidR="00B20736" w:rsidRPr="00953DDE" w:rsidRDefault="004926FB" w:rsidP="00953DDE">
            <w:pPr>
              <w:jc w:val="center"/>
              <w:rPr>
                <w:lang w:val="fr-FR"/>
              </w:rPr>
            </w:pPr>
            <w:r w:rsidRPr="00953DDE">
              <w:rPr>
                <w:b/>
                <w:bCs/>
                <w:lang w:val="fr-FR"/>
              </w:rPr>
              <w:t>3.4.1</w:t>
            </w:r>
          </w:p>
        </w:tc>
        <w:tc>
          <w:tcPr>
            <w:tcW w:w="0" w:type="auto"/>
          </w:tcPr>
          <w:p w14:paraId="17A600CD" w14:textId="77777777" w:rsidR="00B20736" w:rsidRPr="00953DDE" w:rsidRDefault="004926FB" w:rsidP="004F5BD2">
            <w:pPr>
              <w:jc w:val="both"/>
              <w:rPr>
                <w:lang w:val="fr-FR"/>
              </w:rPr>
            </w:pPr>
            <w:r w:rsidRPr="00953DDE">
              <w:rPr>
                <w:lang w:val="fr-FR"/>
              </w:rPr>
              <w:t>Vérifiez qu'un champ d'en-tête Strict-Transport-Security est inclus dans toutes les réponses afin d'appliquer une politique HTTP Strict Transport Security (HSTS). Une durée maximale d'au moins un an doit être définie, et pour les niveaux L2 et supérieurs, la politique doit également s'appliquer à tous les sous-domaines.</w:t>
            </w:r>
          </w:p>
        </w:tc>
        <w:tc>
          <w:tcPr>
            <w:tcW w:w="0" w:type="auto"/>
            <w:shd w:val="clear" w:color="auto" w:fill="F2F2F2" w:themeFill="background1" w:themeFillShade="F2"/>
          </w:tcPr>
          <w:p w14:paraId="17A600CE" w14:textId="77777777" w:rsidR="00B20736" w:rsidRPr="006F7F74" w:rsidRDefault="004926FB" w:rsidP="00953DDE">
            <w:pPr>
              <w:jc w:val="center"/>
              <w:rPr>
                <w:lang w:val="fr-FR"/>
              </w:rPr>
            </w:pPr>
            <w:r w:rsidRPr="00953DDE">
              <w:rPr>
                <w:lang w:val="fr-FR"/>
              </w:rPr>
              <w:t>1</w:t>
            </w:r>
          </w:p>
        </w:tc>
      </w:tr>
      <w:tr w:rsidR="00B20736" w:rsidRPr="006F7F74" w14:paraId="17A600D3" w14:textId="77777777" w:rsidTr="006A7134">
        <w:tc>
          <w:tcPr>
            <w:tcW w:w="0" w:type="auto"/>
          </w:tcPr>
          <w:p w14:paraId="17A600D0" w14:textId="77777777" w:rsidR="00B20736" w:rsidRPr="006F7F74" w:rsidRDefault="004926FB" w:rsidP="00953DDE">
            <w:pPr>
              <w:jc w:val="center"/>
              <w:rPr>
                <w:lang w:val="fr-FR"/>
              </w:rPr>
            </w:pPr>
            <w:r w:rsidRPr="006F7F74">
              <w:rPr>
                <w:b/>
                <w:bCs/>
                <w:lang w:val="fr-FR"/>
              </w:rPr>
              <w:t>3.4.2</w:t>
            </w:r>
          </w:p>
        </w:tc>
        <w:tc>
          <w:tcPr>
            <w:tcW w:w="0" w:type="auto"/>
          </w:tcPr>
          <w:p w14:paraId="17A600D1" w14:textId="77777777" w:rsidR="00B20736" w:rsidRPr="006F7F74" w:rsidRDefault="004926FB" w:rsidP="004F5BD2">
            <w:pPr>
              <w:jc w:val="both"/>
              <w:rPr>
                <w:lang w:val="fr-FR"/>
              </w:rPr>
            </w:pPr>
            <w:r w:rsidRPr="006F7F74">
              <w:rPr>
                <w:lang w:val="fr-FR"/>
              </w:rPr>
              <w:t>Vérifiez que le champ d'en-tête Access-Control-</w:t>
            </w:r>
            <w:proofErr w:type="spellStart"/>
            <w:r w:rsidRPr="006F7F74">
              <w:rPr>
                <w:lang w:val="fr-FR"/>
              </w:rPr>
              <w:t>Allow</w:t>
            </w:r>
            <w:proofErr w:type="spellEnd"/>
            <w:r w:rsidRPr="006F7F74">
              <w:rPr>
                <w:lang w:val="fr-FR"/>
              </w:rPr>
              <w:t>-Origin du partage de ressources cross-origine (CORS) est une valeur fixe de l'application ou, si la valeur du champ d'en-tête de requête HTTP Origin est utilisée, qu'elle est validée par rapport à une liste d'origines approuvées. Si « Access-Control-</w:t>
            </w:r>
            <w:proofErr w:type="spellStart"/>
            <w:r w:rsidRPr="006F7F74">
              <w:rPr>
                <w:lang w:val="fr-FR"/>
              </w:rPr>
              <w:t>Allow</w:t>
            </w:r>
            <w:proofErr w:type="spellEnd"/>
            <w:r w:rsidRPr="006F7F74">
              <w:rPr>
                <w:lang w:val="fr-FR"/>
              </w:rPr>
              <w:t>-Origin: * » doit être utilisé, vérifiez que la réponse ne contient aucune information sensible.</w:t>
            </w:r>
          </w:p>
        </w:tc>
        <w:tc>
          <w:tcPr>
            <w:tcW w:w="0" w:type="auto"/>
          </w:tcPr>
          <w:p w14:paraId="17A600D2" w14:textId="77777777" w:rsidR="00B20736" w:rsidRPr="006F7F74" w:rsidRDefault="004926FB" w:rsidP="00953DDE">
            <w:pPr>
              <w:jc w:val="center"/>
              <w:rPr>
                <w:lang w:val="fr-FR"/>
              </w:rPr>
            </w:pPr>
            <w:r w:rsidRPr="006F7F74">
              <w:rPr>
                <w:lang w:val="fr-FR"/>
              </w:rPr>
              <w:t>1</w:t>
            </w:r>
          </w:p>
        </w:tc>
      </w:tr>
      <w:tr w:rsidR="00B20736" w:rsidRPr="006F7F74" w14:paraId="17A600D7" w14:textId="77777777" w:rsidTr="00953DD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D4" w14:textId="77777777" w:rsidR="00B20736" w:rsidRPr="006F7F74" w:rsidRDefault="004926FB" w:rsidP="00953DDE">
            <w:pPr>
              <w:jc w:val="center"/>
              <w:rPr>
                <w:lang w:val="fr-FR"/>
              </w:rPr>
            </w:pPr>
            <w:r w:rsidRPr="006F7F74">
              <w:rPr>
                <w:b/>
                <w:bCs/>
                <w:lang w:val="fr-FR"/>
              </w:rPr>
              <w:t>3.4.3</w:t>
            </w:r>
          </w:p>
        </w:tc>
        <w:tc>
          <w:tcPr>
            <w:tcW w:w="0" w:type="auto"/>
            <w:shd w:val="clear" w:color="auto" w:fill="F2F2F2" w:themeFill="background1" w:themeFillShade="F2"/>
          </w:tcPr>
          <w:p w14:paraId="17A600D5" w14:textId="77777777" w:rsidR="00B20736" w:rsidRPr="006F7F74" w:rsidRDefault="004926FB" w:rsidP="004F5BD2">
            <w:pPr>
              <w:jc w:val="both"/>
              <w:rPr>
                <w:lang w:val="fr-FR"/>
              </w:rPr>
            </w:pPr>
            <w:r w:rsidRPr="006F7F74">
              <w:rPr>
                <w:lang w:val="fr-FR"/>
              </w:rPr>
              <w:t xml:space="preserve">Vérifiez que les réponses HTTP incluent un champ d'en-tête de réponse Content-Security-Policy qui définit des directives garantissant que le navigateur charge et exécute uniquement du contenu ou des ressources fiables, afin de limiter l'exécution de JavaScript malveillant. Au minimum, une politique globale doit être utilisée, incluant les directives </w:t>
            </w:r>
            <w:proofErr w:type="spellStart"/>
            <w:r w:rsidRPr="006F7F74">
              <w:rPr>
                <w:lang w:val="fr-FR"/>
              </w:rPr>
              <w:t>object</w:t>
            </w:r>
            <w:proofErr w:type="spellEnd"/>
            <w:r w:rsidRPr="006F7F74">
              <w:rPr>
                <w:lang w:val="fr-FR"/>
              </w:rPr>
              <w:t>-src 'none' et base-</w:t>
            </w:r>
            <w:proofErr w:type="spellStart"/>
            <w:r w:rsidRPr="006F7F74">
              <w:rPr>
                <w:lang w:val="fr-FR"/>
              </w:rPr>
              <w:t>uri</w:t>
            </w:r>
            <w:proofErr w:type="spellEnd"/>
            <w:r w:rsidRPr="006F7F74">
              <w:rPr>
                <w:lang w:val="fr-FR"/>
              </w:rPr>
              <w:t xml:space="preserve"> 'none', et définissant soit une liste blanche, soit des valeurs </w:t>
            </w:r>
            <w:r w:rsidRPr="006F7F74">
              <w:rPr>
                <w:lang w:val="fr-FR"/>
              </w:rPr>
              <w:lastRenderedPageBreak/>
              <w:t>nonces ou des hachages. Pour une application L3, une politique par réponse avec des valeurs nonces ou des hachages doit être définie.</w:t>
            </w:r>
          </w:p>
        </w:tc>
        <w:tc>
          <w:tcPr>
            <w:tcW w:w="0" w:type="auto"/>
            <w:shd w:val="clear" w:color="auto" w:fill="F2F2F2" w:themeFill="background1" w:themeFillShade="F2"/>
          </w:tcPr>
          <w:p w14:paraId="17A600D6" w14:textId="77777777" w:rsidR="00B20736" w:rsidRPr="006F7F74" w:rsidRDefault="004926FB" w:rsidP="00953DDE">
            <w:pPr>
              <w:jc w:val="center"/>
              <w:rPr>
                <w:lang w:val="fr-FR"/>
              </w:rPr>
            </w:pPr>
            <w:r w:rsidRPr="006F7F74">
              <w:rPr>
                <w:lang w:val="fr-FR"/>
              </w:rPr>
              <w:lastRenderedPageBreak/>
              <w:t>2</w:t>
            </w:r>
          </w:p>
        </w:tc>
      </w:tr>
      <w:tr w:rsidR="00B20736" w:rsidRPr="006F7F74" w14:paraId="17A600DB" w14:textId="77777777" w:rsidTr="006A7134">
        <w:tc>
          <w:tcPr>
            <w:tcW w:w="0" w:type="auto"/>
          </w:tcPr>
          <w:p w14:paraId="17A600D8" w14:textId="77777777" w:rsidR="00B20736" w:rsidRPr="006F7F74" w:rsidRDefault="004926FB" w:rsidP="00953DDE">
            <w:pPr>
              <w:jc w:val="center"/>
              <w:rPr>
                <w:lang w:val="fr-FR"/>
              </w:rPr>
            </w:pPr>
            <w:r w:rsidRPr="006F7F74">
              <w:rPr>
                <w:b/>
                <w:bCs/>
                <w:lang w:val="fr-FR"/>
              </w:rPr>
              <w:t>3.4.4</w:t>
            </w:r>
          </w:p>
        </w:tc>
        <w:tc>
          <w:tcPr>
            <w:tcW w:w="0" w:type="auto"/>
          </w:tcPr>
          <w:p w14:paraId="17A600D9" w14:textId="77777777" w:rsidR="00B20736" w:rsidRPr="006F7F74" w:rsidRDefault="004926FB" w:rsidP="004F5BD2">
            <w:pPr>
              <w:jc w:val="both"/>
              <w:rPr>
                <w:lang w:val="fr-FR"/>
              </w:rPr>
            </w:pPr>
            <w:r w:rsidRPr="006F7F74">
              <w:rPr>
                <w:lang w:val="fr-FR"/>
              </w:rPr>
              <w:t xml:space="preserve">Vérifiez que toutes les réponses HTTP contiennent un champ d'en-tête « X-Content-Type-Options: </w:t>
            </w:r>
            <w:proofErr w:type="spellStart"/>
            <w:r w:rsidRPr="006F7F74">
              <w:rPr>
                <w:lang w:val="fr-FR"/>
              </w:rPr>
              <w:t>nosniff</w:t>
            </w:r>
            <w:proofErr w:type="spellEnd"/>
            <w:r w:rsidRPr="006F7F74">
              <w:rPr>
                <w:lang w:val="fr-FR"/>
              </w:rPr>
              <w:t> ». Cela indique aux navigateurs de ne pas utiliser l'analyse de contenu ni la détection du type MIME pour la réponse donnée, et d'exiger que la valeur du champ d'en-tête « Content-Type » de la réponse corresponde à la ressource de destination. Par exemple, la réponse à une demande de style n'est acceptée que si le type de contenu de la réponse est « </w:t>
            </w:r>
            <w:proofErr w:type="spellStart"/>
            <w:r w:rsidRPr="006F7F74">
              <w:rPr>
                <w:lang w:val="fr-FR"/>
              </w:rPr>
              <w:t>text</w:t>
            </w:r>
            <w:proofErr w:type="spellEnd"/>
            <w:r w:rsidRPr="006F7F74">
              <w:rPr>
                <w:lang w:val="fr-FR"/>
              </w:rPr>
              <w:t>/</w:t>
            </w:r>
            <w:proofErr w:type="spellStart"/>
            <w:r w:rsidRPr="006F7F74">
              <w:rPr>
                <w:lang w:val="fr-FR"/>
              </w:rPr>
              <w:t>css</w:t>
            </w:r>
            <w:proofErr w:type="spellEnd"/>
            <w:r w:rsidRPr="006F7F74">
              <w:rPr>
                <w:lang w:val="fr-FR"/>
              </w:rPr>
              <w:t> ». Cela permet également au navigateur d'utiliser la fonctionnalité de blocage de lecture inter-origines (CORB).</w:t>
            </w:r>
          </w:p>
        </w:tc>
        <w:tc>
          <w:tcPr>
            <w:tcW w:w="0" w:type="auto"/>
          </w:tcPr>
          <w:p w14:paraId="17A600DA" w14:textId="77777777" w:rsidR="00B20736" w:rsidRPr="006F7F74" w:rsidRDefault="004926FB" w:rsidP="00953DDE">
            <w:pPr>
              <w:jc w:val="center"/>
              <w:rPr>
                <w:lang w:val="fr-FR"/>
              </w:rPr>
            </w:pPr>
            <w:r w:rsidRPr="006F7F74">
              <w:rPr>
                <w:lang w:val="fr-FR"/>
              </w:rPr>
              <w:t>2</w:t>
            </w:r>
          </w:p>
        </w:tc>
      </w:tr>
      <w:tr w:rsidR="00B20736" w:rsidRPr="006F7F74" w14:paraId="17A600DF" w14:textId="77777777" w:rsidTr="00953DD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DC" w14:textId="77777777" w:rsidR="00B20736" w:rsidRPr="006F7F74" w:rsidRDefault="004926FB" w:rsidP="00953DDE">
            <w:pPr>
              <w:jc w:val="center"/>
              <w:rPr>
                <w:lang w:val="fr-FR"/>
              </w:rPr>
            </w:pPr>
            <w:r w:rsidRPr="006F7F74">
              <w:rPr>
                <w:b/>
                <w:bCs/>
                <w:lang w:val="fr-FR"/>
              </w:rPr>
              <w:t>3.4.5</w:t>
            </w:r>
          </w:p>
        </w:tc>
        <w:tc>
          <w:tcPr>
            <w:tcW w:w="0" w:type="auto"/>
            <w:shd w:val="clear" w:color="auto" w:fill="F2F2F2" w:themeFill="background1" w:themeFillShade="F2"/>
          </w:tcPr>
          <w:p w14:paraId="17A600DD" w14:textId="77777777" w:rsidR="00B20736" w:rsidRPr="006F7F74" w:rsidRDefault="004926FB" w:rsidP="004F5BD2">
            <w:pPr>
              <w:jc w:val="both"/>
              <w:rPr>
                <w:lang w:val="fr-FR"/>
              </w:rPr>
            </w:pPr>
            <w:r w:rsidRPr="006F7F74">
              <w:rPr>
                <w:lang w:val="fr-FR"/>
              </w:rPr>
              <w:t>Vérifiez que l'application définit une politique de référencement afin d'empêcher la fuite de données techniquement sensibles vers des services tiers via le champ d'en-tête de requête HTTP « </w:t>
            </w:r>
            <w:proofErr w:type="spellStart"/>
            <w:r w:rsidRPr="006F7F74">
              <w:rPr>
                <w:lang w:val="fr-FR"/>
              </w:rPr>
              <w:t>Referer</w:t>
            </w:r>
            <w:proofErr w:type="spellEnd"/>
            <w:r w:rsidRPr="006F7F74">
              <w:rPr>
                <w:lang w:val="fr-FR"/>
              </w:rPr>
              <w:t> ». Cela peut être effectué via le champ d'en-tête de réponse HTTP « Referrer-Policy » ou via les attributs d'élément HTML. Les données sensibles peuvent inclure le chemin d'accès et les données de requête dans l'URL, et pour les applications internes non publiques, le nom d'hôte.</w:t>
            </w:r>
          </w:p>
        </w:tc>
        <w:tc>
          <w:tcPr>
            <w:tcW w:w="0" w:type="auto"/>
            <w:shd w:val="clear" w:color="auto" w:fill="F2F2F2" w:themeFill="background1" w:themeFillShade="F2"/>
          </w:tcPr>
          <w:p w14:paraId="17A600DE" w14:textId="77777777" w:rsidR="00B20736" w:rsidRPr="006F7F74" w:rsidRDefault="004926FB" w:rsidP="00953DDE">
            <w:pPr>
              <w:jc w:val="center"/>
              <w:rPr>
                <w:lang w:val="fr-FR"/>
              </w:rPr>
            </w:pPr>
            <w:r w:rsidRPr="006F7F74">
              <w:rPr>
                <w:lang w:val="fr-FR"/>
              </w:rPr>
              <w:t>2</w:t>
            </w:r>
          </w:p>
        </w:tc>
      </w:tr>
      <w:tr w:rsidR="00B20736" w:rsidRPr="006F7F74" w14:paraId="17A600E3" w14:textId="77777777" w:rsidTr="006A7134">
        <w:tc>
          <w:tcPr>
            <w:tcW w:w="0" w:type="auto"/>
          </w:tcPr>
          <w:p w14:paraId="17A600E0" w14:textId="77777777" w:rsidR="00B20736" w:rsidRPr="006F7F74" w:rsidRDefault="004926FB" w:rsidP="00953DDE">
            <w:pPr>
              <w:jc w:val="center"/>
              <w:rPr>
                <w:lang w:val="fr-FR"/>
              </w:rPr>
            </w:pPr>
            <w:r w:rsidRPr="006F7F74">
              <w:rPr>
                <w:b/>
                <w:bCs/>
                <w:lang w:val="fr-FR"/>
              </w:rPr>
              <w:t>3.4.6</w:t>
            </w:r>
          </w:p>
        </w:tc>
        <w:tc>
          <w:tcPr>
            <w:tcW w:w="0" w:type="auto"/>
          </w:tcPr>
          <w:p w14:paraId="17A600E1" w14:textId="77777777" w:rsidR="00B20736" w:rsidRPr="006F7F74" w:rsidRDefault="004926FB" w:rsidP="004F5BD2">
            <w:pPr>
              <w:jc w:val="both"/>
              <w:rPr>
                <w:lang w:val="fr-FR"/>
              </w:rPr>
            </w:pPr>
            <w:r w:rsidRPr="006F7F74">
              <w:rPr>
                <w:lang w:val="fr-FR"/>
              </w:rPr>
              <w:t>Vérifiez que l'application Web utilise la directive frame-</w:t>
            </w:r>
            <w:proofErr w:type="spellStart"/>
            <w:r w:rsidRPr="006F7F74">
              <w:rPr>
                <w:lang w:val="fr-FR"/>
              </w:rPr>
              <w:t>ancestors</w:t>
            </w:r>
            <w:proofErr w:type="spellEnd"/>
            <w:r w:rsidRPr="006F7F74">
              <w:rPr>
                <w:lang w:val="fr-FR"/>
              </w:rPr>
              <w:t xml:space="preserve"> du champ d'en-tête Content-Security-Policy pour chaque réponse HTTP afin de garantir qu'elle ne peut pas être intégrée par défaut et que l'intégration de ressources spécifiques n'est autorisée qu'en cas de nécessité. Notez que le champ d'en-tête X-Frame-Options, bien que pris en charge par les navigateurs, est obsolète et n'est pas forcément fiable.</w:t>
            </w:r>
          </w:p>
        </w:tc>
        <w:tc>
          <w:tcPr>
            <w:tcW w:w="0" w:type="auto"/>
          </w:tcPr>
          <w:p w14:paraId="17A600E2" w14:textId="77777777" w:rsidR="00B20736" w:rsidRPr="006F7F74" w:rsidRDefault="004926FB" w:rsidP="00953DDE">
            <w:pPr>
              <w:jc w:val="center"/>
              <w:rPr>
                <w:lang w:val="fr-FR"/>
              </w:rPr>
            </w:pPr>
            <w:r w:rsidRPr="006F7F74">
              <w:rPr>
                <w:lang w:val="fr-FR"/>
              </w:rPr>
              <w:t>2</w:t>
            </w:r>
          </w:p>
        </w:tc>
      </w:tr>
      <w:tr w:rsidR="00B20736" w:rsidRPr="006F7F74" w14:paraId="17A600E7" w14:textId="77777777" w:rsidTr="00953DD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E4" w14:textId="77777777" w:rsidR="00B20736" w:rsidRPr="006F7F74" w:rsidRDefault="004926FB" w:rsidP="00953DDE">
            <w:pPr>
              <w:jc w:val="center"/>
              <w:rPr>
                <w:lang w:val="fr-FR"/>
              </w:rPr>
            </w:pPr>
            <w:r w:rsidRPr="006F7F74">
              <w:rPr>
                <w:b/>
                <w:bCs/>
                <w:lang w:val="fr-FR"/>
              </w:rPr>
              <w:t>3.4.7</w:t>
            </w:r>
          </w:p>
        </w:tc>
        <w:tc>
          <w:tcPr>
            <w:tcW w:w="0" w:type="auto"/>
            <w:shd w:val="clear" w:color="auto" w:fill="F2F2F2" w:themeFill="background1" w:themeFillShade="F2"/>
          </w:tcPr>
          <w:p w14:paraId="17A600E5" w14:textId="77777777" w:rsidR="00B20736" w:rsidRPr="006F7F74" w:rsidRDefault="004926FB" w:rsidP="004F5BD2">
            <w:pPr>
              <w:jc w:val="both"/>
              <w:rPr>
                <w:lang w:val="fr-FR"/>
              </w:rPr>
            </w:pPr>
            <w:r w:rsidRPr="006F7F74">
              <w:rPr>
                <w:lang w:val="fr-FR"/>
              </w:rPr>
              <w:t>Vérifiez que le champ d’en-tête Content-Security-Policy spécifie un emplacement pour signaler les violations.</w:t>
            </w:r>
          </w:p>
        </w:tc>
        <w:tc>
          <w:tcPr>
            <w:tcW w:w="0" w:type="auto"/>
            <w:shd w:val="clear" w:color="auto" w:fill="F2F2F2" w:themeFill="background1" w:themeFillShade="F2"/>
          </w:tcPr>
          <w:p w14:paraId="17A600E6" w14:textId="77777777" w:rsidR="00B20736" w:rsidRPr="006F7F74" w:rsidRDefault="004926FB" w:rsidP="00953DDE">
            <w:pPr>
              <w:jc w:val="center"/>
              <w:rPr>
                <w:lang w:val="fr-FR"/>
              </w:rPr>
            </w:pPr>
            <w:r w:rsidRPr="006F7F74">
              <w:rPr>
                <w:lang w:val="fr-FR"/>
              </w:rPr>
              <w:t>3</w:t>
            </w:r>
          </w:p>
        </w:tc>
      </w:tr>
      <w:tr w:rsidR="00B20736" w:rsidRPr="006F7F74" w14:paraId="17A600EB" w14:textId="77777777" w:rsidTr="006A7134">
        <w:tc>
          <w:tcPr>
            <w:tcW w:w="0" w:type="auto"/>
          </w:tcPr>
          <w:p w14:paraId="17A600E8" w14:textId="77777777" w:rsidR="00B20736" w:rsidRPr="006F7F74" w:rsidRDefault="004926FB" w:rsidP="004F5BD2">
            <w:pPr>
              <w:jc w:val="both"/>
              <w:rPr>
                <w:lang w:val="fr-FR"/>
              </w:rPr>
            </w:pPr>
            <w:r w:rsidRPr="006F7F74">
              <w:rPr>
                <w:b/>
                <w:bCs/>
                <w:lang w:val="fr-FR"/>
              </w:rPr>
              <w:t>3.4.8</w:t>
            </w:r>
          </w:p>
        </w:tc>
        <w:tc>
          <w:tcPr>
            <w:tcW w:w="0" w:type="auto"/>
          </w:tcPr>
          <w:p w14:paraId="17A600E9" w14:textId="77777777" w:rsidR="00B20736" w:rsidRPr="006F7F74" w:rsidRDefault="004926FB" w:rsidP="004F5BD2">
            <w:pPr>
              <w:jc w:val="both"/>
              <w:rPr>
                <w:lang w:val="fr-FR"/>
              </w:rPr>
            </w:pPr>
            <w:r w:rsidRPr="006F7F74">
              <w:rPr>
                <w:lang w:val="fr-FR"/>
              </w:rPr>
              <w:t xml:space="preserve">Vérifiez que toutes les réponses HTTP qui lancent le rendu d'un document (comme les réponses de type </w:t>
            </w:r>
            <w:proofErr w:type="spellStart"/>
            <w:r w:rsidRPr="006F7F74">
              <w:rPr>
                <w:lang w:val="fr-FR"/>
              </w:rPr>
              <w:t>text</w:t>
            </w:r>
            <w:proofErr w:type="spellEnd"/>
            <w:r w:rsidRPr="006F7F74">
              <w:rPr>
                <w:lang w:val="fr-FR"/>
              </w:rPr>
              <w:t>/html) incluent le champ d'en-tête Cross-Origin-</w:t>
            </w:r>
            <w:proofErr w:type="spellStart"/>
            <w:r w:rsidRPr="006F7F74">
              <w:rPr>
                <w:lang w:val="fr-FR"/>
              </w:rPr>
              <w:t>Opener</w:t>
            </w:r>
            <w:proofErr w:type="spellEnd"/>
            <w:r w:rsidRPr="006F7F74">
              <w:rPr>
                <w:lang w:val="fr-FR"/>
              </w:rPr>
              <w:t xml:space="preserve">-Policy avec la directive </w:t>
            </w:r>
            <w:proofErr w:type="spellStart"/>
            <w:r w:rsidRPr="006F7F74">
              <w:rPr>
                <w:lang w:val="fr-FR"/>
              </w:rPr>
              <w:t>same-origin</w:t>
            </w:r>
            <w:proofErr w:type="spellEnd"/>
            <w:r w:rsidRPr="006F7F74">
              <w:rPr>
                <w:lang w:val="fr-FR"/>
              </w:rPr>
              <w:t xml:space="preserve"> ou </w:t>
            </w:r>
            <w:proofErr w:type="spellStart"/>
            <w:r w:rsidRPr="006F7F74">
              <w:rPr>
                <w:lang w:val="fr-FR"/>
              </w:rPr>
              <w:t>same-origin-allow-popups</w:t>
            </w:r>
            <w:proofErr w:type="spellEnd"/>
            <w:r w:rsidRPr="006F7F74">
              <w:rPr>
                <w:lang w:val="fr-FR"/>
              </w:rPr>
              <w:t xml:space="preserve">, selon les besoins. Cela empêche les attaques abusant de l'accès partagé aux objets </w:t>
            </w:r>
            <w:proofErr w:type="spellStart"/>
            <w:r w:rsidRPr="006F7F74">
              <w:rPr>
                <w:lang w:val="fr-FR"/>
              </w:rPr>
              <w:t>Window</w:t>
            </w:r>
            <w:proofErr w:type="spellEnd"/>
            <w:r w:rsidRPr="006F7F74">
              <w:rPr>
                <w:lang w:val="fr-FR"/>
              </w:rPr>
              <w:t xml:space="preserve">, telles que le </w:t>
            </w:r>
            <w:proofErr w:type="spellStart"/>
            <w:r w:rsidRPr="006F7F74">
              <w:rPr>
                <w:lang w:val="fr-FR"/>
              </w:rPr>
              <w:t>tabnabbing</w:t>
            </w:r>
            <w:proofErr w:type="spellEnd"/>
            <w:r w:rsidRPr="006F7F74">
              <w:rPr>
                <w:lang w:val="fr-FR"/>
              </w:rPr>
              <w:t xml:space="preserve"> et le comptage d'images.</w:t>
            </w:r>
          </w:p>
        </w:tc>
        <w:tc>
          <w:tcPr>
            <w:tcW w:w="0" w:type="auto"/>
          </w:tcPr>
          <w:p w14:paraId="17A600EA" w14:textId="77777777" w:rsidR="00B20736" w:rsidRPr="006F7F74" w:rsidRDefault="004926FB" w:rsidP="00953DDE">
            <w:pPr>
              <w:jc w:val="center"/>
              <w:rPr>
                <w:lang w:val="fr-FR"/>
              </w:rPr>
            </w:pPr>
            <w:r w:rsidRPr="006F7F74">
              <w:rPr>
                <w:lang w:val="fr-FR"/>
              </w:rPr>
              <w:t>3</w:t>
            </w:r>
          </w:p>
        </w:tc>
      </w:tr>
    </w:tbl>
    <w:p w14:paraId="3DB4C6D6" w14:textId="4A3A265E" w:rsidR="00383D1D" w:rsidRDefault="00383D1D" w:rsidP="00383D1D">
      <w:pPr>
        <w:jc w:val="both"/>
        <w:rPr>
          <w:lang w:val="fr-FR"/>
        </w:rPr>
      </w:pPr>
      <w:bookmarkStart w:id="160" w:name="_Toc199781744"/>
      <w:bookmarkStart w:id="161" w:name="v35-séparation-de-lorigine-du-navigateur"/>
      <w:bookmarkEnd w:id="159"/>
    </w:p>
    <w:p w14:paraId="17A600EC" w14:textId="77777777" w:rsidR="00B20736" w:rsidRPr="006F7F74" w:rsidRDefault="004926FB" w:rsidP="004F5BD2">
      <w:pPr>
        <w:pStyle w:val="Titre2"/>
        <w:jc w:val="both"/>
        <w:rPr>
          <w:lang w:val="fr-FR"/>
        </w:rPr>
      </w:pPr>
      <w:r w:rsidRPr="006F7F74">
        <w:rPr>
          <w:lang w:val="fr-FR"/>
        </w:rPr>
        <w:t>V3.5 Séparation de l'origine du navigateur</w:t>
      </w:r>
      <w:bookmarkEnd w:id="160"/>
    </w:p>
    <w:p w14:paraId="17A600ED" w14:textId="77777777" w:rsidR="00B20736" w:rsidRPr="006F7F74" w:rsidRDefault="004926FB" w:rsidP="004F5BD2">
      <w:pPr>
        <w:jc w:val="both"/>
        <w:rPr>
          <w:lang w:val="fr-FR"/>
        </w:rPr>
      </w:pPr>
      <w:r w:rsidRPr="006F7F74">
        <w:rPr>
          <w:lang w:val="fr-FR"/>
        </w:rPr>
        <w:t>Lors de l'acceptation d'une demande de fonctionnalité sensible côté serveur, l'application doit s'assurer que la demande est initiée par l'application elle-même ou par une partie de confiance et n'a pas été falsifiée par un attaquant.</w:t>
      </w:r>
    </w:p>
    <w:p w14:paraId="17A600EE" w14:textId="77777777" w:rsidR="00B20736" w:rsidRPr="006F7F74" w:rsidRDefault="004926FB" w:rsidP="004F5BD2">
      <w:pPr>
        <w:jc w:val="both"/>
        <w:rPr>
          <w:lang w:val="fr-FR"/>
        </w:rPr>
      </w:pPr>
      <w:r w:rsidRPr="006F7F74">
        <w:rPr>
          <w:lang w:val="fr-FR"/>
        </w:rPr>
        <w:t>Les fonctionnalités sensibles dans ce contexte peuvent inclure l'acceptation de publications de formulaires pour des utilisateurs authentifiés et non authentifiés (comme une demande d'authentification), des opérations de changement d'état ou des fonctionnalités exigeantes en ressources (comme l'exportation de données).</w:t>
      </w:r>
    </w:p>
    <w:p w14:paraId="17A600EF" w14:textId="77777777" w:rsidR="00B20736" w:rsidRDefault="004926FB" w:rsidP="004F5BD2">
      <w:pPr>
        <w:jc w:val="both"/>
        <w:rPr>
          <w:lang w:val="fr-FR"/>
        </w:rPr>
      </w:pPr>
      <w:r w:rsidRPr="006F7F74">
        <w:rPr>
          <w:lang w:val="fr-FR"/>
        </w:rPr>
        <w:t xml:space="preserve">Les principales protections sont les politiques de sécurité du navigateur, comme la politique de même origine pour JavaScript et la logique </w:t>
      </w:r>
      <w:proofErr w:type="spellStart"/>
      <w:r w:rsidRPr="006F7F74">
        <w:rPr>
          <w:lang w:val="fr-FR"/>
        </w:rPr>
        <w:t>SameSite</w:t>
      </w:r>
      <w:proofErr w:type="spellEnd"/>
      <w:r w:rsidRPr="006F7F74">
        <w:rPr>
          <w:lang w:val="fr-FR"/>
        </w:rPr>
        <w:t xml:space="preserve"> pour les cookies. Le mécanisme de contrôle en amont CORS est une autre protection courante. Ce mécanisme est essentiel pour les terminaux conçus pour être appelés depuis une origine différente, mais il peut également constituer un mécanisme utile de prévention contre la falsification de requêtes pour les terminaux qui ne sont pas conçus pour être appelés depuis une origine différente.</w:t>
      </w:r>
    </w:p>
    <w:p w14:paraId="0342638D" w14:textId="77777777" w:rsidR="00383D1D" w:rsidRPr="006F7F74" w:rsidRDefault="00383D1D"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0F3" w14:textId="77777777" w:rsidTr="00383D1D">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0F0" w14:textId="77777777" w:rsidR="00B20736" w:rsidRPr="006F7F74" w:rsidRDefault="004926FB" w:rsidP="00383D1D">
            <w:pPr>
              <w:jc w:val="center"/>
              <w:rPr>
                <w:lang w:val="fr-FR"/>
              </w:rPr>
            </w:pPr>
            <w:r w:rsidRPr="006F7F74">
              <w:rPr>
                <w:lang w:val="fr-FR"/>
              </w:rPr>
              <w:t>#</w:t>
            </w:r>
          </w:p>
        </w:tc>
        <w:tc>
          <w:tcPr>
            <w:tcW w:w="0" w:type="auto"/>
          </w:tcPr>
          <w:p w14:paraId="17A600F1" w14:textId="77777777" w:rsidR="00B20736" w:rsidRPr="006F7F74" w:rsidRDefault="004926FB" w:rsidP="004F5BD2">
            <w:pPr>
              <w:jc w:val="both"/>
              <w:rPr>
                <w:lang w:val="fr-FR"/>
              </w:rPr>
            </w:pPr>
            <w:r w:rsidRPr="006F7F74">
              <w:rPr>
                <w:lang w:val="fr-FR"/>
              </w:rPr>
              <w:t>Description</w:t>
            </w:r>
          </w:p>
        </w:tc>
        <w:tc>
          <w:tcPr>
            <w:tcW w:w="0" w:type="auto"/>
          </w:tcPr>
          <w:p w14:paraId="17A600F2" w14:textId="77777777" w:rsidR="00B20736" w:rsidRPr="006F7F74" w:rsidRDefault="004926FB" w:rsidP="00383D1D">
            <w:pPr>
              <w:jc w:val="center"/>
              <w:rPr>
                <w:lang w:val="fr-FR"/>
              </w:rPr>
            </w:pPr>
            <w:r w:rsidRPr="006F7F74">
              <w:rPr>
                <w:lang w:val="fr-FR"/>
              </w:rPr>
              <w:t>Niveau</w:t>
            </w:r>
          </w:p>
        </w:tc>
      </w:tr>
      <w:tr w:rsidR="00B20736" w:rsidRPr="006F7F74" w14:paraId="17A600F7" w14:textId="77777777" w:rsidTr="00383D1D">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F4" w14:textId="77777777" w:rsidR="00B20736" w:rsidRPr="006F7F74" w:rsidRDefault="004926FB" w:rsidP="00383D1D">
            <w:pPr>
              <w:jc w:val="center"/>
              <w:rPr>
                <w:lang w:val="fr-FR"/>
              </w:rPr>
            </w:pPr>
            <w:r w:rsidRPr="006F7F74">
              <w:rPr>
                <w:b/>
                <w:bCs/>
                <w:lang w:val="fr-FR"/>
              </w:rPr>
              <w:t>3.5.1</w:t>
            </w:r>
          </w:p>
        </w:tc>
        <w:tc>
          <w:tcPr>
            <w:tcW w:w="0" w:type="auto"/>
            <w:shd w:val="clear" w:color="auto" w:fill="F2F2F2" w:themeFill="background1" w:themeFillShade="F2"/>
          </w:tcPr>
          <w:p w14:paraId="17A600F5" w14:textId="77777777" w:rsidR="00B20736" w:rsidRPr="006F7F74" w:rsidRDefault="004926FB" w:rsidP="004F5BD2">
            <w:pPr>
              <w:jc w:val="both"/>
              <w:rPr>
                <w:lang w:val="fr-FR"/>
              </w:rPr>
            </w:pPr>
            <w:r w:rsidRPr="006F7F74">
              <w:rPr>
                <w:lang w:val="fr-FR"/>
              </w:rPr>
              <w:t xml:space="preserve">Vérifiez que, si l'application ne s'appuie pas sur le mécanisme de contrôle en amont CORS pour empêcher les requêtes inter-origines non autorisées d'utiliser des fonctionnalités sensibles, ces requêtes sont validées afin de garantir leur origine. Cela peut se faire en </w:t>
            </w:r>
            <w:r w:rsidRPr="006F7F74">
              <w:rPr>
                <w:lang w:val="fr-FR"/>
              </w:rPr>
              <w:lastRenderedPageBreak/>
              <w:t xml:space="preserve">utilisant et en validant des jetons anti-falsification ou en exigeant des champs d'en-tête HTTP supplémentaires qui ne sont pas des champs d'en-tête de requête CORS </w:t>
            </w:r>
            <w:proofErr w:type="spellStart"/>
            <w:r w:rsidRPr="006F7F74">
              <w:rPr>
                <w:lang w:val="fr-FR"/>
              </w:rPr>
              <w:t>safelist</w:t>
            </w:r>
            <w:proofErr w:type="spellEnd"/>
            <w:r w:rsidRPr="006F7F74">
              <w:rPr>
                <w:lang w:val="fr-FR"/>
              </w:rPr>
              <w:t>. Ceci permet de se protéger contre les attaques de falsification de requêtes basées sur le navigateur, communément appelées falsification de requêtes intersites (CSRF).</w:t>
            </w:r>
          </w:p>
        </w:tc>
        <w:tc>
          <w:tcPr>
            <w:tcW w:w="0" w:type="auto"/>
            <w:shd w:val="clear" w:color="auto" w:fill="F2F2F2" w:themeFill="background1" w:themeFillShade="F2"/>
          </w:tcPr>
          <w:p w14:paraId="17A600F6" w14:textId="77777777" w:rsidR="00B20736" w:rsidRPr="006F7F74" w:rsidRDefault="004926FB" w:rsidP="00383D1D">
            <w:pPr>
              <w:jc w:val="center"/>
              <w:rPr>
                <w:lang w:val="fr-FR"/>
              </w:rPr>
            </w:pPr>
            <w:r w:rsidRPr="006F7F74">
              <w:rPr>
                <w:lang w:val="fr-FR"/>
              </w:rPr>
              <w:lastRenderedPageBreak/>
              <w:t>1</w:t>
            </w:r>
          </w:p>
        </w:tc>
      </w:tr>
      <w:tr w:rsidR="00B20736" w:rsidRPr="006F7F74" w14:paraId="17A600FB" w14:textId="77777777" w:rsidTr="00383D1D">
        <w:tc>
          <w:tcPr>
            <w:tcW w:w="0" w:type="auto"/>
          </w:tcPr>
          <w:p w14:paraId="17A600F8" w14:textId="77777777" w:rsidR="00B20736" w:rsidRPr="006F7F74" w:rsidRDefault="004926FB" w:rsidP="00383D1D">
            <w:pPr>
              <w:jc w:val="center"/>
              <w:rPr>
                <w:lang w:val="fr-FR"/>
              </w:rPr>
            </w:pPr>
            <w:r w:rsidRPr="006F7F74">
              <w:rPr>
                <w:b/>
                <w:bCs/>
                <w:lang w:val="fr-FR"/>
              </w:rPr>
              <w:t>3.5.2</w:t>
            </w:r>
          </w:p>
        </w:tc>
        <w:tc>
          <w:tcPr>
            <w:tcW w:w="0" w:type="auto"/>
          </w:tcPr>
          <w:p w14:paraId="17A600F9" w14:textId="77777777" w:rsidR="00B20736" w:rsidRPr="006F7F74" w:rsidRDefault="004926FB" w:rsidP="004F5BD2">
            <w:pPr>
              <w:jc w:val="both"/>
              <w:rPr>
                <w:lang w:val="fr-FR"/>
              </w:rPr>
            </w:pPr>
            <w:r w:rsidRPr="006F7F74">
              <w:rPr>
                <w:lang w:val="fr-FR"/>
              </w:rPr>
              <w:t>Vérifiez que, si l'application s'appuie sur le mécanisme de contrôle en amont CORS pour empêcher l'utilisation inter-origines non autorisée de fonctionnalités sensibles, il est impossible d'appeler la fonctionnalité avec une requête qui ne déclenche pas de requête de contrôle en amont CORS. Cela peut nécessiter de vérifier les valeurs des champs d'en-tête de requête « Origine » et « Type de contenu » ou d'utiliser un champ d'en-tête supplémentaire qui n'est pas un champ d'en-tête de la liste de sécurité CORS.</w:t>
            </w:r>
          </w:p>
        </w:tc>
        <w:tc>
          <w:tcPr>
            <w:tcW w:w="0" w:type="auto"/>
          </w:tcPr>
          <w:p w14:paraId="17A600FA" w14:textId="77777777" w:rsidR="00B20736" w:rsidRPr="006F7F74" w:rsidRDefault="004926FB" w:rsidP="00383D1D">
            <w:pPr>
              <w:jc w:val="center"/>
              <w:rPr>
                <w:lang w:val="fr-FR"/>
              </w:rPr>
            </w:pPr>
            <w:r w:rsidRPr="006F7F74">
              <w:rPr>
                <w:lang w:val="fr-FR"/>
              </w:rPr>
              <w:t>1</w:t>
            </w:r>
          </w:p>
        </w:tc>
      </w:tr>
      <w:tr w:rsidR="00B20736" w:rsidRPr="006F7F74" w14:paraId="17A600FF" w14:textId="77777777" w:rsidTr="00383D1D">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0FC" w14:textId="77777777" w:rsidR="00B20736" w:rsidRPr="006F7F74" w:rsidRDefault="004926FB" w:rsidP="00383D1D">
            <w:pPr>
              <w:jc w:val="center"/>
              <w:rPr>
                <w:lang w:val="fr-FR"/>
              </w:rPr>
            </w:pPr>
            <w:r w:rsidRPr="006F7F74">
              <w:rPr>
                <w:b/>
                <w:bCs/>
                <w:lang w:val="fr-FR"/>
              </w:rPr>
              <w:t>3.5.3</w:t>
            </w:r>
          </w:p>
        </w:tc>
        <w:tc>
          <w:tcPr>
            <w:tcW w:w="0" w:type="auto"/>
            <w:shd w:val="clear" w:color="auto" w:fill="F2F2F2" w:themeFill="background1" w:themeFillShade="F2"/>
          </w:tcPr>
          <w:p w14:paraId="17A600FD" w14:textId="77777777" w:rsidR="00B20736" w:rsidRPr="006F7F74" w:rsidRDefault="004926FB" w:rsidP="004F5BD2">
            <w:pPr>
              <w:jc w:val="both"/>
              <w:rPr>
                <w:lang w:val="fr-FR"/>
              </w:rPr>
            </w:pPr>
            <w:r w:rsidRPr="006F7F74">
              <w:rPr>
                <w:lang w:val="fr-FR"/>
              </w:rPr>
              <w:t>Vérifiez que les requêtes HTTP destinées aux fonctionnalités sensibles utilisent des méthodes HTTP appropriées, telles que POST, PUT, PATCH ou DELETE, et non des méthodes définies comme « sûres » par la spécification HTTP, telles que HEAD, OPTIONS ou GET. Une validation stricte des champs d'en-tête de requête Sec-</w:t>
            </w:r>
            <w:proofErr w:type="spellStart"/>
            <w:r w:rsidRPr="006F7F74">
              <w:rPr>
                <w:lang w:val="fr-FR"/>
              </w:rPr>
              <w:t>Fetch</w:t>
            </w:r>
            <w:proofErr w:type="spellEnd"/>
            <w:r w:rsidRPr="006F7F74">
              <w:rPr>
                <w:lang w:val="fr-FR"/>
              </w:rPr>
              <w:t>-* peut également être utilisée pour garantir que la requête ne provient pas d'un appel inter-origines inapproprié, d'une requête de navigation ou d'un chargement de ressources (comme une source d'image) inattendu.</w:t>
            </w:r>
          </w:p>
        </w:tc>
        <w:tc>
          <w:tcPr>
            <w:tcW w:w="0" w:type="auto"/>
            <w:shd w:val="clear" w:color="auto" w:fill="F2F2F2" w:themeFill="background1" w:themeFillShade="F2"/>
          </w:tcPr>
          <w:p w14:paraId="17A600FE" w14:textId="77777777" w:rsidR="00B20736" w:rsidRPr="006F7F74" w:rsidRDefault="004926FB" w:rsidP="00383D1D">
            <w:pPr>
              <w:jc w:val="center"/>
              <w:rPr>
                <w:lang w:val="fr-FR"/>
              </w:rPr>
            </w:pPr>
            <w:r w:rsidRPr="006F7F74">
              <w:rPr>
                <w:lang w:val="fr-FR"/>
              </w:rPr>
              <w:t>1</w:t>
            </w:r>
          </w:p>
        </w:tc>
      </w:tr>
      <w:tr w:rsidR="00B20736" w:rsidRPr="006F7F74" w14:paraId="17A60103" w14:textId="77777777" w:rsidTr="00383D1D">
        <w:tc>
          <w:tcPr>
            <w:tcW w:w="0" w:type="auto"/>
          </w:tcPr>
          <w:p w14:paraId="17A60100" w14:textId="77777777" w:rsidR="00B20736" w:rsidRPr="006F7F74" w:rsidRDefault="004926FB" w:rsidP="00383D1D">
            <w:pPr>
              <w:jc w:val="center"/>
              <w:rPr>
                <w:lang w:val="fr-FR"/>
              </w:rPr>
            </w:pPr>
            <w:r w:rsidRPr="006F7F74">
              <w:rPr>
                <w:b/>
                <w:bCs/>
                <w:lang w:val="fr-FR"/>
              </w:rPr>
              <w:t>3.5.4</w:t>
            </w:r>
          </w:p>
        </w:tc>
        <w:tc>
          <w:tcPr>
            <w:tcW w:w="0" w:type="auto"/>
          </w:tcPr>
          <w:p w14:paraId="17A60101" w14:textId="77777777" w:rsidR="00B20736" w:rsidRPr="006F7F74" w:rsidRDefault="004926FB" w:rsidP="004F5BD2">
            <w:pPr>
              <w:jc w:val="both"/>
              <w:rPr>
                <w:lang w:val="fr-FR"/>
              </w:rPr>
            </w:pPr>
            <w:r w:rsidRPr="006F7F74">
              <w:rPr>
                <w:lang w:val="fr-FR"/>
              </w:rPr>
              <w:t>Vérifiez que des applications distinctes sont hébergées sur des noms d'hôte différents pour tirer parti des restrictions fournies par la politique de même origine, y compris la manière dont les documents ou scripts chargés par une origine peuvent interagir avec les ressources d'une autre origine et les restrictions basées sur le nom d'hôte sur les cookies.</w:t>
            </w:r>
          </w:p>
        </w:tc>
        <w:tc>
          <w:tcPr>
            <w:tcW w:w="0" w:type="auto"/>
          </w:tcPr>
          <w:p w14:paraId="17A60102" w14:textId="77777777" w:rsidR="00B20736" w:rsidRPr="006F7F74" w:rsidRDefault="004926FB" w:rsidP="00383D1D">
            <w:pPr>
              <w:jc w:val="center"/>
              <w:rPr>
                <w:lang w:val="fr-FR"/>
              </w:rPr>
            </w:pPr>
            <w:r w:rsidRPr="006F7F74">
              <w:rPr>
                <w:lang w:val="fr-FR"/>
              </w:rPr>
              <w:t>2</w:t>
            </w:r>
          </w:p>
        </w:tc>
      </w:tr>
      <w:tr w:rsidR="00B20736" w:rsidRPr="006F7F74" w14:paraId="17A60107" w14:textId="77777777" w:rsidTr="00383D1D">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04" w14:textId="77777777" w:rsidR="00B20736" w:rsidRPr="006F7F74" w:rsidRDefault="004926FB" w:rsidP="00383D1D">
            <w:pPr>
              <w:jc w:val="center"/>
              <w:rPr>
                <w:lang w:val="fr-FR"/>
              </w:rPr>
            </w:pPr>
            <w:r w:rsidRPr="006F7F74">
              <w:rPr>
                <w:b/>
                <w:bCs/>
                <w:lang w:val="fr-FR"/>
              </w:rPr>
              <w:t>3.5.5</w:t>
            </w:r>
          </w:p>
        </w:tc>
        <w:tc>
          <w:tcPr>
            <w:tcW w:w="0" w:type="auto"/>
            <w:shd w:val="clear" w:color="auto" w:fill="F2F2F2" w:themeFill="background1" w:themeFillShade="F2"/>
          </w:tcPr>
          <w:p w14:paraId="17A60105" w14:textId="77777777" w:rsidR="00B20736" w:rsidRPr="006F7F74" w:rsidRDefault="004926FB" w:rsidP="004F5BD2">
            <w:pPr>
              <w:jc w:val="both"/>
              <w:rPr>
                <w:lang w:val="fr-FR"/>
              </w:rPr>
            </w:pPr>
            <w:r w:rsidRPr="006F7F74">
              <w:rPr>
                <w:lang w:val="fr-FR"/>
              </w:rPr>
              <w:t xml:space="preserve">Vérifiez que les messages reçus par l'interface </w:t>
            </w:r>
            <w:proofErr w:type="spellStart"/>
            <w:r w:rsidRPr="006F7F74">
              <w:rPr>
                <w:lang w:val="fr-FR"/>
              </w:rPr>
              <w:t>postMessage</w:t>
            </w:r>
            <w:proofErr w:type="spellEnd"/>
            <w:r w:rsidRPr="006F7F74">
              <w:rPr>
                <w:lang w:val="fr-FR"/>
              </w:rPr>
              <w:t xml:space="preserve"> sont rejetés si l'origine du message n'est pas fiable ou si la syntaxe du message n'est pas valide.</w:t>
            </w:r>
          </w:p>
        </w:tc>
        <w:tc>
          <w:tcPr>
            <w:tcW w:w="0" w:type="auto"/>
            <w:shd w:val="clear" w:color="auto" w:fill="F2F2F2" w:themeFill="background1" w:themeFillShade="F2"/>
          </w:tcPr>
          <w:p w14:paraId="17A60106" w14:textId="77777777" w:rsidR="00B20736" w:rsidRPr="006F7F74" w:rsidRDefault="004926FB" w:rsidP="00383D1D">
            <w:pPr>
              <w:jc w:val="center"/>
              <w:rPr>
                <w:lang w:val="fr-FR"/>
              </w:rPr>
            </w:pPr>
            <w:r w:rsidRPr="006F7F74">
              <w:rPr>
                <w:lang w:val="fr-FR"/>
              </w:rPr>
              <w:t>2</w:t>
            </w:r>
          </w:p>
        </w:tc>
      </w:tr>
      <w:tr w:rsidR="00B20736" w:rsidRPr="006F7F74" w14:paraId="17A6010B" w14:textId="77777777" w:rsidTr="00383D1D">
        <w:tc>
          <w:tcPr>
            <w:tcW w:w="0" w:type="auto"/>
          </w:tcPr>
          <w:p w14:paraId="17A60108" w14:textId="77777777" w:rsidR="00B20736" w:rsidRPr="006F7F74" w:rsidRDefault="004926FB" w:rsidP="00383D1D">
            <w:pPr>
              <w:jc w:val="center"/>
              <w:rPr>
                <w:lang w:val="fr-FR"/>
              </w:rPr>
            </w:pPr>
            <w:r w:rsidRPr="006F7F74">
              <w:rPr>
                <w:b/>
                <w:bCs/>
                <w:lang w:val="fr-FR"/>
              </w:rPr>
              <w:t>3.5.6</w:t>
            </w:r>
          </w:p>
        </w:tc>
        <w:tc>
          <w:tcPr>
            <w:tcW w:w="0" w:type="auto"/>
          </w:tcPr>
          <w:p w14:paraId="17A60109" w14:textId="77777777" w:rsidR="00B20736" w:rsidRPr="006F7F74" w:rsidRDefault="004926FB" w:rsidP="004F5BD2">
            <w:pPr>
              <w:jc w:val="both"/>
              <w:rPr>
                <w:lang w:val="fr-FR"/>
              </w:rPr>
            </w:pPr>
            <w:r w:rsidRPr="006F7F74">
              <w:rPr>
                <w:lang w:val="fr-FR"/>
              </w:rPr>
              <w:t>Vérifiez que la fonctionnalité JSONP n'est activée nulle part dans l'application pour éviter les attaques Cross-Site Script Inclusion (XSSI).</w:t>
            </w:r>
          </w:p>
        </w:tc>
        <w:tc>
          <w:tcPr>
            <w:tcW w:w="0" w:type="auto"/>
          </w:tcPr>
          <w:p w14:paraId="17A6010A" w14:textId="77777777" w:rsidR="00B20736" w:rsidRPr="006F7F74" w:rsidRDefault="004926FB" w:rsidP="00383D1D">
            <w:pPr>
              <w:jc w:val="center"/>
              <w:rPr>
                <w:lang w:val="fr-FR"/>
              </w:rPr>
            </w:pPr>
            <w:r w:rsidRPr="006F7F74">
              <w:rPr>
                <w:lang w:val="fr-FR"/>
              </w:rPr>
              <w:t>3</w:t>
            </w:r>
          </w:p>
        </w:tc>
      </w:tr>
      <w:tr w:rsidR="00B20736" w:rsidRPr="006F7F74" w14:paraId="17A6010F" w14:textId="77777777" w:rsidTr="00383D1D">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0C" w14:textId="77777777" w:rsidR="00B20736" w:rsidRPr="006F7F74" w:rsidRDefault="004926FB" w:rsidP="00383D1D">
            <w:pPr>
              <w:jc w:val="center"/>
              <w:rPr>
                <w:lang w:val="fr-FR"/>
              </w:rPr>
            </w:pPr>
            <w:r w:rsidRPr="006F7F74">
              <w:rPr>
                <w:b/>
                <w:bCs/>
                <w:lang w:val="fr-FR"/>
              </w:rPr>
              <w:t>3.5.7</w:t>
            </w:r>
          </w:p>
        </w:tc>
        <w:tc>
          <w:tcPr>
            <w:tcW w:w="0" w:type="auto"/>
            <w:shd w:val="clear" w:color="auto" w:fill="F2F2F2" w:themeFill="background1" w:themeFillShade="F2"/>
          </w:tcPr>
          <w:p w14:paraId="17A6010D" w14:textId="77777777" w:rsidR="00B20736" w:rsidRPr="006F7F74" w:rsidRDefault="004926FB" w:rsidP="004F5BD2">
            <w:pPr>
              <w:jc w:val="both"/>
              <w:rPr>
                <w:lang w:val="fr-FR"/>
              </w:rPr>
            </w:pPr>
            <w:r w:rsidRPr="006F7F74">
              <w:rPr>
                <w:lang w:val="fr-FR"/>
              </w:rPr>
              <w:t xml:space="preserve">Vérifiez que les données nécessitant une autorisation ne sont pas incluses dans les réponses des ressources de script, comme les fichiers JavaScript, pour empêcher les attaques par inclusion de script </w:t>
            </w:r>
            <w:proofErr w:type="spellStart"/>
            <w:r w:rsidRPr="006F7F74">
              <w:rPr>
                <w:lang w:val="fr-FR"/>
              </w:rPr>
              <w:t>intersite</w:t>
            </w:r>
            <w:proofErr w:type="spellEnd"/>
            <w:r w:rsidRPr="006F7F74">
              <w:rPr>
                <w:lang w:val="fr-FR"/>
              </w:rPr>
              <w:t xml:space="preserve"> (XSSI).</w:t>
            </w:r>
          </w:p>
        </w:tc>
        <w:tc>
          <w:tcPr>
            <w:tcW w:w="0" w:type="auto"/>
            <w:shd w:val="clear" w:color="auto" w:fill="F2F2F2" w:themeFill="background1" w:themeFillShade="F2"/>
          </w:tcPr>
          <w:p w14:paraId="17A6010E" w14:textId="77777777" w:rsidR="00B20736" w:rsidRPr="006F7F74" w:rsidRDefault="004926FB" w:rsidP="00383D1D">
            <w:pPr>
              <w:jc w:val="center"/>
              <w:rPr>
                <w:lang w:val="fr-FR"/>
              </w:rPr>
            </w:pPr>
            <w:r w:rsidRPr="006F7F74">
              <w:rPr>
                <w:lang w:val="fr-FR"/>
              </w:rPr>
              <w:t>3</w:t>
            </w:r>
          </w:p>
        </w:tc>
      </w:tr>
      <w:tr w:rsidR="00B20736" w:rsidRPr="006F7F74" w14:paraId="17A60113" w14:textId="77777777" w:rsidTr="00383D1D">
        <w:tc>
          <w:tcPr>
            <w:tcW w:w="0" w:type="auto"/>
          </w:tcPr>
          <w:p w14:paraId="17A60110" w14:textId="77777777" w:rsidR="00B20736" w:rsidRPr="006F7F74" w:rsidRDefault="004926FB" w:rsidP="00383D1D">
            <w:pPr>
              <w:jc w:val="center"/>
              <w:rPr>
                <w:lang w:val="fr-FR"/>
              </w:rPr>
            </w:pPr>
            <w:r w:rsidRPr="006F7F74">
              <w:rPr>
                <w:b/>
                <w:bCs/>
                <w:lang w:val="fr-FR"/>
              </w:rPr>
              <w:t>3.5.8</w:t>
            </w:r>
          </w:p>
        </w:tc>
        <w:tc>
          <w:tcPr>
            <w:tcW w:w="0" w:type="auto"/>
          </w:tcPr>
          <w:p w14:paraId="17A60111" w14:textId="77777777" w:rsidR="00B20736" w:rsidRPr="006F7F74" w:rsidRDefault="004926FB" w:rsidP="004F5BD2">
            <w:pPr>
              <w:jc w:val="both"/>
              <w:rPr>
                <w:lang w:val="fr-FR"/>
              </w:rPr>
            </w:pPr>
            <w:r w:rsidRPr="006F7F74">
              <w:rPr>
                <w:lang w:val="fr-FR"/>
              </w:rPr>
              <w:t>Vérifiez que les ressources authentifiées (telles que les images, les vidéos, les scripts et autres documents) peuvent être chargées ou intégrées pour le compte de l'utilisateur uniquement lorsque cela est prévu. Cela peut être réalisé en validant strictement les champs d'en-tête de requête HTTP Sec-</w:t>
            </w:r>
            <w:proofErr w:type="spellStart"/>
            <w:r w:rsidRPr="006F7F74">
              <w:rPr>
                <w:lang w:val="fr-FR"/>
              </w:rPr>
              <w:t>Fetch</w:t>
            </w:r>
            <w:proofErr w:type="spellEnd"/>
            <w:r w:rsidRPr="006F7F74">
              <w:rPr>
                <w:lang w:val="fr-FR"/>
              </w:rPr>
              <w:t>-* afin de garantir que la requête ne provient pas d'un appel cross-</w:t>
            </w:r>
            <w:proofErr w:type="spellStart"/>
            <w:r w:rsidRPr="006F7F74">
              <w:rPr>
                <w:lang w:val="fr-FR"/>
              </w:rPr>
              <w:t>origin</w:t>
            </w:r>
            <w:proofErr w:type="spellEnd"/>
            <w:r w:rsidRPr="006F7F74">
              <w:rPr>
                <w:lang w:val="fr-FR"/>
              </w:rPr>
              <w:t xml:space="preserve"> inapproprié, ou en définissant un champ d'en-tête de réponse HTTP Cross-Origin-Resource-Policy restrictif pour indiquer au navigateur de bloquer le contenu renvoyé.</w:t>
            </w:r>
          </w:p>
        </w:tc>
        <w:tc>
          <w:tcPr>
            <w:tcW w:w="0" w:type="auto"/>
          </w:tcPr>
          <w:p w14:paraId="17A60112" w14:textId="77777777" w:rsidR="00B20736" w:rsidRPr="006F7F74" w:rsidRDefault="004926FB" w:rsidP="00383D1D">
            <w:pPr>
              <w:jc w:val="center"/>
              <w:rPr>
                <w:lang w:val="fr-FR"/>
              </w:rPr>
            </w:pPr>
            <w:r w:rsidRPr="006F7F74">
              <w:rPr>
                <w:lang w:val="fr-FR"/>
              </w:rPr>
              <w:t>3</w:t>
            </w:r>
          </w:p>
        </w:tc>
      </w:tr>
    </w:tbl>
    <w:p w14:paraId="071193E7" w14:textId="6ECDED42" w:rsidR="002F01FB" w:rsidRPr="006F7F74" w:rsidRDefault="002F01FB" w:rsidP="002F01FB">
      <w:pPr>
        <w:jc w:val="both"/>
        <w:rPr>
          <w:lang w:val="fr-FR"/>
        </w:rPr>
      </w:pPr>
      <w:bookmarkStart w:id="162" w:name="_Toc199781745"/>
      <w:bookmarkStart w:id="163" w:name="v36-intégrité-des-ressources-externes"/>
      <w:bookmarkEnd w:id="161"/>
    </w:p>
    <w:p w14:paraId="17A60114" w14:textId="77777777" w:rsidR="00B20736" w:rsidRPr="006F7F74" w:rsidRDefault="004926FB" w:rsidP="004F5BD2">
      <w:pPr>
        <w:pStyle w:val="Titre2"/>
        <w:jc w:val="both"/>
        <w:rPr>
          <w:lang w:val="fr-FR"/>
        </w:rPr>
      </w:pPr>
      <w:r w:rsidRPr="006F7F74">
        <w:rPr>
          <w:lang w:val="fr-FR"/>
        </w:rPr>
        <w:t>V3.6 Intégrité des ressources externes</w:t>
      </w:r>
      <w:bookmarkEnd w:id="162"/>
    </w:p>
    <w:p w14:paraId="17A60115" w14:textId="77777777" w:rsidR="00B20736" w:rsidRDefault="004926FB" w:rsidP="004F5BD2">
      <w:pPr>
        <w:jc w:val="both"/>
        <w:rPr>
          <w:lang w:val="fr-FR"/>
        </w:rPr>
      </w:pPr>
      <w:r w:rsidRPr="006F7F74">
        <w:rPr>
          <w:lang w:val="fr-FR"/>
        </w:rPr>
        <w:t>Cette section fournit des conseils pour l’hébergement sécurisé de contenu sur des sites tiers.</w:t>
      </w:r>
    </w:p>
    <w:p w14:paraId="32F5DEAF" w14:textId="77777777" w:rsidR="002F01FB" w:rsidRPr="006F7F74" w:rsidRDefault="002F01FB"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19" w14:textId="77777777" w:rsidTr="002F01FB">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116" w14:textId="77777777" w:rsidR="00B20736" w:rsidRPr="006F7F74" w:rsidRDefault="004926FB" w:rsidP="002F01FB">
            <w:pPr>
              <w:jc w:val="center"/>
              <w:rPr>
                <w:lang w:val="fr-FR"/>
              </w:rPr>
            </w:pPr>
            <w:r w:rsidRPr="006F7F74">
              <w:rPr>
                <w:lang w:val="fr-FR"/>
              </w:rPr>
              <w:t>#</w:t>
            </w:r>
          </w:p>
        </w:tc>
        <w:tc>
          <w:tcPr>
            <w:tcW w:w="0" w:type="auto"/>
          </w:tcPr>
          <w:p w14:paraId="17A60117" w14:textId="77777777" w:rsidR="00B20736" w:rsidRPr="006F7F74" w:rsidRDefault="004926FB" w:rsidP="004F5BD2">
            <w:pPr>
              <w:jc w:val="both"/>
              <w:rPr>
                <w:lang w:val="fr-FR"/>
              </w:rPr>
            </w:pPr>
            <w:r w:rsidRPr="006F7F74">
              <w:rPr>
                <w:lang w:val="fr-FR"/>
              </w:rPr>
              <w:t>Description</w:t>
            </w:r>
          </w:p>
        </w:tc>
        <w:tc>
          <w:tcPr>
            <w:tcW w:w="0" w:type="auto"/>
          </w:tcPr>
          <w:p w14:paraId="17A60118" w14:textId="77777777" w:rsidR="00B20736" w:rsidRPr="006F7F74" w:rsidRDefault="004926FB" w:rsidP="002F01FB">
            <w:pPr>
              <w:jc w:val="center"/>
              <w:rPr>
                <w:lang w:val="fr-FR"/>
              </w:rPr>
            </w:pPr>
            <w:r w:rsidRPr="006F7F74">
              <w:rPr>
                <w:lang w:val="fr-FR"/>
              </w:rPr>
              <w:t>Niveau</w:t>
            </w:r>
          </w:p>
        </w:tc>
      </w:tr>
      <w:tr w:rsidR="00B20736" w:rsidRPr="006F7F74" w14:paraId="17A6011D" w14:textId="77777777" w:rsidTr="002F01FB">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1A" w14:textId="77777777" w:rsidR="00B20736" w:rsidRPr="006F7F74" w:rsidRDefault="004926FB" w:rsidP="002F01FB">
            <w:pPr>
              <w:jc w:val="center"/>
              <w:rPr>
                <w:lang w:val="fr-FR"/>
              </w:rPr>
            </w:pPr>
            <w:r w:rsidRPr="006F7F74">
              <w:rPr>
                <w:b/>
                <w:bCs/>
                <w:lang w:val="fr-FR"/>
              </w:rPr>
              <w:t>3.6.1</w:t>
            </w:r>
          </w:p>
        </w:tc>
        <w:tc>
          <w:tcPr>
            <w:tcW w:w="0" w:type="auto"/>
            <w:shd w:val="clear" w:color="auto" w:fill="F2F2F2" w:themeFill="background1" w:themeFillShade="F2"/>
          </w:tcPr>
          <w:p w14:paraId="17A6011B" w14:textId="77777777" w:rsidR="00B20736" w:rsidRPr="006F7F74" w:rsidRDefault="004926FB" w:rsidP="004F5BD2">
            <w:pPr>
              <w:jc w:val="both"/>
              <w:rPr>
                <w:lang w:val="fr-FR"/>
              </w:rPr>
            </w:pPr>
            <w:r w:rsidRPr="006F7F74">
              <w:rPr>
                <w:lang w:val="fr-FR"/>
              </w:rPr>
              <w:t xml:space="preserve">Vérifiez que les ressources côté client, telles que les bibliothèques JavaScript, les feuilles de style CSS ou les polices web, sont hébergées en externe (par exemple, sur un réseau de diffusion de contenu) uniquement si la ressource est statique et versionnée, et que l'intégrité des sous-ressources (SRI) est utilisée pour valider l'intégrité de la ressource. Si </w:t>
            </w:r>
            <w:r w:rsidRPr="006F7F74">
              <w:rPr>
                <w:lang w:val="fr-FR"/>
              </w:rPr>
              <w:lastRenderedPageBreak/>
              <w:t>cela n'est pas possible, une décision de sécurité documentée doit justifier cette décision pour chaque ressource.</w:t>
            </w:r>
          </w:p>
        </w:tc>
        <w:tc>
          <w:tcPr>
            <w:tcW w:w="0" w:type="auto"/>
            <w:shd w:val="clear" w:color="auto" w:fill="F2F2F2" w:themeFill="background1" w:themeFillShade="F2"/>
          </w:tcPr>
          <w:p w14:paraId="17A6011C" w14:textId="77777777" w:rsidR="00B20736" w:rsidRPr="006F7F74" w:rsidRDefault="004926FB" w:rsidP="002F01FB">
            <w:pPr>
              <w:jc w:val="center"/>
              <w:rPr>
                <w:lang w:val="fr-FR"/>
              </w:rPr>
            </w:pPr>
            <w:r w:rsidRPr="006F7F74">
              <w:rPr>
                <w:lang w:val="fr-FR"/>
              </w:rPr>
              <w:lastRenderedPageBreak/>
              <w:t>3</w:t>
            </w:r>
          </w:p>
        </w:tc>
      </w:tr>
    </w:tbl>
    <w:p w14:paraId="0C1175DC" w14:textId="6C643D1E" w:rsidR="002F01FB" w:rsidRDefault="002F01FB" w:rsidP="002F01FB">
      <w:pPr>
        <w:jc w:val="both"/>
        <w:rPr>
          <w:lang w:val="fr-FR"/>
        </w:rPr>
      </w:pPr>
      <w:bookmarkStart w:id="164" w:name="_Toc199781746"/>
      <w:bookmarkStart w:id="165" w:name="X85954737f66a61424a340c344626e6b24c29093"/>
      <w:bookmarkEnd w:id="163"/>
    </w:p>
    <w:p w14:paraId="17A6011E" w14:textId="77777777" w:rsidR="00B20736" w:rsidRPr="006F7F74" w:rsidRDefault="004926FB" w:rsidP="004F5BD2">
      <w:pPr>
        <w:pStyle w:val="Titre2"/>
        <w:jc w:val="both"/>
        <w:rPr>
          <w:lang w:val="fr-FR"/>
        </w:rPr>
      </w:pPr>
      <w:r w:rsidRPr="006F7F74">
        <w:rPr>
          <w:lang w:val="fr-FR"/>
        </w:rPr>
        <w:t>V3.7 Autres considérations sur la sécurité du navigateur</w:t>
      </w:r>
      <w:bookmarkEnd w:id="164"/>
    </w:p>
    <w:p w14:paraId="17A6011F" w14:textId="77777777" w:rsidR="00B20736" w:rsidRDefault="004926FB" w:rsidP="004F5BD2">
      <w:pPr>
        <w:jc w:val="both"/>
        <w:rPr>
          <w:lang w:val="fr-FR"/>
        </w:rPr>
      </w:pPr>
      <w:r w:rsidRPr="006F7F74">
        <w:rPr>
          <w:lang w:val="fr-FR"/>
        </w:rPr>
        <w:t>Cette section comprend divers autres contrôles de sécurité et fonctionnalités de sécurité de navigateur modernes nécessaires pour la sécurité du navigateur côté client.</w:t>
      </w:r>
    </w:p>
    <w:p w14:paraId="2664D1D1" w14:textId="77777777" w:rsidR="002F01FB" w:rsidRPr="006F7F74" w:rsidRDefault="002F01FB"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23" w14:textId="77777777" w:rsidTr="002F01FB">
        <w:trPr>
          <w:cnfStyle w:val="100000000000" w:firstRow="1" w:lastRow="0" w:firstColumn="0" w:lastColumn="0" w:oddVBand="0" w:evenVBand="0" w:oddHBand="0" w:evenHBand="0" w:firstRowFirstColumn="0" w:firstRowLastColumn="0" w:lastRowFirstColumn="0" w:lastRowLastColumn="0"/>
        </w:trPr>
        <w:tc>
          <w:tcPr>
            <w:tcW w:w="0" w:type="auto"/>
          </w:tcPr>
          <w:p w14:paraId="17A60120" w14:textId="77777777" w:rsidR="00B20736" w:rsidRPr="006F7F74" w:rsidRDefault="004926FB" w:rsidP="002F01FB">
            <w:pPr>
              <w:jc w:val="center"/>
              <w:rPr>
                <w:lang w:val="fr-FR"/>
              </w:rPr>
            </w:pPr>
            <w:r w:rsidRPr="006F7F74">
              <w:rPr>
                <w:lang w:val="fr-FR"/>
              </w:rPr>
              <w:t>#</w:t>
            </w:r>
          </w:p>
        </w:tc>
        <w:tc>
          <w:tcPr>
            <w:tcW w:w="0" w:type="auto"/>
          </w:tcPr>
          <w:p w14:paraId="17A60121" w14:textId="77777777" w:rsidR="00B20736" w:rsidRPr="006F7F74" w:rsidRDefault="004926FB" w:rsidP="004F5BD2">
            <w:pPr>
              <w:jc w:val="both"/>
              <w:rPr>
                <w:lang w:val="fr-FR"/>
              </w:rPr>
            </w:pPr>
            <w:r w:rsidRPr="006F7F74">
              <w:rPr>
                <w:lang w:val="fr-FR"/>
              </w:rPr>
              <w:t>Description</w:t>
            </w:r>
          </w:p>
        </w:tc>
        <w:tc>
          <w:tcPr>
            <w:tcW w:w="0" w:type="auto"/>
          </w:tcPr>
          <w:p w14:paraId="17A60122" w14:textId="77777777" w:rsidR="00B20736" w:rsidRPr="006F7F74" w:rsidRDefault="004926FB" w:rsidP="004F5BD2">
            <w:pPr>
              <w:jc w:val="both"/>
              <w:rPr>
                <w:lang w:val="fr-FR"/>
              </w:rPr>
            </w:pPr>
            <w:r w:rsidRPr="006F7F74">
              <w:rPr>
                <w:lang w:val="fr-FR"/>
              </w:rPr>
              <w:t>Niveau</w:t>
            </w:r>
          </w:p>
        </w:tc>
      </w:tr>
      <w:tr w:rsidR="00B20736" w:rsidRPr="006F7F74" w14:paraId="17A60127" w14:textId="77777777" w:rsidTr="002F01FB">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24" w14:textId="77777777" w:rsidR="00B20736" w:rsidRPr="006F7F74" w:rsidRDefault="004926FB" w:rsidP="002F01FB">
            <w:pPr>
              <w:jc w:val="center"/>
              <w:rPr>
                <w:lang w:val="fr-FR"/>
              </w:rPr>
            </w:pPr>
            <w:r w:rsidRPr="006F7F74">
              <w:rPr>
                <w:b/>
                <w:bCs/>
                <w:lang w:val="fr-FR"/>
              </w:rPr>
              <w:t>3.7.1</w:t>
            </w:r>
          </w:p>
        </w:tc>
        <w:tc>
          <w:tcPr>
            <w:tcW w:w="0" w:type="auto"/>
            <w:shd w:val="clear" w:color="auto" w:fill="F2F2F2" w:themeFill="background1" w:themeFillShade="F2"/>
          </w:tcPr>
          <w:p w14:paraId="17A60125" w14:textId="77777777" w:rsidR="00B20736" w:rsidRPr="006F7F74" w:rsidRDefault="004926FB" w:rsidP="004F5BD2">
            <w:pPr>
              <w:jc w:val="both"/>
              <w:rPr>
                <w:lang w:val="fr-FR"/>
              </w:rPr>
            </w:pPr>
            <w:r w:rsidRPr="006F7F74">
              <w:rPr>
                <w:lang w:val="fr-FR"/>
              </w:rPr>
              <w:t xml:space="preserve">Vérifiez que l'application utilise uniquement des technologies côté client toujours prises en charge et considérées comme sécurisées. Parmi les technologies qui ne répondent pas à cette exigence figurent les plugins NSAPI, Flash, </w:t>
            </w:r>
            <w:proofErr w:type="spellStart"/>
            <w:r w:rsidRPr="006F7F74">
              <w:rPr>
                <w:lang w:val="fr-FR"/>
              </w:rPr>
              <w:t>Shockwave</w:t>
            </w:r>
            <w:proofErr w:type="spellEnd"/>
            <w:r w:rsidRPr="006F7F74">
              <w:rPr>
                <w:lang w:val="fr-FR"/>
              </w:rPr>
              <w:t>, ActiveX, Silverlight, NACL ou les applets Java côté client.</w:t>
            </w:r>
          </w:p>
        </w:tc>
        <w:tc>
          <w:tcPr>
            <w:tcW w:w="0" w:type="auto"/>
            <w:shd w:val="clear" w:color="auto" w:fill="F2F2F2" w:themeFill="background1" w:themeFillShade="F2"/>
          </w:tcPr>
          <w:p w14:paraId="17A60126" w14:textId="77777777" w:rsidR="00B20736" w:rsidRPr="006F7F74" w:rsidRDefault="004926FB" w:rsidP="004F5BD2">
            <w:pPr>
              <w:jc w:val="both"/>
              <w:rPr>
                <w:lang w:val="fr-FR"/>
              </w:rPr>
            </w:pPr>
            <w:r w:rsidRPr="006F7F74">
              <w:rPr>
                <w:lang w:val="fr-FR"/>
              </w:rPr>
              <w:t>2</w:t>
            </w:r>
          </w:p>
        </w:tc>
      </w:tr>
      <w:tr w:rsidR="00B20736" w:rsidRPr="006F7F74" w14:paraId="17A6012B" w14:textId="77777777" w:rsidTr="002F01FB">
        <w:tc>
          <w:tcPr>
            <w:tcW w:w="0" w:type="auto"/>
          </w:tcPr>
          <w:p w14:paraId="17A60128" w14:textId="77777777" w:rsidR="00B20736" w:rsidRPr="006F7F74" w:rsidRDefault="004926FB" w:rsidP="002F01FB">
            <w:pPr>
              <w:jc w:val="center"/>
              <w:rPr>
                <w:lang w:val="fr-FR"/>
              </w:rPr>
            </w:pPr>
            <w:r w:rsidRPr="006F7F74">
              <w:rPr>
                <w:b/>
                <w:bCs/>
                <w:lang w:val="fr-FR"/>
              </w:rPr>
              <w:t>3.7.2</w:t>
            </w:r>
          </w:p>
        </w:tc>
        <w:tc>
          <w:tcPr>
            <w:tcW w:w="0" w:type="auto"/>
          </w:tcPr>
          <w:p w14:paraId="17A60129" w14:textId="77777777" w:rsidR="00B20736" w:rsidRPr="006F7F74" w:rsidRDefault="004926FB" w:rsidP="004F5BD2">
            <w:pPr>
              <w:jc w:val="both"/>
              <w:rPr>
                <w:lang w:val="fr-FR"/>
              </w:rPr>
            </w:pPr>
            <w:r w:rsidRPr="006F7F74">
              <w:rPr>
                <w:lang w:val="fr-FR"/>
              </w:rPr>
              <w:t>Vérifiez que l'application redirigera automatiquement l'utilisateur vers un nom d'hôte ou un domaine différent (qui n'est pas contrôlé par l'application) lorsque la destination apparaît sur une liste blanche.</w:t>
            </w:r>
          </w:p>
        </w:tc>
        <w:tc>
          <w:tcPr>
            <w:tcW w:w="0" w:type="auto"/>
          </w:tcPr>
          <w:p w14:paraId="17A6012A" w14:textId="77777777" w:rsidR="00B20736" w:rsidRPr="006F7F74" w:rsidRDefault="004926FB" w:rsidP="004F5BD2">
            <w:pPr>
              <w:jc w:val="both"/>
              <w:rPr>
                <w:lang w:val="fr-FR"/>
              </w:rPr>
            </w:pPr>
            <w:r w:rsidRPr="006F7F74">
              <w:rPr>
                <w:lang w:val="fr-FR"/>
              </w:rPr>
              <w:t>2</w:t>
            </w:r>
          </w:p>
        </w:tc>
      </w:tr>
      <w:tr w:rsidR="00B20736" w:rsidRPr="006F7F74" w14:paraId="17A6012F" w14:textId="77777777" w:rsidTr="002F01FB">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2C" w14:textId="77777777" w:rsidR="00B20736" w:rsidRPr="006F7F74" w:rsidRDefault="004926FB" w:rsidP="002F01FB">
            <w:pPr>
              <w:jc w:val="center"/>
              <w:rPr>
                <w:lang w:val="fr-FR"/>
              </w:rPr>
            </w:pPr>
            <w:r w:rsidRPr="006F7F74">
              <w:rPr>
                <w:b/>
                <w:bCs/>
                <w:lang w:val="fr-FR"/>
              </w:rPr>
              <w:t>3.7.3</w:t>
            </w:r>
          </w:p>
        </w:tc>
        <w:tc>
          <w:tcPr>
            <w:tcW w:w="0" w:type="auto"/>
            <w:shd w:val="clear" w:color="auto" w:fill="F2F2F2" w:themeFill="background1" w:themeFillShade="F2"/>
          </w:tcPr>
          <w:p w14:paraId="17A6012D" w14:textId="77777777" w:rsidR="00B20736" w:rsidRPr="006F7F74" w:rsidRDefault="004926FB" w:rsidP="004F5BD2">
            <w:pPr>
              <w:jc w:val="both"/>
              <w:rPr>
                <w:lang w:val="fr-FR"/>
              </w:rPr>
            </w:pPr>
            <w:r w:rsidRPr="006F7F74">
              <w:rPr>
                <w:lang w:val="fr-FR"/>
              </w:rPr>
              <w:t xml:space="preserve">Vérifiez que le domaine de premier niveau de l'application (par exemple, </w:t>
            </w:r>
            <w:proofErr w:type="spellStart"/>
            <w:r w:rsidRPr="006F7F74">
              <w:rPr>
                <w:lang w:val="fr-FR"/>
              </w:rPr>
              <w:t>site.tld</w:t>
            </w:r>
            <w:proofErr w:type="spellEnd"/>
            <w:r w:rsidRPr="006F7F74">
              <w:rPr>
                <w:lang w:val="fr-FR"/>
              </w:rPr>
              <w:t>) ​​est ajouté à la liste de préchargement publique pour HTTP Strict Transport Security (HSTS). Cela garantit que l'utilisation de TLS pour l'application est intégrée directement dans les principaux navigateurs, plutôt que de dépendre uniquement du champ d'en-tête de réponse Strict-Transport-Security.</w:t>
            </w:r>
          </w:p>
        </w:tc>
        <w:tc>
          <w:tcPr>
            <w:tcW w:w="0" w:type="auto"/>
            <w:shd w:val="clear" w:color="auto" w:fill="F2F2F2" w:themeFill="background1" w:themeFillShade="F2"/>
          </w:tcPr>
          <w:p w14:paraId="17A6012E" w14:textId="77777777" w:rsidR="00B20736" w:rsidRPr="006F7F74" w:rsidRDefault="004926FB" w:rsidP="004F5BD2">
            <w:pPr>
              <w:jc w:val="both"/>
              <w:rPr>
                <w:lang w:val="fr-FR"/>
              </w:rPr>
            </w:pPr>
            <w:r w:rsidRPr="006F7F74">
              <w:rPr>
                <w:lang w:val="fr-FR"/>
              </w:rPr>
              <w:t>3</w:t>
            </w:r>
          </w:p>
        </w:tc>
      </w:tr>
      <w:tr w:rsidR="00B20736" w:rsidRPr="006F7F74" w14:paraId="17A60133" w14:textId="77777777" w:rsidTr="002F01FB">
        <w:tc>
          <w:tcPr>
            <w:tcW w:w="0" w:type="auto"/>
          </w:tcPr>
          <w:p w14:paraId="17A60130" w14:textId="77777777" w:rsidR="00B20736" w:rsidRPr="006F7F74" w:rsidRDefault="004926FB" w:rsidP="002F01FB">
            <w:pPr>
              <w:jc w:val="center"/>
              <w:rPr>
                <w:lang w:val="fr-FR"/>
              </w:rPr>
            </w:pPr>
            <w:r w:rsidRPr="006F7F74">
              <w:rPr>
                <w:b/>
                <w:bCs/>
                <w:lang w:val="fr-FR"/>
              </w:rPr>
              <w:t>3.7.4</w:t>
            </w:r>
          </w:p>
        </w:tc>
        <w:tc>
          <w:tcPr>
            <w:tcW w:w="0" w:type="auto"/>
          </w:tcPr>
          <w:p w14:paraId="17A60131" w14:textId="77777777" w:rsidR="00B20736" w:rsidRPr="006F7F74" w:rsidRDefault="004926FB" w:rsidP="004F5BD2">
            <w:pPr>
              <w:jc w:val="both"/>
              <w:rPr>
                <w:lang w:val="fr-FR"/>
              </w:rPr>
            </w:pPr>
            <w:r w:rsidRPr="006F7F74">
              <w:rPr>
                <w:lang w:val="fr-FR"/>
              </w:rPr>
              <w:t>Vérifiez que l'application affiche une notification lorsque l'utilisateur est redirigé vers une URL hors du contrôle de l'application, avec une option pour annuler la navigation.</w:t>
            </w:r>
          </w:p>
        </w:tc>
        <w:tc>
          <w:tcPr>
            <w:tcW w:w="0" w:type="auto"/>
          </w:tcPr>
          <w:p w14:paraId="17A60132" w14:textId="77777777" w:rsidR="00B20736" w:rsidRPr="006F7F74" w:rsidRDefault="004926FB" w:rsidP="004F5BD2">
            <w:pPr>
              <w:jc w:val="both"/>
              <w:rPr>
                <w:lang w:val="fr-FR"/>
              </w:rPr>
            </w:pPr>
            <w:r w:rsidRPr="006F7F74">
              <w:rPr>
                <w:lang w:val="fr-FR"/>
              </w:rPr>
              <w:t>3</w:t>
            </w:r>
          </w:p>
        </w:tc>
      </w:tr>
      <w:tr w:rsidR="00B20736" w:rsidRPr="006F7F74" w14:paraId="17A60137" w14:textId="77777777" w:rsidTr="002F01FB">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34" w14:textId="77777777" w:rsidR="00B20736" w:rsidRPr="006F7F74" w:rsidRDefault="004926FB" w:rsidP="002F01FB">
            <w:pPr>
              <w:jc w:val="center"/>
              <w:rPr>
                <w:lang w:val="fr-FR"/>
              </w:rPr>
            </w:pPr>
            <w:r w:rsidRPr="006F7F74">
              <w:rPr>
                <w:b/>
                <w:bCs/>
                <w:lang w:val="fr-FR"/>
              </w:rPr>
              <w:t>3.7.5</w:t>
            </w:r>
          </w:p>
        </w:tc>
        <w:tc>
          <w:tcPr>
            <w:tcW w:w="0" w:type="auto"/>
            <w:shd w:val="clear" w:color="auto" w:fill="F2F2F2" w:themeFill="background1" w:themeFillShade="F2"/>
          </w:tcPr>
          <w:p w14:paraId="17A60135" w14:textId="77777777" w:rsidR="00B20736" w:rsidRPr="006F7F74" w:rsidRDefault="004926FB" w:rsidP="004F5BD2">
            <w:pPr>
              <w:jc w:val="both"/>
              <w:rPr>
                <w:lang w:val="fr-FR"/>
              </w:rPr>
            </w:pPr>
            <w:r w:rsidRPr="006F7F74">
              <w:rPr>
                <w:lang w:val="fr-FR"/>
              </w:rPr>
              <w:t>Vérifiez que l'application se comporte comme documenté (par exemple, en avertissant l'utilisateur ou en bloquant l'accès) si le navigateur utilisé pour accéder à l'application ne prend pas en charge les fonctionnalités de sécurité attendues.</w:t>
            </w:r>
          </w:p>
        </w:tc>
        <w:tc>
          <w:tcPr>
            <w:tcW w:w="0" w:type="auto"/>
            <w:shd w:val="clear" w:color="auto" w:fill="F2F2F2" w:themeFill="background1" w:themeFillShade="F2"/>
          </w:tcPr>
          <w:p w14:paraId="17A60136" w14:textId="77777777" w:rsidR="00B20736" w:rsidRPr="006F7F74" w:rsidRDefault="004926FB" w:rsidP="004F5BD2">
            <w:pPr>
              <w:jc w:val="both"/>
              <w:rPr>
                <w:lang w:val="fr-FR"/>
              </w:rPr>
            </w:pPr>
            <w:r w:rsidRPr="006F7F74">
              <w:rPr>
                <w:lang w:val="fr-FR"/>
              </w:rPr>
              <w:t>3</w:t>
            </w:r>
          </w:p>
        </w:tc>
      </w:tr>
    </w:tbl>
    <w:p w14:paraId="66AEC6E5" w14:textId="6294790B" w:rsidR="002F01FB" w:rsidRDefault="002F01FB" w:rsidP="002F01FB">
      <w:pPr>
        <w:jc w:val="both"/>
        <w:rPr>
          <w:lang w:val="fr-FR"/>
        </w:rPr>
      </w:pPr>
      <w:bookmarkStart w:id="166" w:name="_Toc199781747"/>
      <w:bookmarkStart w:id="167" w:name="références-2"/>
      <w:bookmarkEnd w:id="165"/>
    </w:p>
    <w:p w14:paraId="17A60138" w14:textId="77777777" w:rsidR="00B20736" w:rsidRPr="006F7F74" w:rsidRDefault="004926FB" w:rsidP="004F5BD2">
      <w:pPr>
        <w:pStyle w:val="Titre2"/>
        <w:jc w:val="both"/>
        <w:rPr>
          <w:lang w:val="fr-FR"/>
        </w:rPr>
      </w:pPr>
      <w:r w:rsidRPr="006F7F74">
        <w:rPr>
          <w:lang w:val="fr-FR"/>
        </w:rPr>
        <w:t>Références</w:t>
      </w:r>
      <w:bookmarkEnd w:id="166"/>
    </w:p>
    <w:p w14:paraId="17A60139" w14:textId="77777777" w:rsidR="00B20736" w:rsidRPr="006F7F74" w:rsidRDefault="004926FB" w:rsidP="004F5BD2">
      <w:pPr>
        <w:jc w:val="both"/>
        <w:rPr>
          <w:lang w:val="fr-FR"/>
        </w:rPr>
      </w:pPr>
      <w:r w:rsidRPr="006F7F74">
        <w:rPr>
          <w:lang w:val="fr-FR"/>
        </w:rPr>
        <w:t>Pour plus d'informations, voir également :</w:t>
      </w:r>
    </w:p>
    <w:p w14:paraId="17A6013A" w14:textId="77777777" w:rsidR="00B20736" w:rsidRPr="006F7F74" w:rsidRDefault="004926FB" w:rsidP="004F5BD2">
      <w:pPr>
        <w:numPr>
          <w:ilvl w:val="0"/>
          <w:numId w:val="13"/>
        </w:numPr>
        <w:jc w:val="both"/>
        <w:rPr>
          <w:lang w:val="fr-FR"/>
        </w:rPr>
      </w:pPr>
      <w:hyperlink r:id="rId30" w:anchor="cookie_prefixes">
        <w:r w:rsidRPr="006F7F74">
          <w:rPr>
            <w:rStyle w:val="Lienhypertexte"/>
            <w:lang w:val="fr-FR"/>
          </w:rPr>
          <w:t xml:space="preserve">Set-Cookie __Host- </w:t>
        </w:r>
        <w:proofErr w:type="spellStart"/>
        <w:r w:rsidRPr="006F7F74">
          <w:rPr>
            <w:rStyle w:val="Lienhypertexte"/>
            <w:lang w:val="fr-FR"/>
          </w:rPr>
          <w:t>prefix</w:t>
        </w:r>
        <w:proofErr w:type="spellEnd"/>
        <w:r w:rsidRPr="006F7F74">
          <w:rPr>
            <w:rStyle w:val="Lienhypertexte"/>
            <w:lang w:val="fr-FR"/>
          </w:rPr>
          <w:t xml:space="preserve"> </w:t>
        </w:r>
        <w:proofErr w:type="spellStart"/>
        <w:r w:rsidRPr="006F7F74">
          <w:rPr>
            <w:rStyle w:val="Lienhypertexte"/>
            <w:lang w:val="fr-FR"/>
          </w:rPr>
          <w:t>details</w:t>
        </w:r>
        <w:proofErr w:type="spellEnd"/>
      </w:hyperlink>
    </w:p>
    <w:p w14:paraId="17A6013B" w14:textId="77777777" w:rsidR="00B20736" w:rsidRPr="006F7F74" w:rsidRDefault="004926FB" w:rsidP="004F5BD2">
      <w:pPr>
        <w:numPr>
          <w:ilvl w:val="0"/>
          <w:numId w:val="13"/>
        </w:numPr>
        <w:jc w:val="both"/>
        <w:rPr>
          <w:lang w:val="fr-FR"/>
        </w:rPr>
      </w:pPr>
      <w:hyperlink r:id="rId31">
        <w:r w:rsidRPr="006F7F74">
          <w:rPr>
            <w:rStyle w:val="Lienhypertexte"/>
            <w:lang w:val="fr-FR"/>
          </w:rPr>
          <w:t xml:space="preserve">OWASP Content Security Policy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13C" w14:textId="77777777" w:rsidR="00B20736" w:rsidRPr="006F7F74" w:rsidRDefault="004926FB" w:rsidP="004F5BD2">
      <w:pPr>
        <w:numPr>
          <w:ilvl w:val="0"/>
          <w:numId w:val="13"/>
        </w:numPr>
        <w:jc w:val="both"/>
        <w:rPr>
          <w:lang w:val="fr-FR"/>
        </w:rPr>
      </w:pPr>
      <w:hyperlink r:id="rId32">
        <w:r w:rsidRPr="006F7F74">
          <w:rPr>
            <w:rStyle w:val="Lienhypertexte"/>
            <w:lang w:val="fr-FR"/>
          </w:rPr>
          <w:t>OWASP Secure Headers Project</w:t>
        </w:r>
      </w:hyperlink>
    </w:p>
    <w:p w14:paraId="17A6013D" w14:textId="77777777" w:rsidR="00B20736" w:rsidRPr="006F7F74" w:rsidRDefault="004926FB" w:rsidP="004F5BD2">
      <w:pPr>
        <w:numPr>
          <w:ilvl w:val="0"/>
          <w:numId w:val="13"/>
        </w:numPr>
        <w:jc w:val="both"/>
        <w:rPr>
          <w:lang w:val="fr-FR"/>
        </w:rPr>
      </w:pPr>
      <w:hyperlink r:id="rId33">
        <w:r w:rsidRPr="006F7F74">
          <w:rPr>
            <w:rStyle w:val="Lienhypertexte"/>
            <w:lang w:val="fr-FR"/>
          </w:rPr>
          <w:t xml:space="preserve">OWASP Cross-Site </w:t>
        </w:r>
        <w:proofErr w:type="spellStart"/>
        <w:r w:rsidRPr="006F7F74">
          <w:rPr>
            <w:rStyle w:val="Lienhypertexte"/>
            <w:lang w:val="fr-FR"/>
          </w:rPr>
          <w:t>Request</w:t>
        </w:r>
        <w:proofErr w:type="spellEnd"/>
        <w:r w:rsidRPr="006F7F74">
          <w:rPr>
            <w:rStyle w:val="Lienhypertexte"/>
            <w:lang w:val="fr-FR"/>
          </w:rPr>
          <w:t xml:space="preserve"> </w:t>
        </w:r>
        <w:proofErr w:type="spellStart"/>
        <w:r w:rsidRPr="006F7F74">
          <w:rPr>
            <w:rStyle w:val="Lienhypertexte"/>
            <w:lang w:val="fr-FR"/>
          </w:rPr>
          <w:t>Forgery</w:t>
        </w:r>
        <w:proofErr w:type="spellEnd"/>
        <w:r w:rsidRPr="006F7F74">
          <w:rPr>
            <w:rStyle w:val="Lienhypertexte"/>
            <w:lang w:val="fr-FR"/>
          </w:rPr>
          <w:t xml:space="preserve"> Prevention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13E" w14:textId="77777777" w:rsidR="00B20736" w:rsidRPr="006F7F74" w:rsidRDefault="004926FB" w:rsidP="004F5BD2">
      <w:pPr>
        <w:numPr>
          <w:ilvl w:val="0"/>
          <w:numId w:val="13"/>
        </w:numPr>
        <w:jc w:val="both"/>
        <w:rPr>
          <w:lang w:val="fr-FR"/>
        </w:rPr>
      </w:pPr>
      <w:hyperlink r:id="rId34">
        <w:r w:rsidRPr="006F7F74">
          <w:rPr>
            <w:rStyle w:val="Lienhypertexte"/>
            <w:lang w:val="fr-FR"/>
          </w:rPr>
          <w:t xml:space="preserve">HSTS Browser </w:t>
        </w:r>
        <w:proofErr w:type="spellStart"/>
        <w:r w:rsidRPr="006F7F74">
          <w:rPr>
            <w:rStyle w:val="Lienhypertexte"/>
            <w:lang w:val="fr-FR"/>
          </w:rPr>
          <w:t>Preload</w:t>
        </w:r>
        <w:proofErr w:type="spellEnd"/>
        <w:r w:rsidRPr="006F7F74">
          <w:rPr>
            <w:rStyle w:val="Lienhypertexte"/>
            <w:lang w:val="fr-FR"/>
          </w:rPr>
          <w:t xml:space="preserve"> List </w:t>
        </w:r>
        <w:proofErr w:type="spellStart"/>
        <w:r w:rsidRPr="006F7F74">
          <w:rPr>
            <w:rStyle w:val="Lienhypertexte"/>
            <w:lang w:val="fr-FR"/>
          </w:rPr>
          <w:t>submission</w:t>
        </w:r>
        <w:proofErr w:type="spellEnd"/>
        <w:r w:rsidRPr="006F7F74">
          <w:rPr>
            <w:rStyle w:val="Lienhypertexte"/>
            <w:lang w:val="fr-FR"/>
          </w:rPr>
          <w:t xml:space="preserve"> </w:t>
        </w:r>
        <w:proofErr w:type="spellStart"/>
        <w:r w:rsidRPr="006F7F74">
          <w:rPr>
            <w:rStyle w:val="Lienhypertexte"/>
            <w:lang w:val="fr-FR"/>
          </w:rPr>
          <w:t>form</w:t>
        </w:r>
        <w:proofErr w:type="spellEnd"/>
      </w:hyperlink>
    </w:p>
    <w:p w14:paraId="17A6013F" w14:textId="77777777" w:rsidR="00B20736" w:rsidRPr="006F7F74" w:rsidRDefault="004926FB" w:rsidP="004F5BD2">
      <w:pPr>
        <w:numPr>
          <w:ilvl w:val="0"/>
          <w:numId w:val="13"/>
        </w:numPr>
        <w:jc w:val="both"/>
        <w:rPr>
          <w:lang w:val="fr-FR"/>
        </w:rPr>
      </w:pPr>
      <w:hyperlink r:id="rId35">
        <w:r w:rsidRPr="006F7F74">
          <w:rPr>
            <w:rStyle w:val="Lienhypertexte"/>
            <w:lang w:val="fr-FR"/>
          </w:rPr>
          <w:t xml:space="preserve">OWASP DOM </w:t>
        </w:r>
        <w:proofErr w:type="spellStart"/>
        <w:r w:rsidRPr="006F7F74">
          <w:rPr>
            <w:rStyle w:val="Lienhypertexte"/>
            <w:lang w:val="fr-FR"/>
          </w:rPr>
          <w:t>Clobbering</w:t>
        </w:r>
        <w:proofErr w:type="spellEnd"/>
        <w:r w:rsidRPr="006F7F74">
          <w:rPr>
            <w:rStyle w:val="Lienhypertexte"/>
            <w:lang w:val="fr-FR"/>
          </w:rPr>
          <w:t xml:space="preserve"> Prevention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140" w14:textId="77777777" w:rsidR="00B20736" w:rsidRPr="006F7F74" w:rsidRDefault="004926FB" w:rsidP="004F5BD2">
      <w:pPr>
        <w:pStyle w:val="Titre1"/>
        <w:jc w:val="both"/>
        <w:rPr>
          <w:lang w:val="fr-FR"/>
        </w:rPr>
      </w:pPr>
      <w:bookmarkStart w:id="168" w:name="_Toc199781748"/>
      <w:bookmarkStart w:id="169" w:name="v4-api-et-service-web"/>
      <w:bookmarkEnd w:id="149"/>
      <w:bookmarkEnd w:id="167"/>
      <w:r w:rsidRPr="006F7F74">
        <w:rPr>
          <w:lang w:val="fr-FR"/>
        </w:rPr>
        <w:lastRenderedPageBreak/>
        <w:t>V4 API et service Web</w:t>
      </w:r>
      <w:bookmarkEnd w:id="168"/>
    </w:p>
    <w:p w14:paraId="17A60141" w14:textId="77777777" w:rsidR="00B20736" w:rsidRPr="006F7F74" w:rsidRDefault="004926FB" w:rsidP="004F5BD2">
      <w:pPr>
        <w:pStyle w:val="Titre2"/>
        <w:jc w:val="both"/>
        <w:rPr>
          <w:lang w:val="fr-FR"/>
        </w:rPr>
      </w:pPr>
      <w:bookmarkStart w:id="170" w:name="_Toc199781749"/>
      <w:bookmarkStart w:id="171" w:name="objectif-du-contrôle-3"/>
      <w:r w:rsidRPr="006F7F74">
        <w:rPr>
          <w:lang w:val="fr-FR"/>
        </w:rPr>
        <w:t>Objectif du contrôle</w:t>
      </w:r>
      <w:bookmarkEnd w:id="170"/>
    </w:p>
    <w:p w14:paraId="17A60142" w14:textId="77777777" w:rsidR="00B20736" w:rsidRPr="006F7F74" w:rsidRDefault="004926FB" w:rsidP="004F5BD2">
      <w:pPr>
        <w:jc w:val="both"/>
        <w:rPr>
          <w:lang w:val="fr-FR"/>
        </w:rPr>
      </w:pPr>
      <w:r w:rsidRPr="006F7F74">
        <w:rPr>
          <w:lang w:val="fr-FR"/>
        </w:rPr>
        <w:t xml:space="preserve">Plusieurs considérations s'appliquent spécifiquement aux applications exposant des API destinées aux navigateurs web ou à d'autres consommateurs (généralement via JSON, XML ou </w:t>
      </w:r>
      <w:proofErr w:type="spellStart"/>
      <w:r w:rsidRPr="006F7F74">
        <w:rPr>
          <w:lang w:val="fr-FR"/>
        </w:rPr>
        <w:t>GraphQL</w:t>
      </w:r>
      <w:proofErr w:type="spellEnd"/>
      <w:r w:rsidRPr="006F7F74">
        <w:rPr>
          <w:lang w:val="fr-FR"/>
        </w:rPr>
        <w:t>). Ce chapitre présente les configurations et mécanismes de sécurité pertinents à appliquer.</w:t>
      </w:r>
    </w:p>
    <w:p w14:paraId="17A60143" w14:textId="77777777" w:rsidR="00B20736" w:rsidRDefault="004926FB" w:rsidP="004F5BD2">
      <w:pPr>
        <w:jc w:val="both"/>
        <w:rPr>
          <w:lang w:val="fr-FR"/>
        </w:rPr>
      </w:pPr>
      <w:r w:rsidRPr="006F7F74">
        <w:rPr>
          <w:lang w:val="fr-FR"/>
        </w:rPr>
        <w:t>Notez que les problèmes d’authentification, de gestion de session et de validation des entrées des autres chapitres s’appliquent également aux API. Ce chapitre ne peut donc pas être sorti de son contexte ni testé de manière isolée.</w:t>
      </w:r>
    </w:p>
    <w:p w14:paraId="3ABFAC7B" w14:textId="77777777" w:rsidR="005072AB" w:rsidRPr="006F7F74" w:rsidRDefault="005072AB" w:rsidP="004F5BD2">
      <w:pPr>
        <w:jc w:val="both"/>
        <w:rPr>
          <w:lang w:val="fr-FR"/>
        </w:rPr>
      </w:pPr>
    </w:p>
    <w:p w14:paraId="17A60144" w14:textId="77777777" w:rsidR="00B20736" w:rsidRPr="006F7F74" w:rsidRDefault="004926FB" w:rsidP="004F5BD2">
      <w:pPr>
        <w:pStyle w:val="Titre2"/>
        <w:jc w:val="both"/>
        <w:rPr>
          <w:lang w:val="fr-FR"/>
        </w:rPr>
      </w:pPr>
      <w:bookmarkStart w:id="172" w:name="_Toc199781750"/>
      <w:bookmarkStart w:id="173" w:name="v41-sécurité-du-service-web-générique"/>
      <w:bookmarkEnd w:id="171"/>
      <w:r w:rsidRPr="006F7F74">
        <w:rPr>
          <w:lang w:val="fr-FR"/>
        </w:rPr>
        <w:t>V4.1 Sécurité du service Web générique</w:t>
      </w:r>
      <w:bookmarkEnd w:id="172"/>
    </w:p>
    <w:p w14:paraId="17A60145" w14:textId="77777777" w:rsidR="00B20736" w:rsidRDefault="004926FB" w:rsidP="004F5BD2">
      <w:pPr>
        <w:jc w:val="both"/>
        <w:rPr>
          <w:lang w:val="fr-FR"/>
        </w:rPr>
      </w:pPr>
      <w:r w:rsidRPr="006F7F74">
        <w:rPr>
          <w:lang w:val="fr-FR"/>
        </w:rPr>
        <w:t>Cette section aborde les considérations générales sur la sécurité des services Web et, par conséquent, les pratiques d’hygiène de base des services Web.</w:t>
      </w:r>
    </w:p>
    <w:p w14:paraId="313CE6CF" w14:textId="77777777" w:rsidR="005072AB" w:rsidRPr="006F7F74" w:rsidRDefault="005072AB"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49" w14:textId="77777777" w:rsidTr="00DB120E">
        <w:trPr>
          <w:cnfStyle w:val="100000000000" w:firstRow="1" w:lastRow="0" w:firstColumn="0" w:lastColumn="0" w:oddVBand="0" w:evenVBand="0" w:oddHBand="0" w:evenHBand="0" w:firstRowFirstColumn="0" w:firstRowLastColumn="0" w:lastRowFirstColumn="0" w:lastRowLastColumn="0"/>
        </w:trPr>
        <w:tc>
          <w:tcPr>
            <w:tcW w:w="0" w:type="auto"/>
          </w:tcPr>
          <w:p w14:paraId="17A60146" w14:textId="77777777" w:rsidR="00B20736" w:rsidRPr="006F7F74" w:rsidRDefault="004926FB" w:rsidP="00DB120E">
            <w:pPr>
              <w:jc w:val="center"/>
              <w:rPr>
                <w:lang w:val="fr-FR"/>
              </w:rPr>
            </w:pPr>
            <w:r w:rsidRPr="006F7F74">
              <w:rPr>
                <w:lang w:val="fr-FR"/>
              </w:rPr>
              <w:t>#</w:t>
            </w:r>
          </w:p>
        </w:tc>
        <w:tc>
          <w:tcPr>
            <w:tcW w:w="0" w:type="auto"/>
          </w:tcPr>
          <w:p w14:paraId="17A60147" w14:textId="77777777" w:rsidR="00B20736" w:rsidRPr="006F7F74" w:rsidRDefault="004926FB" w:rsidP="004F5BD2">
            <w:pPr>
              <w:jc w:val="both"/>
              <w:rPr>
                <w:lang w:val="fr-FR"/>
              </w:rPr>
            </w:pPr>
            <w:r w:rsidRPr="006F7F74">
              <w:rPr>
                <w:lang w:val="fr-FR"/>
              </w:rPr>
              <w:t>Description</w:t>
            </w:r>
          </w:p>
        </w:tc>
        <w:tc>
          <w:tcPr>
            <w:tcW w:w="0" w:type="auto"/>
          </w:tcPr>
          <w:p w14:paraId="17A60148" w14:textId="77777777" w:rsidR="00B20736" w:rsidRPr="006F7F74" w:rsidRDefault="004926FB" w:rsidP="00DB120E">
            <w:pPr>
              <w:jc w:val="center"/>
              <w:rPr>
                <w:lang w:val="fr-FR"/>
              </w:rPr>
            </w:pPr>
            <w:r w:rsidRPr="006F7F74">
              <w:rPr>
                <w:lang w:val="fr-FR"/>
              </w:rPr>
              <w:t>Niveau</w:t>
            </w:r>
          </w:p>
        </w:tc>
      </w:tr>
      <w:tr w:rsidR="00B20736" w:rsidRPr="006F7F74" w14:paraId="17A6014D" w14:textId="77777777" w:rsidTr="00DB12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4A" w14:textId="77777777" w:rsidR="00B20736" w:rsidRPr="006F7F74" w:rsidRDefault="004926FB" w:rsidP="00DB120E">
            <w:pPr>
              <w:jc w:val="center"/>
              <w:rPr>
                <w:lang w:val="fr-FR"/>
              </w:rPr>
            </w:pPr>
            <w:r w:rsidRPr="006F7F74">
              <w:rPr>
                <w:b/>
                <w:bCs/>
                <w:lang w:val="fr-FR"/>
              </w:rPr>
              <w:t>4.1.1</w:t>
            </w:r>
          </w:p>
        </w:tc>
        <w:tc>
          <w:tcPr>
            <w:tcW w:w="0" w:type="auto"/>
            <w:shd w:val="clear" w:color="auto" w:fill="F2F2F2" w:themeFill="background1" w:themeFillShade="F2"/>
          </w:tcPr>
          <w:p w14:paraId="17A6014B" w14:textId="77777777" w:rsidR="00B20736" w:rsidRPr="006F7F74" w:rsidRDefault="004926FB" w:rsidP="004F5BD2">
            <w:pPr>
              <w:jc w:val="both"/>
              <w:rPr>
                <w:lang w:val="fr-FR"/>
              </w:rPr>
            </w:pPr>
            <w:r w:rsidRPr="006F7F74">
              <w:rPr>
                <w:lang w:val="fr-FR"/>
              </w:rPr>
              <w:t xml:space="preserve">Vérifiez que chaque réponse HTTP avec un corps de message contient un champ d'en-tête Content-Type qui correspond au contenu réel de la réponse, y compris le paramètre </w:t>
            </w:r>
            <w:proofErr w:type="spellStart"/>
            <w:r w:rsidRPr="006F7F74">
              <w:rPr>
                <w:lang w:val="fr-FR"/>
              </w:rPr>
              <w:t>charset</w:t>
            </w:r>
            <w:proofErr w:type="spellEnd"/>
            <w:r w:rsidRPr="006F7F74">
              <w:rPr>
                <w:lang w:val="fr-FR"/>
              </w:rPr>
              <w:t xml:space="preserve"> pour spécifier un codage de caractères sécurisé (par exemple, UTF-8, ISO-8859-1) conformément aux types de médias IANA, tels que « </w:t>
            </w:r>
            <w:proofErr w:type="spellStart"/>
            <w:r w:rsidRPr="006F7F74">
              <w:rPr>
                <w:lang w:val="fr-FR"/>
              </w:rPr>
              <w:t>text</w:t>
            </w:r>
            <w:proofErr w:type="spellEnd"/>
            <w:r w:rsidRPr="006F7F74">
              <w:rPr>
                <w:lang w:val="fr-FR"/>
              </w:rPr>
              <w:t>/ », « /+xml » et « /xml ».</w:t>
            </w:r>
          </w:p>
        </w:tc>
        <w:tc>
          <w:tcPr>
            <w:tcW w:w="0" w:type="auto"/>
            <w:shd w:val="clear" w:color="auto" w:fill="F2F2F2" w:themeFill="background1" w:themeFillShade="F2"/>
          </w:tcPr>
          <w:p w14:paraId="17A6014C" w14:textId="77777777" w:rsidR="00B20736" w:rsidRPr="006F7F74" w:rsidRDefault="004926FB" w:rsidP="00DB120E">
            <w:pPr>
              <w:jc w:val="center"/>
              <w:rPr>
                <w:lang w:val="fr-FR"/>
              </w:rPr>
            </w:pPr>
            <w:r w:rsidRPr="006F7F74">
              <w:rPr>
                <w:lang w:val="fr-FR"/>
              </w:rPr>
              <w:t>1</w:t>
            </w:r>
          </w:p>
        </w:tc>
      </w:tr>
      <w:tr w:rsidR="00B20736" w:rsidRPr="006F7F74" w14:paraId="17A60151" w14:textId="77777777" w:rsidTr="00DB120E">
        <w:tc>
          <w:tcPr>
            <w:tcW w:w="0" w:type="auto"/>
          </w:tcPr>
          <w:p w14:paraId="17A6014E" w14:textId="77777777" w:rsidR="00B20736" w:rsidRPr="006F7F74" w:rsidRDefault="004926FB" w:rsidP="00DB120E">
            <w:pPr>
              <w:jc w:val="center"/>
              <w:rPr>
                <w:lang w:val="fr-FR"/>
              </w:rPr>
            </w:pPr>
            <w:r w:rsidRPr="006F7F74">
              <w:rPr>
                <w:b/>
                <w:bCs/>
                <w:lang w:val="fr-FR"/>
              </w:rPr>
              <w:t>4.1.2</w:t>
            </w:r>
          </w:p>
        </w:tc>
        <w:tc>
          <w:tcPr>
            <w:tcW w:w="0" w:type="auto"/>
          </w:tcPr>
          <w:p w14:paraId="17A6014F" w14:textId="77777777" w:rsidR="00B20736" w:rsidRPr="006F7F74" w:rsidRDefault="004926FB" w:rsidP="004F5BD2">
            <w:pPr>
              <w:jc w:val="both"/>
              <w:rPr>
                <w:lang w:val="fr-FR"/>
              </w:rPr>
            </w:pPr>
            <w:r w:rsidRPr="006F7F74">
              <w:rPr>
                <w:lang w:val="fr-FR"/>
              </w:rPr>
              <w:t>Vérifiez que seuls les terminaux utilisateurs (destinés à l'accès manuel via un navigateur web) redirigent automatiquement de HTTP vers HTTPS, tandis que les autres services ou terminaux n'implémentent pas de redirections transparentes. Cela permet d'éviter qu'un client envoie par erreur des requêtes HTTP non chiffrées, mais que, comme ces requêtes sont automatiquement redirigées vers HTTPS, la fuite de données sensibles passe inaperçue.</w:t>
            </w:r>
          </w:p>
        </w:tc>
        <w:tc>
          <w:tcPr>
            <w:tcW w:w="0" w:type="auto"/>
          </w:tcPr>
          <w:p w14:paraId="17A60150" w14:textId="77777777" w:rsidR="00B20736" w:rsidRPr="006F7F74" w:rsidRDefault="004926FB" w:rsidP="00DB120E">
            <w:pPr>
              <w:jc w:val="center"/>
              <w:rPr>
                <w:lang w:val="fr-FR"/>
              </w:rPr>
            </w:pPr>
            <w:r w:rsidRPr="006F7F74">
              <w:rPr>
                <w:lang w:val="fr-FR"/>
              </w:rPr>
              <w:t>2</w:t>
            </w:r>
          </w:p>
        </w:tc>
      </w:tr>
      <w:tr w:rsidR="00B20736" w:rsidRPr="006F7F74" w14:paraId="17A60155" w14:textId="77777777" w:rsidTr="00DB12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52" w14:textId="77777777" w:rsidR="00B20736" w:rsidRPr="006F7F74" w:rsidRDefault="004926FB" w:rsidP="00DB120E">
            <w:pPr>
              <w:jc w:val="center"/>
              <w:rPr>
                <w:lang w:val="fr-FR"/>
              </w:rPr>
            </w:pPr>
            <w:r w:rsidRPr="006F7F74">
              <w:rPr>
                <w:b/>
                <w:bCs/>
                <w:lang w:val="fr-FR"/>
              </w:rPr>
              <w:t>4.1.3</w:t>
            </w:r>
          </w:p>
        </w:tc>
        <w:tc>
          <w:tcPr>
            <w:tcW w:w="0" w:type="auto"/>
            <w:shd w:val="clear" w:color="auto" w:fill="F2F2F2" w:themeFill="background1" w:themeFillShade="F2"/>
          </w:tcPr>
          <w:p w14:paraId="17A60153" w14:textId="77777777" w:rsidR="00B20736" w:rsidRPr="006F7F74" w:rsidRDefault="004926FB" w:rsidP="004F5BD2">
            <w:pPr>
              <w:jc w:val="both"/>
              <w:rPr>
                <w:lang w:val="fr-FR"/>
              </w:rPr>
            </w:pPr>
            <w:r w:rsidRPr="006F7F74">
              <w:rPr>
                <w:lang w:val="fr-FR"/>
              </w:rPr>
              <w:t>Vérifiez que les signatures numériques par message sont utilisées pour fournir une assurance supplémentaire en plus des protections de transport pour les demandes ou les transactions qui sont très sensibles ou qui traversent un certain nombre de systèmes.</w:t>
            </w:r>
          </w:p>
        </w:tc>
        <w:tc>
          <w:tcPr>
            <w:tcW w:w="0" w:type="auto"/>
            <w:shd w:val="clear" w:color="auto" w:fill="F2F2F2" w:themeFill="background1" w:themeFillShade="F2"/>
          </w:tcPr>
          <w:p w14:paraId="17A60154" w14:textId="77777777" w:rsidR="00B20736" w:rsidRPr="006F7F74" w:rsidRDefault="004926FB" w:rsidP="00DB120E">
            <w:pPr>
              <w:jc w:val="center"/>
              <w:rPr>
                <w:lang w:val="fr-FR"/>
              </w:rPr>
            </w:pPr>
            <w:r w:rsidRPr="006F7F74">
              <w:rPr>
                <w:lang w:val="fr-FR"/>
              </w:rPr>
              <w:t>3</w:t>
            </w:r>
          </w:p>
        </w:tc>
      </w:tr>
    </w:tbl>
    <w:p w14:paraId="51F63372" w14:textId="1148AE95" w:rsidR="00DB120E" w:rsidRDefault="00DB120E" w:rsidP="00DB120E">
      <w:pPr>
        <w:jc w:val="both"/>
        <w:rPr>
          <w:lang w:val="fr-FR"/>
        </w:rPr>
      </w:pPr>
      <w:bookmarkStart w:id="174" w:name="_Toc199781751"/>
      <w:bookmarkStart w:id="175" w:name="X2a0f53c11b81b3ce1dda38ef23591f0011025f9"/>
      <w:bookmarkEnd w:id="173"/>
    </w:p>
    <w:p w14:paraId="17A60156" w14:textId="77777777" w:rsidR="00B20736" w:rsidRPr="006F7F74" w:rsidRDefault="004926FB" w:rsidP="004F5BD2">
      <w:pPr>
        <w:pStyle w:val="Titre2"/>
        <w:jc w:val="both"/>
        <w:rPr>
          <w:lang w:val="fr-FR"/>
        </w:rPr>
      </w:pPr>
      <w:r w:rsidRPr="006F7F74">
        <w:rPr>
          <w:lang w:val="fr-FR"/>
        </w:rPr>
        <w:t>V4.2 Validation de la structure des messages HTTP</w:t>
      </w:r>
      <w:bookmarkEnd w:id="174"/>
    </w:p>
    <w:p w14:paraId="17A60157" w14:textId="77777777" w:rsidR="00B20736" w:rsidRPr="006F7F74" w:rsidRDefault="004926FB" w:rsidP="004F5BD2">
      <w:pPr>
        <w:jc w:val="both"/>
        <w:rPr>
          <w:lang w:val="fr-FR"/>
        </w:rPr>
      </w:pPr>
      <w:r w:rsidRPr="006F7F74">
        <w:rPr>
          <w:lang w:val="fr-FR"/>
        </w:rPr>
        <w:t>Cette section explique comment la structure et les champs d'en-tête d'un message HTTP doivent être validés afin de prévenir les attaques telles que la contrebande de requêtes, le fractionnement de réponses, l'injection d'en-têtes et le déni de service via des messages HTTP trop longs.</w:t>
      </w:r>
    </w:p>
    <w:p w14:paraId="17A60158" w14:textId="77777777" w:rsidR="00B20736" w:rsidRDefault="004926FB" w:rsidP="004F5BD2">
      <w:pPr>
        <w:jc w:val="both"/>
        <w:rPr>
          <w:lang w:val="fr-FR"/>
        </w:rPr>
      </w:pPr>
      <w:r w:rsidRPr="006F7F74">
        <w:rPr>
          <w:lang w:val="fr-FR"/>
        </w:rPr>
        <w:t>Ces exigences sont pertinentes pour le traitement et la génération de messages HTTP généraux, mais sont particulièrement importantes lors de la conversion de messages HTTP entre différentes versions HTTP.</w:t>
      </w:r>
    </w:p>
    <w:p w14:paraId="4DFF23F5" w14:textId="77777777" w:rsidR="00155FDF" w:rsidRPr="006F7F74" w:rsidRDefault="00155FDF"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5C" w14:textId="77777777" w:rsidTr="00DB120E">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159" w14:textId="77777777" w:rsidR="00B20736" w:rsidRPr="006F7F74" w:rsidRDefault="004926FB" w:rsidP="00DB120E">
            <w:pPr>
              <w:jc w:val="center"/>
              <w:rPr>
                <w:lang w:val="fr-FR"/>
              </w:rPr>
            </w:pPr>
            <w:r w:rsidRPr="006F7F74">
              <w:rPr>
                <w:lang w:val="fr-FR"/>
              </w:rPr>
              <w:t>#</w:t>
            </w:r>
          </w:p>
        </w:tc>
        <w:tc>
          <w:tcPr>
            <w:tcW w:w="0" w:type="auto"/>
          </w:tcPr>
          <w:p w14:paraId="17A6015A" w14:textId="77777777" w:rsidR="00B20736" w:rsidRPr="006F7F74" w:rsidRDefault="004926FB" w:rsidP="004F5BD2">
            <w:pPr>
              <w:jc w:val="both"/>
              <w:rPr>
                <w:lang w:val="fr-FR"/>
              </w:rPr>
            </w:pPr>
            <w:r w:rsidRPr="006F7F74">
              <w:rPr>
                <w:lang w:val="fr-FR"/>
              </w:rPr>
              <w:t>Description</w:t>
            </w:r>
          </w:p>
        </w:tc>
        <w:tc>
          <w:tcPr>
            <w:tcW w:w="0" w:type="auto"/>
          </w:tcPr>
          <w:p w14:paraId="17A6015B" w14:textId="77777777" w:rsidR="00B20736" w:rsidRPr="006F7F74" w:rsidRDefault="004926FB" w:rsidP="004F5BD2">
            <w:pPr>
              <w:jc w:val="both"/>
              <w:rPr>
                <w:lang w:val="fr-FR"/>
              </w:rPr>
            </w:pPr>
            <w:r w:rsidRPr="006F7F74">
              <w:rPr>
                <w:lang w:val="fr-FR"/>
              </w:rPr>
              <w:t>Niveau</w:t>
            </w:r>
          </w:p>
        </w:tc>
      </w:tr>
      <w:tr w:rsidR="00B20736" w:rsidRPr="006F7F74" w14:paraId="17A60160" w14:textId="77777777" w:rsidTr="00DB12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5D" w14:textId="77777777" w:rsidR="00B20736" w:rsidRPr="006F7F74" w:rsidRDefault="004926FB" w:rsidP="00DB120E">
            <w:pPr>
              <w:jc w:val="center"/>
              <w:rPr>
                <w:lang w:val="fr-FR"/>
              </w:rPr>
            </w:pPr>
            <w:r w:rsidRPr="006F7F74">
              <w:rPr>
                <w:b/>
                <w:bCs/>
                <w:lang w:val="fr-FR"/>
              </w:rPr>
              <w:t>4.2.1</w:t>
            </w:r>
          </w:p>
        </w:tc>
        <w:tc>
          <w:tcPr>
            <w:tcW w:w="0" w:type="auto"/>
            <w:shd w:val="clear" w:color="auto" w:fill="F2F2F2" w:themeFill="background1" w:themeFillShade="F2"/>
          </w:tcPr>
          <w:p w14:paraId="17A6015E" w14:textId="77777777" w:rsidR="00B20736" w:rsidRPr="006F7F74" w:rsidRDefault="004926FB" w:rsidP="004F5BD2">
            <w:pPr>
              <w:jc w:val="both"/>
              <w:rPr>
                <w:lang w:val="fr-FR"/>
              </w:rPr>
            </w:pPr>
            <w:r w:rsidRPr="006F7F74">
              <w:rPr>
                <w:lang w:val="fr-FR"/>
              </w:rPr>
              <w:t>Vérifiez que tous les composants de l'application (y compris les équilibreurs de charge, les pare-feu et les serveurs d'applications) déterminent les limites des messages HTTP entrants à l'aide du mécanisme approprié à la version HTTP afin d'empêcher la contrebande de requêtes HTTP. Dans HTTP/1.x, si un champ d'en-tête Transfer-</w:t>
            </w:r>
            <w:proofErr w:type="spellStart"/>
            <w:r w:rsidRPr="006F7F74">
              <w:rPr>
                <w:lang w:val="fr-FR"/>
              </w:rPr>
              <w:t>Encoding</w:t>
            </w:r>
            <w:proofErr w:type="spellEnd"/>
            <w:r w:rsidRPr="006F7F74">
              <w:rPr>
                <w:lang w:val="fr-FR"/>
              </w:rPr>
              <w:t xml:space="preserve"> est présent, l'en-tête Content-</w:t>
            </w:r>
            <w:proofErr w:type="spellStart"/>
            <w:r w:rsidRPr="006F7F74">
              <w:rPr>
                <w:lang w:val="fr-FR"/>
              </w:rPr>
              <w:t>Length</w:t>
            </w:r>
            <w:proofErr w:type="spellEnd"/>
            <w:r w:rsidRPr="006F7F74">
              <w:rPr>
                <w:lang w:val="fr-FR"/>
              </w:rPr>
              <w:t xml:space="preserve"> doit être ignoré conformément à la RFC 2616. Avec HTTP/2 ou HTTP/3, si un champ d'en-tête Content-</w:t>
            </w:r>
            <w:proofErr w:type="spellStart"/>
            <w:r w:rsidRPr="006F7F74">
              <w:rPr>
                <w:lang w:val="fr-FR"/>
              </w:rPr>
              <w:t>Length</w:t>
            </w:r>
            <w:proofErr w:type="spellEnd"/>
            <w:r w:rsidRPr="006F7F74">
              <w:rPr>
                <w:lang w:val="fr-FR"/>
              </w:rPr>
              <w:t xml:space="preserve"> est présent, le récepteur doit s'assurer qu'il est cohérent avec la longueur des trames DATA.</w:t>
            </w:r>
          </w:p>
        </w:tc>
        <w:tc>
          <w:tcPr>
            <w:tcW w:w="0" w:type="auto"/>
            <w:shd w:val="clear" w:color="auto" w:fill="F2F2F2" w:themeFill="background1" w:themeFillShade="F2"/>
          </w:tcPr>
          <w:p w14:paraId="17A6015F" w14:textId="77777777" w:rsidR="00B20736" w:rsidRPr="006F7F74" w:rsidRDefault="004926FB" w:rsidP="00DB120E">
            <w:pPr>
              <w:jc w:val="center"/>
              <w:rPr>
                <w:lang w:val="fr-FR"/>
              </w:rPr>
            </w:pPr>
            <w:r w:rsidRPr="006F7F74">
              <w:rPr>
                <w:lang w:val="fr-FR"/>
              </w:rPr>
              <w:t>2</w:t>
            </w:r>
          </w:p>
        </w:tc>
      </w:tr>
      <w:tr w:rsidR="00B20736" w:rsidRPr="006F7F74" w14:paraId="17A60164" w14:textId="77777777" w:rsidTr="00DB120E">
        <w:tc>
          <w:tcPr>
            <w:tcW w:w="0" w:type="auto"/>
          </w:tcPr>
          <w:p w14:paraId="17A60161" w14:textId="77777777" w:rsidR="00B20736" w:rsidRPr="006F7F74" w:rsidRDefault="004926FB" w:rsidP="00DB120E">
            <w:pPr>
              <w:jc w:val="center"/>
              <w:rPr>
                <w:lang w:val="fr-FR"/>
              </w:rPr>
            </w:pPr>
            <w:r w:rsidRPr="006F7F74">
              <w:rPr>
                <w:b/>
                <w:bCs/>
                <w:lang w:val="fr-FR"/>
              </w:rPr>
              <w:lastRenderedPageBreak/>
              <w:t>4.2.2</w:t>
            </w:r>
          </w:p>
        </w:tc>
        <w:tc>
          <w:tcPr>
            <w:tcW w:w="0" w:type="auto"/>
          </w:tcPr>
          <w:p w14:paraId="17A60162" w14:textId="77777777" w:rsidR="00B20736" w:rsidRPr="006F7F74" w:rsidRDefault="004926FB" w:rsidP="004F5BD2">
            <w:pPr>
              <w:jc w:val="both"/>
              <w:rPr>
                <w:lang w:val="fr-FR"/>
              </w:rPr>
            </w:pPr>
            <w:r w:rsidRPr="006F7F74">
              <w:rPr>
                <w:lang w:val="fr-FR"/>
              </w:rPr>
              <w:t>Vérifiez que tout champ d'en-tête HTTP utilisé par l'application et défini par une couche intermédiaire, telle qu'un équilibreur de charge, un proxy web ou un service back-end-for-front-end, ne peut pas être remplacé par l'utilisateur final. Exemples d'en-têtes : X-Real-IP, X-</w:t>
            </w:r>
            <w:proofErr w:type="spellStart"/>
            <w:r w:rsidRPr="006F7F74">
              <w:rPr>
                <w:lang w:val="fr-FR"/>
              </w:rPr>
              <w:t>Forwarded</w:t>
            </w:r>
            <w:proofErr w:type="spellEnd"/>
            <w:r w:rsidRPr="006F7F74">
              <w:rPr>
                <w:lang w:val="fr-FR"/>
              </w:rPr>
              <w:t>-* ou X-User-ID.</w:t>
            </w:r>
          </w:p>
        </w:tc>
        <w:tc>
          <w:tcPr>
            <w:tcW w:w="0" w:type="auto"/>
          </w:tcPr>
          <w:p w14:paraId="17A60163" w14:textId="77777777" w:rsidR="00B20736" w:rsidRPr="006F7F74" w:rsidRDefault="004926FB" w:rsidP="00DB120E">
            <w:pPr>
              <w:jc w:val="center"/>
              <w:rPr>
                <w:lang w:val="fr-FR"/>
              </w:rPr>
            </w:pPr>
            <w:r w:rsidRPr="006F7F74">
              <w:rPr>
                <w:lang w:val="fr-FR"/>
              </w:rPr>
              <w:t>2</w:t>
            </w:r>
          </w:p>
        </w:tc>
      </w:tr>
      <w:tr w:rsidR="00B20736" w:rsidRPr="006F7F74" w14:paraId="17A60168" w14:textId="77777777" w:rsidTr="00DB12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65" w14:textId="77777777" w:rsidR="00B20736" w:rsidRPr="006F7F74" w:rsidRDefault="004926FB" w:rsidP="00DB120E">
            <w:pPr>
              <w:jc w:val="center"/>
              <w:rPr>
                <w:lang w:val="fr-FR"/>
              </w:rPr>
            </w:pPr>
            <w:r w:rsidRPr="006F7F74">
              <w:rPr>
                <w:b/>
                <w:bCs/>
                <w:lang w:val="fr-FR"/>
              </w:rPr>
              <w:t>4.2.3</w:t>
            </w:r>
          </w:p>
        </w:tc>
        <w:tc>
          <w:tcPr>
            <w:tcW w:w="0" w:type="auto"/>
            <w:shd w:val="clear" w:color="auto" w:fill="F2F2F2" w:themeFill="background1" w:themeFillShade="F2"/>
          </w:tcPr>
          <w:p w14:paraId="17A60166" w14:textId="77777777" w:rsidR="00B20736" w:rsidRPr="006F7F74" w:rsidRDefault="004926FB" w:rsidP="004F5BD2">
            <w:pPr>
              <w:jc w:val="both"/>
              <w:rPr>
                <w:lang w:val="fr-FR"/>
              </w:rPr>
            </w:pPr>
            <w:r w:rsidRPr="006F7F74">
              <w:rPr>
                <w:lang w:val="fr-FR"/>
              </w:rPr>
              <w:t>Vérifiez que seules les méthodes HTTP explicitement prises en charge par l'application ou son API (y compris OPTIONS lors des requêtes de pré-vol) peuvent être utilisées et que les méthodes inutilisées sont bloquées.</w:t>
            </w:r>
          </w:p>
        </w:tc>
        <w:tc>
          <w:tcPr>
            <w:tcW w:w="0" w:type="auto"/>
            <w:shd w:val="clear" w:color="auto" w:fill="F2F2F2" w:themeFill="background1" w:themeFillShade="F2"/>
          </w:tcPr>
          <w:p w14:paraId="17A60167" w14:textId="77777777" w:rsidR="00B20736" w:rsidRPr="006F7F74" w:rsidRDefault="004926FB" w:rsidP="00DB120E">
            <w:pPr>
              <w:jc w:val="center"/>
              <w:rPr>
                <w:lang w:val="fr-FR"/>
              </w:rPr>
            </w:pPr>
            <w:r w:rsidRPr="006F7F74">
              <w:rPr>
                <w:lang w:val="fr-FR"/>
              </w:rPr>
              <w:t>3</w:t>
            </w:r>
          </w:p>
        </w:tc>
      </w:tr>
      <w:tr w:rsidR="00B20736" w:rsidRPr="006F7F74" w14:paraId="17A6016C" w14:textId="77777777" w:rsidTr="00DB120E">
        <w:tc>
          <w:tcPr>
            <w:tcW w:w="0" w:type="auto"/>
          </w:tcPr>
          <w:p w14:paraId="17A60169" w14:textId="77777777" w:rsidR="00B20736" w:rsidRPr="006F7F74" w:rsidRDefault="004926FB" w:rsidP="00DB120E">
            <w:pPr>
              <w:jc w:val="center"/>
              <w:rPr>
                <w:lang w:val="fr-FR"/>
              </w:rPr>
            </w:pPr>
            <w:r w:rsidRPr="006F7F74">
              <w:rPr>
                <w:b/>
                <w:bCs/>
                <w:lang w:val="fr-FR"/>
              </w:rPr>
              <w:t>4.2.4</w:t>
            </w:r>
          </w:p>
        </w:tc>
        <w:tc>
          <w:tcPr>
            <w:tcW w:w="0" w:type="auto"/>
          </w:tcPr>
          <w:p w14:paraId="17A6016A" w14:textId="77777777" w:rsidR="00B20736" w:rsidRPr="006F7F74" w:rsidRDefault="004926FB" w:rsidP="004F5BD2">
            <w:pPr>
              <w:jc w:val="both"/>
              <w:rPr>
                <w:lang w:val="fr-FR"/>
              </w:rPr>
            </w:pPr>
            <w:r w:rsidRPr="006F7F74">
              <w:rPr>
                <w:lang w:val="fr-FR"/>
              </w:rPr>
              <w:t>Vérifiez que lors de la génération de messages HTTP, le champ d'en-tête Content-</w:t>
            </w:r>
            <w:proofErr w:type="spellStart"/>
            <w:r w:rsidRPr="006F7F74">
              <w:rPr>
                <w:lang w:val="fr-FR"/>
              </w:rPr>
              <w:t>Length</w:t>
            </w:r>
            <w:proofErr w:type="spellEnd"/>
            <w:r w:rsidRPr="006F7F74">
              <w:rPr>
                <w:lang w:val="fr-FR"/>
              </w:rPr>
              <w:t xml:space="preserve"> n'entre pas en conflit avec la longueur du contenu telle que déterminée par le cadrage du protocole HTTP, afin d'empêcher les attaques de contrebande de requêtes.</w:t>
            </w:r>
          </w:p>
        </w:tc>
        <w:tc>
          <w:tcPr>
            <w:tcW w:w="0" w:type="auto"/>
          </w:tcPr>
          <w:p w14:paraId="17A6016B" w14:textId="77777777" w:rsidR="00B20736" w:rsidRPr="006F7F74" w:rsidRDefault="004926FB" w:rsidP="00DB120E">
            <w:pPr>
              <w:jc w:val="center"/>
              <w:rPr>
                <w:lang w:val="fr-FR"/>
              </w:rPr>
            </w:pPr>
            <w:r w:rsidRPr="006F7F74">
              <w:rPr>
                <w:lang w:val="fr-FR"/>
              </w:rPr>
              <w:t>3</w:t>
            </w:r>
          </w:p>
        </w:tc>
      </w:tr>
      <w:tr w:rsidR="00B20736" w:rsidRPr="006F7F74" w14:paraId="17A60170" w14:textId="77777777" w:rsidTr="00DB12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6D" w14:textId="77777777" w:rsidR="00B20736" w:rsidRPr="006F7F74" w:rsidRDefault="004926FB" w:rsidP="00DB120E">
            <w:pPr>
              <w:jc w:val="center"/>
              <w:rPr>
                <w:lang w:val="fr-FR"/>
              </w:rPr>
            </w:pPr>
            <w:r w:rsidRPr="006F7F74">
              <w:rPr>
                <w:b/>
                <w:bCs/>
                <w:lang w:val="fr-FR"/>
              </w:rPr>
              <w:t>4.2.5</w:t>
            </w:r>
          </w:p>
        </w:tc>
        <w:tc>
          <w:tcPr>
            <w:tcW w:w="0" w:type="auto"/>
            <w:shd w:val="clear" w:color="auto" w:fill="F2F2F2" w:themeFill="background1" w:themeFillShade="F2"/>
          </w:tcPr>
          <w:p w14:paraId="17A6016E" w14:textId="77777777" w:rsidR="00B20736" w:rsidRPr="006F7F74" w:rsidRDefault="004926FB" w:rsidP="004F5BD2">
            <w:pPr>
              <w:jc w:val="both"/>
              <w:rPr>
                <w:lang w:val="fr-FR"/>
              </w:rPr>
            </w:pPr>
            <w:r w:rsidRPr="006F7F74">
              <w:rPr>
                <w:lang w:val="fr-FR"/>
              </w:rPr>
              <w:t>Vérifiez que l'application n'envoie ni n'accepte de messages HTTP/2 ou HTTP/3 avec des champs d'en-tête spécifiques à la connexion tels que Transfer-</w:t>
            </w:r>
            <w:proofErr w:type="spellStart"/>
            <w:r w:rsidRPr="006F7F74">
              <w:rPr>
                <w:lang w:val="fr-FR"/>
              </w:rPr>
              <w:t>Encoding</w:t>
            </w:r>
            <w:proofErr w:type="spellEnd"/>
            <w:r w:rsidRPr="006F7F74">
              <w:rPr>
                <w:lang w:val="fr-FR"/>
              </w:rPr>
              <w:t xml:space="preserve"> pour empêcher le fractionnement des réponses et les attaques par injection d'en-tête.</w:t>
            </w:r>
          </w:p>
        </w:tc>
        <w:tc>
          <w:tcPr>
            <w:tcW w:w="0" w:type="auto"/>
            <w:shd w:val="clear" w:color="auto" w:fill="F2F2F2" w:themeFill="background1" w:themeFillShade="F2"/>
          </w:tcPr>
          <w:p w14:paraId="17A6016F" w14:textId="77777777" w:rsidR="00B20736" w:rsidRPr="006F7F74" w:rsidRDefault="004926FB" w:rsidP="00DB120E">
            <w:pPr>
              <w:jc w:val="center"/>
              <w:rPr>
                <w:lang w:val="fr-FR"/>
              </w:rPr>
            </w:pPr>
            <w:r w:rsidRPr="006F7F74">
              <w:rPr>
                <w:lang w:val="fr-FR"/>
              </w:rPr>
              <w:t>3</w:t>
            </w:r>
          </w:p>
        </w:tc>
      </w:tr>
      <w:tr w:rsidR="00B20736" w:rsidRPr="006F7F74" w14:paraId="17A60174" w14:textId="77777777" w:rsidTr="00DB120E">
        <w:tc>
          <w:tcPr>
            <w:tcW w:w="0" w:type="auto"/>
          </w:tcPr>
          <w:p w14:paraId="17A60171" w14:textId="77777777" w:rsidR="00B20736" w:rsidRPr="006F7F74" w:rsidRDefault="004926FB" w:rsidP="00DB120E">
            <w:pPr>
              <w:jc w:val="center"/>
              <w:rPr>
                <w:lang w:val="fr-FR"/>
              </w:rPr>
            </w:pPr>
            <w:r w:rsidRPr="006F7F74">
              <w:rPr>
                <w:b/>
                <w:bCs/>
                <w:lang w:val="fr-FR"/>
              </w:rPr>
              <w:t>4.2.6</w:t>
            </w:r>
          </w:p>
        </w:tc>
        <w:tc>
          <w:tcPr>
            <w:tcW w:w="0" w:type="auto"/>
          </w:tcPr>
          <w:p w14:paraId="17A60172" w14:textId="77777777" w:rsidR="00B20736" w:rsidRPr="006F7F74" w:rsidRDefault="004926FB" w:rsidP="004F5BD2">
            <w:pPr>
              <w:jc w:val="both"/>
              <w:rPr>
                <w:lang w:val="fr-FR"/>
              </w:rPr>
            </w:pPr>
            <w:r w:rsidRPr="006F7F74">
              <w:rPr>
                <w:lang w:val="fr-FR"/>
              </w:rPr>
              <w:t>Vérifiez que l'application accepte uniquement les requêtes HTTP/2 et HTTP/3 dont les champs d'en-tête et les valeurs ne contiennent aucune séquence CR (\r), LF (\n) ou CRLF (\r\n), afin d'éviter les attaques par injection d'en-tête.</w:t>
            </w:r>
          </w:p>
        </w:tc>
        <w:tc>
          <w:tcPr>
            <w:tcW w:w="0" w:type="auto"/>
          </w:tcPr>
          <w:p w14:paraId="17A60173" w14:textId="77777777" w:rsidR="00B20736" w:rsidRPr="006F7F74" w:rsidRDefault="004926FB" w:rsidP="00DB120E">
            <w:pPr>
              <w:jc w:val="center"/>
              <w:rPr>
                <w:lang w:val="fr-FR"/>
              </w:rPr>
            </w:pPr>
            <w:r w:rsidRPr="006F7F74">
              <w:rPr>
                <w:lang w:val="fr-FR"/>
              </w:rPr>
              <w:t>3</w:t>
            </w:r>
          </w:p>
        </w:tc>
      </w:tr>
      <w:tr w:rsidR="00B20736" w:rsidRPr="006F7F74" w14:paraId="17A60178" w14:textId="77777777" w:rsidTr="00DB12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75" w14:textId="77777777" w:rsidR="00B20736" w:rsidRPr="006F7F74" w:rsidRDefault="004926FB" w:rsidP="00DB120E">
            <w:pPr>
              <w:jc w:val="center"/>
              <w:rPr>
                <w:lang w:val="fr-FR"/>
              </w:rPr>
            </w:pPr>
            <w:r w:rsidRPr="006F7F74">
              <w:rPr>
                <w:b/>
                <w:bCs/>
                <w:lang w:val="fr-FR"/>
              </w:rPr>
              <w:t>4.2.7</w:t>
            </w:r>
          </w:p>
        </w:tc>
        <w:tc>
          <w:tcPr>
            <w:tcW w:w="0" w:type="auto"/>
            <w:shd w:val="clear" w:color="auto" w:fill="F2F2F2" w:themeFill="background1" w:themeFillShade="F2"/>
          </w:tcPr>
          <w:p w14:paraId="17A60176" w14:textId="77777777" w:rsidR="00B20736" w:rsidRPr="006F7F74" w:rsidRDefault="004926FB" w:rsidP="004F5BD2">
            <w:pPr>
              <w:jc w:val="both"/>
              <w:rPr>
                <w:lang w:val="fr-FR"/>
              </w:rPr>
            </w:pPr>
            <w:r w:rsidRPr="006F7F74">
              <w:rPr>
                <w:lang w:val="fr-FR"/>
              </w:rPr>
              <w:t xml:space="preserve">Vérifiez que, si l'application (backend ou frontend) génère et envoie des requêtes, elle utilise des mécanismes de validation, de nettoyage ou autres pour éviter la création d'URI (par exemple, pour les appels d'API) ou de champs d'en-tête de requête HTTP (tels que </w:t>
            </w:r>
            <w:proofErr w:type="spellStart"/>
            <w:r w:rsidRPr="006F7F74">
              <w:rPr>
                <w:lang w:val="fr-FR"/>
              </w:rPr>
              <w:t>Authorization</w:t>
            </w:r>
            <w:proofErr w:type="spellEnd"/>
            <w:r w:rsidRPr="006F7F74">
              <w:rPr>
                <w:lang w:val="fr-FR"/>
              </w:rPr>
              <w:t xml:space="preserve"> ou Cookie) trop longs pour être acceptés par le composant récepteur. Cela pourrait entraîner un déni de service, par exemple lors de l'envoi d'une requête trop longue (par exemple, un champ d'en-tête de cookie trop long), ce qui entraînerait une réponse systématiquement erronée du serveur.</w:t>
            </w:r>
          </w:p>
        </w:tc>
        <w:tc>
          <w:tcPr>
            <w:tcW w:w="0" w:type="auto"/>
            <w:shd w:val="clear" w:color="auto" w:fill="F2F2F2" w:themeFill="background1" w:themeFillShade="F2"/>
          </w:tcPr>
          <w:p w14:paraId="17A60177" w14:textId="77777777" w:rsidR="00B20736" w:rsidRPr="006F7F74" w:rsidRDefault="004926FB" w:rsidP="00DB120E">
            <w:pPr>
              <w:jc w:val="center"/>
              <w:rPr>
                <w:lang w:val="fr-FR"/>
              </w:rPr>
            </w:pPr>
            <w:r w:rsidRPr="006F7F74">
              <w:rPr>
                <w:lang w:val="fr-FR"/>
              </w:rPr>
              <w:t>3</w:t>
            </w:r>
          </w:p>
        </w:tc>
      </w:tr>
    </w:tbl>
    <w:p w14:paraId="3BEF69C4" w14:textId="6270F3A7" w:rsidR="00DB120E" w:rsidRDefault="00DB120E" w:rsidP="00DB120E">
      <w:pPr>
        <w:jc w:val="both"/>
        <w:rPr>
          <w:lang w:val="fr-FR"/>
        </w:rPr>
      </w:pPr>
      <w:bookmarkStart w:id="176" w:name="_Toc199781752"/>
      <w:bookmarkStart w:id="177" w:name="v43-graphql"/>
      <w:bookmarkEnd w:id="175"/>
    </w:p>
    <w:p w14:paraId="17A60179" w14:textId="77777777" w:rsidR="00B20736" w:rsidRPr="006F7F74" w:rsidRDefault="004926FB" w:rsidP="004F5BD2">
      <w:pPr>
        <w:pStyle w:val="Titre2"/>
        <w:jc w:val="both"/>
        <w:rPr>
          <w:lang w:val="fr-FR"/>
        </w:rPr>
      </w:pPr>
      <w:r w:rsidRPr="006F7F74">
        <w:rPr>
          <w:lang w:val="fr-FR"/>
        </w:rPr>
        <w:t xml:space="preserve">V4.3 </w:t>
      </w:r>
      <w:proofErr w:type="spellStart"/>
      <w:r w:rsidRPr="006F7F74">
        <w:rPr>
          <w:lang w:val="fr-FR"/>
        </w:rPr>
        <w:t>GraphQL</w:t>
      </w:r>
      <w:bookmarkEnd w:id="176"/>
      <w:proofErr w:type="spellEnd"/>
    </w:p>
    <w:p w14:paraId="17A6017A" w14:textId="26919861" w:rsidR="00B20736" w:rsidRDefault="004926FB" w:rsidP="004F5BD2">
      <w:pPr>
        <w:jc w:val="both"/>
        <w:rPr>
          <w:lang w:val="fr-FR"/>
        </w:rPr>
      </w:pPr>
      <w:proofErr w:type="spellStart"/>
      <w:r w:rsidRPr="006F7F74">
        <w:rPr>
          <w:lang w:val="fr-FR"/>
        </w:rPr>
        <w:t>GraphQL</w:t>
      </w:r>
      <w:proofErr w:type="spellEnd"/>
      <w:r w:rsidRPr="006F7F74">
        <w:rPr>
          <w:lang w:val="fr-FR"/>
        </w:rPr>
        <w:t xml:space="preserve"> est de plus en plus utilisé pour créer des clients riches en données, peu couplés à divers services </w:t>
      </w:r>
      <w:proofErr w:type="spellStart"/>
      <w:r w:rsidRPr="006F7F74">
        <w:rPr>
          <w:lang w:val="fr-FR"/>
        </w:rPr>
        <w:t>back-end</w:t>
      </w:r>
      <w:proofErr w:type="spellEnd"/>
      <w:r w:rsidRPr="006F7F74">
        <w:rPr>
          <w:lang w:val="fr-FR"/>
        </w:rPr>
        <w:t xml:space="preserve">. Cette section aborde les considérations de sécurité pour </w:t>
      </w:r>
      <w:proofErr w:type="spellStart"/>
      <w:r w:rsidRPr="006F7F74">
        <w:rPr>
          <w:lang w:val="fr-FR"/>
        </w:rPr>
        <w:t>GraphQL</w:t>
      </w:r>
      <w:proofErr w:type="spellEnd"/>
      <w:r w:rsidRPr="006F7F74">
        <w:rPr>
          <w:lang w:val="fr-FR"/>
        </w:rPr>
        <w:t>.</w:t>
      </w:r>
    </w:p>
    <w:p w14:paraId="2DF8D115" w14:textId="77777777" w:rsidR="002B7740" w:rsidRPr="006F7F74" w:rsidRDefault="002B7740"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7E" w14:textId="77777777" w:rsidTr="00453F40">
        <w:trPr>
          <w:cnfStyle w:val="100000000000" w:firstRow="1" w:lastRow="0" w:firstColumn="0" w:lastColumn="0" w:oddVBand="0" w:evenVBand="0" w:oddHBand="0" w:evenHBand="0" w:firstRowFirstColumn="0" w:firstRowLastColumn="0" w:lastRowFirstColumn="0" w:lastRowLastColumn="0"/>
        </w:trPr>
        <w:tc>
          <w:tcPr>
            <w:tcW w:w="0" w:type="auto"/>
          </w:tcPr>
          <w:p w14:paraId="17A6017B" w14:textId="77777777" w:rsidR="00B20736" w:rsidRPr="006F7F74" w:rsidRDefault="004926FB" w:rsidP="00453F40">
            <w:pPr>
              <w:jc w:val="center"/>
              <w:rPr>
                <w:lang w:val="fr-FR"/>
              </w:rPr>
            </w:pPr>
            <w:r w:rsidRPr="006F7F74">
              <w:rPr>
                <w:lang w:val="fr-FR"/>
              </w:rPr>
              <w:t>#</w:t>
            </w:r>
          </w:p>
        </w:tc>
        <w:tc>
          <w:tcPr>
            <w:tcW w:w="0" w:type="auto"/>
          </w:tcPr>
          <w:p w14:paraId="17A6017C" w14:textId="77777777" w:rsidR="00B20736" w:rsidRPr="006F7F74" w:rsidRDefault="004926FB" w:rsidP="004F5BD2">
            <w:pPr>
              <w:jc w:val="both"/>
              <w:rPr>
                <w:lang w:val="fr-FR"/>
              </w:rPr>
            </w:pPr>
            <w:r w:rsidRPr="006F7F74">
              <w:rPr>
                <w:lang w:val="fr-FR"/>
              </w:rPr>
              <w:t>Description</w:t>
            </w:r>
          </w:p>
        </w:tc>
        <w:tc>
          <w:tcPr>
            <w:tcW w:w="0" w:type="auto"/>
          </w:tcPr>
          <w:p w14:paraId="17A6017D" w14:textId="77777777" w:rsidR="00B20736" w:rsidRPr="006F7F74" w:rsidRDefault="004926FB" w:rsidP="004F5BD2">
            <w:pPr>
              <w:jc w:val="both"/>
              <w:rPr>
                <w:lang w:val="fr-FR"/>
              </w:rPr>
            </w:pPr>
            <w:r w:rsidRPr="006F7F74">
              <w:rPr>
                <w:lang w:val="fr-FR"/>
              </w:rPr>
              <w:t>Niveau</w:t>
            </w:r>
          </w:p>
        </w:tc>
      </w:tr>
      <w:tr w:rsidR="00B20736" w:rsidRPr="006F7F74" w14:paraId="17A60182" w14:textId="77777777" w:rsidTr="00453F4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7F" w14:textId="77777777" w:rsidR="00B20736" w:rsidRPr="006F7F74" w:rsidRDefault="004926FB" w:rsidP="00453F40">
            <w:pPr>
              <w:jc w:val="center"/>
              <w:rPr>
                <w:lang w:val="fr-FR"/>
              </w:rPr>
            </w:pPr>
            <w:r w:rsidRPr="006F7F74">
              <w:rPr>
                <w:b/>
                <w:bCs/>
                <w:lang w:val="fr-FR"/>
              </w:rPr>
              <w:t>4.3.1</w:t>
            </w:r>
          </w:p>
        </w:tc>
        <w:tc>
          <w:tcPr>
            <w:tcW w:w="0" w:type="auto"/>
            <w:shd w:val="clear" w:color="auto" w:fill="F2F2F2" w:themeFill="background1" w:themeFillShade="F2"/>
          </w:tcPr>
          <w:p w14:paraId="17A60180" w14:textId="77777777" w:rsidR="00B20736" w:rsidRPr="006F7F74" w:rsidRDefault="004926FB" w:rsidP="004F5BD2">
            <w:pPr>
              <w:jc w:val="both"/>
              <w:rPr>
                <w:lang w:val="fr-FR"/>
              </w:rPr>
            </w:pPr>
            <w:r w:rsidRPr="006F7F74">
              <w:rPr>
                <w:lang w:val="fr-FR"/>
              </w:rPr>
              <w:t>Vérifiez qu'une liste d'autorisation de requête, une limitation de profondeur, une limitation de quantité ou une analyse des coûts de requête est utilisée pour empêcher le déni de service (</w:t>
            </w:r>
            <w:proofErr w:type="spellStart"/>
            <w:r w:rsidRPr="006F7F74">
              <w:rPr>
                <w:lang w:val="fr-FR"/>
              </w:rPr>
              <w:t>DoS</w:t>
            </w:r>
            <w:proofErr w:type="spellEnd"/>
            <w:r w:rsidRPr="006F7F74">
              <w:rPr>
                <w:lang w:val="fr-FR"/>
              </w:rPr>
              <w:t xml:space="preserve">) de </w:t>
            </w:r>
            <w:proofErr w:type="spellStart"/>
            <w:r w:rsidRPr="006F7F74">
              <w:rPr>
                <w:lang w:val="fr-FR"/>
              </w:rPr>
              <w:t>GraphQL</w:t>
            </w:r>
            <w:proofErr w:type="spellEnd"/>
            <w:r w:rsidRPr="006F7F74">
              <w:rPr>
                <w:lang w:val="fr-FR"/>
              </w:rPr>
              <w:t xml:space="preserve"> ou d'expression de couche de données en raison de requêtes imbriquées coûteuses.</w:t>
            </w:r>
          </w:p>
        </w:tc>
        <w:tc>
          <w:tcPr>
            <w:tcW w:w="0" w:type="auto"/>
            <w:shd w:val="clear" w:color="auto" w:fill="F2F2F2" w:themeFill="background1" w:themeFillShade="F2"/>
          </w:tcPr>
          <w:p w14:paraId="17A60181" w14:textId="77777777" w:rsidR="00B20736" w:rsidRPr="006F7F74" w:rsidRDefault="004926FB" w:rsidP="00453F40">
            <w:pPr>
              <w:jc w:val="center"/>
              <w:rPr>
                <w:lang w:val="fr-FR"/>
              </w:rPr>
            </w:pPr>
            <w:r w:rsidRPr="006F7F74">
              <w:rPr>
                <w:lang w:val="fr-FR"/>
              </w:rPr>
              <w:t>2</w:t>
            </w:r>
          </w:p>
        </w:tc>
      </w:tr>
      <w:tr w:rsidR="00B20736" w:rsidRPr="006F7F74" w14:paraId="17A60186" w14:textId="77777777" w:rsidTr="00453F40">
        <w:tc>
          <w:tcPr>
            <w:tcW w:w="0" w:type="auto"/>
          </w:tcPr>
          <w:p w14:paraId="17A60183" w14:textId="77777777" w:rsidR="00B20736" w:rsidRPr="006F7F74" w:rsidRDefault="004926FB" w:rsidP="00453F40">
            <w:pPr>
              <w:jc w:val="center"/>
              <w:rPr>
                <w:lang w:val="fr-FR"/>
              </w:rPr>
            </w:pPr>
            <w:r w:rsidRPr="006F7F74">
              <w:rPr>
                <w:b/>
                <w:bCs/>
                <w:lang w:val="fr-FR"/>
              </w:rPr>
              <w:t>4.3.2</w:t>
            </w:r>
          </w:p>
        </w:tc>
        <w:tc>
          <w:tcPr>
            <w:tcW w:w="0" w:type="auto"/>
          </w:tcPr>
          <w:p w14:paraId="17A60184" w14:textId="77777777" w:rsidR="00B20736" w:rsidRPr="006F7F74" w:rsidRDefault="004926FB" w:rsidP="004F5BD2">
            <w:pPr>
              <w:jc w:val="both"/>
              <w:rPr>
                <w:lang w:val="fr-FR"/>
              </w:rPr>
            </w:pPr>
            <w:r w:rsidRPr="006F7F74">
              <w:rPr>
                <w:lang w:val="fr-FR"/>
              </w:rPr>
              <w:t xml:space="preserve">Vérifiez que les requêtes d’introspection </w:t>
            </w:r>
            <w:proofErr w:type="spellStart"/>
            <w:r w:rsidRPr="006F7F74">
              <w:rPr>
                <w:lang w:val="fr-FR"/>
              </w:rPr>
              <w:t>GraphQL</w:t>
            </w:r>
            <w:proofErr w:type="spellEnd"/>
            <w:r w:rsidRPr="006F7F74">
              <w:rPr>
                <w:lang w:val="fr-FR"/>
              </w:rPr>
              <w:t xml:space="preserve"> sont désactivées dans l’environnement de production, sauf si l’API </w:t>
            </w:r>
            <w:proofErr w:type="spellStart"/>
            <w:r w:rsidRPr="006F7F74">
              <w:rPr>
                <w:lang w:val="fr-FR"/>
              </w:rPr>
              <w:t>GraphQL</w:t>
            </w:r>
            <w:proofErr w:type="spellEnd"/>
            <w:r w:rsidRPr="006F7F74">
              <w:rPr>
                <w:lang w:val="fr-FR"/>
              </w:rPr>
              <w:t xml:space="preserve"> est destinée à être utilisée par d’autres parties.</w:t>
            </w:r>
          </w:p>
        </w:tc>
        <w:tc>
          <w:tcPr>
            <w:tcW w:w="0" w:type="auto"/>
          </w:tcPr>
          <w:p w14:paraId="17A60185" w14:textId="77777777" w:rsidR="00B20736" w:rsidRPr="006F7F74" w:rsidRDefault="004926FB" w:rsidP="00453F40">
            <w:pPr>
              <w:jc w:val="center"/>
              <w:rPr>
                <w:lang w:val="fr-FR"/>
              </w:rPr>
            </w:pPr>
            <w:r w:rsidRPr="006F7F74">
              <w:rPr>
                <w:lang w:val="fr-FR"/>
              </w:rPr>
              <w:t>2</w:t>
            </w:r>
          </w:p>
        </w:tc>
      </w:tr>
    </w:tbl>
    <w:p w14:paraId="4D1D7795" w14:textId="45AA8382" w:rsidR="00453F40" w:rsidRDefault="00453F40" w:rsidP="00453F40">
      <w:pPr>
        <w:jc w:val="both"/>
        <w:rPr>
          <w:lang w:val="fr-FR"/>
        </w:rPr>
      </w:pPr>
      <w:bookmarkStart w:id="178" w:name="_Toc199781753"/>
      <w:bookmarkStart w:id="179" w:name="v44-websocket"/>
      <w:bookmarkEnd w:id="177"/>
    </w:p>
    <w:p w14:paraId="17A60187" w14:textId="77777777" w:rsidR="00B20736" w:rsidRPr="006F7F74" w:rsidRDefault="004926FB" w:rsidP="004F5BD2">
      <w:pPr>
        <w:pStyle w:val="Titre2"/>
        <w:jc w:val="both"/>
        <w:rPr>
          <w:lang w:val="fr-FR"/>
        </w:rPr>
      </w:pPr>
      <w:r w:rsidRPr="006F7F74">
        <w:rPr>
          <w:lang w:val="fr-FR"/>
        </w:rPr>
        <w:t xml:space="preserve">V4.4 </w:t>
      </w:r>
      <w:proofErr w:type="spellStart"/>
      <w:r w:rsidRPr="006F7F74">
        <w:rPr>
          <w:lang w:val="fr-FR"/>
        </w:rPr>
        <w:t>WebSocket</w:t>
      </w:r>
      <w:bookmarkEnd w:id="178"/>
      <w:proofErr w:type="spellEnd"/>
    </w:p>
    <w:p w14:paraId="17A60188" w14:textId="77777777" w:rsidR="00B20736" w:rsidRPr="006F7F74" w:rsidRDefault="004926FB" w:rsidP="004F5BD2">
      <w:pPr>
        <w:jc w:val="both"/>
        <w:rPr>
          <w:lang w:val="fr-FR"/>
        </w:rPr>
      </w:pPr>
      <w:proofErr w:type="spellStart"/>
      <w:r w:rsidRPr="006F7F74">
        <w:rPr>
          <w:lang w:val="fr-FR"/>
        </w:rPr>
        <w:t>WebSocket</w:t>
      </w:r>
      <w:proofErr w:type="spellEnd"/>
      <w:r w:rsidRPr="006F7F74">
        <w:rPr>
          <w:lang w:val="fr-FR"/>
        </w:rPr>
        <w:t xml:space="preserve"> est un protocole de communication qui fournit un canal de communication bidirectionnel simultané via une seule connexion TCP. Il a été normalisé par l'IETF sous la RFC 6455 en 2011 et se distingue de HTTP, bien qu'il soit conçu pour fonctionner sur les ports HTTP 443 et 80.</w:t>
      </w:r>
    </w:p>
    <w:p w14:paraId="17A60189" w14:textId="77777777" w:rsidR="00B20736" w:rsidRPr="006F7F74" w:rsidRDefault="004926FB" w:rsidP="004F5BD2">
      <w:pPr>
        <w:jc w:val="both"/>
        <w:rPr>
          <w:lang w:val="fr-FR"/>
        </w:rPr>
      </w:pPr>
      <w:r w:rsidRPr="006F7F74">
        <w:rPr>
          <w:lang w:val="fr-FR"/>
        </w:rPr>
        <w:t>Cette section fournit les principales exigences de sécurité pour empêcher les attaques liées à la sécurité des communications et à la gestion des sessions qui exploitent spécifiquement ce canal de communication en temps réel.</w:t>
      </w: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8D" w14:textId="77777777" w:rsidTr="00453F40">
        <w:trPr>
          <w:cnfStyle w:val="100000000000" w:firstRow="1" w:lastRow="0" w:firstColumn="0" w:lastColumn="0" w:oddVBand="0" w:evenVBand="0" w:oddHBand="0" w:evenHBand="0" w:firstRowFirstColumn="0" w:firstRowLastColumn="0" w:lastRowFirstColumn="0" w:lastRowLastColumn="0"/>
        </w:trPr>
        <w:tc>
          <w:tcPr>
            <w:tcW w:w="0" w:type="auto"/>
          </w:tcPr>
          <w:p w14:paraId="17A6018A" w14:textId="77777777" w:rsidR="00B20736" w:rsidRPr="006F7F74" w:rsidRDefault="004926FB" w:rsidP="00453F40">
            <w:pPr>
              <w:jc w:val="center"/>
              <w:rPr>
                <w:lang w:val="fr-FR"/>
              </w:rPr>
            </w:pPr>
            <w:r w:rsidRPr="006F7F74">
              <w:rPr>
                <w:lang w:val="fr-FR"/>
              </w:rPr>
              <w:lastRenderedPageBreak/>
              <w:t>#</w:t>
            </w:r>
          </w:p>
        </w:tc>
        <w:tc>
          <w:tcPr>
            <w:tcW w:w="0" w:type="auto"/>
          </w:tcPr>
          <w:p w14:paraId="17A6018B" w14:textId="77777777" w:rsidR="00B20736" w:rsidRPr="006F7F74" w:rsidRDefault="004926FB" w:rsidP="004F5BD2">
            <w:pPr>
              <w:jc w:val="both"/>
              <w:rPr>
                <w:lang w:val="fr-FR"/>
              </w:rPr>
            </w:pPr>
            <w:r w:rsidRPr="006F7F74">
              <w:rPr>
                <w:lang w:val="fr-FR"/>
              </w:rPr>
              <w:t>Description</w:t>
            </w:r>
          </w:p>
        </w:tc>
        <w:tc>
          <w:tcPr>
            <w:tcW w:w="0" w:type="auto"/>
          </w:tcPr>
          <w:p w14:paraId="17A6018C" w14:textId="77777777" w:rsidR="00B20736" w:rsidRPr="006F7F74" w:rsidRDefault="004926FB" w:rsidP="004F5BD2">
            <w:pPr>
              <w:jc w:val="both"/>
              <w:rPr>
                <w:lang w:val="fr-FR"/>
              </w:rPr>
            </w:pPr>
            <w:r w:rsidRPr="006F7F74">
              <w:rPr>
                <w:lang w:val="fr-FR"/>
              </w:rPr>
              <w:t>Niveau</w:t>
            </w:r>
          </w:p>
        </w:tc>
      </w:tr>
      <w:tr w:rsidR="00B20736" w:rsidRPr="006F7F74" w14:paraId="17A60191" w14:textId="77777777" w:rsidTr="00453F4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8E" w14:textId="77777777" w:rsidR="00B20736" w:rsidRPr="006F7F74" w:rsidRDefault="004926FB" w:rsidP="004F5BD2">
            <w:pPr>
              <w:jc w:val="both"/>
              <w:rPr>
                <w:lang w:val="fr-FR"/>
              </w:rPr>
            </w:pPr>
            <w:r w:rsidRPr="006F7F74">
              <w:rPr>
                <w:b/>
                <w:bCs/>
                <w:lang w:val="fr-FR"/>
              </w:rPr>
              <w:t>4.4.1</w:t>
            </w:r>
          </w:p>
        </w:tc>
        <w:tc>
          <w:tcPr>
            <w:tcW w:w="0" w:type="auto"/>
            <w:shd w:val="clear" w:color="auto" w:fill="F2F2F2" w:themeFill="background1" w:themeFillShade="F2"/>
          </w:tcPr>
          <w:p w14:paraId="17A6018F" w14:textId="77777777" w:rsidR="00B20736" w:rsidRPr="006F7F74" w:rsidRDefault="004926FB" w:rsidP="004F5BD2">
            <w:pPr>
              <w:jc w:val="both"/>
              <w:rPr>
                <w:lang w:val="fr-FR"/>
              </w:rPr>
            </w:pPr>
            <w:r w:rsidRPr="006F7F74">
              <w:rPr>
                <w:lang w:val="fr-FR"/>
              </w:rPr>
              <w:t xml:space="preserve">Vérifiez que </w:t>
            </w:r>
            <w:proofErr w:type="spellStart"/>
            <w:r w:rsidRPr="006F7F74">
              <w:rPr>
                <w:lang w:val="fr-FR"/>
              </w:rPr>
              <w:t>WebSocket</w:t>
            </w:r>
            <w:proofErr w:type="spellEnd"/>
            <w:r w:rsidRPr="006F7F74">
              <w:rPr>
                <w:lang w:val="fr-FR"/>
              </w:rPr>
              <w:t xml:space="preserve"> sur TLS (WSS) est utilisé pour toutes les connexions </w:t>
            </w:r>
            <w:proofErr w:type="spellStart"/>
            <w:r w:rsidRPr="006F7F74">
              <w:rPr>
                <w:lang w:val="fr-FR"/>
              </w:rPr>
              <w:t>WebSocket</w:t>
            </w:r>
            <w:proofErr w:type="spellEnd"/>
            <w:r w:rsidRPr="006F7F74">
              <w:rPr>
                <w:lang w:val="fr-FR"/>
              </w:rPr>
              <w:t>.</w:t>
            </w:r>
          </w:p>
        </w:tc>
        <w:tc>
          <w:tcPr>
            <w:tcW w:w="0" w:type="auto"/>
            <w:shd w:val="clear" w:color="auto" w:fill="F2F2F2" w:themeFill="background1" w:themeFillShade="F2"/>
          </w:tcPr>
          <w:p w14:paraId="17A60190" w14:textId="77777777" w:rsidR="00B20736" w:rsidRPr="006F7F74" w:rsidRDefault="004926FB" w:rsidP="004F5BD2">
            <w:pPr>
              <w:jc w:val="both"/>
              <w:rPr>
                <w:lang w:val="fr-FR"/>
              </w:rPr>
            </w:pPr>
            <w:r w:rsidRPr="006F7F74">
              <w:rPr>
                <w:lang w:val="fr-FR"/>
              </w:rPr>
              <w:t>1</w:t>
            </w:r>
          </w:p>
        </w:tc>
      </w:tr>
      <w:tr w:rsidR="00B20736" w:rsidRPr="006F7F74" w14:paraId="17A60195" w14:textId="77777777" w:rsidTr="00453F40">
        <w:tc>
          <w:tcPr>
            <w:tcW w:w="0" w:type="auto"/>
          </w:tcPr>
          <w:p w14:paraId="17A60192" w14:textId="77777777" w:rsidR="00B20736" w:rsidRPr="006F7F74" w:rsidRDefault="004926FB" w:rsidP="004F5BD2">
            <w:pPr>
              <w:jc w:val="both"/>
              <w:rPr>
                <w:lang w:val="fr-FR"/>
              </w:rPr>
            </w:pPr>
            <w:r w:rsidRPr="006F7F74">
              <w:rPr>
                <w:b/>
                <w:bCs/>
                <w:lang w:val="fr-FR"/>
              </w:rPr>
              <w:t>4.4.2</w:t>
            </w:r>
          </w:p>
        </w:tc>
        <w:tc>
          <w:tcPr>
            <w:tcW w:w="0" w:type="auto"/>
          </w:tcPr>
          <w:p w14:paraId="17A60193" w14:textId="77777777" w:rsidR="00B20736" w:rsidRPr="006F7F74" w:rsidRDefault="004926FB" w:rsidP="004F5BD2">
            <w:pPr>
              <w:jc w:val="both"/>
              <w:rPr>
                <w:lang w:val="fr-FR"/>
              </w:rPr>
            </w:pPr>
            <w:r w:rsidRPr="006F7F74">
              <w:rPr>
                <w:lang w:val="fr-FR"/>
              </w:rPr>
              <w:t xml:space="preserve">Vérifiez que, lors de la négociation HTTP </w:t>
            </w:r>
            <w:proofErr w:type="spellStart"/>
            <w:r w:rsidRPr="006F7F74">
              <w:rPr>
                <w:lang w:val="fr-FR"/>
              </w:rPr>
              <w:t>WebSocket</w:t>
            </w:r>
            <w:proofErr w:type="spellEnd"/>
            <w:r w:rsidRPr="006F7F74">
              <w:rPr>
                <w:lang w:val="fr-FR"/>
              </w:rPr>
              <w:t xml:space="preserve"> initiale, le champ d’en-tête Origine est vérifié par rapport à une liste d’origines autorisées pour l’application.</w:t>
            </w:r>
          </w:p>
        </w:tc>
        <w:tc>
          <w:tcPr>
            <w:tcW w:w="0" w:type="auto"/>
          </w:tcPr>
          <w:p w14:paraId="17A60194" w14:textId="77777777" w:rsidR="00B20736" w:rsidRPr="006F7F74" w:rsidRDefault="004926FB" w:rsidP="004F5BD2">
            <w:pPr>
              <w:jc w:val="both"/>
              <w:rPr>
                <w:lang w:val="fr-FR"/>
              </w:rPr>
            </w:pPr>
            <w:r w:rsidRPr="006F7F74">
              <w:rPr>
                <w:lang w:val="fr-FR"/>
              </w:rPr>
              <w:t>2</w:t>
            </w:r>
          </w:p>
        </w:tc>
      </w:tr>
      <w:tr w:rsidR="00B20736" w:rsidRPr="006F7F74" w14:paraId="17A60199" w14:textId="77777777" w:rsidTr="00453F4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96" w14:textId="77777777" w:rsidR="00B20736" w:rsidRPr="006F7F74" w:rsidRDefault="004926FB" w:rsidP="004F5BD2">
            <w:pPr>
              <w:jc w:val="both"/>
              <w:rPr>
                <w:lang w:val="fr-FR"/>
              </w:rPr>
            </w:pPr>
            <w:r w:rsidRPr="006F7F74">
              <w:rPr>
                <w:b/>
                <w:bCs/>
                <w:lang w:val="fr-FR"/>
              </w:rPr>
              <w:t>4.4.3</w:t>
            </w:r>
          </w:p>
        </w:tc>
        <w:tc>
          <w:tcPr>
            <w:tcW w:w="0" w:type="auto"/>
            <w:shd w:val="clear" w:color="auto" w:fill="F2F2F2" w:themeFill="background1" w:themeFillShade="F2"/>
          </w:tcPr>
          <w:p w14:paraId="17A60197" w14:textId="77777777" w:rsidR="00B20736" w:rsidRPr="006F7F74" w:rsidRDefault="004926FB" w:rsidP="004F5BD2">
            <w:pPr>
              <w:jc w:val="both"/>
              <w:rPr>
                <w:lang w:val="fr-FR"/>
              </w:rPr>
            </w:pPr>
            <w:r w:rsidRPr="006F7F74">
              <w:rPr>
                <w:lang w:val="fr-FR"/>
              </w:rPr>
              <w:t>Vérifiez que, si la gestion de session standard de l'application ne peut pas être utilisée, des jetons dédiés sont utilisés à cet effet, qui sont conformes aux exigences de sécurité de gestion de session pertinentes.</w:t>
            </w:r>
          </w:p>
        </w:tc>
        <w:tc>
          <w:tcPr>
            <w:tcW w:w="0" w:type="auto"/>
            <w:shd w:val="clear" w:color="auto" w:fill="F2F2F2" w:themeFill="background1" w:themeFillShade="F2"/>
          </w:tcPr>
          <w:p w14:paraId="17A60198" w14:textId="77777777" w:rsidR="00B20736" w:rsidRPr="006F7F74" w:rsidRDefault="004926FB" w:rsidP="004F5BD2">
            <w:pPr>
              <w:jc w:val="both"/>
              <w:rPr>
                <w:lang w:val="fr-FR"/>
              </w:rPr>
            </w:pPr>
            <w:r w:rsidRPr="006F7F74">
              <w:rPr>
                <w:lang w:val="fr-FR"/>
              </w:rPr>
              <w:t>2</w:t>
            </w:r>
          </w:p>
        </w:tc>
      </w:tr>
      <w:tr w:rsidR="00B20736" w:rsidRPr="006F7F74" w14:paraId="17A6019D" w14:textId="77777777" w:rsidTr="00453F40">
        <w:tc>
          <w:tcPr>
            <w:tcW w:w="0" w:type="auto"/>
          </w:tcPr>
          <w:p w14:paraId="17A6019A" w14:textId="77777777" w:rsidR="00B20736" w:rsidRPr="006F7F74" w:rsidRDefault="004926FB" w:rsidP="004F5BD2">
            <w:pPr>
              <w:jc w:val="both"/>
              <w:rPr>
                <w:lang w:val="fr-FR"/>
              </w:rPr>
            </w:pPr>
            <w:r w:rsidRPr="006F7F74">
              <w:rPr>
                <w:b/>
                <w:bCs/>
                <w:lang w:val="fr-FR"/>
              </w:rPr>
              <w:t>4.4.4</w:t>
            </w:r>
          </w:p>
        </w:tc>
        <w:tc>
          <w:tcPr>
            <w:tcW w:w="0" w:type="auto"/>
          </w:tcPr>
          <w:p w14:paraId="17A6019B" w14:textId="77777777" w:rsidR="00B20736" w:rsidRPr="006F7F74" w:rsidRDefault="004926FB" w:rsidP="004F5BD2">
            <w:pPr>
              <w:jc w:val="both"/>
              <w:rPr>
                <w:lang w:val="fr-FR"/>
              </w:rPr>
            </w:pPr>
            <w:r w:rsidRPr="006F7F74">
              <w:rPr>
                <w:lang w:val="fr-FR"/>
              </w:rPr>
              <w:t xml:space="preserve">Vérifiez que les jetons de gestion de session </w:t>
            </w:r>
            <w:proofErr w:type="spellStart"/>
            <w:r w:rsidRPr="006F7F74">
              <w:rPr>
                <w:lang w:val="fr-FR"/>
              </w:rPr>
              <w:t>WebSocket</w:t>
            </w:r>
            <w:proofErr w:type="spellEnd"/>
            <w:r w:rsidRPr="006F7F74">
              <w:rPr>
                <w:lang w:val="fr-FR"/>
              </w:rPr>
              <w:t xml:space="preserve"> dédiés sont initialement obtenus ou validés via la session HTTPS précédemment authentifiée lors de la transition d'une session HTTPS existante vers un canal </w:t>
            </w:r>
            <w:proofErr w:type="spellStart"/>
            <w:r w:rsidRPr="006F7F74">
              <w:rPr>
                <w:lang w:val="fr-FR"/>
              </w:rPr>
              <w:t>WebSocket</w:t>
            </w:r>
            <w:proofErr w:type="spellEnd"/>
            <w:r w:rsidRPr="006F7F74">
              <w:rPr>
                <w:lang w:val="fr-FR"/>
              </w:rPr>
              <w:t>.</w:t>
            </w:r>
          </w:p>
        </w:tc>
        <w:tc>
          <w:tcPr>
            <w:tcW w:w="0" w:type="auto"/>
          </w:tcPr>
          <w:p w14:paraId="17A6019C" w14:textId="77777777" w:rsidR="00B20736" w:rsidRPr="006F7F74" w:rsidRDefault="004926FB" w:rsidP="004F5BD2">
            <w:pPr>
              <w:jc w:val="both"/>
              <w:rPr>
                <w:lang w:val="fr-FR"/>
              </w:rPr>
            </w:pPr>
            <w:r w:rsidRPr="006F7F74">
              <w:rPr>
                <w:lang w:val="fr-FR"/>
              </w:rPr>
              <w:t>2</w:t>
            </w:r>
          </w:p>
        </w:tc>
      </w:tr>
    </w:tbl>
    <w:p w14:paraId="38311296" w14:textId="7ACE04D8" w:rsidR="00453F40" w:rsidRDefault="00453F40" w:rsidP="00453F40">
      <w:pPr>
        <w:jc w:val="both"/>
        <w:rPr>
          <w:lang w:val="fr-FR"/>
        </w:rPr>
      </w:pPr>
      <w:bookmarkStart w:id="180" w:name="_Toc199781754"/>
      <w:bookmarkStart w:id="181" w:name="références-3"/>
      <w:bookmarkEnd w:id="179"/>
    </w:p>
    <w:p w14:paraId="17A6019E" w14:textId="77777777" w:rsidR="00B20736" w:rsidRPr="006F7F74" w:rsidRDefault="004926FB" w:rsidP="004F5BD2">
      <w:pPr>
        <w:pStyle w:val="Titre2"/>
        <w:jc w:val="both"/>
        <w:rPr>
          <w:lang w:val="fr-FR"/>
        </w:rPr>
      </w:pPr>
      <w:r w:rsidRPr="006F7F74">
        <w:rPr>
          <w:lang w:val="fr-FR"/>
        </w:rPr>
        <w:t>Références</w:t>
      </w:r>
      <w:bookmarkEnd w:id="180"/>
    </w:p>
    <w:p w14:paraId="17A6019F" w14:textId="77777777" w:rsidR="00B20736" w:rsidRPr="006F7F74" w:rsidRDefault="004926FB" w:rsidP="004F5BD2">
      <w:pPr>
        <w:jc w:val="both"/>
        <w:rPr>
          <w:lang w:val="fr-FR"/>
        </w:rPr>
      </w:pPr>
      <w:r w:rsidRPr="006F7F74">
        <w:rPr>
          <w:lang w:val="fr-FR"/>
        </w:rPr>
        <w:t>Pour plus d'informations, voir également :</w:t>
      </w:r>
    </w:p>
    <w:p w14:paraId="17A601A0" w14:textId="77777777" w:rsidR="00B20736" w:rsidRPr="006F7F74" w:rsidRDefault="004926FB" w:rsidP="004F5BD2">
      <w:pPr>
        <w:numPr>
          <w:ilvl w:val="0"/>
          <w:numId w:val="14"/>
        </w:numPr>
        <w:jc w:val="both"/>
        <w:rPr>
          <w:lang w:val="fr-FR"/>
        </w:rPr>
      </w:pPr>
      <w:hyperlink r:id="rId36">
        <w:r w:rsidRPr="006F7F74">
          <w:rPr>
            <w:rStyle w:val="Lienhypertexte"/>
            <w:lang w:val="fr-FR"/>
          </w:rPr>
          <w:t xml:space="preserve">OWASP REST Security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1A1" w14:textId="77777777" w:rsidR="00B20736" w:rsidRPr="006F7F74" w:rsidRDefault="004926FB" w:rsidP="004F5BD2">
      <w:pPr>
        <w:numPr>
          <w:ilvl w:val="0"/>
          <w:numId w:val="14"/>
        </w:numPr>
        <w:jc w:val="both"/>
        <w:rPr>
          <w:lang w:val="fr-FR"/>
        </w:rPr>
      </w:pPr>
      <w:proofErr w:type="spellStart"/>
      <w:r w:rsidRPr="006F7F74">
        <w:rPr>
          <w:lang w:val="fr-FR"/>
        </w:rPr>
        <w:t>Resources</w:t>
      </w:r>
      <w:proofErr w:type="spellEnd"/>
      <w:r w:rsidRPr="006F7F74">
        <w:rPr>
          <w:lang w:val="fr-FR"/>
        </w:rPr>
        <w:t xml:space="preserve"> on </w:t>
      </w:r>
      <w:proofErr w:type="spellStart"/>
      <w:r w:rsidRPr="006F7F74">
        <w:rPr>
          <w:lang w:val="fr-FR"/>
        </w:rPr>
        <w:t>GraphQL</w:t>
      </w:r>
      <w:proofErr w:type="spellEnd"/>
      <w:r w:rsidRPr="006F7F74">
        <w:rPr>
          <w:lang w:val="fr-FR"/>
        </w:rPr>
        <w:t xml:space="preserve"> </w:t>
      </w:r>
      <w:proofErr w:type="spellStart"/>
      <w:r w:rsidRPr="006F7F74">
        <w:rPr>
          <w:lang w:val="fr-FR"/>
        </w:rPr>
        <w:t>Authorization</w:t>
      </w:r>
      <w:proofErr w:type="spellEnd"/>
      <w:r w:rsidRPr="006F7F74">
        <w:rPr>
          <w:lang w:val="fr-FR"/>
        </w:rPr>
        <w:t xml:space="preserve"> </w:t>
      </w:r>
      <w:proofErr w:type="spellStart"/>
      <w:r w:rsidRPr="006F7F74">
        <w:rPr>
          <w:lang w:val="fr-FR"/>
        </w:rPr>
        <w:t>from</w:t>
      </w:r>
      <w:proofErr w:type="spellEnd"/>
      <w:r w:rsidRPr="006F7F74">
        <w:rPr>
          <w:lang w:val="fr-FR"/>
        </w:rPr>
        <w:t xml:space="preserve"> </w:t>
      </w:r>
      <w:hyperlink r:id="rId37">
        <w:r w:rsidRPr="006F7F74">
          <w:rPr>
            <w:rStyle w:val="Lienhypertexte"/>
            <w:lang w:val="fr-FR"/>
          </w:rPr>
          <w:t>graphql.org</w:t>
        </w:r>
      </w:hyperlink>
      <w:r w:rsidRPr="006F7F74">
        <w:rPr>
          <w:lang w:val="fr-FR"/>
        </w:rPr>
        <w:t xml:space="preserve"> and </w:t>
      </w:r>
      <w:hyperlink r:id="rId38" w:anchor="authorization-methods">
        <w:r w:rsidRPr="006F7F74">
          <w:rPr>
            <w:rStyle w:val="Lienhypertexte"/>
            <w:lang w:val="fr-FR"/>
          </w:rPr>
          <w:t>Apollo</w:t>
        </w:r>
      </w:hyperlink>
      <w:r w:rsidRPr="006F7F74">
        <w:rPr>
          <w:lang w:val="fr-FR"/>
        </w:rPr>
        <w:t>.</w:t>
      </w:r>
    </w:p>
    <w:p w14:paraId="17A601A2" w14:textId="77777777" w:rsidR="00B20736" w:rsidRPr="006F7F74" w:rsidRDefault="004926FB" w:rsidP="004F5BD2">
      <w:pPr>
        <w:numPr>
          <w:ilvl w:val="0"/>
          <w:numId w:val="14"/>
        </w:numPr>
        <w:jc w:val="both"/>
        <w:rPr>
          <w:lang w:val="fr-FR"/>
        </w:rPr>
      </w:pPr>
      <w:hyperlink r:id="rId39">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w:t>
        </w:r>
        <w:proofErr w:type="spellStart"/>
        <w:r w:rsidRPr="006F7F74">
          <w:rPr>
            <w:rStyle w:val="Lienhypertexte"/>
            <w:lang w:val="fr-FR"/>
          </w:rPr>
          <w:t>GraphQL</w:t>
        </w:r>
        <w:proofErr w:type="spellEnd"/>
        <w:r w:rsidRPr="006F7F74">
          <w:rPr>
            <w:rStyle w:val="Lienhypertexte"/>
            <w:lang w:val="fr-FR"/>
          </w:rPr>
          <w:t xml:space="preserve"> </w:t>
        </w:r>
        <w:proofErr w:type="spellStart"/>
        <w:r w:rsidRPr="006F7F74">
          <w:rPr>
            <w:rStyle w:val="Lienhypertexte"/>
            <w:lang w:val="fr-FR"/>
          </w:rPr>
          <w:t>Testing</w:t>
        </w:r>
        <w:proofErr w:type="spellEnd"/>
      </w:hyperlink>
    </w:p>
    <w:p w14:paraId="17A601A3" w14:textId="77777777" w:rsidR="00B20736" w:rsidRPr="006F7F74" w:rsidRDefault="004926FB" w:rsidP="004F5BD2">
      <w:pPr>
        <w:numPr>
          <w:ilvl w:val="0"/>
          <w:numId w:val="14"/>
        </w:numPr>
        <w:jc w:val="both"/>
        <w:rPr>
          <w:lang w:val="fr-FR"/>
        </w:rPr>
      </w:pPr>
      <w:hyperlink r:id="rId40">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w:t>
        </w:r>
        <w:proofErr w:type="spellStart"/>
        <w:r w:rsidRPr="006F7F74">
          <w:rPr>
            <w:rStyle w:val="Lienhypertexte"/>
            <w:lang w:val="fr-FR"/>
          </w:rPr>
          <w:t>Testing</w:t>
        </w:r>
        <w:proofErr w:type="spellEnd"/>
        <w:r w:rsidRPr="006F7F74">
          <w:rPr>
            <w:rStyle w:val="Lienhypertexte"/>
            <w:lang w:val="fr-FR"/>
          </w:rPr>
          <w:t xml:space="preserve"> </w:t>
        </w:r>
        <w:proofErr w:type="spellStart"/>
        <w:r w:rsidRPr="006F7F74">
          <w:rPr>
            <w:rStyle w:val="Lienhypertexte"/>
            <w:lang w:val="fr-FR"/>
          </w:rPr>
          <w:t>WebSockets</w:t>
        </w:r>
        <w:proofErr w:type="spellEnd"/>
      </w:hyperlink>
    </w:p>
    <w:p w14:paraId="17A601A4" w14:textId="77777777" w:rsidR="00B20736" w:rsidRPr="006F7F74" w:rsidRDefault="004926FB" w:rsidP="004F5BD2">
      <w:pPr>
        <w:pStyle w:val="Titre1"/>
        <w:jc w:val="both"/>
        <w:rPr>
          <w:lang w:val="fr-FR"/>
        </w:rPr>
      </w:pPr>
      <w:bookmarkStart w:id="182" w:name="_Toc199781755"/>
      <w:bookmarkStart w:id="183" w:name="v5-gestion-des-fichiers"/>
      <w:bookmarkEnd w:id="169"/>
      <w:bookmarkEnd w:id="181"/>
      <w:r w:rsidRPr="006F7F74">
        <w:rPr>
          <w:lang w:val="fr-FR"/>
        </w:rPr>
        <w:lastRenderedPageBreak/>
        <w:t>V5 Gestion des fichiers</w:t>
      </w:r>
      <w:bookmarkEnd w:id="182"/>
    </w:p>
    <w:p w14:paraId="17A601A5" w14:textId="77777777" w:rsidR="00B20736" w:rsidRPr="006F7F74" w:rsidRDefault="004926FB" w:rsidP="004F5BD2">
      <w:pPr>
        <w:pStyle w:val="Titre2"/>
        <w:jc w:val="both"/>
        <w:rPr>
          <w:lang w:val="fr-FR"/>
        </w:rPr>
      </w:pPr>
      <w:bookmarkStart w:id="184" w:name="_Toc199781756"/>
      <w:bookmarkStart w:id="185" w:name="objectif-du-contrôle-4"/>
      <w:r w:rsidRPr="006F7F74">
        <w:rPr>
          <w:lang w:val="fr-FR"/>
        </w:rPr>
        <w:t>Objectif du contrôle</w:t>
      </w:r>
      <w:bookmarkEnd w:id="184"/>
    </w:p>
    <w:p w14:paraId="17A601A6" w14:textId="77777777" w:rsidR="00B20736" w:rsidRDefault="004926FB" w:rsidP="004F5BD2">
      <w:pPr>
        <w:jc w:val="both"/>
        <w:rPr>
          <w:lang w:val="fr-FR"/>
        </w:rPr>
      </w:pPr>
      <w:r w:rsidRPr="006F7F74">
        <w:rPr>
          <w:lang w:val="fr-FR"/>
        </w:rPr>
        <w:t>L'utilisation de fichiers peut présenter divers risques pour l'application, notamment le déni de service, l'accès non autorisé et l'épuisement de l'espace de stockage. Ce chapitre présente les exigences pour gérer ces risques.</w:t>
      </w:r>
    </w:p>
    <w:p w14:paraId="64A0C0B6" w14:textId="77777777" w:rsidR="00453F40" w:rsidRPr="006F7F74" w:rsidRDefault="00453F40" w:rsidP="004F5BD2">
      <w:pPr>
        <w:jc w:val="both"/>
        <w:rPr>
          <w:lang w:val="fr-FR"/>
        </w:rPr>
      </w:pPr>
    </w:p>
    <w:p w14:paraId="17A601A7" w14:textId="77777777" w:rsidR="00B20736" w:rsidRPr="006F7F74" w:rsidRDefault="004926FB" w:rsidP="004F5BD2">
      <w:pPr>
        <w:pStyle w:val="Titre2"/>
        <w:jc w:val="both"/>
        <w:rPr>
          <w:lang w:val="fr-FR"/>
        </w:rPr>
      </w:pPr>
      <w:bookmarkStart w:id="186" w:name="_Toc199781757"/>
      <w:bookmarkStart w:id="187" w:name="Xe4124a1d13c22be38c6ca2cb44dd8fa0e4f297b"/>
      <w:bookmarkEnd w:id="185"/>
      <w:r w:rsidRPr="006F7F74">
        <w:rPr>
          <w:lang w:val="fr-FR"/>
        </w:rPr>
        <w:t>V5.1 Documentation sur la gestion des fichiers</w:t>
      </w:r>
      <w:bookmarkEnd w:id="186"/>
    </w:p>
    <w:p w14:paraId="17A601A8" w14:textId="77777777" w:rsidR="00B20736" w:rsidRDefault="004926FB" w:rsidP="004F5BD2">
      <w:pPr>
        <w:jc w:val="both"/>
        <w:rPr>
          <w:lang w:val="fr-FR"/>
        </w:rPr>
      </w:pPr>
      <w:r w:rsidRPr="006F7F74">
        <w:rPr>
          <w:lang w:val="fr-FR"/>
        </w:rPr>
        <w:t>Cette section comprend l’obligation de documenter les caractéristiques attendues des fichiers acceptés par l’application, comme condition préalable nécessaire au développement et à la vérification des contrôles de sécurité pertinents.</w:t>
      </w:r>
    </w:p>
    <w:p w14:paraId="1D5247EA" w14:textId="77777777" w:rsidR="00453F40" w:rsidRPr="006F7F74" w:rsidRDefault="00453F40"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AC" w14:textId="77777777" w:rsidTr="00F66D9F">
        <w:trPr>
          <w:cnfStyle w:val="100000000000" w:firstRow="1" w:lastRow="0" w:firstColumn="0" w:lastColumn="0" w:oddVBand="0" w:evenVBand="0" w:oddHBand="0" w:evenHBand="0" w:firstRowFirstColumn="0" w:firstRowLastColumn="0" w:lastRowFirstColumn="0" w:lastRowLastColumn="0"/>
        </w:trPr>
        <w:tc>
          <w:tcPr>
            <w:tcW w:w="0" w:type="auto"/>
          </w:tcPr>
          <w:p w14:paraId="17A601A9" w14:textId="77777777" w:rsidR="00B20736" w:rsidRPr="006F7F74" w:rsidRDefault="004926FB" w:rsidP="00F66D9F">
            <w:pPr>
              <w:jc w:val="center"/>
              <w:rPr>
                <w:lang w:val="fr-FR"/>
              </w:rPr>
            </w:pPr>
            <w:r w:rsidRPr="006F7F74">
              <w:rPr>
                <w:lang w:val="fr-FR"/>
              </w:rPr>
              <w:t>#</w:t>
            </w:r>
          </w:p>
        </w:tc>
        <w:tc>
          <w:tcPr>
            <w:tcW w:w="0" w:type="auto"/>
          </w:tcPr>
          <w:p w14:paraId="17A601AA" w14:textId="77777777" w:rsidR="00B20736" w:rsidRPr="006F7F74" w:rsidRDefault="004926FB" w:rsidP="004F5BD2">
            <w:pPr>
              <w:jc w:val="both"/>
              <w:rPr>
                <w:lang w:val="fr-FR"/>
              </w:rPr>
            </w:pPr>
            <w:r w:rsidRPr="006F7F74">
              <w:rPr>
                <w:lang w:val="fr-FR"/>
              </w:rPr>
              <w:t>Description</w:t>
            </w:r>
          </w:p>
        </w:tc>
        <w:tc>
          <w:tcPr>
            <w:tcW w:w="0" w:type="auto"/>
          </w:tcPr>
          <w:p w14:paraId="17A601AB" w14:textId="77777777" w:rsidR="00B20736" w:rsidRPr="006F7F74" w:rsidRDefault="004926FB" w:rsidP="00F66D9F">
            <w:pPr>
              <w:jc w:val="center"/>
              <w:rPr>
                <w:lang w:val="fr-FR"/>
              </w:rPr>
            </w:pPr>
            <w:r w:rsidRPr="006F7F74">
              <w:rPr>
                <w:lang w:val="fr-FR"/>
              </w:rPr>
              <w:t>Niveau</w:t>
            </w:r>
          </w:p>
        </w:tc>
      </w:tr>
      <w:tr w:rsidR="00B20736" w:rsidRPr="006F7F74" w14:paraId="17A601B0" w14:textId="77777777" w:rsidTr="00F66D9F">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AD" w14:textId="77777777" w:rsidR="00B20736" w:rsidRPr="006F7F74" w:rsidRDefault="004926FB" w:rsidP="004F5BD2">
            <w:pPr>
              <w:jc w:val="both"/>
              <w:rPr>
                <w:lang w:val="fr-FR"/>
              </w:rPr>
            </w:pPr>
            <w:r w:rsidRPr="006F7F74">
              <w:rPr>
                <w:b/>
                <w:bCs/>
                <w:lang w:val="fr-FR"/>
              </w:rPr>
              <w:t>5.1.1</w:t>
            </w:r>
          </w:p>
        </w:tc>
        <w:tc>
          <w:tcPr>
            <w:tcW w:w="0" w:type="auto"/>
            <w:shd w:val="clear" w:color="auto" w:fill="F2F2F2" w:themeFill="background1" w:themeFillShade="F2"/>
          </w:tcPr>
          <w:p w14:paraId="17A601AE" w14:textId="77777777" w:rsidR="00B20736" w:rsidRPr="006F7F74" w:rsidRDefault="004926FB" w:rsidP="004F5BD2">
            <w:pPr>
              <w:jc w:val="both"/>
              <w:rPr>
                <w:lang w:val="fr-FR"/>
              </w:rPr>
            </w:pPr>
            <w:r w:rsidRPr="006F7F74">
              <w:rPr>
                <w:lang w:val="fr-FR"/>
              </w:rPr>
              <w:t>Vérifiez que la documentation définit les types de fichiers autorisés, les extensions de fichiers attendues et la taille maximale (y compris la taille décompressée) pour chaque fonctionnalité de téléchargement. De plus, assurez-vous que la documentation précise comment les fichiers sont sécurisés pour le téléchargement et le traitement des utilisateurs finaux, par exemple le comportement de l'application lorsqu'un fichier malveillant est détecté.</w:t>
            </w:r>
          </w:p>
        </w:tc>
        <w:tc>
          <w:tcPr>
            <w:tcW w:w="0" w:type="auto"/>
            <w:shd w:val="clear" w:color="auto" w:fill="F2F2F2" w:themeFill="background1" w:themeFillShade="F2"/>
          </w:tcPr>
          <w:p w14:paraId="17A601AF" w14:textId="77777777" w:rsidR="00B20736" w:rsidRPr="006F7F74" w:rsidRDefault="004926FB" w:rsidP="00F66D9F">
            <w:pPr>
              <w:jc w:val="center"/>
              <w:rPr>
                <w:lang w:val="fr-FR"/>
              </w:rPr>
            </w:pPr>
            <w:r w:rsidRPr="006F7F74">
              <w:rPr>
                <w:lang w:val="fr-FR"/>
              </w:rPr>
              <w:t>2</w:t>
            </w:r>
          </w:p>
        </w:tc>
      </w:tr>
    </w:tbl>
    <w:p w14:paraId="2565A786" w14:textId="5A446379" w:rsidR="006C37BA" w:rsidRDefault="006C37BA" w:rsidP="006C37BA">
      <w:pPr>
        <w:jc w:val="both"/>
        <w:rPr>
          <w:lang w:val="fr-FR"/>
        </w:rPr>
      </w:pPr>
      <w:bookmarkStart w:id="188" w:name="_Toc199781758"/>
      <w:bookmarkStart w:id="189" w:name="Xdad2828505e8b4a5ec565ce1d8755aa387a2154"/>
      <w:bookmarkEnd w:id="187"/>
    </w:p>
    <w:p w14:paraId="17A601B1" w14:textId="77777777" w:rsidR="00B20736" w:rsidRPr="006F7F74" w:rsidRDefault="004926FB" w:rsidP="004F5BD2">
      <w:pPr>
        <w:pStyle w:val="Titre2"/>
        <w:jc w:val="both"/>
        <w:rPr>
          <w:lang w:val="fr-FR"/>
        </w:rPr>
      </w:pPr>
      <w:r w:rsidRPr="006F7F74">
        <w:rPr>
          <w:lang w:val="fr-FR"/>
        </w:rPr>
        <w:t>V5.2 Téléchargement de fichiers et contenu</w:t>
      </w:r>
      <w:bookmarkEnd w:id="188"/>
    </w:p>
    <w:p w14:paraId="17A601B2" w14:textId="77777777" w:rsidR="00B20736" w:rsidRDefault="004926FB" w:rsidP="004F5BD2">
      <w:pPr>
        <w:jc w:val="both"/>
        <w:rPr>
          <w:lang w:val="fr-FR"/>
        </w:rPr>
      </w:pPr>
      <w:r w:rsidRPr="006F7F74">
        <w:rPr>
          <w:lang w:val="fr-FR"/>
        </w:rPr>
        <w:t>La fonctionnalité de téléchargement de fichiers est une source majeure de fichiers non fiables. Cette section décrit les exigences permettant de garantir que la présence, le volume ou le contenu de ces fichiers ne nuisent pas à l'application.</w:t>
      </w:r>
    </w:p>
    <w:p w14:paraId="48940C7D" w14:textId="77777777" w:rsidR="006C37BA" w:rsidRPr="006F7F74" w:rsidRDefault="006C37BA"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B6" w14:textId="77777777" w:rsidTr="00455510">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1B3" w14:textId="77777777" w:rsidR="00B20736" w:rsidRPr="006F7F74" w:rsidRDefault="004926FB" w:rsidP="004434DF">
            <w:pPr>
              <w:jc w:val="center"/>
              <w:rPr>
                <w:lang w:val="fr-FR"/>
              </w:rPr>
            </w:pPr>
            <w:r w:rsidRPr="006F7F74">
              <w:rPr>
                <w:lang w:val="fr-FR"/>
              </w:rPr>
              <w:t>#</w:t>
            </w:r>
          </w:p>
        </w:tc>
        <w:tc>
          <w:tcPr>
            <w:tcW w:w="0" w:type="auto"/>
          </w:tcPr>
          <w:p w14:paraId="17A601B4" w14:textId="77777777" w:rsidR="00B20736" w:rsidRPr="006F7F74" w:rsidRDefault="004926FB" w:rsidP="004F5BD2">
            <w:pPr>
              <w:jc w:val="both"/>
              <w:rPr>
                <w:lang w:val="fr-FR"/>
              </w:rPr>
            </w:pPr>
            <w:r w:rsidRPr="006F7F74">
              <w:rPr>
                <w:lang w:val="fr-FR"/>
              </w:rPr>
              <w:t>Description</w:t>
            </w:r>
          </w:p>
        </w:tc>
        <w:tc>
          <w:tcPr>
            <w:tcW w:w="0" w:type="auto"/>
          </w:tcPr>
          <w:p w14:paraId="17A601B5" w14:textId="77777777" w:rsidR="00B20736" w:rsidRPr="006F7F74" w:rsidRDefault="004926FB" w:rsidP="004434DF">
            <w:pPr>
              <w:jc w:val="center"/>
              <w:rPr>
                <w:lang w:val="fr-FR"/>
              </w:rPr>
            </w:pPr>
            <w:r w:rsidRPr="006F7F74">
              <w:rPr>
                <w:lang w:val="fr-FR"/>
              </w:rPr>
              <w:t>Niveau</w:t>
            </w:r>
          </w:p>
        </w:tc>
      </w:tr>
      <w:tr w:rsidR="00B20736" w:rsidRPr="006F7F74" w14:paraId="17A601BA" w14:textId="77777777" w:rsidTr="0045551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B7" w14:textId="77777777" w:rsidR="00B20736" w:rsidRPr="006F7F74" w:rsidRDefault="004926FB" w:rsidP="004F5BD2">
            <w:pPr>
              <w:jc w:val="both"/>
              <w:rPr>
                <w:lang w:val="fr-FR"/>
              </w:rPr>
            </w:pPr>
            <w:r w:rsidRPr="006F7F74">
              <w:rPr>
                <w:b/>
                <w:bCs/>
                <w:lang w:val="fr-FR"/>
              </w:rPr>
              <w:t>5.2.1</w:t>
            </w:r>
          </w:p>
        </w:tc>
        <w:tc>
          <w:tcPr>
            <w:tcW w:w="0" w:type="auto"/>
            <w:shd w:val="clear" w:color="auto" w:fill="F2F2F2" w:themeFill="background1" w:themeFillShade="F2"/>
          </w:tcPr>
          <w:p w14:paraId="17A601B8" w14:textId="77777777" w:rsidR="00B20736" w:rsidRPr="006F7F74" w:rsidRDefault="004926FB" w:rsidP="004F5BD2">
            <w:pPr>
              <w:jc w:val="both"/>
              <w:rPr>
                <w:lang w:val="fr-FR"/>
              </w:rPr>
            </w:pPr>
            <w:r w:rsidRPr="006F7F74">
              <w:rPr>
                <w:lang w:val="fr-FR"/>
              </w:rPr>
              <w:t>Vérifiez que l'application n'acceptera que des fichiers d'une taille qu'elle peut traiter sans provoquer de perte de performances ou d'attaque par déni de service.</w:t>
            </w:r>
          </w:p>
        </w:tc>
        <w:tc>
          <w:tcPr>
            <w:tcW w:w="0" w:type="auto"/>
            <w:shd w:val="clear" w:color="auto" w:fill="F2F2F2" w:themeFill="background1" w:themeFillShade="F2"/>
          </w:tcPr>
          <w:p w14:paraId="17A601B9" w14:textId="77777777" w:rsidR="00B20736" w:rsidRPr="006F7F74" w:rsidRDefault="004926FB" w:rsidP="004434DF">
            <w:pPr>
              <w:jc w:val="center"/>
              <w:rPr>
                <w:lang w:val="fr-FR"/>
              </w:rPr>
            </w:pPr>
            <w:r w:rsidRPr="006F7F74">
              <w:rPr>
                <w:lang w:val="fr-FR"/>
              </w:rPr>
              <w:t>1</w:t>
            </w:r>
          </w:p>
        </w:tc>
      </w:tr>
      <w:tr w:rsidR="00B20736" w:rsidRPr="006F7F74" w14:paraId="17A601BE" w14:textId="77777777" w:rsidTr="00455510">
        <w:tc>
          <w:tcPr>
            <w:tcW w:w="0" w:type="auto"/>
          </w:tcPr>
          <w:p w14:paraId="17A601BB" w14:textId="77777777" w:rsidR="00B20736" w:rsidRPr="006F7F74" w:rsidRDefault="004926FB" w:rsidP="004F5BD2">
            <w:pPr>
              <w:jc w:val="both"/>
              <w:rPr>
                <w:lang w:val="fr-FR"/>
              </w:rPr>
            </w:pPr>
            <w:r w:rsidRPr="006F7F74">
              <w:rPr>
                <w:b/>
                <w:bCs/>
                <w:lang w:val="fr-FR"/>
              </w:rPr>
              <w:t>5.2.2</w:t>
            </w:r>
          </w:p>
        </w:tc>
        <w:tc>
          <w:tcPr>
            <w:tcW w:w="0" w:type="auto"/>
          </w:tcPr>
          <w:p w14:paraId="17A601BC" w14:textId="77777777" w:rsidR="00B20736" w:rsidRPr="006F7F74" w:rsidRDefault="004926FB" w:rsidP="004F5BD2">
            <w:pPr>
              <w:jc w:val="both"/>
              <w:rPr>
                <w:lang w:val="fr-FR"/>
              </w:rPr>
            </w:pPr>
            <w:r w:rsidRPr="006F7F74">
              <w:rPr>
                <w:lang w:val="fr-FR"/>
              </w:rPr>
              <w:t>Vérifiez que lorsque l'application accepte un fichier, seul ou dans une archive telle qu'un fichier zip, elle vérifie si l'extension de fichier correspond à une extension attendue et que le contenu correspond au type représenté par l'extension. Cela inclut, sans s'y limiter, la vérification des « octets magiques » initiaux, la réécriture d'images et l'utilisation de bibliothèques spécialisées pour la validation du contenu des fichiers. Pour le niveau L1, cela peut se concentrer uniquement sur les fichiers utilisés pour prendre des décisions commerciales ou de sécurité spécifiques. À partir du niveau L2, cela doit s'appliquer à tous les fichiers acceptés.</w:t>
            </w:r>
          </w:p>
        </w:tc>
        <w:tc>
          <w:tcPr>
            <w:tcW w:w="0" w:type="auto"/>
          </w:tcPr>
          <w:p w14:paraId="17A601BD" w14:textId="77777777" w:rsidR="00B20736" w:rsidRPr="006F7F74" w:rsidRDefault="004926FB" w:rsidP="004434DF">
            <w:pPr>
              <w:jc w:val="center"/>
              <w:rPr>
                <w:lang w:val="fr-FR"/>
              </w:rPr>
            </w:pPr>
            <w:r w:rsidRPr="006F7F74">
              <w:rPr>
                <w:lang w:val="fr-FR"/>
              </w:rPr>
              <w:t>1</w:t>
            </w:r>
          </w:p>
        </w:tc>
      </w:tr>
      <w:tr w:rsidR="00B20736" w:rsidRPr="006F7F74" w14:paraId="17A601C2" w14:textId="77777777" w:rsidTr="0045551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BF" w14:textId="77777777" w:rsidR="00B20736" w:rsidRPr="006F7F74" w:rsidRDefault="004926FB" w:rsidP="004F5BD2">
            <w:pPr>
              <w:jc w:val="both"/>
              <w:rPr>
                <w:lang w:val="fr-FR"/>
              </w:rPr>
            </w:pPr>
            <w:r w:rsidRPr="006F7F74">
              <w:rPr>
                <w:b/>
                <w:bCs/>
                <w:lang w:val="fr-FR"/>
              </w:rPr>
              <w:t>5.2.3</w:t>
            </w:r>
          </w:p>
        </w:tc>
        <w:tc>
          <w:tcPr>
            <w:tcW w:w="0" w:type="auto"/>
            <w:shd w:val="clear" w:color="auto" w:fill="F2F2F2" w:themeFill="background1" w:themeFillShade="F2"/>
          </w:tcPr>
          <w:p w14:paraId="17A601C0" w14:textId="77777777" w:rsidR="00B20736" w:rsidRPr="006F7F74" w:rsidRDefault="004926FB" w:rsidP="004F5BD2">
            <w:pPr>
              <w:jc w:val="both"/>
              <w:rPr>
                <w:lang w:val="fr-FR"/>
              </w:rPr>
            </w:pPr>
            <w:r w:rsidRPr="006F7F74">
              <w:rPr>
                <w:lang w:val="fr-FR"/>
              </w:rPr>
              <w:t xml:space="preserve">Vérifiez que l'application vérifie les fichiers compressés (par exemple, zip, </w:t>
            </w:r>
            <w:proofErr w:type="spellStart"/>
            <w:r w:rsidRPr="006F7F74">
              <w:rPr>
                <w:lang w:val="fr-FR"/>
              </w:rPr>
              <w:t>gz</w:t>
            </w:r>
            <w:proofErr w:type="spellEnd"/>
            <w:r w:rsidRPr="006F7F74">
              <w:rPr>
                <w:lang w:val="fr-FR"/>
              </w:rPr>
              <w:t xml:space="preserve">, docx, </w:t>
            </w:r>
            <w:proofErr w:type="spellStart"/>
            <w:r w:rsidRPr="006F7F74">
              <w:rPr>
                <w:lang w:val="fr-FR"/>
              </w:rPr>
              <w:t>odt</w:t>
            </w:r>
            <w:proofErr w:type="spellEnd"/>
            <w:r w:rsidRPr="006F7F74">
              <w:rPr>
                <w:lang w:val="fr-FR"/>
              </w:rPr>
              <w:t>) par rapport à la taille maximale autorisée non compressée et au nombre maximal de fichiers avant de décompresser le fichier.</w:t>
            </w:r>
          </w:p>
        </w:tc>
        <w:tc>
          <w:tcPr>
            <w:tcW w:w="0" w:type="auto"/>
            <w:shd w:val="clear" w:color="auto" w:fill="F2F2F2" w:themeFill="background1" w:themeFillShade="F2"/>
          </w:tcPr>
          <w:p w14:paraId="17A601C1" w14:textId="77777777" w:rsidR="00B20736" w:rsidRPr="006F7F74" w:rsidRDefault="004926FB" w:rsidP="004434DF">
            <w:pPr>
              <w:jc w:val="center"/>
              <w:rPr>
                <w:lang w:val="fr-FR"/>
              </w:rPr>
            </w:pPr>
            <w:r w:rsidRPr="006F7F74">
              <w:rPr>
                <w:lang w:val="fr-FR"/>
              </w:rPr>
              <w:t>2</w:t>
            </w:r>
          </w:p>
        </w:tc>
      </w:tr>
      <w:tr w:rsidR="00B20736" w:rsidRPr="006F7F74" w14:paraId="17A601C6" w14:textId="77777777" w:rsidTr="00455510">
        <w:tc>
          <w:tcPr>
            <w:tcW w:w="0" w:type="auto"/>
          </w:tcPr>
          <w:p w14:paraId="17A601C3" w14:textId="77777777" w:rsidR="00B20736" w:rsidRPr="006F7F74" w:rsidRDefault="004926FB" w:rsidP="004F5BD2">
            <w:pPr>
              <w:jc w:val="both"/>
              <w:rPr>
                <w:lang w:val="fr-FR"/>
              </w:rPr>
            </w:pPr>
            <w:r w:rsidRPr="006F7F74">
              <w:rPr>
                <w:b/>
                <w:bCs/>
                <w:lang w:val="fr-FR"/>
              </w:rPr>
              <w:t>5.2.4</w:t>
            </w:r>
          </w:p>
        </w:tc>
        <w:tc>
          <w:tcPr>
            <w:tcW w:w="0" w:type="auto"/>
          </w:tcPr>
          <w:p w14:paraId="17A601C4" w14:textId="77777777" w:rsidR="00B20736" w:rsidRPr="006F7F74" w:rsidRDefault="004926FB" w:rsidP="004F5BD2">
            <w:pPr>
              <w:jc w:val="both"/>
              <w:rPr>
                <w:lang w:val="fr-FR"/>
              </w:rPr>
            </w:pPr>
            <w:r w:rsidRPr="006F7F74">
              <w:rPr>
                <w:lang w:val="fr-FR"/>
              </w:rPr>
              <w:t>Vérifiez qu'un quota de taille de fichier et un nombre maximal de fichiers par utilisateur sont appliqués pour garantir qu'un seul utilisateur ne puisse pas remplir le stockage avec trop de fichiers ou des fichiers excessivement volumineux.</w:t>
            </w:r>
          </w:p>
        </w:tc>
        <w:tc>
          <w:tcPr>
            <w:tcW w:w="0" w:type="auto"/>
          </w:tcPr>
          <w:p w14:paraId="17A601C5" w14:textId="77777777" w:rsidR="00B20736" w:rsidRPr="006F7F74" w:rsidRDefault="004926FB" w:rsidP="004434DF">
            <w:pPr>
              <w:jc w:val="center"/>
              <w:rPr>
                <w:lang w:val="fr-FR"/>
              </w:rPr>
            </w:pPr>
            <w:r w:rsidRPr="006F7F74">
              <w:rPr>
                <w:lang w:val="fr-FR"/>
              </w:rPr>
              <w:t>3</w:t>
            </w:r>
          </w:p>
        </w:tc>
      </w:tr>
      <w:tr w:rsidR="00B20736" w:rsidRPr="006F7F74" w14:paraId="17A601CA" w14:textId="77777777" w:rsidTr="0045551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C7" w14:textId="77777777" w:rsidR="00B20736" w:rsidRPr="006F7F74" w:rsidRDefault="004926FB" w:rsidP="004F5BD2">
            <w:pPr>
              <w:jc w:val="both"/>
              <w:rPr>
                <w:lang w:val="fr-FR"/>
              </w:rPr>
            </w:pPr>
            <w:r w:rsidRPr="006F7F74">
              <w:rPr>
                <w:b/>
                <w:bCs/>
                <w:lang w:val="fr-FR"/>
              </w:rPr>
              <w:t>5.2.5</w:t>
            </w:r>
          </w:p>
        </w:tc>
        <w:tc>
          <w:tcPr>
            <w:tcW w:w="0" w:type="auto"/>
            <w:shd w:val="clear" w:color="auto" w:fill="F2F2F2" w:themeFill="background1" w:themeFillShade="F2"/>
          </w:tcPr>
          <w:p w14:paraId="17A601C8" w14:textId="77777777" w:rsidR="00B20736" w:rsidRPr="006F7F74" w:rsidRDefault="004926FB" w:rsidP="004F5BD2">
            <w:pPr>
              <w:jc w:val="both"/>
              <w:rPr>
                <w:lang w:val="fr-FR"/>
              </w:rPr>
            </w:pPr>
            <w:r w:rsidRPr="006F7F74">
              <w:rPr>
                <w:lang w:val="fr-FR"/>
              </w:rPr>
              <w:t xml:space="preserve">Vérifiez que l'application n'autorise pas le téléchargement de fichiers compressés contenant des liens symboliques, sauf si cela est spécifiquement requis (auquel cas il sera nécessaire </w:t>
            </w:r>
            <w:r w:rsidRPr="006F7F74">
              <w:rPr>
                <w:lang w:val="fr-FR"/>
              </w:rPr>
              <w:lastRenderedPageBreak/>
              <w:t>d'appliquer une liste d'autorisation des fichiers vers lesquels il est possible de créer des liens symboliques).</w:t>
            </w:r>
          </w:p>
        </w:tc>
        <w:tc>
          <w:tcPr>
            <w:tcW w:w="0" w:type="auto"/>
            <w:shd w:val="clear" w:color="auto" w:fill="F2F2F2" w:themeFill="background1" w:themeFillShade="F2"/>
          </w:tcPr>
          <w:p w14:paraId="17A601C9" w14:textId="77777777" w:rsidR="00B20736" w:rsidRPr="006F7F74" w:rsidRDefault="004926FB" w:rsidP="004434DF">
            <w:pPr>
              <w:jc w:val="center"/>
              <w:rPr>
                <w:lang w:val="fr-FR"/>
              </w:rPr>
            </w:pPr>
            <w:r w:rsidRPr="006F7F74">
              <w:rPr>
                <w:lang w:val="fr-FR"/>
              </w:rPr>
              <w:lastRenderedPageBreak/>
              <w:t>3</w:t>
            </w:r>
          </w:p>
        </w:tc>
      </w:tr>
      <w:tr w:rsidR="00B20736" w:rsidRPr="006F7F74" w14:paraId="17A601CE" w14:textId="77777777" w:rsidTr="00455510">
        <w:tc>
          <w:tcPr>
            <w:tcW w:w="0" w:type="auto"/>
          </w:tcPr>
          <w:p w14:paraId="17A601CB" w14:textId="77777777" w:rsidR="00B20736" w:rsidRPr="006F7F74" w:rsidRDefault="004926FB" w:rsidP="004F5BD2">
            <w:pPr>
              <w:jc w:val="both"/>
              <w:rPr>
                <w:lang w:val="fr-FR"/>
              </w:rPr>
            </w:pPr>
            <w:r w:rsidRPr="006F7F74">
              <w:rPr>
                <w:b/>
                <w:bCs/>
                <w:lang w:val="fr-FR"/>
              </w:rPr>
              <w:t>5.2.6</w:t>
            </w:r>
          </w:p>
        </w:tc>
        <w:tc>
          <w:tcPr>
            <w:tcW w:w="0" w:type="auto"/>
          </w:tcPr>
          <w:p w14:paraId="17A601CC" w14:textId="77777777" w:rsidR="00B20736" w:rsidRPr="006F7F74" w:rsidRDefault="004926FB" w:rsidP="004F5BD2">
            <w:pPr>
              <w:jc w:val="both"/>
              <w:rPr>
                <w:lang w:val="fr-FR"/>
              </w:rPr>
            </w:pPr>
            <w:r w:rsidRPr="006F7F74">
              <w:rPr>
                <w:lang w:val="fr-FR"/>
              </w:rPr>
              <w:t>Vérifiez que l'application a rejeté les images téléchargées avec une taille de pixel supérieure au maximum autorisé, afin d'éviter les attaques par inondation de pixels.</w:t>
            </w:r>
          </w:p>
        </w:tc>
        <w:tc>
          <w:tcPr>
            <w:tcW w:w="0" w:type="auto"/>
          </w:tcPr>
          <w:p w14:paraId="17A601CD" w14:textId="77777777" w:rsidR="00B20736" w:rsidRPr="006F7F74" w:rsidRDefault="004926FB" w:rsidP="004434DF">
            <w:pPr>
              <w:jc w:val="center"/>
              <w:rPr>
                <w:lang w:val="fr-FR"/>
              </w:rPr>
            </w:pPr>
            <w:r w:rsidRPr="006F7F74">
              <w:rPr>
                <w:lang w:val="fr-FR"/>
              </w:rPr>
              <w:t>3</w:t>
            </w:r>
          </w:p>
        </w:tc>
      </w:tr>
    </w:tbl>
    <w:p w14:paraId="72AFEDF3" w14:textId="11BB0516" w:rsidR="006C37BA" w:rsidRDefault="006C37BA" w:rsidP="006C37BA">
      <w:pPr>
        <w:jc w:val="both"/>
        <w:rPr>
          <w:lang w:val="fr-FR"/>
        </w:rPr>
      </w:pPr>
      <w:bookmarkStart w:id="190" w:name="_Toc199781759"/>
      <w:bookmarkStart w:id="191" w:name="v53-stockage-de-fichiers"/>
      <w:bookmarkEnd w:id="189"/>
    </w:p>
    <w:p w14:paraId="17A601CF" w14:textId="77777777" w:rsidR="00B20736" w:rsidRPr="006F7F74" w:rsidRDefault="004926FB" w:rsidP="004F5BD2">
      <w:pPr>
        <w:pStyle w:val="Titre2"/>
        <w:jc w:val="both"/>
        <w:rPr>
          <w:lang w:val="fr-FR"/>
        </w:rPr>
      </w:pPr>
      <w:r w:rsidRPr="006F7F74">
        <w:rPr>
          <w:lang w:val="fr-FR"/>
        </w:rPr>
        <w:t>V5.3 Stockage de fichiers</w:t>
      </w:r>
      <w:bookmarkEnd w:id="190"/>
    </w:p>
    <w:p w14:paraId="17A601D0" w14:textId="77777777" w:rsidR="00B20736" w:rsidRDefault="004926FB" w:rsidP="004F5BD2">
      <w:pPr>
        <w:jc w:val="both"/>
        <w:rPr>
          <w:lang w:val="fr-FR"/>
        </w:rPr>
      </w:pPr>
      <w:r w:rsidRPr="006F7F74">
        <w:rPr>
          <w:lang w:val="fr-FR"/>
        </w:rPr>
        <w:t>Cette section comprend des exigences visant à empêcher l'exécution inappropriée des fichiers après leur téléchargement, à détecter le contenu dangereux et à éviter que des données non fiables ne soient utilisées pour contrôler l'emplacement de stockage des fichiers.</w:t>
      </w:r>
    </w:p>
    <w:p w14:paraId="421D7C29" w14:textId="77777777" w:rsidR="004434DF" w:rsidRPr="006F7F74" w:rsidRDefault="004434DF"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D4" w14:textId="77777777" w:rsidTr="00516A0E">
        <w:trPr>
          <w:cnfStyle w:val="100000000000" w:firstRow="1" w:lastRow="0" w:firstColumn="0" w:lastColumn="0" w:oddVBand="0" w:evenVBand="0" w:oddHBand="0" w:evenHBand="0" w:firstRowFirstColumn="0" w:firstRowLastColumn="0" w:lastRowFirstColumn="0" w:lastRowLastColumn="0"/>
        </w:trPr>
        <w:tc>
          <w:tcPr>
            <w:tcW w:w="0" w:type="auto"/>
          </w:tcPr>
          <w:p w14:paraId="17A601D1" w14:textId="77777777" w:rsidR="00B20736" w:rsidRPr="006F7F74" w:rsidRDefault="004926FB" w:rsidP="00516A0E">
            <w:pPr>
              <w:jc w:val="center"/>
              <w:rPr>
                <w:lang w:val="fr-FR"/>
              </w:rPr>
            </w:pPr>
            <w:r w:rsidRPr="006F7F74">
              <w:rPr>
                <w:lang w:val="fr-FR"/>
              </w:rPr>
              <w:t>#</w:t>
            </w:r>
          </w:p>
        </w:tc>
        <w:tc>
          <w:tcPr>
            <w:tcW w:w="0" w:type="auto"/>
          </w:tcPr>
          <w:p w14:paraId="17A601D2" w14:textId="77777777" w:rsidR="00B20736" w:rsidRPr="006F7F74" w:rsidRDefault="004926FB" w:rsidP="004F5BD2">
            <w:pPr>
              <w:jc w:val="both"/>
              <w:rPr>
                <w:lang w:val="fr-FR"/>
              </w:rPr>
            </w:pPr>
            <w:r w:rsidRPr="006F7F74">
              <w:rPr>
                <w:lang w:val="fr-FR"/>
              </w:rPr>
              <w:t>Description</w:t>
            </w:r>
          </w:p>
        </w:tc>
        <w:tc>
          <w:tcPr>
            <w:tcW w:w="0" w:type="auto"/>
          </w:tcPr>
          <w:p w14:paraId="17A601D3" w14:textId="77777777" w:rsidR="00B20736" w:rsidRPr="006F7F74" w:rsidRDefault="004926FB" w:rsidP="00516A0E">
            <w:pPr>
              <w:jc w:val="center"/>
              <w:rPr>
                <w:lang w:val="fr-FR"/>
              </w:rPr>
            </w:pPr>
            <w:r w:rsidRPr="006F7F74">
              <w:rPr>
                <w:lang w:val="fr-FR"/>
              </w:rPr>
              <w:t>Niveau</w:t>
            </w:r>
          </w:p>
        </w:tc>
      </w:tr>
      <w:tr w:rsidR="00B20736" w:rsidRPr="006F7F74" w14:paraId="17A601D8" w14:textId="77777777" w:rsidTr="00516A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D5" w14:textId="77777777" w:rsidR="00B20736" w:rsidRPr="006F7F74" w:rsidRDefault="004926FB" w:rsidP="00516A0E">
            <w:pPr>
              <w:jc w:val="center"/>
              <w:rPr>
                <w:lang w:val="fr-FR"/>
              </w:rPr>
            </w:pPr>
            <w:r w:rsidRPr="006F7F74">
              <w:rPr>
                <w:b/>
                <w:bCs/>
                <w:lang w:val="fr-FR"/>
              </w:rPr>
              <w:t>5.3.1</w:t>
            </w:r>
          </w:p>
        </w:tc>
        <w:tc>
          <w:tcPr>
            <w:tcW w:w="0" w:type="auto"/>
            <w:shd w:val="clear" w:color="auto" w:fill="F2F2F2" w:themeFill="background1" w:themeFillShade="F2"/>
          </w:tcPr>
          <w:p w14:paraId="17A601D6" w14:textId="77777777" w:rsidR="00B20736" w:rsidRPr="006F7F74" w:rsidRDefault="004926FB" w:rsidP="004F5BD2">
            <w:pPr>
              <w:jc w:val="both"/>
              <w:rPr>
                <w:lang w:val="fr-FR"/>
              </w:rPr>
            </w:pPr>
            <w:r w:rsidRPr="006F7F74">
              <w:rPr>
                <w:lang w:val="fr-FR"/>
              </w:rPr>
              <w:t>Vérifiez que les fichiers téléchargés ou générés par une entrée non fiable et stockés dans un dossier public ne sont pas exécutés en tant que code de programme côté serveur lorsqu'ils sont accessibles directement avec une requête HTTP.</w:t>
            </w:r>
          </w:p>
        </w:tc>
        <w:tc>
          <w:tcPr>
            <w:tcW w:w="0" w:type="auto"/>
            <w:shd w:val="clear" w:color="auto" w:fill="F2F2F2" w:themeFill="background1" w:themeFillShade="F2"/>
          </w:tcPr>
          <w:p w14:paraId="17A601D7" w14:textId="77777777" w:rsidR="00B20736" w:rsidRPr="006F7F74" w:rsidRDefault="004926FB" w:rsidP="00516A0E">
            <w:pPr>
              <w:jc w:val="center"/>
              <w:rPr>
                <w:lang w:val="fr-FR"/>
              </w:rPr>
            </w:pPr>
            <w:r w:rsidRPr="006F7F74">
              <w:rPr>
                <w:lang w:val="fr-FR"/>
              </w:rPr>
              <w:t>1</w:t>
            </w:r>
          </w:p>
        </w:tc>
      </w:tr>
      <w:tr w:rsidR="00B20736" w:rsidRPr="006F7F74" w14:paraId="17A601DC" w14:textId="77777777" w:rsidTr="00516A0E">
        <w:tc>
          <w:tcPr>
            <w:tcW w:w="0" w:type="auto"/>
          </w:tcPr>
          <w:p w14:paraId="17A601D9" w14:textId="77777777" w:rsidR="00B20736" w:rsidRPr="006F7F74" w:rsidRDefault="004926FB" w:rsidP="00516A0E">
            <w:pPr>
              <w:jc w:val="center"/>
              <w:rPr>
                <w:lang w:val="fr-FR"/>
              </w:rPr>
            </w:pPr>
            <w:r w:rsidRPr="006F7F74">
              <w:rPr>
                <w:b/>
                <w:bCs/>
                <w:lang w:val="fr-FR"/>
              </w:rPr>
              <w:t>5.3.2</w:t>
            </w:r>
          </w:p>
        </w:tc>
        <w:tc>
          <w:tcPr>
            <w:tcW w:w="0" w:type="auto"/>
          </w:tcPr>
          <w:p w14:paraId="17A601DA" w14:textId="77777777" w:rsidR="00B20736" w:rsidRPr="006F7F74" w:rsidRDefault="004926FB" w:rsidP="004F5BD2">
            <w:pPr>
              <w:jc w:val="both"/>
              <w:rPr>
                <w:lang w:val="fr-FR"/>
              </w:rPr>
            </w:pPr>
            <w:r w:rsidRPr="006F7F74">
              <w:rPr>
                <w:lang w:val="fr-FR"/>
              </w:rPr>
              <w:t>Vérifiez que lorsque l'application crée des chemins d'accès pour les opérations sur les fichiers, elle utilise des données générées en interne ou fiables plutôt que des noms de fichiers soumis par l'utilisateur. Si des noms de fichiers ou des métadonnées de fichiers soumis par l'utilisateur doivent être utilisés, une validation et un nettoyage stricts doivent être appliqués. Ceci permet de se protéger contre les attaques par traversée de chemin, l'inclusion de fichiers locaux ou distants (LFI, RFI) et la falsification de requêtes côté serveur (SSRF).</w:t>
            </w:r>
          </w:p>
        </w:tc>
        <w:tc>
          <w:tcPr>
            <w:tcW w:w="0" w:type="auto"/>
          </w:tcPr>
          <w:p w14:paraId="17A601DB" w14:textId="77777777" w:rsidR="00B20736" w:rsidRPr="006F7F74" w:rsidRDefault="004926FB" w:rsidP="00516A0E">
            <w:pPr>
              <w:jc w:val="center"/>
              <w:rPr>
                <w:lang w:val="fr-FR"/>
              </w:rPr>
            </w:pPr>
            <w:r w:rsidRPr="006F7F74">
              <w:rPr>
                <w:lang w:val="fr-FR"/>
              </w:rPr>
              <w:t>1</w:t>
            </w:r>
          </w:p>
        </w:tc>
      </w:tr>
      <w:tr w:rsidR="00B20736" w:rsidRPr="006F7F74" w14:paraId="17A601E0" w14:textId="77777777" w:rsidTr="00516A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DD" w14:textId="77777777" w:rsidR="00B20736" w:rsidRPr="006F7F74" w:rsidRDefault="004926FB" w:rsidP="00516A0E">
            <w:pPr>
              <w:jc w:val="center"/>
              <w:rPr>
                <w:lang w:val="fr-FR"/>
              </w:rPr>
            </w:pPr>
            <w:r w:rsidRPr="006F7F74">
              <w:rPr>
                <w:b/>
                <w:bCs/>
                <w:lang w:val="fr-FR"/>
              </w:rPr>
              <w:t>5.3.3</w:t>
            </w:r>
          </w:p>
        </w:tc>
        <w:tc>
          <w:tcPr>
            <w:tcW w:w="0" w:type="auto"/>
            <w:shd w:val="clear" w:color="auto" w:fill="F2F2F2" w:themeFill="background1" w:themeFillShade="F2"/>
          </w:tcPr>
          <w:p w14:paraId="17A601DE" w14:textId="77777777" w:rsidR="00B20736" w:rsidRPr="006F7F74" w:rsidRDefault="004926FB" w:rsidP="004F5BD2">
            <w:pPr>
              <w:jc w:val="both"/>
              <w:rPr>
                <w:lang w:val="fr-FR"/>
              </w:rPr>
            </w:pPr>
            <w:r w:rsidRPr="006F7F74">
              <w:rPr>
                <w:lang w:val="fr-FR"/>
              </w:rPr>
              <w:t>Vérifiez que le traitement des fichiers côté serveur, comme la décompression des fichiers, ignore les informations de chemin fournies par l'utilisateur pour éviter les vulnérabilités telles que le glissement zip.</w:t>
            </w:r>
          </w:p>
        </w:tc>
        <w:tc>
          <w:tcPr>
            <w:tcW w:w="0" w:type="auto"/>
            <w:shd w:val="clear" w:color="auto" w:fill="F2F2F2" w:themeFill="background1" w:themeFillShade="F2"/>
          </w:tcPr>
          <w:p w14:paraId="17A601DF" w14:textId="77777777" w:rsidR="00B20736" w:rsidRPr="006F7F74" w:rsidRDefault="004926FB" w:rsidP="00516A0E">
            <w:pPr>
              <w:jc w:val="center"/>
              <w:rPr>
                <w:lang w:val="fr-FR"/>
              </w:rPr>
            </w:pPr>
            <w:r w:rsidRPr="006F7F74">
              <w:rPr>
                <w:lang w:val="fr-FR"/>
              </w:rPr>
              <w:t>3</w:t>
            </w:r>
          </w:p>
        </w:tc>
      </w:tr>
    </w:tbl>
    <w:p w14:paraId="3BD5600E" w14:textId="0E3D499A" w:rsidR="004434DF" w:rsidRDefault="004434DF" w:rsidP="004434DF">
      <w:pPr>
        <w:jc w:val="both"/>
        <w:rPr>
          <w:lang w:val="fr-FR"/>
        </w:rPr>
      </w:pPr>
      <w:bookmarkStart w:id="192" w:name="_Toc199781760"/>
      <w:bookmarkStart w:id="193" w:name="v54-téléchargement-de-fichier"/>
      <w:bookmarkEnd w:id="191"/>
    </w:p>
    <w:p w14:paraId="17A601E1" w14:textId="77777777" w:rsidR="00B20736" w:rsidRPr="006F7F74" w:rsidRDefault="004926FB" w:rsidP="004F5BD2">
      <w:pPr>
        <w:pStyle w:val="Titre2"/>
        <w:jc w:val="both"/>
        <w:rPr>
          <w:lang w:val="fr-FR"/>
        </w:rPr>
      </w:pPr>
      <w:r w:rsidRPr="006F7F74">
        <w:rPr>
          <w:lang w:val="fr-FR"/>
        </w:rPr>
        <w:t>V5.4 Téléchargement de fichier</w:t>
      </w:r>
      <w:bookmarkEnd w:id="192"/>
    </w:p>
    <w:p w14:paraId="17A601E2" w14:textId="77777777" w:rsidR="00B20736" w:rsidRDefault="004926FB" w:rsidP="004F5BD2">
      <w:pPr>
        <w:jc w:val="both"/>
        <w:rPr>
          <w:lang w:val="fr-FR"/>
        </w:rPr>
      </w:pPr>
      <w:r w:rsidRPr="006F7F74">
        <w:rPr>
          <w:lang w:val="fr-FR"/>
        </w:rPr>
        <w:t>Cette section décrit les exigences visant à atténuer les risques liés au téléchargement de fichiers, notamment les attaques par traversée de chemin et par injection. Elle s'assure également qu'ils ne contiennent pas de contenu dangereux.</w:t>
      </w:r>
    </w:p>
    <w:p w14:paraId="0738911C" w14:textId="77777777" w:rsidR="00516A0E" w:rsidRPr="006F7F74" w:rsidRDefault="00516A0E"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1E6" w14:textId="77777777" w:rsidTr="00516A0E">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1E3" w14:textId="77777777" w:rsidR="00B20736" w:rsidRPr="006F7F74" w:rsidRDefault="004926FB" w:rsidP="00516A0E">
            <w:pPr>
              <w:jc w:val="center"/>
              <w:rPr>
                <w:lang w:val="fr-FR"/>
              </w:rPr>
            </w:pPr>
            <w:r w:rsidRPr="006F7F74">
              <w:rPr>
                <w:lang w:val="fr-FR"/>
              </w:rPr>
              <w:t>#</w:t>
            </w:r>
          </w:p>
        </w:tc>
        <w:tc>
          <w:tcPr>
            <w:tcW w:w="0" w:type="auto"/>
          </w:tcPr>
          <w:p w14:paraId="17A601E4" w14:textId="77777777" w:rsidR="00B20736" w:rsidRPr="006F7F74" w:rsidRDefault="004926FB" w:rsidP="004F5BD2">
            <w:pPr>
              <w:jc w:val="both"/>
              <w:rPr>
                <w:lang w:val="fr-FR"/>
              </w:rPr>
            </w:pPr>
            <w:r w:rsidRPr="006F7F74">
              <w:rPr>
                <w:lang w:val="fr-FR"/>
              </w:rPr>
              <w:t>Description</w:t>
            </w:r>
          </w:p>
        </w:tc>
        <w:tc>
          <w:tcPr>
            <w:tcW w:w="0" w:type="auto"/>
          </w:tcPr>
          <w:p w14:paraId="17A601E5" w14:textId="77777777" w:rsidR="00B20736" w:rsidRPr="006F7F74" w:rsidRDefault="004926FB" w:rsidP="00516A0E">
            <w:pPr>
              <w:jc w:val="center"/>
              <w:rPr>
                <w:lang w:val="fr-FR"/>
              </w:rPr>
            </w:pPr>
            <w:r w:rsidRPr="006F7F74">
              <w:rPr>
                <w:lang w:val="fr-FR"/>
              </w:rPr>
              <w:t>Niveau</w:t>
            </w:r>
          </w:p>
        </w:tc>
      </w:tr>
      <w:tr w:rsidR="00B20736" w:rsidRPr="006F7F74" w14:paraId="17A601EA" w14:textId="77777777" w:rsidTr="00516A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E7" w14:textId="77777777" w:rsidR="00B20736" w:rsidRPr="006F7F74" w:rsidRDefault="004926FB" w:rsidP="00516A0E">
            <w:pPr>
              <w:jc w:val="center"/>
              <w:rPr>
                <w:lang w:val="fr-FR"/>
              </w:rPr>
            </w:pPr>
            <w:r w:rsidRPr="006F7F74">
              <w:rPr>
                <w:b/>
                <w:bCs/>
                <w:lang w:val="fr-FR"/>
              </w:rPr>
              <w:t>5.4.1</w:t>
            </w:r>
          </w:p>
        </w:tc>
        <w:tc>
          <w:tcPr>
            <w:tcW w:w="0" w:type="auto"/>
            <w:shd w:val="clear" w:color="auto" w:fill="F2F2F2" w:themeFill="background1" w:themeFillShade="F2"/>
          </w:tcPr>
          <w:p w14:paraId="17A601E8" w14:textId="77777777" w:rsidR="00B20736" w:rsidRPr="006F7F74" w:rsidRDefault="004926FB" w:rsidP="004F5BD2">
            <w:pPr>
              <w:jc w:val="both"/>
              <w:rPr>
                <w:lang w:val="fr-FR"/>
              </w:rPr>
            </w:pPr>
            <w:r w:rsidRPr="006F7F74">
              <w:rPr>
                <w:lang w:val="fr-FR"/>
              </w:rPr>
              <w:t>Vérifiez que l’application valide ou ignore les noms de fichiers soumis par l’utilisateur, y compris dans un paramètre JSON, JSONP ou URL et spécifie un nom de fichier dans le champ d’en-tête Content-Disposition de la réponse.</w:t>
            </w:r>
          </w:p>
        </w:tc>
        <w:tc>
          <w:tcPr>
            <w:tcW w:w="0" w:type="auto"/>
            <w:shd w:val="clear" w:color="auto" w:fill="F2F2F2" w:themeFill="background1" w:themeFillShade="F2"/>
          </w:tcPr>
          <w:p w14:paraId="17A601E9" w14:textId="77777777" w:rsidR="00B20736" w:rsidRPr="006F7F74" w:rsidRDefault="004926FB" w:rsidP="00516A0E">
            <w:pPr>
              <w:jc w:val="center"/>
              <w:rPr>
                <w:lang w:val="fr-FR"/>
              </w:rPr>
            </w:pPr>
            <w:r w:rsidRPr="006F7F74">
              <w:rPr>
                <w:lang w:val="fr-FR"/>
              </w:rPr>
              <w:t>2</w:t>
            </w:r>
          </w:p>
        </w:tc>
      </w:tr>
      <w:tr w:rsidR="00B20736" w:rsidRPr="006F7F74" w14:paraId="17A601EE" w14:textId="77777777" w:rsidTr="00516A0E">
        <w:tc>
          <w:tcPr>
            <w:tcW w:w="0" w:type="auto"/>
          </w:tcPr>
          <w:p w14:paraId="17A601EB" w14:textId="77777777" w:rsidR="00B20736" w:rsidRPr="006F7F74" w:rsidRDefault="004926FB" w:rsidP="00516A0E">
            <w:pPr>
              <w:jc w:val="center"/>
              <w:rPr>
                <w:lang w:val="fr-FR"/>
              </w:rPr>
            </w:pPr>
            <w:r w:rsidRPr="006F7F74">
              <w:rPr>
                <w:b/>
                <w:bCs/>
                <w:lang w:val="fr-FR"/>
              </w:rPr>
              <w:t>5.4.2</w:t>
            </w:r>
          </w:p>
        </w:tc>
        <w:tc>
          <w:tcPr>
            <w:tcW w:w="0" w:type="auto"/>
          </w:tcPr>
          <w:p w14:paraId="17A601EC" w14:textId="77777777" w:rsidR="00B20736" w:rsidRPr="006F7F74" w:rsidRDefault="004926FB" w:rsidP="004F5BD2">
            <w:pPr>
              <w:jc w:val="both"/>
              <w:rPr>
                <w:lang w:val="fr-FR"/>
              </w:rPr>
            </w:pPr>
            <w:r w:rsidRPr="006F7F74">
              <w:rPr>
                <w:lang w:val="fr-FR"/>
              </w:rPr>
              <w:t>Vérifiez que les noms de fichiers servis (par exemple, dans les champs d'en-tête de réponse HTTP ou les pièces jointes aux e-mails) sont codés ou nettoyés (par exemple, conformément à la RFC 6266) pour préserver la structure du document et empêcher les attaques par injection.</w:t>
            </w:r>
          </w:p>
        </w:tc>
        <w:tc>
          <w:tcPr>
            <w:tcW w:w="0" w:type="auto"/>
          </w:tcPr>
          <w:p w14:paraId="17A601ED" w14:textId="77777777" w:rsidR="00B20736" w:rsidRPr="006F7F74" w:rsidRDefault="004926FB" w:rsidP="00516A0E">
            <w:pPr>
              <w:jc w:val="center"/>
              <w:rPr>
                <w:lang w:val="fr-FR"/>
              </w:rPr>
            </w:pPr>
            <w:r w:rsidRPr="006F7F74">
              <w:rPr>
                <w:lang w:val="fr-FR"/>
              </w:rPr>
              <w:t>2</w:t>
            </w:r>
          </w:p>
        </w:tc>
      </w:tr>
      <w:tr w:rsidR="00B20736" w:rsidRPr="006F7F74" w14:paraId="17A601F2" w14:textId="77777777" w:rsidTr="00516A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1EF" w14:textId="77777777" w:rsidR="00B20736" w:rsidRPr="006F7F74" w:rsidRDefault="004926FB" w:rsidP="00516A0E">
            <w:pPr>
              <w:jc w:val="center"/>
              <w:rPr>
                <w:lang w:val="fr-FR"/>
              </w:rPr>
            </w:pPr>
            <w:r w:rsidRPr="006F7F74">
              <w:rPr>
                <w:b/>
                <w:bCs/>
                <w:lang w:val="fr-FR"/>
              </w:rPr>
              <w:t>5.4.3</w:t>
            </w:r>
          </w:p>
        </w:tc>
        <w:tc>
          <w:tcPr>
            <w:tcW w:w="0" w:type="auto"/>
            <w:shd w:val="clear" w:color="auto" w:fill="F2F2F2" w:themeFill="background1" w:themeFillShade="F2"/>
          </w:tcPr>
          <w:p w14:paraId="17A601F0" w14:textId="77777777" w:rsidR="00B20736" w:rsidRPr="006F7F74" w:rsidRDefault="004926FB" w:rsidP="004F5BD2">
            <w:pPr>
              <w:jc w:val="both"/>
              <w:rPr>
                <w:lang w:val="fr-FR"/>
              </w:rPr>
            </w:pPr>
            <w:r w:rsidRPr="006F7F74">
              <w:rPr>
                <w:lang w:val="fr-FR"/>
              </w:rPr>
              <w:t>Vérifiez que les fichiers obtenus à partir de sources non fiables sont analysés par des scanners antivirus pour empêcher la diffusion de contenu malveillant connu.</w:t>
            </w:r>
          </w:p>
        </w:tc>
        <w:tc>
          <w:tcPr>
            <w:tcW w:w="0" w:type="auto"/>
            <w:shd w:val="clear" w:color="auto" w:fill="F2F2F2" w:themeFill="background1" w:themeFillShade="F2"/>
          </w:tcPr>
          <w:p w14:paraId="17A601F1" w14:textId="77777777" w:rsidR="00B20736" w:rsidRPr="006F7F74" w:rsidRDefault="004926FB" w:rsidP="00516A0E">
            <w:pPr>
              <w:jc w:val="center"/>
              <w:rPr>
                <w:lang w:val="fr-FR"/>
              </w:rPr>
            </w:pPr>
            <w:r w:rsidRPr="006F7F74">
              <w:rPr>
                <w:lang w:val="fr-FR"/>
              </w:rPr>
              <w:t>2</w:t>
            </w:r>
          </w:p>
        </w:tc>
      </w:tr>
    </w:tbl>
    <w:p w14:paraId="1266FD54" w14:textId="75E908E5" w:rsidR="00516A0E" w:rsidRDefault="00516A0E" w:rsidP="00516A0E">
      <w:pPr>
        <w:jc w:val="both"/>
        <w:rPr>
          <w:lang w:val="fr-FR"/>
        </w:rPr>
      </w:pPr>
      <w:bookmarkStart w:id="194" w:name="_Toc199781761"/>
      <w:bookmarkStart w:id="195" w:name="références-4"/>
      <w:bookmarkEnd w:id="193"/>
    </w:p>
    <w:p w14:paraId="17A601F3" w14:textId="77777777" w:rsidR="00B20736" w:rsidRPr="006F7F74" w:rsidRDefault="004926FB" w:rsidP="004F5BD2">
      <w:pPr>
        <w:pStyle w:val="Titre2"/>
        <w:jc w:val="both"/>
        <w:rPr>
          <w:lang w:val="fr-FR"/>
        </w:rPr>
      </w:pPr>
      <w:r w:rsidRPr="006F7F74">
        <w:rPr>
          <w:lang w:val="fr-FR"/>
        </w:rPr>
        <w:lastRenderedPageBreak/>
        <w:t>Références</w:t>
      </w:r>
      <w:bookmarkEnd w:id="194"/>
    </w:p>
    <w:p w14:paraId="17A601F4" w14:textId="77777777" w:rsidR="00B20736" w:rsidRPr="006F7F74" w:rsidRDefault="004926FB" w:rsidP="004F5BD2">
      <w:pPr>
        <w:jc w:val="both"/>
        <w:rPr>
          <w:lang w:val="fr-FR"/>
        </w:rPr>
      </w:pPr>
      <w:r w:rsidRPr="006F7F74">
        <w:rPr>
          <w:lang w:val="fr-FR"/>
        </w:rPr>
        <w:t>Pour plus d'informations, voir également :</w:t>
      </w:r>
    </w:p>
    <w:p w14:paraId="17A601F5" w14:textId="77777777" w:rsidR="00B20736" w:rsidRPr="006F7F74" w:rsidRDefault="004926FB" w:rsidP="004F5BD2">
      <w:pPr>
        <w:numPr>
          <w:ilvl w:val="0"/>
          <w:numId w:val="15"/>
        </w:numPr>
        <w:jc w:val="both"/>
        <w:rPr>
          <w:lang w:val="fr-FR"/>
        </w:rPr>
      </w:pPr>
      <w:hyperlink r:id="rId41">
        <w:r w:rsidRPr="006F7F74">
          <w:rPr>
            <w:rStyle w:val="Lienhypertexte"/>
            <w:lang w:val="fr-FR"/>
          </w:rPr>
          <w:t xml:space="preserve">OWASP File </w:t>
        </w:r>
        <w:proofErr w:type="spellStart"/>
        <w:r w:rsidRPr="006F7F74">
          <w:rPr>
            <w:rStyle w:val="Lienhypertexte"/>
            <w:lang w:val="fr-FR"/>
          </w:rPr>
          <w:t>Upload</w:t>
        </w:r>
        <w:proofErr w:type="spellEnd"/>
        <w:r w:rsidRPr="006F7F74">
          <w:rPr>
            <w:rStyle w:val="Lienhypertexte"/>
            <w:lang w:val="fr-FR"/>
          </w:rPr>
          <w:t xml:space="preserv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1F6" w14:textId="77777777" w:rsidR="00B20736" w:rsidRPr="006F7F74" w:rsidRDefault="004926FB" w:rsidP="004F5BD2">
      <w:pPr>
        <w:numPr>
          <w:ilvl w:val="0"/>
          <w:numId w:val="15"/>
        </w:numPr>
        <w:jc w:val="both"/>
        <w:rPr>
          <w:lang w:val="fr-FR"/>
        </w:rPr>
      </w:pPr>
      <w:hyperlink r:id="rId42">
        <w:r w:rsidRPr="006F7F74">
          <w:rPr>
            <w:rStyle w:val="Lienhypertexte"/>
            <w:lang w:val="fr-FR"/>
          </w:rPr>
          <w:t xml:space="preserve">Example of </w:t>
        </w:r>
        <w:proofErr w:type="spellStart"/>
        <w:r w:rsidRPr="006F7F74">
          <w:rPr>
            <w:rStyle w:val="Lienhypertexte"/>
            <w:lang w:val="fr-FR"/>
          </w:rPr>
          <w:t>using</w:t>
        </w:r>
        <w:proofErr w:type="spellEnd"/>
        <w:r w:rsidRPr="006F7F74">
          <w:rPr>
            <w:rStyle w:val="Lienhypertexte"/>
            <w:lang w:val="fr-FR"/>
          </w:rPr>
          <w:t xml:space="preserve"> </w:t>
        </w:r>
        <w:proofErr w:type="spellStart"/>
        <w:r w:rsidRPr="006F7F74">
          <w:rPr>
            <w:rStyle w:val="Lienhypertexte"/>
            <w:lang w:val="fr-FR"/>
          </w:rPr>
          <w:t>symlinks</w:t>
        </w:r>
        <w:proofErr w:type="spellEnd"/>
        <w:r w:rsidRPr="006F7F74">
          <w:rPr>
            <w:rStyle w:val="Lienhypertexte"/>
            <w:lang w:val="fr-FR"/>
          </w:rPr>
          <w:t xml:space="preserve"> for </w:t>
        </w:r>
        <w:proofErr w:type="spellStart"/>
        <w:r w:rsidRPr="006F7F74">
          <w:rPr>
            <w:rStyle w:val="Lienhypertexte"/>
            <w:lang w:val="fr-FR"/>
          </w:rPr>
          <w:t>arbitrary</w:t>
        </w:r>
        <w:proofErr w:type="spellEnd"/>
        <w:r w:rsidRPr="006F7F74">
          <w:rPr>
            <w:rStyle w:val="Lienhypertexte"/>
            <w:lang w:val="fr-FR"/>
          </w:rPr>
          <w:t xml:space="preserve"> file </w:t>
        </w:r>
        <w:proofErr w:type="spellStart"/>
        <w:r w:rsidRPr="006F7F74">
          <w:rPr>
            <w:rStyle w:val="Lienhypertexte"/>
            <w:lang w:val="fr-FR"/>
          </w:rPr>
          <w:t>read</w:t>
        </w:r>
        <w:proofErr w:type="spellEnd"/>
      </w:hyperlink>
    </w:p>
    <w:p w14:paraId="17A601F7" w14:textId="77777777" w:rsidR="00B20736" w:rsidRPr="006F7F74" w:rsidRDefault="004926FB" w:rsidP="004F5BD2">
      <w:pPr>
        <w:numPr>
          <w:ilvl w:val="0"/>
          <w:numId w:val="15"/>
        </w:numPr>
        <w:jc w:val="both"/>
        <w:rPr>
          <w:lang w:val="fr-FR"/>
        </w:rPr>
      </w:pPr>
      <w:hyperlink r:id="rId43">
        <w:proofErr w:type="spellStart"/>
        <w:r w:rsidRPr="006F7F74">
          <w:rPr>
            <w:rStyle w:val="Lienhypertexte"/>
            <w:lang w:val="fr-FR"/>
          </w:rPr>
          <w:t>Explanation</w:t>
        </w:r>
        <w:proofErr w:type="spellEnd"/>
        <w:r w:rsidRPr="006F7F74">
          <w:rPr>
            <w:rStyle w:val="Lienhypertexte"/>
            <w:lang w:val="fr-FR"/>
          </w:rPr>
          <w:t xml:space="preserve"> of "Magic Bytes" </w:t>
        </w:r>
        <w:proofErr w:type="spellStart"/>
        <w:r w:rsidRPr="006F7F74">
          <w:rPr>
            <w:rStyle w:val="Lienhypertexte"/>
            <w:lang w:val="fr-FR"/>
          </w:rPr>
          <w:t>from</w:t>
        </w:r>
        <w:proofErr w:type="spellEnd"/>
        <w:r w:rsidRPr="006F7F74">
          <w:rPr>
            <w:rStyle w:val="Lienhypertexte"/>
            <w:lang w:val="fr-FR"/>
          </w:rPr>
          <w:t xml:space="preserve"> </w:t>
        </w:r>
        <w:proofErr w:type="spellStart"/>
        <w:r w:rsidRPr="006F7F74">
          <w:rPr>
            <w:rStyle w:val="Lienhypertexte"/>
            <w:lang w:val="fr-FR"/>
          </w:rPr>
          <w:t>Wikipedia</w:t>
        </w:r>
        <w:proofErr w:type="spellEnd"/>
      </w:hyperlink>
    </w:p>
    <w:p w14:paraId="17A601F8" w14:textId="77777777" w:rsidR="00B20736" w:rsidRPr="006F7F74" w:rsidRDefault="004926FB" w:rsidP="004F5BD2">
      <w:pPr>
        <w:pStyle w:val="Titre1"/>
        <w:jc w:val="both"/>
        <w:rPr>
          <w:lang w:val="fr-FR"/>
        </w:rPr>
      </w:pPr>
      <w:bookmarkStart w:id="196" w:name="_Toc199781762"/>
      <w:bookmarkStart w:id="197" w:name="v6-authentification"/>
      <w:bookmarkEnd w:id="183"/>
      <w:bookmarkEnd w:id="195"/>
      <w:r w:rsidRPr="006F7F74">
        <w:rPr>
          <w:lang w:val="fr-FR"/>
        </w:rPr>
        <w:lastRenderedPageBreak/>
        <w:t>V6 Authentification</w:t>
      </w:r>
      <w:bookmarkEnd w:id="196"/>
    </w:p>
    <w:p w14:paraId="17A601F9" w14:textId="77777777" w:rsidR="00B20736" w:rsidRPr="006F7F74" w:rsidRDefault="004926FB" w:rsidP="004F5BD2">
      <w:pPr>
        <w:pStyle w:val="Titre2"/>
        <w:jc w:val="both"/>
        <w:rPr>
          <w:lang w:val="fr-FR"/>
        </w:rPr>
      </w:pPr>
      <w:bookmarkStart w:id="198" w:name="_Toc199781763"/>
      <w:bookmarkStart w:id="199" w:name="objectif-du-contrôle-5"/>
      <w:r w:rsidRPr="006F7F74">
        <w:rPr>
          <w:lang w:val="fr-FR"/>
        </w:rPr>
        <w:t>Objectif du contrôle</w:t>
      </w:r>
      <w:bookmarkEnd w:id="198"/>
    </w:p>
    <w:p w14:paraId="17A601FA" w14:textId="77777777" w:rsidR="00B20736" w:rsidRPr="006F7F74" w:rsidRDefault="004926FB" w:rsidP="004F5BD2">
      <w:pPr>
        <w:jc w:val="both"/>
        <w:rPr>
          <w:lang w:val="fr-FR"/>
        </w:rPr>
      </w:pPr>
      <w:r w:rsidRPr="006F7F74">
        <w:rPr>
          <w:lang w:val="fr-FR"/>
        </w:rPr>
        <w:t>L'authentification est le processus permettant d'établir ou de confirmer l'authenticité d'une personne ou d'un appareil. Elle consiste à vérifier les déclarations d'une personne ou d'un appareil, à garantir la résistance à l'usurpation d'identité et à empêcher la récupération ou l'interception des mots de passe.</w:t>
      </w:r>
    </w:p>
    <w:p w14:paraId="17A601FB" w14:textId="77777777" w:rsidR="00B20736" w:rsidRPr="006F7F74" w:rsidRDefault="004926FB" w:rsidP="004F5BD2">
      <w:pPr>
        <w:jc w:val="both"/>
        <w:rPr>
          <w:lang w:val="fr-FR"/>
        </w:rPr>
      </w:pPr>
      <w:r w:rsidRPr="006F7F74">
        <w:rPr>
          <w:lang w:val="fr-FR"/>
        </w:rPr>
        <w:t xml:space="preserve">Le </w:t>
      </w:r>
      <w:hyperlink r:id="rId44">
        <w:r w:rsidRPr="006F7F74">
          <w:rPr>
            <w:rStyle w:val="Lienhypertexte"/>
            <w:lang w:val="fr-FR"/>
          </w:rPr>
          <w:t>NIST SP 800-63</w:t>
        </w:r>
      </w:hyperlink>
      <w:r w:rsidRPr="006F7F74">
        <w:rPr>
          <w:lang w:val="fr-FR"/>
        </w:rPr>
        <w:t xml:space="preserve"> est une norme moderne, fondée sur des preuves, qui est précieuse pour les organisations du monde entier, mais qui est particulièrement pertinente pour les agences américaines et celles qui interagissent avec les agences américaines.</w:t>
      </w:r>
    </w:p>
    <w:p w14:paraId="17A601FC" w14:textId="77777777" w:rsidR="00B20736" w:rsidRPr="006F7F74" w:rsidRDefault="004926FB" w:rsidP="004F5BD2">
      <w:pPr>
        <w:jc w:val="both"/>
        <w:rPr>
          <w:lang w:val="fr-FR"/>
        </w:rPr>
      </w:pPr>
      <w:r w:rsidRPr="006F7F74">
        <w:rPr>
          <w:lang w:val="fr-FR"/>
        </w:rPr>
        <w:t xml:space="preserve">Bien que de nombreuses exigences de ce chapitre soient basées sur la deuxième section de la norme (appelée NIST SP 800-63B « Directives relatives à l'identité numérique - Authentification et gestion du cycle de vie »), ce chapitre se concentre sur les menaces courantes et les faiblesses d'authentification fréquemment exploitées. Il ne prétend pas couvrir tous les points de la norme de manière exhaustive. Pour les cas où une conformité totale à la norme NIST SP 800-63 est nécessaire, </w:t>
      </w:r>
      <w:proofErr w:type="spellStart"/>
      <w:r w:rsidRPr="006F7F74">
        <w:rPr>
          <w:lang w:val="fr-FR"/>
        </w:rPr>
        <w:t>veuillez vous</w:t>
      </w:r>
      <w:proofErr w:type="spellEnd"/>
      <w:r w:rsidRPr="006F7F74">
        <w:rPr>
          <w:lang w:val="fr-FR"/>
        </w:rPr>
        <w:t xml:space="preserve"> référer à cette dernière.</w:t>
      </w:r>
    </w:p>
    <w:p w14:paraId="17A601FD" w14:textId="77777777" w:rsidR="00B20736" w:rsidRPr="006F7F74" w:rsidRDefault="004926FB" w:rsidP="004F5BD2">
      <w:pPr>
        <w:jc w:val="both"/>
        <w:rPr>
          <w:lang w:val="fr-FR"/>
        </w:rPr>
      </w:pPr>
      <w:r w:rsidRPr="006F7F74">
        <w:rPr>
          <w:lang w:val="fr-FR"/>
        </w:rPr>
        <w:t>De plus, la terminologie du NIST SP 800-63 peut parfois différer, et ce chapitre utilise souvent une terminologie plus communément comprise pour améliorer la clarté.</w:t>
      </w:r>
    </w:p>
    <w:p w14:paraId="17A601FE" w14:textId="77777777" w:rsidR="00B20736" w:rsidRDefault="004926FB" w:rsidP="004F5BD2">
      <w:pPr>
        <w:jc w:val="both"/>
        <w:rPr>
          <w:lang w:val="fr-FR"/>
        </w:rPr>
      </w:pPr>
      <w:r w:rsidRPr="006F7F74">
        <w:rPr>
          <w:lang w:val="fr-FR"/>
        </w:rPr>
        <w:t>Une fonctionnalité commune aux applications plus avancées est la possibilité d'adapter les étapes d'authentification requises en fonction de divers facteurs de risque. Cette fonctionnalité est abordée dans le chapitre « Autorisation », car ces mécanismes doivent également être pris en compte dans les décisions d'autorisation.</w:t>
      </w:r>
    </w:p>
    <w:p w14:paraId="48E8E044" w14:textId="77777777" w:rsidR="00516A0E" w:rsidRPr="006F7F74" w:rsidRDefault="00516A0E" w:rsidP="004F5BD2">
      <w:pPr>
        <w:jc w:val="both"/>
        <w:rPr>
          <w:lang w:val="fr-FR"/>
        </w:rPr>
      </w:pPr>
    </w:p>
    <w:p w14:paraId="17A601FF" w14:textId="77777777" w:rsidR="00B20736" w:rsidRPr="006F7F74" w:rsidRDefault="004926FB" w:rsidP="004F5BD2">
      <w:pPr>
        <w:pStyle w:val="Titre2"/>
        <w:jc w:val="both"/>
        <w:rPr>
          <w:lang w:val="fr-FR"/>
        </w:rPr>
      </w:pPr>
      <w:bookmarkStart w:id="200" w:name="_Toc199781764"/>
      <w:bookmarkStart w:id="201" w:name="v61-documentation-dauthentification"/>
      <w:bookmarkEnd w:id="199"/>
      <w:r w:rsidRPr="006F7F74">
        <w:rPr>
          <w:lang w:val="fr-FR"/>
        </w:rPr>
        <w:t>V6.1 Documentation d'authentification</w:t>
      </w:r>
      <w:bookmarkEnd w:id="200"/>
    </w:p>
    <w:p w14:paraId="17A60200" w14:textId="77777777" w:rsidR="00B20736" w:rsidRDefault="004926FB" w:rsidP="004F5BD2">
      <w:pPr>
        <w:jc w:val="both"/>
        <w:rPr>
          <w:lang w:val="fr-FR"/>
        </w:rPr>
      </w:pPr>
      <w:r w:rsidRPr="006F7F74">
        <w:rPr>
          <w:lang w:val="fr-FR"/>
        </w:rPr>
        <w:t>Cette section détaille les exigences relatives à la documentation d'authentification à conserver pour une application. Elle est essentielle à la mise en œuvre et à l'évaluation de la configuration des contrôles d'authentification pertinents.</w:t>
      </w:r>
    </w:p>
    <w:p w14:paraId="49F0827D" w14:textId="77777777" w:rsidR="00516A0E" w:rsidRPr="006F7F74" w:rsidRDefault="00516A0E"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204" w14:textId="77777777" w:rsidTr="00516A0E">
        <w:trPr>
          <w:cnfStyle w:val="100000000000" w:firstRow="1" w:lastRow="0" w:firstColumn="0" w:lastColumn="0" w:oddVBand="0" w:evenVBand="0" w:oddHBand="0" w:evenHBand="0" w:firstRowFirstColumn="0" w:firstRowLastColumn="0" w:lastRowFirstColumn="0" w:lastRowLastColumn="0"/>
        </w:trPr>
        <w:tc>
          <w:tcPr>
            <w:tcW w:w="0" w:type="auto"/>
          </w:tcPr>
          <w:p w14:paraId="17A60201" w14:textId="77777777" w:rsidR="00B20736" w:rsidRPr="006F7F74" w:rsidRDefault="004926FB" w:rsidP="00516A0E">
            <w:pPr>
              <w:jc w:val="center"/>
              <w:rPr>
                <w:lang w:val="fr-FR"/>
              </w:rPr>
            </w:pPr>
            <w:r w:rsidRPr="006F7F74">
              <w:rPr>
                <w:lang w:val="fr-FR"/>
              </w:rPr>
              <w:t>#</w:t>
            </w:r>
          </w:p>
        </w:tc>
        <w:tc>
          <w:tcPr>
            <w:tcW w:w="0" w:type="auto"/>
          </w:tcPr>
          <w:p w14:paraId="17A60202" w14:textId="77777777" w:rsidR="00B20736" w:rsidRPr="006F7F74" w:rsidRDefault="004926FB" w:rsidP="004F5BD2">
            <w:pPr>
              <w:jc w:val="both"/>
              <w:rPr>
                <w:lang w:val="fr-FR"/>
              </w:rPr>
            </w:pPr>
            <w:r w:rsidRPr="006F7F74">
              <w:rPr>
                <w:lang w:val="fr-FR"/>
              </w:rPr>
              <w:t>Description</w:t>
            </w:r>
          </w:p>
        </w:tc>
        <w:tc>
          <w:tcPr>
            <w:tcW w:w="0" w:type="auto"/>
          </w:tcPr>
          <w:p w14:paraId="17A60203" w14:textId="77777777" w:rsidR="00B20736" w:rsidRPr="006F7F74" w:rsidRDefault="004926FB" w:rsidP="00516A0E">
            <w:pPr>
              <w:jc w:val="center"/>
              <w:rPr>
                <w:lang w:val="fr-FR"/>
              </w:rPr>
            </w:pPr>
            <w:r w:rsidRPr="006F7F74">
              <w:rPr>
                <w:lang w:val="fr-FR"/>
              </w:rPr>
              <w:t>Niveau</w:t>
            </w:r>
          </w:p>
        </w:tc>
      </w:tr>
      <w:tr w:rsidR="00B20736" w:rsidRPr="006F7F74" w14:paraId="17A60208" w14:textId="77777777" w:rsidTr="00516A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05" w14:textId="77777777" w:rsidR="00B20736" w:rsidRPr="006F7F74" w:rsidRDefault="004926FB" w:rsidP="00516A0E">
            <w:pPr>
              <w:jc w:val="center"/>
              <w:rPr>
                <w:lang w:val="fr-FR"/>
              </w:rPr>
            </w:pPr>
            <w:r w:rsidRPr="006F7F74">
              <w:rPr>
                <w:b/>
                <w:bCs/>
                <w:lang w:val="fr-FR"/>
              </w:rPr>
              <w:t>6.1.1</w:t>
            </w:r>
          </w:p>
        </w:tc>
        <w:tc>
          <w:tcPr>
            <w:tcW w:w="0" w:type="auto"/>
            <w:shd w:val="clear" w:color="auto" w:fill="F2F2F2" w:themeFill="background1" w:themeFillShade="F2"/>
          </w:tcPr>
          <w:p w14:paraId="17A60206" w14:textId="77777777" w:rsidR="00B20736" w:rsidRPr="006F7F74" w:rsidRDefault="004926FB" w:rsidP="004F5BD2">
            <w:pPr>
              <w:jc w:val="both"/>
              <w:rPr>
                <w:lang w:val="fr-FR"/>
              </w:rPr>
            </w:pPr>
            <w:r w:rsidRPr="006F7F74">
              <w:rPr>
                <w:lang w:val="fr-FR"/>
              </w:rPr>
              <w:t>Vérifiez que la documentation de l'application définit comment les contrôles, tels que la limitation de débit, l'anti-automatisation et la réponse adaptative, sont utilisés pour se défendre contre les attaques telles que le « </w:t>
            </w:r>
            <w:proofErr w:type="spellStart"/>
            <w:r w:rsidRPr="006F7F74">
              <w:rPr>
                <w:lang w:val="fr-FR"/>
              </w:rPr>
              <w:t>credential</w:t>
            </w:r>
            <w:proofErr w:type="spellEnd"/>
            <w:r w:rsidRPr="006F7F74">
              <w:rPr>
                <w:lang w:val="fr-FR"/>
              </w:rPr>
              <w:t xml:space="preserve"> </w:t>
            </w:r>
            <w:proofErr w:type="spellStart"/>
            <w:r w:rsidRPr="006F7F74">
              <w:rPr>
                <w:lang w:val="fr-FR"/>
              </w:rPr>
              <w:t>stuffing</w:t>
            </w:r>
            <w:proofErr w:type="spellEnd"/>
            <w:r w:rsidRPr="006F7F74">
              <w:rPr>
                <w:lang w:val="fr-FR"/>
              </w:rPr>
              <w:t> » et la force brute des mots de passe. La documentation doit expliquer clairement comment ces contrôles sont configurés et empêcher le verrouillage malveillant des comptes.</w:t>
            </w:r>
          </w:p>
        </w:tc>
        <w:tc>
          <w:tcPr>
            <w:tcW w:w="0" w:type="auto"/>
            <w:shd w:val="clear" w:color="auto" w:fill="F2F2F2" w:themeFill="background1" w:themeFillShade="F2"/>
          </w:tcPr>
          <w:p w14:paraId="17A60207" w14:textId="77777777" w:rsidR="00B20736" w:rsidRPr="006F7F74" w:rsidRDefault="004926FB" w:rsidP="00516A0E">
            <w:pPr>
              <w:jc w:val="center"/>
              <w:rPr>
                <w:lang w:val="fr-FR"/>
              </w:rPr>
            </w:pPr>
            <w:r w:rsidRPr="006F7F74">
              <w:rPr>
                <w:lang w:val="fr-FR"/>
              </w:rPr>
              <w:t>1</w:t>
            </w:r>
          </w:p>
        </w:tc>
      </w:tr>
      <w:tr w:rsidR="00B20736" w:rsidRPr="006F7F74" w14:paraId="17A6020C" w14:textId="77777777" w:rsidTr="00516A0E">
        <w:tc>
          <w:tcPr>
            <w:tcW w:w="0" w:type="auto"/>
          </w:tcPr>
          <w:p w14:paraId="17A60209" w14:textId="77777777" w:rsidR="00B20736" w:rsidRPr="006F7F74" w:rsidRDefault="004926FB" w:rsidP="00516A0E">
            <w:pPr>
              <w:jc w:val="center"/>
              <w:rPr>
                <w:lang w:val="fr-FR"/>
              </w:rPr>
            </w:pPr>
            <w:r w:rsidRPr="006F7F74">
              <w:rPr>
                <w:b/>
                <w:bCs/>
                <w:lang w:val="fr-FR"/>
              </w:rPr>
              <w:t>6.1.2</w:t>
            </w:r>
          </w:p>
        </w:tc>
        <w:tc>
          <w:tcPr>
            <w:tcW w:w="0" w:type="auto"/>
          </w:tcPr>
          <w:p w14:paraId="17A6020A" w14:textId="77777777" w:rsidR="00B20736" w:rsidRPr="006F7F74" w:rsidRDefault="004926FB" w:rsidP="004F5BD2">
            <w:pPr>
              <w:jc w:val="both"/>
              <w:rPr>
                <w:lang w:val="fr-FR"/>
              </w:rPr>
            </w:pPr>
            <w:r w:rsidRPr="006F7F74">
              <w:rPr>
                <w:lang w:val="fr-FR"/>
              </w:rPr>
              <w:t>Vérifiez qu'une liste de mots spécifiques au contexte est documentée afin d'empêcher leur utilisation dans les mots de passe. Cette liste peut inclure des permutations de noms d'organisations, de produits, d'identifiants de systèmes, de noms de codes de projets, de noms de services ou de rôles, etc.</w:t>
            </w:r>
          </w:p>
        </w:tc>
        <w:tc>
          <w:tcPr>
            <w:tcW w:w="0" w:type="auto"/>
          </w:tcPr>
          <w:p w14:paraId="17A6020B" w14:textId="77777777" w:rsidR="00B20736" w:rsidRPr="006F7F74" w:rsidRDefault="004926FB" w:rsidP="00516A0E">
            <w:pPr>
              <w:jc w:val="center"/>
              <w:rPr>
                <w:lang w:val="fr-FR"/>
              </w:rPr>
            </w:pPr>
            <w:r w:rsidRPr="006F7F74">
              <w:rPr>
                <w:lang w:val="fr-FR"/>
              </w:rPr>
              <w:t>2</w:t>
            </w:r>
          </w:p>
        </w:tc>
      </w:tr>
      <w:tr w:rsidR="00B20736" w:rsidRPr="006F7F74" w14:paraId="17A60210" w14:textId="77777777" w:rsidTr="00516A0E">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0D" w14:textId="77777777" w:rsidR="00B20736" w:rsidRPr="006F7F74" w:rsidRDefault="004926FB" w:rsidP="00516A0E">
            <w:pPr>
              <w:jc w:val="center"/>
              <w:rPr>
                <w:lang w:val="fr-FR"/>
              </w:rPr>
            </w:pPr>
            <w:r w:rsidRPr="006F7F74">
              <w:rPr>
                <w:b/>
                <w:bCs/>
                <w:lang w:val="fr-FR"/>
              </w:rPr>
              <w:t>6.1.3</w:t>
            </w:r>
          </w:p>
        </w:tc>
        <w:tc>
          <w:tcPr>
            <w:tcW w:w="0" w:type="auto"/>
            <w:shd w:val="clear" w:color="auto" w:fill="F2F2F2" w:themeFill="background1" w:themeFillShade="F2"/>
          </w:tcPr>
          <w:p w14:paraId="17A6020E" w14:textId="77777777" w:rsidR="00B20736" w:rsidRPr="006F7F74" w:rsidRDefault="004926FB" w:rsidP="004F5BD2">
            <w:pPr>
              <w:jc w:val="both"/>
              <w:rPr>
                <w:lang w:val="fr-FR"/>
              </w:rPr>
            </w:pPr>
            <w:r w:rsidRPr="006F7F74">
              <w:rPr>
                <w:lang w:val="fr-FR"/>
              </w:rPr>
              <w:t>Vérifiez que, si l'application inclut plusieurs voies d'authentification, celles-ci sont toutes documentées avec les contrôles de sécurité et la force d'authentification qui doivent être appliqués de manière cohérente.</w:t>
            </w:r>
          </w:p>
        </w:tc>
        <w:tc>
          <w:tcPr>
            <w:tcW w:w="0" w:type="auto"/>
            <w:shd w:val="clear" w:color="auto" w:fill="F2F2F2" w:themeFill="background1" w:themeFillShade="F2"/>
          </w:tcPr>
          <w:p w14:paraId="17A6020F" w14:textId="77777777" w:rsidR="00B20736" w:rsidRPr="006F7F74" w:rsidRDefault="004926FB" w:rsidP="00516A0E">
            <w:pPr>
              <w:jc w:val="center"/>
              <w:rPr>
                <w:lang w:val="fr-FR"/>
              </w:rPr>
            </w:pPr>
            <w:r w:rsidRPr="006F7F74">
              <w:rPr>
                <w:lang w:val="fr-FR"/>
              </w:rPr>
              <w:t>2</w:t>
            </w:r>
          </w:p>
        </w:tc>
      </w:tr>
    </w:tbl>
    <w:p w14:paraId="677F89F3" w14:textId="72D181F7" w:rsidR="00516A0E" w:rsidRDefault="00516A0E" w:rsidP="00516A0E">
      <w:pPr>
        <w:jc w:val="both"/>
        <w:rPr>
          <w:lang w:val="fr-FR"/>
        </w:rPr>
      </w:pPr>
      <w:bookmarkStart w:id="202" w:name="_Toc199781765"/>
      <w:bookmarkStart w:id="203" w:name="v62-sécurité-des-mots-de-passe"/>
      <w:bookmarkEnd w:id="201"/>
    </w:p>
    <w:p w14:paraId="17A60211" w14:textId="77777777" w:rsidR="00B20736" w:rsidRPr="006F7F74" w:rsidRDefault="004926FB" w:rsidP="004F5BD2">
      <w:pPr>
        <w:pStyle w:val="Titre2"/>
        <w:jc w:val="both"/>
        <w:rPr>
          <w:lang w:val="fr-FR"/>
        </w:rPr>
      </w:pPr>
      <w:r w:rsidRPr="006F7F74">
        <w:rPr>
          <w:lang w:val="fr-FR"/>
        </w:rPr>
        <w:t>V6.2 Sécurité des mots de passe</w:t>
      </w:r>
      <w:bookmarkEnd w:id="202"/>
    </w:p>
    <w:p w14:paraId="17A60212" w14:textId="77777777" w:rsidR="00B20736" w:rsidRPr="006F7F74" w:rsidRDefault="004926FB" w:rsidP="004F5BD2">
      <w:pPr>
        <w:jc w:val="both"/>
        <w:rPr>
          <w:lang w:val="fr-FR"/>
        </w:rPr>
      </w:pPr>
      <w:r w:rsidRPr="006F7F74">
        <w:rPr>
          <w:lang w:val="fr-FR"/>
        </w:rPr>
        <w:t>Les mots de passe, appelés « secrets mémorisés » par la norme NIST SP 800-63, comprennent les mots de passe, les phrases de passe, les codes PIN, les schémas de déverrouillage et le choix du chaton ou d'un autre élément d'image. Ils sont généralement considérés comme « quelque chose que vous connaissez » et sont souvent utilisés comme mécanisme d'authentification à facteur unique.</w:t>
      </w:r>
    </w:p>
    <w:p w14:paraId="17A60213" w14:textId="77777777" w:rsidR="00B20736" w:rsidRPr="006F7F74" w:rsidRDefault="004926FB" w:rsidP="004F5BD2">
      <w:pPr>
        <w:jc w:val="both"/>
        <w:rPr>
          <w:lang w:val="fr-FR"/>
        </w:rPr>
      </w:pPr>
      <w:r w:rsidRPr="006F7F74">
        <w:rPr>
          <w:lang w:val="fr-FR"/>
        </w:rPr>
        <w:lastRenderedPageBreak/>
        <w:t xml:space="preserve">Cette section contient donc des exigences visant à garantir la création et la gestion sécurisées des mots de passe. La plupart des exigences sont de niveau 1, car elles sont les plus importantes à ce niveau. À partir du niveau 2, des mécanismes d'authentification </w:t>
      </w:r>
      <w:proofErr w:type="spellStart"/>
      <w:r w:rsidRPr="006F7F74">
        <w:rPr>
          <w:lang w:val="fr-FR"/>
        </w:rPr>
        <w:t>multifacteur</w:t>
      </w:r>
      <w:proofErr w:type="spellEnd"/>
      <w:r w:rsidRPr="006F7F74">
        <w:rPr>
          <w:lang w:val="fr-FR"/>
        </w:rPr>
        <w:t xml:space="preserve"> sont requis, les mots de passe pouvant être l'un de ces facteurs.</w:t>
      </w:r>
    </w:p>
    <w:p w14:paraId="17A60214" w14:textId="77777777" w:rsidR="00B20736" w:rsidRDefault="004926FB" w:rsidP="004F5BD2">
      <w:pPr>
        <w:jc w:val="both"/>
        <w:rPr>
          <w:lang w:val="fr-FR"/>
        </w:rPr>
      </w:pPr>
      <w:r w:rsidRPr="006F7F74">
        <w:rPr>
          <w:lang w:val="fr-FR"/>
        </w:rPr>
        <w:t xml:space="preserve">Les exigences de cette section concernent principalement le chapitre </w:t>
      </w:r>
      <w:hyperlink r:id="rId45" w:anchor="memsecretver">
        <w:r w:rsidRPr="006F7F74">
          <w:rPr>
            <w:rStyle w:val="Lienhypertexte"/>
            <w:lang w:val="fr-FR"/>
          </w:rPr>
          <w:t>§ 5.1.1.2</w:t>
        </w:r>
      </w:hyperlink>
      <w:r w:rsidRPr="006F7F74">
        <w:rPr>
          <w:lang w:val="fr-FR"/>
        </w:rPr>
        <w:t xml:space="preserve"> du </w:t>
      </w:r>
      <w:hyperlink r:id="rId46">
        <w:r w:rsidRPr="006F7F74">
          <w:rPr>
            <w:rStyle w:val="Lienhypertexte"/>
            <w:lang w:val="fr-FR"/>
          </w:rPr>
          <w:t>Guide du NIST</w:t>
        </w:r>
      </w:hyperlink>
      <w:r w:rsidRPr="006F7F74">
        <w:rPr>
          <w:lang w:val="fr-FR"/>
        </w:rPr>
        <w:t>.</w:t>
      </w:r>
    </w:p>
    <w:p w14:paraId="57B9403A" w14:textId="77777777" w:rsidR="00516A0E" w:rsidRPr="006F7F74" w:rsidRDefault="00516A0E" w:rsidP="004F5BD2">
      <w:pPr>
        <w:jc w:val="both"/>
        <w:rPr>
          <w:lang w:val="fr-FR"/>
        </w:rPr>
      </w:pPr>
    </w:p>
    <w:tbl>
      <w:tblPr>
        <w:tblStyle w:val="TableauListe6Couleur"/>
        <w:tblW w:w="0" w:type="auto"/>
        <w:tblLook w:val="0420" w:firstRow="1" w:lastRow="0" w:firstColumn="0" w:lastColumn="0" w:noHBand="0" w:noVBand="1"/>
      </w:tblPr>
      <w:tblGrid>
        <w:gridCol w:w="729"/>
        <w:gridCol w:w="7492"/>
        <w:gridCol w:w="799"/>
      </w:tblGrid>
      <w:tr w:rsidR="00B20736" w:rsidRPr="006F7F74" w14:paraId="17A60218" w14:textId="77777777" w:rsidTr="00323F87">
        <w:trPr>
          <w:cnfStyle w:val="100000000000" w:firstRow="1" w:lastRow="0" w:firstColumn="0" w:lastColumn="0" w:oddVBand="0" w:evenVBand="0" w:oddHBand="0" w:evenHBand="0" w:firstRowFirstColumn="0" w:firstRowLastColumn="0" w:lastRowFirstColumn="0" w:lastRowLastColumn="0"/>
        </w:trPr>
        <w:tc>
          <w:tcPr>
            <w:tcW w:w="0" w:type="auto"/>
          </w:tcPr>
          <w:p w14:paraId="17A60215" w14:textId="77777777" w:rsidR="00B20736" w:rsidRPr="006F7F74" w:rsidRDefault="004926FB" w:rsidP="00323F87">
            <w:pPr>
              <w:jc w:val="center"/>
              <w:rPr>
                <w:lang w:val="fr-FR"/>
              </w:rPr>
            </w:pPr>
            <w:r w:rsidRPr="006F7F74">
              <w:rPr>
                <w:lang w:val="fr-FR"/>
              </w:rPr>
              <w:t>#</w:t>
            </w:r>
          </w:p>
        </w:tc>
        <w:tc>
          <w:tcPr>
            <w:tcW w:w="0" w:type="auto"/>
          </w:tcPr>
          <w:p w14:paraId="17A60216" w14:textId="77777777" w:rsidR="00B20736" w:rsidRPr="006F7F74" w:rsidRDefault="004926FB" w:rsidP="004F5BD2">
            <w:pPr>
              <w:jc w:val="both"/>
              <w:rPr>
                <w:lang w:val="fr-FR"/>
              </w:rPr>
            </w:pPr>
            <w:r w:rsidRPr="006F7F74">
              <w:rPr>
                <w:lang w:val="fr-FR"/>
              </w:rPr>
              <w:t>Description</w:t>
            </w:r>
          </w:p>
        </w:tc>
        <w:tc>
          <w:tcPr>
            <w:tcW w:w="0" w:type="auto"/>
          </w:tcPr>
          <w:p w14:paraId="17A60217" w14:textId="77777777" w:rsidR="00B20736" w:rsidRPr="006F7F74" w:rsidRDefault="004926FB" w:rsidP="004F5BD2">
            <w:pPr>
              <w:jc w:val="both"/>
              <w:rPr>
                <w:lang w:val="fr-FR"/>
              </w:rPr>
            </w:pPr>
            <w:r w:rsidRPr="006F7F74">
              <w:rPr>
                <w:lang w:val="fr-FR"/>
              </w:rPr>
              <w:t>Niveau</w:t>
            </w:r>
          </w:p>
        </w:tc>
      </w:tr>
      <w:tr w:rsidR="00B20736" w:rsidRPr="006F7F74" w14:paraId="17A6021C" w14:textId="77777777" w:rsidTr="00323F87">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19" w14:textId="77777777" w:rsidR="00B20736" w:rsidRPr="006F7F74" w:rsidRDefault="004926FB" w:rsidP="004F5BD2">
            <w:pPr>
              <w:jc w:val="both"/>
              <w:rPr>
                <w:lang w:val="fr-FR"/>
              </w:rPr>
            </w:pPr>
            <w:r w:rsidRPr="006F7F74">
              <w:rPr>
                <w:b/>
                <w:bCs/>
                <w:lang w:val="fr-FR"/>
              </w:rPr>
              <w:t>6.2.1</w:t>
            </w:r>
          </w:p>
        </w:tc>
        <w:tc>
          <w:tcPr>
            <w:tcW w:w="0" w:type="auto"/>
            <w:shd w:val="clear" w:color="auto" w:fill="F2F2F2" w:themeFill="background1" w:themeFillShade="F2"/>
          </w:tcPr>
          <w:p w14:paraId="17A6021A" w14:textId="77777777" w:rsidR="00B20736" w:rsidRPr="006F7F74" w:rsidRDefault="004926FB" w:rsidP="004F5BD2">
            <w:pPr>
              <w:jc w:val="both"/>
              <w:rPr>
                <w:lang w:val="fr-FR"/>
              </w:rPr>
            </w:pPr>
            <w:r w:rsidRPr="006F7F74">
              <w:rPr>
                <w:lang w:val="fr-FR"/>
              </w:rPr>
              <w:t>Vérifiez que les mots de passe définis par l'utilisateur comportent au moins 8 caractères, bien qu'un minimum de 15 caractères soit fortement recommandé.</w:t>
            </w:r>
          </w:p>
        </w:tc>
        <w:tc>
          <w:tcPr>
            <w:tcW w:w="0" w:type="auto"/>
            <w:shd w:val="clear" w:color="auto" w:fill="F2F2F2" w:themeFill="background1" w:themeFillShade="F2"/>
          </w:tcPr>
          <w:p w14:paraId="17A6021B" w14:textId="77777777" w:rsidR="00B20736" w:rsidRPr="006F7F74" w:rsidRDefault="004926FB" w:rsidP="00323F87">
            <w:pPr>
              <w:jc w:val="center"/>
              <w:rPr>
                <w:lang w:val="fr-FR"/>
              </w:rPr>
            </w:pPr>
            <w:r w:rsidRPr="006F7F74">
              <w:rPr>
                <w:lang w:val="fr-FR"/>
              </w:rPr>
              <w:t>1</w:t>
            </w:r>
          </w:p>
        </w:tc>
      </w:tr>
      <w:tr w:rsidR="00B20736" w:rsidRPr="006F7F74" w14:paraId="17A60220" w14:textId="77777777" w:rsidTr="00323F87">
        <w:tc>
          <w:tcPr>
            <w:tcW w:w="0" w:type="auto"/>
          </w:tcPr>
          <w:p w14:paraId="17A6021D" w14:textId="77777777" w:rsidR="00B20736" w:rsidRPr="006F7F74" w:rsidRDefault="004926FB" w:rsidP="004F5BD2">
            <w:pPr>
              <w:jc w:val="both"/>
              <w:rPr>
                <w:lang w:val="fr-FR"/>
              </w:rPr>
            </w:pPr>
            <w:r w:rsidRPr="006F7F74">
              <w:rPr>
                <w:b/>
                <w:bCs/>
                <w:lang w:val="fr-FR"/>
              </w:rPr>
              <w:t>6.2.2</w:t>
            </w:r>
          </w:p>
        </w:tc>
        <w:tc>
          <w:tcPr>
            <w:tcW w:w="0" w:type="auto"/>
          </w:tcPr>
          <w:p w14:paraId="17A6021E" w14:textId="77777777" w:rsidR="00B20736" w:rsidRPr="006F7F74" w:rsidRDefault="004926FB" w:rsidP="004F5BD2">
            <w:pPr>
              <w:jc w:val="both"/>
              <w:rPr>
                <w:lang w:val="fr-FR"/>
              </w:rPr>
            </w:pPr>
            <w:r w:rsidRPr="006F7F74">
              <w:rPr>
                <w:lang w:val="fr-FR"/>
              </w:rPr>
              <w:t>Vérifiez que les utilisateurs peuvent modifier leur mot de passe.</w:t>
            </w:r>
          </w:p>
        </w:tc>
        <w:tc>
          <w:tcPr>
            <w:tcW w:w="0" w:type="auto"/>
          </w:tcPr>
          <w:p w14:paraId="17A6021F" w14:textId="77777777" w:rsidR="00B20736" w:rsidRPr="006F7F74" w:rsidRDefault="004926FB" w:rsidP="00323F87">
            <w:pPr>
              <w:jc w:val="center"/>
              <w:rPr>
                <w:lang w:val="fr-FR"/>
              </w:rPr>
            </w:pPr>
            <w:r w:rsidRPr="006F7F74">
              <w:rPr>
                <w:lang w:val="fr-FR"/>
              </w:rPr>
              <w:t>1</w:t>
            </w:r>
          </w:p>
        </w:tc>
      </w:tr>
      <w:tr w:rsidR="00B20736" w:rsidRPr="006F7F74" w14:paraId="17A60224" w14:textId="77777777" w:rsidTr="00323F87">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21" w14:textId="77777777" w:rsidR="00B20736" w:rsidRPr="006F7F74" w:rsidRDefault="004926FB" w:rsidP="004F5BD2">
            <w:pPr>
              <w:jc w:val="both"/>
              <w:rPr>
                <w:lang w:val="fr-FR"/>
              </w:rPr>
            </w:pPr>
            <w:r w:rsidRPr="006F7F74">
              <w:rPr>
                <w:b/>
                <w:bCs/>
                <w:lang w:val="fr-FR"/>
              </w:rPr>
              <w:t>6.2.3</w:t>
            </w:r>
          </w:p>
        </w:tc>
        <w:tc>
          <w:tcPr>
            <w:tcW w:w="0" w:type="auto"/>
            <w:shd w:val="clear" w:color="auto" w:fill="F2F2F2" w:themeFill="background1" w:themeFillShade="F2"/>
          </w:tcPr>
          <w:p w14:paraId="17A60222" w14:textId="77777777" w:rsidR="00B20736" w:rsidRPr="006F7F74" w:rsidRDefault="004926FB" w:rsidP="004F5BD2">
            <w:pPr>
              <w:jc w:val="both"/>
              <w:rPr>
                <w:lang w:val="fr-FR"/>
              </w:rPr>
            </w:pPr>
            <w:r w:rsidRPr="006F7F74">
              <w:rPr>
                <w:lang w:val="fr-FR"/>
              </w:rPr>
              <w:t>Vérifiez que la fonctionnalité de changement de mot de passe nécessite le mot de passe actuel et le nouveau mot de passe de l'utilisateur.</w:t>
            </w:r>
          </w:p>
        </w:tc>
        <w:tc>
          <w:tcPr>
            <w:tcW w:w="0" w:type="auto"/>
            <w:shd w:val="clear" w:color="auto" w:fill="F2F2F2" w:themeFill="background1" w:themeFillShade="F2"/>
          </w:tcPr>
          <w:p w14:paraId="17A60223" w14:textId="77777777" w:rsidR="00B20736" w:rsidRPr="006F7F74" w:rsidRDefault="004926FB" w:rsidP="00323F87">
            <w:pPr>
              <w:jc w:val="center"/>
              <w:rPr>
                <w:lang w:val="fr-FR"/>
              </w:rPr>
            </w:pPr>
            <w:r w:rsidRPr="006F7F74">
              <w:rPr>
                <w:lang w:val="fr-FR"/>
              </w:rPr>
              <w:t>1</w:t>
            </w:r>
          </w:p>
        </w:tc>
      </w:tr>
      <w:tr w:rsidR="00B20736" w:rsidRPr="006F7F74" w14:paraId="17A60228" w14:textId="77777777" w:rsidTr="00323F87">
        <w:tc>
          <w:tcPr>
            <w:tcW w:w="0" w:type="auto"/>
          </w:tcPr>
          <w:p w14:paraId="17A60225" w14:textId="77777777" w:rsidR="00B20736" w:rsidRPr="006F7F74" w:rsidRDefault="004926FB" w:rsidP="004F5BD2">
            <w:pPr>
              <w:jc w:val="both"/>
              <w:rPr>
                <w:lang w:val="fr-FR"/>
              </w:rPr>
            </w:pPr>
            <w:r w:rsidRPr="006F7F74">
              <w:rPr>
                <w:b/>
                <w:bCs/>
                <w:lang w:val="fr-FR"/>
              </w:rPr>
              <w:t>6.2.4</w:t>
            </w:r>
          </w:p>
        </w:tc>
        <w:tc>
          <w:tcPr>
            <w:tcW w:w="0" w:type="auto"/>
          </w:tcPr>
          <w:p w14:paraId="17A60226" w14:textId="77777777" w:rsidR="00B20736" w:rsidRPr="006F7F74" w:rsidRDefault="004926FB" w:rsidP="004F5BD2">
            <w:pPr>
              <w:jc w:val="both"/>
              <w:rPr>
                <w:lang w:val="fr-FR"/>
              </w:rPr>
            </w:pPr>
            <w:r w:rsidRPr="006F7F74">
              <w:rPr>
                <w:lang w:val="fr-FR"/>
              </w:rPr>
              <w:t>Vérifiez que les mots de passe soumis lors de l'enregistrement du compte ou du changement de mot de passe sont vérifiés par rapport à un ensemble disponible d'au moins 3 000 mots de passe principaux qui correspondent à la politique de mot de passe de l'application, par exemple la longueur minimale.</w:t>
            </w:r>
          </w:p>
        </w:tc>
        <w:tc>
          <w:tcPr>
            <w:tcW w:w="0" w:type="auto"/>
          </w:tcPr>
          <w:p w14:paraId="17A60227" w14:textId="77777777" w:rsidR="00B20736" w:rsidRPr="006F7F74" w:rsidRDefault="004926FB" w:rsidP="00323F87">
            <w:pPr>
              <w:jc w:val="center"/>
              <w:rPr>
                <w:lang w:val="fr-FR"/>
              </w:rPr>
            </w:pPr>
            <w:r w:rsidRPr="006F7F74">
              <w:rPr>
                <w:lang w:val="fr-FR"/>
              </w:rPr>
              <w:t>1</w:t>
            </w:r>
          </w:p>
        </w:tc>
      </w:tr>
      <w:tr w:rsidR="00B20736" w:rsidRPr="006F7F74" w14:paraId="17A6022C" w14:textId="77777777" w:rsidTr="00323F87">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29" w14:textId="77777777" w:rsidR="00B20736" w:rsidRPr="006F7F74" w:rsidRDefault="004926FB" w:rsidP="004F5BD2">
            <w:pPr>
              <w:jc w:val="both"/>
              <w:rPr>
                <w:lang w:val="fr-FR"/>
              </w:rPr>
            </w:pPr>
            <w:r w:rsidRPr="006F7F74">
              <w:rPr>
                <w:b/>
                <w:bCs/>
                <w:lang w:val="fr-FR"/>
              </w:rPr>
              <w:t>6.2.5</w:t>
            </w:r>
          </w:p>
        </w:tc>
        <w:tc>
          <w:tcPr>
            <w:tcW w:w="0" w:type="auto"/>
            <w:shd w:val="clear" w:color="auto" w:fill="F2F2F2" w:themeFill="background1" w:themeFillShade="F2"/>
          </w:tcPr>
          <w:p w14:paraId="17A6022A" w14:textId="77777777" w:rsidR="00B20736" w:rsidRPr="006F7F74" w:rsidRDefault="004926FB" w:rsidP="004F5BD2">
            <w:pPr>
              <w:jc w:val="both"/>
              <w:rPr>
                <w:lang w:val="fr-FR"/>
              </w:rPr>
            </w:pPr>
            <w:r w:rsidRPr="006F7F74">
              <w:rPr>
                <w:lang w:val="fr-FR"/>
              </w:rPr>
              <w:t>Vérifiez que les mots de passe peuvent être utilisés, quelle que soit leur composition, sans restriction quant au type de caractères autorisés. Aucun nombre minimal de majuscules ou de minuscules, de chiffres ou de caractères spéciaux ne doit être exigé.</w:t>
            </w:r>
          </w:p>
        </w:tc>
        <w:tc>
          <w:tcPr>
            <w:tcW w:w="0" w:type="auto"/>
            <w:shd w:val="clear" w:color="auto" w:fill="F2F2F2" w:themeFill="background1" w:themeFillShade="F2"/>
          </w:tcPr>
          <w:p w14:paraId="17A6022B" w14:textId="77777777" w:rsidR="00B20736" w:rsidRPr="006F7F74" w:rsidRDefault="004926FB" w:rsidP="00323F87">
            <w:pPr>
              <w:jc w:val="center"/>
              <w:rPr>
                <w:lang w:val="fr-FR"/>
              </w:rPr>
            </w:pPr>
            <w:r w:rsidRPr="006F7F74">
              <w:rPr>
                <w:lang w:val="fr-FR"/>
              </w:rPr>
              <w:t>1</w:t>
            </w:r>
          </w:p>
        </w:tc>
      </w:tr>
      <w:tr w:rsidR="00B20736" w:rsidRPr="006F7F74" w14:paraId="17A60230" w14:textId="77777777" w:rsidTr="00323F87">
        <w:tc>
          <w:tcPr>
            <w:tcW w:w="0" w:type="auto"/>
          </w:tcPr>
          <w:p w14:paraId="17A6022D" w14:textId="77777777" w:rsidR="00B20736" w:rsidRPr="006F7F74" w:rsidRDefault="004926FB" w:rsidP="004F5BD2">
            <w:pPr>
              <w:jc w:val="both"/>
              <w:rPr>
                <w:lang w:val="fr-FR"/>
              </w:rPr>
            </w:pPr>
            <w:r w:rsidRPr="006F7F74">
              <w:rPr>
                <w:b/>
                <w:bCs/>
                <w:lang w:val="fr-FR"/>
              </w:rPr>
              <w:t>6.2.6</w:t>
            </w:r>
          </w:p>
        </w:tc>
        <w:tc>
          <w:tcPr>
            <w:tcW w:w="0" w:type="auto"/>
          </w:tcPr>
          <w:p w14:paraId="17A6022E" w14:textId="77777777" w:rsidR="00B20736" w:rsidRPr="006F7F74" w:rsidRDefault="004926FB" w:rsidP="004F5BD2">
            <w:pPr>
              <w:jc w:val="both"/>
              <w:rPr>
                <w:lang w:val="fr-FR"/>
              </w:rPr>
            </w:pPr>
            <w:r w:rsidRPr="006F7F74">
              <w:rPr>
                <w:lang w:val="fr-FR"/>
              </w:rPr>
              <w:t>Vérifiez que les champs de saisie du mot de passe utilisent type=</w:t>
            </w:r>
            <w:proofErr w:type="spellStart"/>
            <w:r w:rsidRPr="006F7F74">
              <w:rPr>
                <w:lang w:val="fr-FR"/>
              </w:rPr>
              <w:t>password</w:t>
            </w:r>
            <w:proofErr w:type="spellEnd"/>
            <w:r w:rsidRPr="006F7F74">
              <w:rPr>
                <w:lang w:val="fr-FR"/>
              </w:rPr>
              <w:t xml:space="preserve"> pour masquer la saisie. Les applications peuvent permettre à l'utilisateur d'afficher temporairement l'intégralité du mot de passe masqué ou le dernier caractère saisi.</w:t>
            </w:r>
          </w:p>
        </w:tc>
        <w:tc>
          <w:tcPr>
            <w:tcW w:w="0" w:type="auto"/>
          </w:tcPr>
          <w:p w14:paraId="17A6022F" w14:textId="77777777" w:rsidR="00B20736" w:rsidRPr="006F7F74" w:rsidRDefault="004926FB" w:rsidP="00323F87">
            <w:pPr>
              <w:jc w:val="center"/>
              <w:rPr>
                <w:lang w:val="fr-FR"/>
              </w:rPr>
            </w:pPr>
            <w:r w:rsidRPr="006F7F74">
              <w:rPr>
                <w:lang w:val="fr-FR"/>
              </w:rPr>
              <w:t>1</w:t>
            </w:r>
          </w:p>
        </w:tc>
      </w:tr>
      <w:tr w:rsidR="00B20736" w:rsidRPr="006F7F74" w14:paraId="17A60234" w14:textId="77777777" w:rsidTr="00323F87">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31" w14:textId="77777777" w:rsidR="00B20736" w:rsidRPr="006F7F74" w:rsidRDefault="004926FB" w:rsidP="004F5BD2">
            <w:pPr>
              <w:jc w:val="both"/>
              <w:rPr>
                <w:lang w:val="fr-FR"/>
              </w:rPr>
            </w:pPr>
            <w:r w:rsidRPr="006F7F74">
              <w:rPr>
                <w:b/>
                <w:bCs/>
                <w:lang w:val="fr-FR"/>
              </w:rPr>
              <w:t>6.2.7</w:t>
            </w:r>
          </w:p>
        </w:tc>
        <w:tc>
          <w:tcPr>
            <w:tcW w:w="0" w:type="auto"/>
            <w:shd w:val="clear" w:color="auto" w:fill="F2F2F2" w:themeFill="background1" w:themeFillShade="F2"/>
          </w:tcPr>
          <w:p w14:paraId="17A60232" w14:textId="77777777" w:rsidR="00B20736" w:rsidRPr="006F7F74" w:rsidRDefault="004926FB" w:rsidP="004F5BD2">
            <w:pPr>
              <w:jc w:val="both"/>
              <w:rPr>
                <w:lang w:val="fr-FR"/>
              </w:rPr>
            </w:pPr>
            <w:r w:rsidRPr="006F7F74">
              <w:rPr>
                <w:lang w:val="fr-FR"/>
              </w:rPr>
              <w:t>Vérifiez que la fonctionnalité « coller », les assistants de mot de passe du navigateur et les gestionnaires de mots de passe externes sont autorisés.</w:t>
            </w:r>
          </w:p>
        </w:tc>
        <w:tc>
          <w:tcPr>
            <w:tcW w:w="0" w:type="auto"/>
            <w:shd w:val="clear" w:color="auto" w:fill="F2F2F2" w:themeFill="background1" w:themeFillShade="F2"/>
          </w:tcPr>
          <w:p w14:paraId="17A60233" w14:textId="77777777" w:rsidR="00B20736" w:rsidRPr="006F7F74" w:rsidRDefault="004926FB" w:rsidP="00323F87">
            <w:pPr>
              <w:jc w:val="center"/>
              <w:rPr>
                <w:lang w:val="fr-FR"/>
              </w:rPr>
            </w:pPr>
            <w:r w:rsidRPr="006F7F74">
              <w:rPr>
                <w:lang w:val="fr-FR"/>
              </w:rPr>
              <w:t>1</w:t>
            </w:r>
          </w:p>
        </w:tc>
      </w:tr>
      <w:tr w:rsidR="00B20736" w:rsidRPr="006F7F74" w14:paraId="17A60238" w14:textId="77777777" w:rsidTr="00323F87">
        <w:tc>
          <w:tcPr>
            <w:tcW w:w="0" w:type="auto"/>
          </w:tcPr>
          <w:p w14:paraId="17A60235" w14:textId="77777777" w:rsidR="00B20736" w:rsidRPr="006F7F74" w:rsidRDefault="004926FB" w:rsidP="004F5BD2">
            <w:pPr>
              <w:jc w:val="both"/>
              <w:rPr>
                <w:lang w:val="fr-FR"/>
              </w:rPr>
            </w:pPr>
            <w:r w:rsidRPr="006F7F74">
              <w:rPr>
                <w:b/>
                <w:bCs/>
                <w:lang w:val="fr-FR"/>
              </w:rPr>
              <w:t>6.2.8</w:t>
            </w:r>
          </w:p>
        </w:tc>
        <w:tc>
          <w:tcPr>
            <w:tcW w:w="0" w:type="auto"/>
          </w:tcPr>
          <w:p w14:paraId="17A60236" w14:textId="77777777" w:rsidR="00B20736" w:rsidRPr="006F7F74" w:rsidRDefault="004926FB" w:rsidP="004F5BD2">
            <w:pPr>
              <w:jc w:val="both"/>
              <w:rPr>
                <w:lang w:val="fr-FR"/>
              </w:rPr>
            </w:pPr>
            <w:r w:rsidRPr="006F7F74">
              <w:rPr>
                <w:lang w:val="fr-FR"/>
              </w:rPr>
              <w:t>Vérifiez que l'application vérifie le mot de passe de l'utilisateur exactement tel qu'il a été reçu de l'utilisateur, sans aucune modification telle qu'une troncature ou une transformation de casse.</w:t>
            </w:r>
          </w:p>
        </w:tc>
        <w:tc>
          <w:tcPr>
            <w:tcW w:w="0" w:type="auto"/>
          </w:tcPr>
          <w:p w14:paraId="17A60237" w14:textId="77777777" w:rsidR="00B20736" w:rsidRPr="006F7F74" w:rsidRDefault="004926FB" w:rsidP="00323F87">
            <w:pPr>
              <w:jc w:val="center"/>
              <w:rPr>
                <w:lang w:val="fr-FR"/>
              </w:rPr>
            </w:pPr>
            <w:r w:rsidRPr="006F7F74">
              <w:rPr>
                <w:lang w:val="fr-FR"/>
              </w:rPr>
              <w:t>1</w:t>
            </w:r>
          </w:p>
        </w:tc>
      </w:tr>
      <w:tr w:rsidR="00B20736" w:rsidRPr="006F7F74" w14:paraId="17A6023C" w14:textId="77777777" w:rsidTr="00323F87">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39" w14:textId="77777777" w:rsidR="00B20736" w:rsidRPr="006F7F74" w:rsidRDefault="004926FB" w:rsidP="004F5BD2">
            <w:pPr>
              <w:jc w:val="both"/>
              <w:rPr>
                <w:lang w:val="fr-FR"/>
              </w:rPr>
            </w:pPr>
            <w:r w:rsidRPr="006F7F74">
              <w:rPr>
                <w:b/>
                <w:bCs/>
                <w:lang w:val="fr-FR"/>
              </w:rPr>
              <w:t>6.2.9</w:t>
            </w:r>
          </w:p>
        </w:tc>
        <w:tc>
          <w:tcPr>
            <w:tcW w:w="0" w:type="auto"/>
            <w:shd w:val="clear" w:color="auto" w:fill="F2F2F2" w:themeFill="background1" w:themeFillShade="F2"/>
          </w:tcPr>
          <w:p w14:paraId="17A6023A" w14:textId="77777777" w:rsidR="00B20736" w:rsidRPr="006F7F74" w:rsidRDefault="004926FB" w:rsidP="004F5BD2">
            <w:pPr>
              <w:jc w:val="both"/>
              <w:rPr>
                <w:lang w:val="fr-FR"/>
              </w:rPr>
            </w:pPr>
            <w:r w:rsidRPr="006F7F74">
              <w:rPr>
                <w:lang w:val="fr-FR"/>
              </w:rPr>
              <w:t>Vérifiez que les mots de passe d’au moins 64 caractères sont autorisés.</w:t>
            </w:r>
          </w:p>
        </w:tc>
        <w:tc>
          <w:tcPr>
            <w:tcW w:w="0" w:type="auto"/>
            <w:shd w:val="clear" w:color="auto" w:fill="F2F2F2" w:themeFill="background1" w:themeFillShade="F2"/>
          </w:tcPr>
          <w:p w14:paraId="17A6023B" w14:textId="77777777" w:rsidR="00B20736" w:rsidRPr="006F7F74" w:rsidRDefault="004926FB" w:rsidP="00323F87">
            <w:pPr>
              <w:jc w:val="center"/>
              <w:rPr>
                <w:lang w:val="fr-FR"/>
              </w:rPr>
            </w:pPr>
            <w:r w:rsidRPr="006F7F74">
              <w:rPr>
                <w:lang w:val="fr-FR"/>
              </w:rPr>
              <w:t>2</w:t>
            </w:r>
          </w:p>
        </w:tc>
      </w:tr>
      <w:tr w:rsidR="00B20736" w:rsidRPr="006F7F74" w14:paraId="17A60240" w14:textId="77777777" w:rsidTr="00323F87">
        <w:tc>
          <w:tcPr>
            <w:tcW w:w="0" w:type="auto"/>
          </w:tcPr>
          <w:p w14:paraId="17A6023D" w14:textId="77777777" w:rsidR="00B20736" w:rsidRPr="006F7F74" w:rsidRDefault="004926FB" w:rsidP="004F5BD2">
            <w:pPr>
              <w:jc w:val="both"/>
              <w:rPr>
                <w:lang w:val="fr-FR"/>
              </w:rPr>
            </w:pPr>
            <w:r w:rsidRPr="006F7F74">
              <w:rPr>
                <w:b/>
                <w:bCs/>
                <w:lang w:val="fr-FR"/>
              </w:rPr>
              <w:t>6.2.10</w:t>
            </w:r>
          </w:p>
        </w:tc>
        <w:tc>
          <w:tcPr>
            <w:tcW w:w="0" w:type="auto"/>
          </w:tcPr>
          <w:p w14:paraId="17A6023E" w14:textId="77777777" w:rsidR="00B20736" w:rsidRPr="006F7F74" w:rsidRDefault="004926FB" w:rsidP="004F5BD2">
            <w:pPr>
              <w:jc w:val="both"/>
              <w:rPr>
                <w:lang w:val="fr-FR"/>
              </w:rPr>
            </w:pPr>
            <w:r w:rsidRPr="006F7F74">
              <w:rPr>
                <w:lang w:val="fr-FR"/>
              </w:rPr>
              <w:t>Vérifiez que le mot de passe d'un utilisateur reste valide jusqu'à ce qu'il soit découvert comme compromis ou qu'il soit renouvelé. L'application ne doit pas exiger de renouvellement périodique des identifiants.</w:t>
            </w:r>
          </w:p>
        </w:tc>
        <w:tc>
          <w:tcPr>
            <w:tcW w:w="0" w:type="auto"/>
          </w:tcPr>
          <w:p w14:paraId="17A6023F" w14:textId="77777777" w:rsidR="00B20736" w:rsidRPr="006F7F74" w:rsidRDefault="004926FB" w:rsidP="00323F87">
            <w:pPr>
              <w:jc w:val="center"/>
              <w:rPr>
                <w:lang w:val="fr-FR"/>
              </w:rPr>
            </w:pPr>
            <w:r w:rsidRPr="006F7F74">
              <w:rPr>
                <w:lang w:val="fr-FR"/>
              </w:rPr>
              <w:t>2</w:t>
            </w:r>
          </w:p>
        </w:tc>
      </w:tr>
      <w:tr w:rsidR="00B20736" w:rsidRPr="006F7F74" w14:paraId="17A60244" w14:textId="77777777" w:rsidTr="00323F87">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41" w14:textId="77777777" w:rsidR="00B20736" w:rsidRPr="006F7F74" w:rsidRDefault="004926FB" w:rsidP="004F5BD2">
            <w:pPr>
              <w:jc w:val="both"/>
              <w:rPr>
                <w:lang w:val="fr-FR"/>
              </w:rPr>
            </w:pPr>
            <w:r w:rsidRPr="006F7F74">
              <w:rPr>
                <w:b/>
                <w:bCs/>
                <w:lang w:val="fr-FR"/>
              </w:rPr>
              <w:t>6.2.11</w:t>
            </w:r>
          </w:p>
        </w:tc>
        <w:tc>
          <w:tcPr>
            <w:tcW w:w="0" w:type="auto"/>
            <w:shd w:val="clear" w:color="auto" w:fill="F2F2F2" w:themeFill="background1" w:themeFillShade="F2"/>
          </w:tcPr>
          <w:p w14:paraId="17A60242" w14:textId="77777777" w:rsidR="00B20736" w:rsidRPr="006F7F74" w:rsidRDefault="004926FB" w:rsidP="004F5BD2">
            <w:pPr>
              <w:jc w:val="both"/>
              <w:rPr>
                <w:lang w:val="fr-FR"/>
              </w:rPr>
            </w:pPr>
            <w:r w:rsidRPr="006F7F74">
              <w:rPr>
                <w:lang w:val="fr-FR"/>
              </w:rPr>
              <w:t>Vérifiez que la liste documentée de mots spécifiques au contexte est utilisée pour éviter la création de mots de passe faciles à deviner.</w:t>
            </w:r>
          </w:p>
        </w:tc>
        <w:tc>
          <w:tcPr>
            <w:tcW w:w="0" w:type="auto"/>
            <w:shd w:val="clear" w:color="auto" w:fill="F2F2F2" w:themeFill="background1" w:themeFillShade="F2"/>
          </w:tcPr>
          <w:p w14:paraId="17A60243" w14:textId="77777777" w:rsidR="00B20736" w:rsidRPr="006F7F74" w:rsidRDefault="004926FB" w:rsidP="00323F87">
            <w:pPr>
              <w:jc w:val="center"/>
              <w:rPr>
                <w:lang w:val="fr-FR"/>
              </w:rPr>
            </w:pPr>
            <w:r w:rsidRPr="006F7F74">
              <w:rPr>
                <w:lang w:val="fr-FR"/>
              </w:rPr>
              <w:t>2</w:t>
            </w:r>
          </w:p>
        </w:tc>
      </w:tr>
      <w:tr w:rsidR="00B20736" w:rsidRPr="006F7F74" w14:paraId="17A60248" w14:textId="77777777" w:rsidTr="00323F87">
        <w:tc>
          <w:tcPr>
            <w:tcW w:w="0" w:type="auto"/>
          </w:tcPr>
          <w:p w14:paraId="17A60245" w14:textId="77777777" w:rsidR="00B20736" w:rsidRPr="006F7F74" w:rsidRDefault="004926FB" w:rsidP="004F5BD2">
            <w:pPr>
              <w:jc w:val="both"/>
              <w:rPr>
                <w:lang w:val="fr-FR"/>
              </w:rPr>
            </w:pPr>
            <w:r w:rsidRPr="006F7F74">
              <w:rPr>
                <w:b/>
                <w:bCs/>
                <w:lang w:val="fr-FR"/>
              </w:rPr>
              <w:t>6.2.12</w:t>
            </w:r>
          </w:p>
        </w:tc>
        <w:tc>
          <w:tcPr>
            <w:tcW w:w="0" w:type="auto"/>
          </w:tcPr>
          <w:p w14:paraId="17A60246" w14:textId="77777777" w:rsidR="00B20736" w:rsidRPr="006F7F74" w:rsidRDefault="004926FB" w:rsidP="004F5BD2">
            <w:pPr>
              <w:jc w:val="both"/>
              <w:rPr>
                <w:lang w:val="fr-FR"/>
              </w:rPr>
            </w:pPr>
            <w:r w:rsidRPr="006F7F74">
              <w:rPr>
                <w:lang w:val="fr-FR"/>
              </w:rPr>
              <w:t>Vérifiez que les mots de passe soumis lors de l'enregistrement du compte ou des modifications de mot de passe sont vérifiés par rapport à un ensemble de mots de passe violés.</w:t>
            </w:r>
          </w:p>
        </w:tc>
        <w:tc>
          <w:tcPr>
            <w:tcW w:w="0" w:type="auto"/>
          </w:tcPr>
          <w:p w14:paraId="17A60247" w14:textId="77777777" w:rsidR="00B20736" w:rsidRPr="006F7F74" w:rsidRDefault="004926FB" w:rsidP="00323F87">
            <w:pPr>
              <w:jc w:val="center"/>
              <w:rPr>
                <w:lang w:val="fr-FR"/>
              </w:rPr>
            </w:pPr>
            <w:r w:rsidRPr="006F7F74">
              <w:rPr>
                <w:lang w:val="fr-FR"/>
              </w:rPr>
              <w:t>2</w:t>
            </w:r>
          </w:p>
        </w:tc>
      </w:tr>
    </w:tbl>
    <w:p w14:paraId="248E1EB3" w14:textId="5C2633FA" w:rsidR="00323F87" w:rsidRDefault="00323F87" w:rsidP="00323F87">
      <w:pPr>
        <w:jc w:val="both"/>
        <w:rPr>
          <w:lang w:val="fr-FR"/>
        </w:rPr>
      </w:pPr>
      <w:bookmarkStart w:id="204" w:name="_Toc199781766"/>
      <w:bookmarkStart w:id="205" w:name="X4830bd11e8c4b24257dde14648c63e15391904f"/>
      <w:bookmarkEnd w:id="203"/>
    </w:p>
    <w:p w14:paraId="17A60249" w14:textId="77777777" w:rsidR="00B20736" w:rsidRPr="006F7F74" w:rsidRDefault="004926FB" w:rsidP="004F5BD2">
      <w:pPr>
        <w:pStyle w:val="Titre2"/>
        <w:jc w:val="both"/>
        <w:rPr>
          <w:lang w:val="fr-FR"/>
        </w:rPr>
      </w:pPr>
      <w:r w:rsidRPr="006F7F74">
        <w:rPr>
          <w:lang w:val="fr-FR"/>
        </w:rPr>
        <w:t>V6.3 Sécurité générale de l'authentification</w:t>
      </w:r>
      <w:bookmarkEnd w:id="204"/>
    </w:p>
    <w:p w14:paraId="17A6024A" w14:textId="77777777" w:rsidR="00B20736" w:rsidRPr="006F7F74" w:rsidRDefault="004926FB" w:rsidP="004F5BD2">
      <w:pPr>
        <w:jc w:val="both"/>
        <w:rPr>
          <w:lang w:val="fr-FR"/>
        </w:rPr>
      </w:pPr>
      <w:r w:rsidRPr="006F7F74">
        <w:rPr>
          <w:lang w:val="fr-FR"/>
        </w:rPr>
        <w:t xml:space="preserve">Cette section contient les exigences générales relatives à la sécurité des mécanismes d'authentification et définit les différentes attentes en matière de niveaux. Les applications L2 doivent recourir à l'authentification </w:t>
      </w:r>
      <w:proofErr w:type="spellStart"/>
      <w:r w:rsidRPr="006F7F74">
        <w:rPr>
          <w:lang w:val="fr-FR"/>
        </w:rPr>
        <w:t>multifacteur</w:t>
      </w:r>
      <w:proofErr w:type="spellEnd"/>
      <w:r w:rsidRPr="006F7F74">
        <w:rPr>
          <w:lang w:val="fr-FR"/>
        </w:rPr>
        <w:t xml:space="preserve"> (MFA). Les applications L3 doivent utiliser une authentification matérielle, réalisée dans un environnement d'exécution certifié et approuvé (TEE). Cela peut inclure des clés d'accès liées à l'appareil, des authentificateurs </w:t>
      </w:r>
      <w:proofErr w:type="spellStart"/>
      <w:r w:rsidRPr="006F7F74">
        <w:rPr>
          <w:lang w:val="fr-FR"/>
        </w:rPr>
        <w:t>eIDAS</w:t>
      </w:r>
      <w:proofErr w:type="spellEnd"/>
      <w:r w:rsidRPr="006F7F74">
        <w:rPr>
          <w:lang w:val="fr-FR"/>
        </w:rPr>
        <w:t xml:space="preserve"> à niveau d'assurance élevé (</w:t>
      </w:r>
      <w:proofErr w:type="spellStart"/>
      <w:r w:rsidRPr="006F7F74">
        <w:rPr>
          <w:lang w:val="fr-FR"/>
        </w:rPr>
        <w:t>LoA</w:t>
      </w:r>
      <w:proofErr w:type="spellEnd"/>
      <w:r w:rsidRPr="006F7F74">
        <w:rPr>
          <w:lang w:val="fr-FR"/>
        </w:rPr>
        <w:t xml:space="preserve">), des authentificateurs avec l'assurance NIST </w:t>
      </w:r>
      <w:proofErr w:type="spellStart"/>
      <w:r w:rsidRPr="006F7F74">
        <w:rPr>
          <w:lang w:val="fr-FR"/>
        </w:rPr>
        <w:t>Authenticator</w:t>
      </w:r>
      <w:proofErr w:type="spellEnd"/>
      <w:r w:rsidRPr="006F7F74">
        <w:rPr>
          <w:lang w:val="fr-FR"/>
        </w:rPr>
        <w:t xml:space="preserve"> Assurance </w:t>
      </w:r>
      <w:proofErr w:type="spellStart"/>
      <w:r w:rsidRPr="006F7F74">
        <w:rPr>
          <w:lang w:val="fr-FR"/>
        </w:rPr>
        <w:t>Level</w:t>
      </w:r>
      <w:proofErr w:type="spellEnd"/>
      <w:r w:rsidRPr="006F7F74">
        <w:rPr>
          <w:lang w:val="fr-FR"/>
        </w:rPr>
        <w:t xml:space="preserve"> 3 (AAL3) ou un mécanisme équivalent.</w:t>
      </w:r>
    </w:p>
    <w:p w14:paraId="17A6024B" w14:textId="77777777" w:rsidR="00B20736" w:rsidRPr="006F7F74" w:rsidRDefault="004926FB" w:rsidP="004F5BD2">
      <w:pPr>
        <w:jc w:val="both"/>
        <w:rPr>
          <w:lang w:val="fr-FR"/>
        </w:rPr>
      </w:pPr>
      <w:r w:rsidRPr="006F7F74">
        <w:rPr>
          <w:lang w:val="fr-FR"/>
        </w:rPr>
        <w:lastRenderedPageBreak/>
        <w:t xml:space="preserve">Bien qu'il s'agisse d'une position relativement agressive sur l'authentification </w:t>
      </w:r>
      <w:proofErr w:type="spellStart"/>
      <w:r w:rsidRPr="006F7F74">
        <w:rPr>
          <w:lang w:val="fr-FR"/>
        </w:rPr>
        <w:t>multifacteur</w:t>
      </w:r>
      <w:proofErr w:type="spellEnd"/>
      <w:r w:rsidRPr="006F7F74">
        <w:rPr>
          <w:lang w:val="fr-FR"/>
        </w:rPr>
        <w:t>, il est essentiel de relever la barre à ce sujet pour protéger les utilisateurs, et toute tentative d'assouplissement de ces exigences doit être accompagnée d'un plan clair sur la manière dont les risques liés à l'authentification seront atténués, en tenant compte des orientations et des recherches du NIST sur le sujet.</w:t>
      </w:r>
    </w:p>
    <w:p w14:paraId="17A6024C" w14:textId="77777777" w:rsidR="00B20736" w:rsidRPr="006F7F74" w:rsidRDefault="004926FB" w:rsidP="004F5BD2">
      <w:pPr>
        <w:jc w:val="both"/>
        <w:rPr>
          <w:lang w:val="fr-FR"/>
        </w:rPr>
      </w:pPr>
      <w:r w:rsidRPr="006F7F74">
        <w:rPr>
          <w:lang w:val="fr-FR"/>
        </w:rPr>
        <w:t xml:space="preserve">Veuillez noter qu'au moment de la publication, la norme NIST SP 800-63 considère l'email comme </w:t>
      </w:r>
      <w:hyperlink r:id="rId47" w:anchor="q-b11">
        <w:r w:rsidRPr="006F7F74">
          <w:rPr>
            <w:rStyle w:val="Lienhypertexte"/>
            <w:lang w:val="fr-FR"/>
          </w:rPr>
          <w:t>non acceptable</w:t>
        </w:r>
      </w:hyperlink>
      <w:r w:rsidRPr="006F7F74">
        <w:rPr>
          <w:lang w:val="fr-FR"/>
        </w:rPr>
        <w:t xml:space="preserve"> comme mécanisme d'authentification (</w:t>
      </w:r>
      <w:hyperlink r:id="rId48" w:anchor="q-b11">
        <w:r w:rsidRPr="006F7F74">
          <w:rPr>
            <w:rStyle w:val="Lienhypertexte"/>
            <w:lang w:val="fr-FR"/>
          </w:rPr>
          <w:t>copie archivée</w:t>
        </w:r>
      </w:hyperlink>
      <w:r w:rsidRPr="006F7F74">
        <w:rPr>
          <w:lang w:val="fr-FR"/>
        </w:rPr>
        <w:t>).</w:t>
      </w:r>
    </w:p>
    <w:p w14:paraId="17A6024D" w14:textId="77777777" w:rsidR="00B20736" w:rsidRDefault="004926FB" w:rsidP="004F5BD2">
      <w:pPr>
        <w:jc w:val="both"/>
        <w:rPr>
          <w:lang w:val="fr-FR"/>
        </w:rPr>
      </w:pPr>
      <w:r w:rsidRPr="006F7F74">
        <w:rPr>
          <w:lang w:val="fr-FR"/>
        </w:rPr>
        <w:t xml:space="preserve">Les exigences de cette section concernent diverses sections du </w:t>
      </w:r>
      <w:hyperlink r:id="rId49">
        <w:r w:rsidRPr="006F7F74">
          <w:rPr>
            <w:rStyle w:val="Lienhypertexte"/>
            <w:lang w:val="fr-FR"/>
          </w:rPr>
          <w:t>Guide du NIST</w:t>
        </w:r>
      </w:hyperlink>
      <w:r w:rsidRPr="006F7F74">
        <w:rPr>
          <w:lang w:val="fr-FR"/>
        </w:rPr>
        <w:t xml:space="preserve">, incluant : </w:t>
      </w:r>
      <w:hyperlink r:id="rId50" w:anchor="421-permitted-authenticator-types">
        <w:r w:rsidRPr="006F7F74">
          <w:rPr>
            <w:rStyle w:val="Lienhypertexte"/>
            <w:lang w:val="fr-FR"/>
          </w:rPr>
          <w:t>§ 4.2.1</w:t>
        </w:r>
      </w:hyperlink>
      <w:r w:rsidRPr="006F7F74">
        <w:rPr>
          <w:lang w:val="fr-FR"/>
        </w:rPr>
        <w:t xml:space="preserve">, </w:t>
      </w:r>
      <w:hyperlink r:id="rId51" w:anchor="431-permitted-authenticator-types">
        <w:r w:rsidRPr="006F7F74">
          <w:rPr>
            <w:rStyle w:val="Lienhypertexte"/>
            <w:lang w:val="fr-FR"/>
          </w:rPr>
          <w:t>§ 4.3.1</w:t>
        </w:r>
      </w:hyperlink>
      <w:r w:rsidRPr="006F7F74">
        <w:rPr>
          <w:lang w:val="fr-FR"/>
        </w:rPr>
        <w:t xml:space="preserve">, </w:t>
      </w:r>
      <w:hyperlink r:id="rId52" w:anchor="522-rate-limiting-throttling">
        <w:r w:rsidRPr="006F7F74">
          <w:rPr>
            <w:rStyle w:val="Lienhypertexte"/>
            <w:lang w:val="fr-FR"/>
          </w:rPr>
          <w:t>§ 5.2.2</w:t>
        </w:r>
      </w:hyperlink>
      <w:r w:rsidRPr="006F7F74">
        <w:rPr>
          <w:lang w:val="fr-FR"/>
        </w:rPr>
        <w:t xml:space="preserve">, et </w:t>
      </w:r>
      <w:hyperlink r:id="rId53" w:anchor="-612-post-enrollment-binding">
        <w:r w:rsidRPr="006F7F74">
          <w:rPr>
            <w:rStyle w:val="Lienhypertexte"/>
            <w:lang w:val="fr-FR"/>
          </w:rPr>
          <w:t>§ 6.1.2</w:t>
        </w:r>
      </w:hyperlink>
      <w:r w:rsidRPr="006F7F74">
        <w:rPr>
          <w:lang w:val="fr-FR"/>
        </w:rPr>
        <w:t>.</w:t>
      </w:r>
    </w:p>
    <w:p w14:paraId="011450C6" w14:textId="77777777" w:rsidR="00C8676C" w:rsidRPr="006F7F74" w:rsidRDefault="00C8676C"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251" w14:textId="77777777" w:rsidTr="00C8676C">
        <w:trPr>
          <w:cnfStyle w:val="100000000000" w:firstRow="1" w:lastRow="0" w:firstColumn="0" w:lastColumn="0" w:oddVBand="0" w:evenVBand="0" w:oddHBand="0" w:evenHBand="0" w:firstRowFirstColumn="0" w:firstRowLastColumn="0" w:lastRowFirstColumn="0" w:lastRowLastColumn="0"/>
        </w:trPr>
        <w:tc>
          <w:tcPr>
            <w:tcW w:w="0" w:type="auto"/>
          </w:tcPr>
          <w:p w14:paraId="17A6024E" w14:textId="77777777" w:rsidR="00B20736" w:rsidRPr="006F7F74" w:rsidRDefault="004926FB" w:rsidP="00C8676C">
            <w:pPr>
              <w:jc w:val="center"/>
              <w:rPr>
                <w:lang w:val="fr-FR"/>
              </w:rPr>
            </w:pPr>
            <w:r w:rsidRPr="006F7F74">
              <w:rPr>
                <w:lang w:val="fr-FR"/>
              </w:rPr>
              <w:t>#</w:t>
            </w:r>
          </w:p>
        </w:tc>
        <w:tc>
          <w:tcPr>
            <w:tcW w:w="0" w:type="auto"/>
          </w:tcPr>
          <w:p w14:paraId="17A6024F" w14:textId="77777777" w:rsidR="00B20736" w:rsidRPr="006F7F74" w:rsidRDefault="004926FB" w:rsidP="004F5BD2">
            <w:pPr>
              <w:jc w:val="both"/>
              <w:rPr>
                <w:lang w:val="fr-FR"/>
              </w:rPr>
            </w:pPr>
            <w:r w:rsidRPr="006F7F74">
              <w:rPr>
                <w:lang w:val="fr-FR"/>
              </w:rPr>
              <w:t>Description</w:t>
            </w:r>
          </w:p>
        </w:tc>
        <w:tc>
          <w:tcPr>
            <w:tcW w:w="0" w:type="auto"/>
          </w:tcPr>
          <w:p w14:paraId="17A60250" w14:textId="77777777" w:rsidR="00B20736" w:rsidRPr="006F7F74" w:rsidRDefault="004926FB" w:rsidP="004F5BD2">
            <w:pPr>
              <w:jc w:val="both"/>
              <w:rPr>
                <w:lang w:val="fr-FR"/>
              </w:rPr>
            </w:pPr>
            <w:r w:rsidRPr="006F7F74">
              <w:rPr>
                <w:lang w:val="fr-FR"/>
              </w:rPr>
              <w:t>Niveau</w:t>
            </w:r>
          </w:p>
        </w:tc>
      </w:tr>
      <w:tr w:rsidR="00B20736" w:rsidRPr="006F7F74" w14:paraId="17A60255" w14:textId="77777777" w:rsidTr="00C8676C">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52" w14:textId="77777777" w:rsidR="00B20736" w:rsidRPr="006F7F74" w:rsidRDefault="004926FB" w:rsidP="004F5BD2">
            <w:pPr>
              <w:jc w:val="both"/>
              <w:rPr>
                <w:lang w:val="fr-FR"/>
              </w:rPr>
            </w:pPr>
            <w:r w:rsidRPr="006F7F74">
              <w:rPr>
                <w:b/>
                <w:bCs/>
                <w:lang w:val="fr-FR"/>
              </w:rPr>
              <w:t>6.3.1</w:t>
            </w:r>
          </w:p>
        </w:tc>
        <w:tc>
          <w:tcPr>
            <w:tcW w:w="0" w:type="auto"/>
            <w:shd w:val="clear" w:color="auto" w:fill="F2F2F2" w:themeFill="background1" w:themeFillShade="F2"/>
          </w:tcPr>
          <w:p w14:paraId="17A60253" w14:textId="77777777" w:rsidR="00B20736" w:rsidRPr="006F7F74" w:rsidRDefault="004926FB" w:rsidP="004F5BD2">
            <w:pPr>
              <w:jc w:val="both"/>
              <w:rPr>
                <w:lang w:val="fr-FR"/>
              </w:rPr>
            </w:pPr>
            <w:r w:rsidRPr="006F7F74">
              <w:rPr>
                <w:lang w:val="fr-FR"/>
              </w:rPr>
              <w:t>Vérifiez que les contrôles visant à empêcher les attaques telles que le bourrage d'informations d'identification et la force brute des mots de passe sont mis en œuvre conformément à la documentation de sécurité de l'application.</w:t>
            </w:r>
          </w:p>
        </w:tc>
        <w:tc>
          <w:tcPr>
            <w:tcW w:w="0" w:type="auto"/>
            <w:shd w:val="clear" w:color="auto" w:fill="F2F2F2" w:themeFill="background1" w:themeFillShade="F2"/>
          </w:tcPr>
          <w:p w14:paraId="17A60254" w14:textId="77777777" w:rsidR="00B20736" w:rsidRPr="006F7F74" w:rsidRDefault="004926FB" w:rsidP="00C8676C">
            <w:pPr>
              <w:jc w:val="center"/>
              <w:rPr>
                <w:lang w:val="fr-FR"/>
              </w:rPr>
            </w:pPr>
            <w:r w:rsidRPr="006F7F74">
              <w:rPr>
                <w:lang w:val="fr-FR"/>
              </w:rPr>
              <w:t>1</w:t>
            </w:r>
          </w:p>
        </w:tc>
      </w:tr>
      <w:tr w:rsidR="00B20736" w:rsidRPr="006F7F74" w14:paraId="17A60259" w14:textId="77777777" w:rsidTr="00C8676C">
        <w:tc>
          <w:tcPr>
            <w:tcW w:w="0" w:type="auto"/>
          </w:tcPr>
          <w:p w14:paraId="17A60256" w14:textId="77777777" w:rsidR="00B20736" w:rsidRPr="006F7F74" w:rsidRDefault="004926FB" w:rsidP="004F5BD2">
            <w:pPr>
              <w:jc w:val="both"/>
              <w:rPr>
                <w:lang w:val="fr-FR"/>
              </w:rPr>
            </w:pPr>
            <w:r w:rsidRPr="006F7F74">
              <w:rPr>
                <w:b/>
                <w:bCs/>
                <w:lang w:val="fr-FR"/>
              </w:rPr>
              <w:t>6.3.2</w:t>
            </w:r>
          </w:p>
        </w:tc>
        <w:tc>
          <w:tcPr>
            <w:tcW w:w="0" w:type="auto"/>
          </w:tcPr>
          <w:p w14:paraId="17A60257" w14:textId="77777777" w:rsidR="00B20736" w:rsidRPr="006F7F74" w:rsidRDefault="004926FB" w:rsidP="004F5BD2">
            <w:pPr>
              <w:jc w:val="both"/>
              <w:rPr>
                <w:lang w:val="fr-FR"/>
              </w:rPr>
            </w:pPr>
            <w:r w:rsidRPr="006F7F74">
              <w:rPr>
                <w:lang w:val="fr-FR"/>
              </w:rPr>
              <w:t>Vérifiez que les comptes d’utilisateur par défaut (par exemple, « root », « admin » ou « sa ») ne sont pas présents dans l’application ou sont désactivés.</w:t>
            </w:r>
          </w:p>
        </w:tc>
        <w:tc>
          <w:tcPr>
            <w:tcW w:w="0" w:type="auto"/>
          </w:tcPr>
          <w:p w14:paraId="17A60258" w14:textId="77777777" w:rsidR="00B20736" w:rsidRPr="006F7F74" w:rsidRDefault="004926FB" w:rsidP="00C8676C">
            <w:pPr>
              <w:jc w:val="center"/>
              <w:rPr>
                <w:lang w:val="fr-FR"/>
              </w:rPr>
            </w:pPr>
            <w:r w:rsidRPr="006F7F74">
              <w:rPr>
                <w:lang w:val="fr-FR"/>
              </w:rPr>
              <w:t>1</w:t>
            </w:r>
          </w:p>
        </w:tc>
      </w:tr>
      <w:tr w:rsidR="00B20736" w:rsidRPr="006F7F74" w14:paraId="17A6025D" w14:textId="77777777" w:rsidTr="00C8676C">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5A" w14:textId="77777777" w:rsidR="00B20736" w:rsidRPr="006F7F74" w:rsidRDefault="004926FB" w:rsidP="004F5BD2">
            <w:pPr>
              <w:jc w:val="both"/>
              <w:rPr>
                <w:lang w:val="fr-FR"/>
              </w:rPr>
            </w:pPr>
            <w:r w:rsidRPr="006F7F74">
              <w:rPr>
                <w:b/>
                <w:bCs/>
                <w:lang w:val="fr-FR"/>
              </w:rPr>
              <w:t>6.3.3</w:t>
            </w:r>
          </w:p>
        </w:tc>
        <w:tc>
          <w:tcPr>
            <w:tcW w:w="0" w:type="auto"/>
            <w:shd w:val="clear" w:color="auto" w:fill="F2F2F2" w:themeFill="background1" w:themeFillShade="F2"/>
          </w:tcPr>
          <w:p w14:paraId="17A6025B" w14:textId="77777777" w:rsidR="00B20736" w:rsidRPr="006F7F74" w:rsidRDefault="004926FB" w:rsidP="004F5BD2">
            <w:pPr>
              <w:jc w:val="both"/>
              <w:rPr>
                <w:lang w:val="fr-FR"/>
              </w:rPr>
            </w:pPr>
            <w:r w:rsidRPr="006F7F74">
              <w:rPr>
                <w:lang w:val="fr-FR"/>
              </w:rPr>
              <w:t xml:space="preserve">Vérifiez que l’application exige que les utilisateurs utilisent un mécanisme d’authentification </w:t>
            </w:r>
            <w:proofErr w:type="spellStart"/>
            <w:r w:rsidRPr="006F7F74">
              <w:rPr>
                <w:lang w:val="fr-FR"/>
              </w:rPr>
              <w:t>multifacteur</w:t>
            </w:r>
            <w:proofErr w:type="spellEnd"/>
            <w:r w:rsidRPr="006F7F74">
              <w:rPr>
                <w:lang w:val="fr-FR"/>
              </w:rPr>
              <w:t xml:space="preserve"> ou une combinaison de mécanismes d’authentification à facteur unique.</w:t>
            </w:r>
          </w:p>
        </w:tc>
        <w:tc>
          <w:tcPr>
            <w:tcW w:w="0" w:type="auto"/>
            <w:shd w:val="clear" w:color="auto" w:fill="F2F2F2" w:themeFill="background1" w:themeFillShade="F2"/>
          </w:tcPr>
          <w:p w14:paraId="17A6025C" w14:textId="77777777" w:rsidR="00B20736" w:rsidRPr="006F7F74" w:rsidRDefault="004926FB" w:rsidP="00C8676C">
            <w:pPr>
              <w:jc w:val="center"/>
              <w:rPr>
                <w:lang w:val="fr-FR"/>
              </w:rPr>
            </w:pPr>
            <w:r w:rsidRPr="006F7F74">
              <w:rPr>
                <w:lang w:val="fr-FR"/>
              </w:rPr>
              <w:t>2</w:t>
            </w:r>
          </w:p>
        </w:tc>
      </w:tr>
      <w:tr w:rsidR="00B20736" w:rsidRPr="006F7F74" w14:paraId="17A60261" w14:textId="77777777" w:rsidTr="00C8676C">
        <w:tc>
          <w:tcPr>
            <w:tcW w:w="0" w:type="auto"/>
          </w:tcPr>
          <w:p w14:paraId="17A6025E" w14:textId="77777777" w:rsidR="00B20736" w:rsidRPr="006F7F74" w:rsidRDefault="004926FB" w:rsidP="004F5BD2">
            <w:pPr>
              <w:jc w:val="both"/>
              <w:rPr>
                <w:lang w:val="fr-FR"/>
              </w:rPr>
            </w:pPr>
            <w:r w:rsidRPr="006F7F74">
              <w:rPr>
                <w:b/>
                <w:bCs/>
                <w:lang w:val="fr-FR"/>
              </w:rPr>
              <w:t>6.3.4</w:t>
            </w:r>
          </w:p>
        </w:tc>
        <w:tc>
          <w:tcPr>
            <w:tcW w:w="0" w:type="auto"/>
          </w:tcPr>
          <w:p w14:paraId="17A6025F" w14:textId="77777777" w:rsidR="00B20736" w:rsidRPr="006F7F74" w:rsidRDefault="004926FB" w:rsidP="004F5BD2">
            <w:pPr>
              <w:jc w:val="both"/>
              <w:rPr>
                <w:lang w:val="fr-FR"/>
              </w:rPr>
            </w:pPr>
            <w:r w:rsidRPr="006F7F74">
              <w:rPr>
                <w:lang w:val="fr-FR"/>
              </w:rPr>
              <w:t>Vérifiez que, si l’application inclut plusieurs voies d’authentification, il n’existe aucune voie non documentée et que les contrôles de sécurité et la force d’authentification sont appliqués de manière cohérente.</w:t>
            </w:r>
          </w:p>
        </w:tc>
        <w:tc>
          <w:tcPr>
            <w:tcW w:w="0" w:type="auto"/>
          </w:tcPr>
          <w:p w14:paraId="17A60260" w14:textId="77777777" w:rsidR="00B20736" w:rsidRPr="006F7F74" w:rsidRDefault="004926FB" w:rsidP="00C8676C">
            <w:pPr>
              <w:jc w:val="center"/>
              <w:rPr>
                <w:lang w:val="fr-FR"/>
              </w:rPr>
            </w:pPr>
            <w:r w:rsidRPr="006F7F74">
              <w:rPr>
                <w:lang w:val="fr-FR"/>
              </w:rPr>
              <w:t>2</w:t>
            </w:r>
          </w:p>
        </w:tc>
      </w:tr>
      <w:tr w:rsidR="00B20736" w:rsidRPr="006F7F74" w14:paraId="17A60265" w14:textId="77777777" w:rsidTr="00C8676C">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62" w14:textId="77777777" w:rsidR="00B20736" w:rsidRPr="006F7F74" w:rsidRDefault="004926FB" w:rsidP="004F5BD2">
            <w:pPr>
              <w:jc w:val="both"/>
              <w:rPr>
                <w:lang w:val="fr-FR"/>
              </w:rPr>
            </w:pPr>
            <w:r w:rsidRPr="006F7F74">
              <w:rPr>
                <w:b/>
                <w:bCs/>
                <w:lang w:val="fr-FR"/>
              </w:rPr>
              <w:t>6.3.5</w:t>
            </w:r>
          </w:p>
        </w:tc>
        <w:tc>
          <w:tcPr>
            <w:tcW w:w="0" w:type="auto"/>
            <w:shd w:val="clear" w:color="auto" w:fill="F2F2F2" w:themeFill="background1" w:themeFillShade="F2"/>
          </w:tcPr>
          <w:p w14:paraId="17A60263" w14:textId="77777777" w:rsidR="00B20736" w:rsidRPr="006F7F74" w:rsidRDefault="004926FB" w:rsidP="004F5BD2">
            <w:pPr>
              <w:jc w:val="both"/>
              <w:rPr>
                <w:lang w:val="fr-FR"/>
              </w:rPr>
            </w:pPr>
            <w:r w:rsidRPr="006F7F74">
              <w:rPr>
                <w:lang w:val="fr-FR"/>
              </w:rPr>
              <w:t>Vérifiez que les utilisateurs sont informés des tentatives d'authentification suspectes (réussies ou non). Il peut s'agir de tentatives d'authentification provenant d'un emplacement ou d'un client inhabituel, d'une authentification partiellement réussie (un seul facteur parmi plusieurs), d'une tentative d'authentification après une longue période d'inactivité ou d'une authentification réussie après plusieurs tentatives infructueuses.</w:t>
            </w:r>
          </w:p>
        </w:tc>
        <w:tc>
          <w:tcPr>
            <w:tcW w:w="0" w:type="auto"/>
            <w:shd w:val="clear" w:color="auto" w:fill="F2F2F2" w:themeFill="background1" w:themeFillShade="F2"/>
          </w:tcPr>
          <w:p w14:paraId="17A60264" w14:textId="77777777" w:rsidR="00B20736" w:rsidRPr="006F7F74" w:rsidRDefault="004926FB" w:rsidP="00C8676C">
            <w:pPr>
              <w:jc w:val="center"/>
              <w:rPr>
                <w:lang w:val="fr-FR"/>
              </w:rPr>
            </w:pPr>
            <w:r w:rsidRPr="006F7F74">
              <w:rPr>
                <w:lang w:val="fr-FR"/>
              </w:rPr>
              <w:t>3</w:t>
            </w:r>
          </w:p>
        </w:tc>
      </w:tr>
      <w:tr w:rsidR="00B20736" w:rsidRPr="006F7F74" w14:paraId="17A60269" w14:textId="77777777" w:rsidTr="00C8676C">
        <w:tc>
          <w:tcPr>
            <w:tcW w:w="0" w:type="auto"/>
          </w:tcPr>
          <w:p w14:paraId="17A60266" w14:textId="77777777" w:rsidR="00B20736" w:rsidRPr="006F7F74" w:rsidRDefault="004926FB" w:rsidP="004F5BD2">
            <w:pPr>
              <w:jc w:val="both"/>
              <w:rPr>
                <w:lang w:val="fr-FR"/>
              </w:rPr>
            </w:pPr>
            <w:r w:rsidRPr="006F7F74">
              <w:rPr>
                <w:b/>
                <w:bCs/>
                <w:lang w:val="fr-FR"/>
              </w:rPr>
              <w:t>6.3.6</w:t>
            </w:r>
          </w:p>
        </w:tc>
        <w:tc>
          <w:tcPr>
            <w:tcW w:w="0" w:type="auto"/>
          </w:tcPr>
          <w:p w14:paraId="17A60267" w14:textId="77777777" w:rsidR="00B20736" w:rsidRPr="006F7F74" w:rsidRDefault="004926FB" w:rsidP="004F5BD2">
            <w:pPr>
              <w:jc w:val="both"/>
              <w:rPr>
                <w:lang w:val="fr-FR"/>
              </w:rPr>
            </w:pPr>
            <w:r w:rsidRPr="006F7F74">
              <w:rPr>
                <w:lang w:val="fr-FR"/>
              </w:rPr>
              <w:t>Vérifiez que le courrier électronique n’est pas utilisé comme mécanisme d’authentification à facteur unique ou à facteurs multiples.</w:t>
            </w:r>
          </w:p>
        </w:tc>
        <w:tc>
          <w:tcPr>
            <w:tcW w:w="0" w:type="auto"/>
          </w:tcPr>
          <w:p w14:paraId="17A60268" w14:textId="77777777" w:rsidR="00B20736" w:rsidRPr="006F7F74" w:rsidRDefault="004926FB" w:rsidP="00C8676C">
            <w:pPr>
              <w:jc w:val="center"/>
              <w:rPr>
                <w:lang w:val="fr-FR"/>
              </w:rPr>
            </w:pPr>
            <w:r w:rsidRPr="006F7F74">
              <w:rPr>
                <w:lang w:val="fr-FR"/>
              </w:rPr>
              <w:t>3</w:t>
            </w:r>
          </w:p>
        </w:tc>
      </w:tr>
      <w:tr w:rsidR="00B20736" w:rsidRPr="006F7F74" w14:paraId="17A6026D" w14:textId="77777777" w:rsidTr="00C8676C">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6A" w14:textId="77777777" w:rsidR="00B20736" w:rsidRPr="006F7F74" w:rsidRDefault="004926FB" w:rsidP="004F5BD2">
            <w:pPr>
              <w:jc w:val="both"/>
              <w:rPr>
                <w:lang w:val="fr-FR"/>
              </w:rPr>
            </w:pPr>
            <w:r w:rsidRPr="006F7F74">
              <w:rPr>
                <w:b/>
                <w:bCs/>
                <w:lang w:val="fr-FR"/>
              </w:rPr>
              <w:t>6.3.7</w:t>
            </w:r>
          </w:p>
        </w:tc>
        <w:tc>
          <w:tcPr>
            <w:tcW w:w="0" w:type="auto"/>
            <w:shd w:val="clear" w:color="auto" w:fill="F2F2F2" w:themeFill="background1" w:themeFillShade="F2"/>
          </w:tcPr>
          <w:p w14:paraId="17A6026B" w14:textId="77777777" w:rsidR="00B20736" w:rsidRPr="006F7F74" w:rsidRDefault="004926FB" w:rsidP="004F5BD2">
            <w:pPr>
              <w:jc w:val="both"/>
              <w:rPr>
                <w:lang w:val="fr-FR"/>
              </w:rPr>
            </w:pPr>
            <w:r w:rsidRPr="006F7F74">
              <w:rPr>
                <w:lang w:val="fr-FR"/>
              </w:rPr>
              <w:t>Vérifiez que les utilisateurs sont avertis après les mises à jour des détails d'authentification, telles que les réinitialisations d'informations d'identification ou la modification du nom d'utilisateur ou de l'adresse e-mail.</w:t>
            </w:r>
          </w:p>
        </w:tc>
        <w:tc>
          <w:tcPr>
            <w:tcW w:w="0" w:type="auto"/>
            <w:shd w:val="clear" w:color="auto" w:fill="F2F2F2" w:themeFill="background1" w:themeFillShade="F2"/>
          </w:tcPr>
          <w:p w14:paraId="17A6026C" w14:textId="77777777" w:rsidR="00B20736" w:rsidRPr="006F7F74" w:rsidRDefault="004926FB" w:rsidP="00C8676C">
            <w:pPr>
              <w:jc w:val="center"/>
              <w:rPr>
                <w:lang w:val="fr-FR"/>
              </w:rPr>
            </w:pPr>
            <w:r w:rsidRPr="006F7F74">
              <w:rPr>
                <w:lang w:val="fr-FR"/>
              </w:rPr>
              <w:t>3</w:t>
            </w:r>
          </w:p>
        </w:tc>
      </w:tr>
      <w:tr w:rsidR="00B20736" w:rsidRPr="006F7F74" w14:paraId="17A60271" w14:textId="77777777" w:rsidTr="00C8676C">
        <w:tc>
          <w:tcPr>
            <w:tcW w:w="0" w:type="auto"/>
          </w:tcPr>
          <w:p w14:paraId="17A6026E" w14:textId="77777777" w:rsidR="00B20736" w:rsidRPr="006F7F74" w:rsidRDefault="004926FB" w:rsidP="004F5BD2">
            <w:pPr>
              <w:jc w:val="both"/>
              <w:rPr>
                <w:lang w:val="fr-FR"/>
              </w:rPr>
            </w:pPr>
            <w:r w:rsidRPr="006F7F74">
              <w:rPr>
                <w:b/>
                <w:bCs/>
                <w:lang w:val="fr-FR"/>
              </w:rPr>
              <w:t>6.3.8</w:t>
            </w:r>
          </w:p>
        </w:tc>
        <w:tc>
          <w:tcPr>
            <w:tcW w:w="0" w:type="auto"/>
          </w:tcPr>
          <w:p w14:paraId="17A6026F" w14:textId="77777777" w:rsidR="00B20736" w:rsidRPr="006F7F74" w:rsidRDefault="004926FB" w:rsidP="004F5BD2">
            <w:pPr>
              <w:jc w:val="both"/>
              <w:rPr>
                <w:lang w:val="fr-FR"/>
              </w:rPr>
            </w:pPr>
            <w:r w:rsidRPr="006F7F74">
              <w:rPr>
                <w:lang w:val="fr-FR"/>
              </w:rPr>
              <w:t>Vérifiez que les utilisateurs valides ne peuvent pas être déduits d'échecs d'authentification, par exemple en se basant sur des messages d'erreur, des codes de réponse HTTP ou des temps de réponse différents. Les fonctionnalités d'inscription et de mot de passe oublié doivent également bénéficier de cette protection.</w:t>
            </w:r>
          </w:p>
        </w:tc>
        <w:tc>
          <w:tcPr>
            <w:tcW w:w="0" w:type="auto"/>
          </w:tcPr>
          <w:p w14:paraId="17A60270" w14:textId="77777777" w:rsidR="00B20736" w:rsidRPr="006F7F74" w:rsidRDefault="004926FB" w:rsidP="00C8676C">
            <w:pPr>
              <w:jc w:val="center"/>
              <w:rPr>
                <w:lang w:val="fr-FR"/>
              </w:rPr>
            </w:pPr>
            <w:r w:rsidRPr="006F7F74">
              <w:rPr>
                <w:lang w:val="fr-FR"/>
              </w:rPr>
              <w:t>3</w:t>
            </w:r>
          </w:p>
        </w:tc>
      </w:tr>
    </w:tbl>
    <w:p w14:paraId="036B7A80" w14:textId="3DBC10D8" w:rsidR="00C8676C" w:rsidRDefault="00C8676C" w:rsidP="00C8676C">
      <w:pPr>
        <w:jc w:val="both"/>
        <w:rPr>
          <w:lang w:val="fr-FR"/>
        </w:rPr>
      </w:pPr>
      <w:bookmarkStart w:id="206" w:name="_Toc199781767"/>
      <w:bookmarkStart w:id="207" w:name="X31d967da3cad148cb71f55c2732e29c3d9e749d"/>
      <w:bookmarkEnd w:id="205"/>
    </w:p>
    <w:p w14:paraId="17A60272" w14:textId="77777777" w:rsidR="00B20736" w:rsidRPr="006F7F74" w:rsidRDefault="004926FB" w:rsidP="004F5BD2">
      <w:pPr>
        <w:pStyle w:val="Titre2"/>
        <w:jc w:val="both"/>
        <w:rPr>
          <w:lang w:val="fr-FR"/>
        </w:rPr>
      </w:pPr>
      <w:r w:rsidRPr="006F7F74">
        <w:rPr>
          <w:lang w:val="fr-FR"/>
        </w:rPr>
        <w:t>V6.4 Cycle de vie et récupération du facteur d'authentification</w:t>
      </w:r>
      <w:bookmarkEnd w:id="206"/>
    </w:p>
    <w:p w14:paraId="17A60273" w14:textId="77777777" w:rsidR="00B20736" w:rsidRPr="006F7F74" w:rsidRDefault="004926FB" w:rsidP="004F5BD2">
      <w:pPr>
        <w:jc w:val="both"/>
        <w:rPr>
          <w:lang w:val="fr-FR"/>
        </w:rPr>
      </w:pPr>
      <w:r w:rsidRPr="006F7F74">
        <w:rPr>
          <w:lang w:val="fr-FR"/>
        </w:rPr>
        <w:t>Les facteurs d'authentification peuvent inclure des mots de passe, des jetons logiciels, des jetons matériels et des dispositifs biométriques. La gestion sécurisée du cycle de vie de ces mécanismes est essentielle à la sécurité d'une application, et cette section présente les exigences y afférentes.</w:t>
      </w:r>
    </w:p>
    <w:p w14:paraId="17A60274" w14:textId="77777777" w:rsidR="00B20736" w:rsidRDefault="004926FB" w:rsidP="004F5BD2">
      <w:pPr>
        <w:jc w:val="both"/>
        <w:rPr>
          <w:lang w:val="fr-FR"/>
        </w:rPr>
      </w:pPr>
      <w:r w:rsidRPr="006F7F74">
        <w:rPr>
          <w:lang w:val="fr-FR"/>
        </w:rPr>
        <w:t xml:space="preserve">Les exigences de cette section concernent principalement les chapitres </w:t>
      </w:r>
      <w:hyperlink r:id="rId54" w:anchor="memsecretver">
        <w:r w:rsidRPr="006F7F74">
          <w:rPr>
            <w:rStyle w:val="Lienhypertexte"/>
            <w:lang w:val="fr-FR"/>
          </w:rPr>
          <w:t>§ 5.1.1.2</w:t>
        </w:r>
      </w:hyperlink>
      <w:r w:rsidRPr="006F7F74">
        <w:rPr>
          <w:lang w:val="fr-FR"/>
        </w:rPr>
        <w:t xml:space="preserve"> ou </w:t>
      </w:r>
      <w:hyperlink r:id="rId55" w:anchor="replacement">
        <w:r w:rsidRPr="006F7F74">
          <w:rPr>
            <w:rStyle w:val="Lienhypertexte"/>
            <w:lang w:val="fr-FR"/>
          </w:rPr>
          <w:t>§ 6.1.2.3</w:t>
        </w:r>
      </w:hyperlink>
      <w:r w:rsidRPr="006F7F74">
        <w:rPr>
          <w:lang w:val="fr-FR"/>
        </w:rPr>
        <w:t xml:space="preserve"> of </w:t>
      </w:r>
      <w:hyperlink r:id="rId56">
        <w:r w:rsidRPr="006F7F74">
          <w:rPr>
            <w:rStyle w:val="Lienhypertexte"/>
            <w:lang w:val="fr-FR"/>
          </w:rPr>
          <w:t>Guide du NIST</w:t>
        </w:r>
      </w:hyperlink>
      <w:r w:rsidRPr="006F7F74">
        <w:rPr>
          <w:lang w:val="fr-FR"/>
        </w:rPr>
        <w:t>.</w:t>
      </w:r>
    </w:p>
    <w:p w14:paraId="0813968F" w14:textId="77777777" w:rsidR="00C8676C" w:rsidRPr="006F7F74" w:rsidRDefault="00C8676C"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278" w14:textId="77777777" w:rsidTr="00C8676C">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275" w14:textId="77777777" w:rsidR="00B20736" w:rsidRPr="006F7F74" w:rsidRDefault="004926FB" w:rsidP="004F5BD2">
            <w:pPr>
              <w:jc w:val="both"/>
              <w:rPr>
                <w:lang w:val="fr-FR"/>
              </w:rPr>
            </w:pPr>
            <w:r w:rsidRPr="006F7F74">
              <w:rPr>
                <w:lang w:val="fr-FR"/>
              </w:rPr>
              <w:lastRenderedPageBreak/>
              <w:t>#</w:t>
            </w:r>
          </w:p>
        </w:tc>
        <w:tc>
          <w:tcPr>
            <w:tcW w:w="0" w:type="auto"/>
          </w:tcPr>
          <w:p w14:paraId="17A60276" w14:textId="77777777" w:rsidR="00B20736" w:rsidRPr="006F7F74" w:rsidRDefault="004926FB" w:rsidP="004F5BD2">
            <w:pPr>
              <w:jc w:val="both"/>
              <w:rPr>
                <w:lang w:val="fr-FR"/>
              </w:rPr>
            </w:pPr>
            <w:r w:rsidRPr="006F7F74">
              <w:rPr>
                <w:lang w:val="fr-FR"/>
              </w:rPr>
              <w:t>Description</w:t>
            </w:r>
          </w:p>
        </w:tc>
        <w:tc>
          <w:tcPr>
            <w:tcW w:w="0" w:type="auto"/>
          </w:tcPr>
          <w:p w14:paraId="17A60277" w14:textId="77777777" w:rsidR="00B20736" w:rsidRPr="006F7F74" w:rsidRDefault="004926FB" w:rsidP="004F5BD2">
            <w:pPr>
              <w:jc w:val="both"/>
              <w:rPr>
                <w:lang w:val="fr-FR"/>
              </w:rPr>
            </w:pPr>
            <w:r w:rsidRPr="006F7F74">
              <w:rPr>
                <w:lang w:val="fr-FR"/>
              </w:rPr>
              <w:t>Niveau</w:t>
            </w:r>
          </w:p>
        </w:tc>
      </w:tr>
      <w:tr w:rsidR="00B20736" w:rsidRPr="006F7F74" w14:paraId="17A6027C" w14:textId="77777777" w:rsidTr="00C8676C">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79" w14:textId="77777777" w:rsidR="00B20736" w:rsidRPr="006F7F74" w:rsidRDefault="004926FB" w:rsidP="004F5BD2">
            <w:pPr>
              <w:jc w:val="both"/>
              <w:rPr>
                <w:lang w:val="fr-FR"/>
              </w:rPr>
            </w:pPr>
            <w:r w:rsidRPr="006F7F74">
              <w:rPr>
                <w:b/>
                <w:bCs/>
                <w:lang w:val="fr-FR"/>
              </w:rPr>
              <w:t>6.4.1</w:t>
            </w:r>
          </w:p>
        </w:tc>
        <w:tc>
          <w:tcPr>
            <w:tcW w:w="0" w:type="auto"/>
            <w:shd w:val="clear" w:color="auto" w:fill="F2F2F2" w:themeFill="background1" w:themeFillShade="F2"/>
          </w:tcPr>
          <w:p w14:paraId="17A6027A" w14:textId="77777777" w:rsidR="00B20736" w:rsidRPr="006F7F74" w:rsidRDefault="004926FB" w:rsidP="004F5BD2">
            <w:pPr>
              <w:jc w:val="both"/>
              <w:rPr>
                <w:lang w:val="fr-FR"/>
              </w:rPr>
            </w:pPr>
            <w:r w:rsidRPr="006F7F74">
              <w:rPr>
                <w:lang w:val="fr-FR"/>
              </w:rPr>
              <w:t>Vérifiez que les mots de passe initiaux ou les codes d'activation générés par le système sont générés de manière aléatoire et sécurisée, qu'ils respectent la politique de mots de passe en vigueur et qu'ils expirent après une courte période ou après leur première utilisation. Ces secrets initiaux ne doivent pas devenir des mots de passe permanents.</w:t>
            </w:r>
          </w:p>
        </w:tc>
        <w:tc>
          <w:tcPr>
            <w:tcW w:w="0" w:type="auto"/>
            <w:shd w:val="clear" w:color="auto" w:fill="F2F2F2" w:themeFill="background1" w:themeFillShade="F2"/>
          </w:tcPr>
          <w:p w14:paraId="17A6027B" w14:textId="77777777" w:rsidR="00B20736" w:rsidRPr="006F7F74" w:rsidRDefault="004926FB" w:rsidP="004F5BD2">
            <w:pPr>
              <w:jc w:val="both"/>
              <w:rPr>
                <w:lang w:val="fr-FR"/>
              </w:rPr>
            </w:pPr>
            <w:r w:rsidRPr="006F7F74">
              <w:rPr>
                <w:lang w:val="fr-FR"/>
              </w:rPr>
              <w:t>1</w:t>
            </w:r>
          </w:p>
        </w:tc>
      </w:tr>
      <w:tr w:rsidR="00B20736" w:rsidRPr="006F7F74" w14:paraId="17A60280" w14:textId="77777777" w:rsidTr="00C8676C">
        <w:tc>
          <w:tcPr>
            <w:tcW w:w="0" w:type="auto"/>
          </w:tcPr>
          <w:p w14:paraId="17A6027D" w14:textId="77777777" w:rsidR="00B20736" w:rsidRPr="006F7F74" w:rsidRDefault="004926FB" w:rsidP="004F5BD2">
            <w:pPr>
              <w:jc w:val="both"/>
              <w:rPr>
                <w:lang w:val="fr-FR"/>
              </w:rPr>
            </w:pPr>
            <w:r w:rsidRPr="006F7F74">
              <w:rPr>
                <w:b/>
                <w:bCs/>
                <w:lang w:val="fr-FR"/>
              </w:rPr>
              <w:t>6.4.2</w:t>
            </w:r>
          </w:p>
        </w:tc>
        <w:tc>
          <w:tcPr>
            <w:tcW w:w="0" w:type="auto"/>
          </w:tcPr>
          <w:p w14:paraId="17A6027E" w14:textId="77777777" w:rsidR="00B20736" w:rsidRPr="006F7F74" w:rsidRDefault="004926FB" w:rsidP="004F5BD2">
            <w:pPr>
              <w:jc w:val="both"/>
              <w:rPr>
                <w:lang w:val="fr-FR"/>
              </w:rPr>
            </w:pPr>
            <w:r w:rsidRPr="006F7F74">
              <w:rPr>
                <w:lang w:val="fr-FR"/>
              </w:rPr>
              <w:t>Vérifiez que les indices de mot de passe ou l'authentification basée sur les connaissances (appelées « questions secrètes ») ne sont pas présents.</w:t>
            </w:r>
          </w:p>
        </w:tc>
        <w:tc>
          <w:tcPr>
            <w:tcW w:w="0" w:type="auto"/>
          </w:tcPr>
          <w:p w14:paraId="17A6027F" w14:textId="77777777" w:rsidR="00B20736" w:rsidRPr="006F7F74" w:rsidRDefault="004926FB" w:rsidP="004F5BD2">
            <w:pPr>
              <w:jc w:val="both"/>
              <w:rPr>
                <w:lang w:val="fr-FR"/>
              </w:rPr>
            </w:pPr>
            <w:r w:rsidRPr="006F7F74">
              <w:rPr>
                <w:lang w:val="fr-FR"/>
              </w:rPr>
              <w:t>1</w:t>
            </w:r>
          </w:p>
        </w:tc>
      </w:tr>
      <w:tr w:rsidR="00B20736" w:rsidRPr="006F7F74" w14:paraId="17A60284" w14:textId="77777777" w:rsidTr="00C8676C">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81" w14:textId="77777777" w:rsidR="00B20736" w:rsidRPr="006F7F74" w:rsidRDefault="004926FB" w:rsidP="004F5BD2">
            <w:pPr>
              <w:jc w:val="both"/>
              <w:rPr>
                <w:lang w:val="fr-FR"/>
              </w:rPr>
            </w:pPr>
            <w:r w:rsidRPr="006F7F74">
              <w:rPr>
                <w:b/>
                <w:bCs/>
                <w:lang w:val="fr-FR"/>
              </w:rPr>
              <w:t>6.4.3</w:t>
            </w:r>
          </w:p>
        </w:tc>
        <w:tc>
          <w:tcPr>
            <w:tcW w:w="0" w:type="auto"/>
            <w:shd w:val="clear" w:color="auto" w:fill="F2F2F2" w:themeFill="background1" w:themeFillShade="F2"/>
          </w:tcPr>
          <w:p w14:paraId="17A60282" w14:textId="77777777" w:rsidR="00B20736" w:rsidRPr="006F7F74" w:rsidRDefault="004926FB" w:rsidP="004F5BD2">
            <w:pPr>
              <w:jc w:val="both"/>
              <w:rPr>
                <w:lang w:val="fr-FR"/>
              </w:rPr>
            </w:pPr>
            <w:r w:rsidRPr="006F7F74">
              <w:rPr>
                <w:lang w:val="fr-FR"/>
              </w:rPr>
              <w:t xml:space="preserve">Vérifiez qu'un processus sécurisé de réinitialisation d'un mot de passe oublié est mis en œuvre, qui ne contourne aucun mécanisme d'authentification </w:t>
            </w:r>
            <w:proofErr w:type="spellStart"/>
            <w:r w:rsidRPr="006F7F74">
              <w:rPr>
                <w:lang w:val="fr-FR"/>
              </w:rPr>
              <w:t>multifacteur</w:t>
            </w:r>
            <w:proofErr w:type="spellEnd"/>
            <w:r w:rsidRPr="006F7F74">
              <w:rPr>
                <w:lang w:val="fr-FR"/>
              </w:rPr>
              <w:t xml:space="preserve"> activé.</w:t>
            </w:r>
          </w:p>
        </w:tc>
        <w:tc>
          <w:tcPr>
            <w:tcW w:w="0" w:type="auto"/>
            <w:shd w:val="clear" w:color="auto" w:fill="F2F2F2" w:themeFill="background1" w:themeFillShade="F2"/>
          </w:tcPr>
          <w:p w14:paraId="17A60283" w14:textId="77777777" w:rsidR="00B20736" w:rsidRPr="006F7F74" w:rsidRDefault="004926FB" w:rsidP="004F5BD2">
            <w:pPr>
              <w:jc w:val="both"/>
              <w:rPr>
                <w:lang w:val="fr-FR"/>
              </w:rPr>
            </w:pPr>
            <w:r w:rsidRPr="006F7F74">
              <w:rPr>
                <w:lang w:val="fr-FR"/>
              </w:rPr>
              <w:t>2</w:t>
            </w:r>
          </w:p>
        </w:tc>
      </w:tr>
      <w:tr w:rsidR="00B20736" w:rsidRPr="006F7F74" w14:paraId="17A60288" w14:textId="77777777" w:rsidTr="00C8676C">
        <w:tc>
          <w:tcPr>
            <w:tcW w:w="0" w:type="auto"/>
          </w:tcPr>
          <w:p w14:paraId="17A60285" w14:textId="77777777" w:rsidR="00B20736" w:rsidRPr="006F7F74" w:rsidRDefault="004926FB" w:rsidP="004F5BD2">
            <w:pPr>
              <w:jc w:val="both"/>
              <w:rPr>
                <w:lang w:val="fr-FR"/>
              </w:rPr>
            </w:pPr>
            <w:r w:rsidRPr="006F7F74">
              <w:rPr>
                <w:b/>
                <w:bCs/>
                <w:lang w:val="fr-FR"/>
              </w:rPr>
              <w:t>6.4.4</w:t>
            </w:r>
          </w:p>
        </w:tc>
        <w:tc>
          <w:tcPr>
            <w:tcW w:w="0" w:type="auto"/>
          </w:tcPr>
          <w:p w14:paraId="17A60286" w14:textId="77777777" w:rsidR="00B20736" w:rsidRPr="006F7F74" w:rsidRDefault="004926FB" w:rsidP="004F5BD2">
            <w:pPr>
              <w:jc w:val="both"/>
              <w:rPr>
                <w:lang w:val="fr-FR"/>
              </w:rPr>
            </w:pPr>
            <w:r w:rsidRPr="006F7F74">
              <w:rPr>
                <w:lang w:val="fr-FR"/>
              </w:rPr>
              <w:t xml:space="preserve">Vérifiez que si un facteur d'authentification </w:t>
            </w:r>
            <w:proofErr w:type="spellStart"/>
            <w:r w:rsidRPr="006F7F74">
              <w:rPr>
                <w:lang w:val="fr-FR"/>
              </w:rPr>
              <w:t>multifacteur</w:t>
            </w:r>
            <w:proofErr w:type="spellEnd"/>
            <w:r w:rsidRPr="006F7F74">
              <w:rPr>
                <w:lang w:val="fr-FR"/>
              </w:rPr>
              <w:t xml:space="preserve"> est perdu, la preuve de vérification d'identité est effectuée au même niveau que lors de l'inscription.</w:t>
            </w:r>
          </w:p>
        </w:tc>
        <w:tc>
          <w:tcPr>
            <w:tcW w:w="0" w:type="auto"/>
          </w:tcPr>
          <w:p w14:paraId="17A60287" w14:textId="77777777" w:rsidR="00B20736" w:rsidRPr="006F7F74" w:rsidRDefault="004926FB" w:rsidP="004F5BD2">
            <w:pPr>
              <w:jc w:val="both"/>
              <w:rPr>
                <w:lang w:val="fr-FR"/>
              </w:rPr>
            </w:pPr>
            <w:r w:rsidRPr="006F7F74">
              <w:rPr>
                <w:lang w:val="fr-FR"/>
              </w:rPr>
              <w:t>2</w:t>
            </w:r>
          </w:p>
        </w:tc>
      </w:tr>
      <w:tr w:rsidR="00B20736" w:rsidRPr="006F7F74" w14:paraId="17A6028C" w14:textId="77777777" w:rsidTr="00C8676C">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89" w14:textId="77777777" w:rsidR="00B20736" w:rsidRPr="006F7F74" w:rsidRDefault="004926FB" w:rsidP="004F5BD2">
            <w:pPr>
              <w:jc w:val="both"/>
              <w:rPr>
                <w:lang w:val="fr-FR"/>
              </w:rPr>
            </w:pPr>
            <w:r w:rsidRPr="006F7F74">
              <w:rPr>
                <w:b/>
                <w:bCs/>
                <w:lang w:val="fr-FR"/>
              </w:rPr>
              <w:t>6.4.5</w:t>
            </w:r>
          </w:p>
        </w:tc>
        <w:tc>
          <w:tcPr>
            <w:tcW w:w="0" w:type="auto"/>
            <w:shd w:val="clear" w:color="auto" w:fill="F2F2F2" w:themeFill="background1" w:themeFillShade="F2"/>
          </w:tcPr>
          <w:p w14:paraId="17A6028A" w14:textId="77777777" w:rsidR="00B20736" w:rsidRPr="006F7F74" w:rsidRDefault="004926FB" w:rsidP="004F5BD2">
            <w:pPr>
              <w:jc w:val="both"/>
              <w:rPr>
                <w:lang w:val="fr-FR"/>
              </w:rPr>
            </w:pPr>
            <w:r w:rsidRPr="006F7F74">
              <w:rPr>
                <w:lang w:val="fr-FR"/>
              </w:rPr>
              <w:t>Vérifiez que les instructions de renouvellement des mécanismes d'authentification qui expirent sont envoyées avec suffisamment de temps pour être exécutées avant l'expiration de l'ancien mécanisme d'authentification, en configurant des rappels automatiques si nécessaire.</w:t>
            </w:r>
          </w:p>
        </w:tc>
        <w:tc>
          <w:tcPr>
            <w:tcW w:w="0" w:type="auto"/>
            <w:shd w:val="clear" w:color="auto" w:fill="F2F2F2" w:themeFill="background1" w:themeFillShade="F2"/>
          </w:tcPr>
          <w:p w14:paraId="17A6028B" w14:textId="77777777" w:rsidR="00B20736" w:rsidRPr="006F7F74" w:rsidRDefault="004926FB" w:rsidP="004F5BD2">
            <w:pPr>
              <w:jc w:val="both"/>
              <w:rPr>
                <w:lang w:val="fr-FR"/>
              </w:rPr>
            </w:pPr>
            <w:r w:rsidRPr="006F7F74">
              <w:rPr>
                <w:lang w:val="fr-FR"/>
              </w:rPr>
              <w:t>3</w:t>
            </w:r>
          </w:p>
        </w:tc>
      </w:tr>
      <w:tr w:rsidR="00B20736" w:rsidRPr="006F7F74" w14:paraId="17A60290" w14:textId="77777777" w:rsidTr="00C8676C">
        <w:tc>
          <w:tcPr>
            <w:tcW w:w="0" w:type="auto"/>
          </w:tcPr>
          <w:p w14:paraId="17A6028D" w14:textId="77777777" w:rsidR="00B20736" w:rsidRPr="006F7F74" w:rsidRDefault="004926FB" w:rsidP="004F5BD2">
            <w:pPr>
              <w:jc w:val="both"/>
              <w:rPr>
                <w:lang w:val="fr-FR"/>
              </w:rPr>
            </w:pPr>
            <w:r w:rsidRPr="006F7F74">
              <w:rPr>
                <w:b/>
                <w:bCs/>
                <w:lang w:val="fr-FR"/>
              </w:rPr>
              <w:t>6.4.6</w:t>
            </w:r>
          </w:p>
        </w:tc>
        <w:tc>
          <w:tcPr>
            <w:tcW w:w="0" w:type="auto"/>
          </w:tcPr>
          <w:p w14:paraId="17A6028E" w14:textId="77777777" w:rsidR="00B20736" w:rsidRPr="006F7F74" w:rsidRDefault="004926FB" w:rsidP="004F5BD2">
            <w:pPr>
              <w:jc w:val="both"/>
              <w:rPr>
                <w:lang w:val="fr-FR"/>
              </w:rPr>
            </w:pPr>
            <w:r w:rsidRPr="006F7F74">
              <w:rPr>
                <w:lang w:val="fr-FR"/>
              </w:rPr>
              <w:t>Vérifiez que les administrateurs peuvent initier la réinitialisation du mot de passe de l'utilisateur, mais que cela ne leur permet pas de modifier ou de choisir son mot de passe. Cela évite qu'ils ne connaissent le mot de passe de l'utilisateur.</w:t>
            </w:r>
          </w:p>
        </w:tc>
        <w:tc>
          <w:tcPr>
            <w:tcW w:w="0" w:type="auto"/>
          </w:tcPr>
          <w:p w14:paraId="17A6028F" w14:textId="77777777" w:rsidR="00B20736" w:rsidRPr="006F7F74" w:rsidRDefault="004926FB" w:rsidP="004F5BD2">
            <w:pPr>
              <w:jc w:val="both"/>
              <w:rPr>
                <w:lang w:val="fr-FR"/>
              </w:rPr>
            </w:pPr>
            <w:r w:rsidRPr="006F7F74">
              <w:rPr>
                <w:lang w:val="fr-FR"/>
              </w:rPr>
              <w:t>3</w:t>
            </w:r>
          </w:p>
        </w:tc>
      </w:tr>
    </w:tbl>
    <w:p w14:paraId="59F8776D" w14:textId="29767BC5" w:rsidR="00C8676C" w:rsidRDefault="00C8676C" w:rsidP="00C8676C">
      <w:pPr>
        <w:jc w:val="both"/>
        <w:rPr>
          <w:lang w:val="fr-FR"/>
        </w:rPr>
      </w:pPr>
      <w:bookmarkStart w:id="208" w:name="_Toc199781768"/>
      <w:bookmarkStart w:id="209" w:name="X4b62c92d7e911c6d558c6ce3a665bc1710f040f"/>
      <w:bookmarkEnd w:id="207"/>
    </w:p>
    <w:p w14:paraId="17A60291" w14:textId="77777777" w:rsidR="00B20736" w:rsidRPr="006F7F74" w:rsidRDefault="004926FB" w:rsidP="004F5BD2">
      <w:pPr>
        <w:pStyle w:val="Titre2"/>
        <w:jc w:val="both"/>
        <w:rPr>
          <w:lang w:val="fr-FR"/>
        </w:rPr>
      </w:pPr>
      <w:r w:rsidRPr="006F7F74">
        <w:rPr>
          <w:lang w:val="fr-FR"/>
        </w:rPr>
        <w:t xml:space="preserve">V6.5 Exigences générales en matière d'authentification </w:t>
      </w:r>
      <w:proofErr w:type="spellStart"/>
      <w:r w:rsidRPr="006F7F74">
        <w:rPr>
          <w:lang w:val="fr-FR"/>
        </w:rPr>
        <w:t>multifacteur</w:t>
      </w:r>
      <w:bookmarkEnd w:id="208"/>
      <w:proofErr w:type="spellEnd"/>
    </w:p>
    <w:p w14:paraId="17A60292" w14:textId="77777777" w:rsidR="00B20736" w:rsidRPr="006F7F74" w:rsidRDefault="004926FB" w:rsidP="004F5BD2">
      <w:pPr>
        <w:jc w:val="both"/>
        <w:rPr>
          <w:lang w:val="fr-FR"/>
        </w:rPr>
      </w:pPr>
      <w:r w:rsidRPr="006F7F74">
        <w:rPr>
          <w:lang w:val="fr-FR"/>
        </w:rPr>
        <w:t>Cette section fournit des conseils généraux qui seront pertinents pour différentes méthodes d’authentification multifactorielle.</w:t>
      </w:r>
    </w:p>
    <w:p w14:paraId="17A60293" w14:textId="77777777" w:rsidR="00B20736" w:rsidRPr="006F7F74" w:rsidRDefault="004926FB" w:rsidP="004F5BD2">
      <w:pPr>
        <w:jc w:val="both"/>
        <w:rPr>
          <w:lang w:val="fr-FR"/>
        </w:rPr>
      </w:pPr>
      <w:r w:rsidRPr="006F7F74">
        <w:rPr>
          <w:lang w:val="fr-FR"/>
        </w:rPr>
        <w:t>Les mécanismes comprennent :</w:t>
      </w:r>
    </w:p>
    <w:p w14:paraId="17A60294" w14:textId="77777777" w:rsidR="00B20736" w:rsidRPr="006F7F74" w:rsidRDefault="004926FB" w:rsidP="004F5BD2">
      <w:pPr>
        <w:numPr>
          <w:ilvl w:val="0"/>
          <w:numId w:val="16"/>
        </w:numPr>
        <w:jc w:val="both"/>
        <w:rPr>
          <w:lang w:val="fr-FR"/>
        </w:rPr>
      </w:pPr>
      <w:r w:rsidRPr="006F7F74">
        <w:rPr>
          <w:lang w:val="fr-FR"/>
        </w:rPr>
        <w:t>Recherche de secrets</w:t>
      </w:r>
    </w:p>
    <w:p w14:paraId="17A60295" w14:textId="77777777" w:rsidR="00B20736" w:rsidRPr="006F7F74" w:rsidRDefault="004926FB" w:rsidP="004F5BD2">
      <w:pPr>
        <w:numPr>
          <w:ilvl w:val="0"/>
          <w:numId w:val="16"/>
        </w:numPr>
        <w:jc w:val="both"/>
        <w:rPr>
          <w:lang w:val="fr-FR"/>
        </w:rPr>
      </w:pPr>
      <w:r w:rsidRPr="006F7F74">
        <w:rPr>
          <w:lang w:val="fr-FR"/>
        </w:rPr>
        <w:t>Mots de passe à usage unique (TOTP)</w:t>
      </w:r>
    </w:p>
    <w:p w14:paraId="17A60296" w14:textId="77777777" w:rsidR="00B20736" w:rsidRPr="006F7F74" w:rsidRDefault="004926FB" w:rsidP="004F5BD2">
      <w:pPr>
        <w:numPr>
          <w:ilvl w:val="0"/>
          <w:numId w:val="16"/>
        </w:numPr>
        <w:jc w:val="both"/>
        <w:rPr>
          <w:lang w:val="fr-FR"/>
        </w:rPr>
      </w:pPr>
      <w:r w:rsidRPr="006F7F74">
        <w:rPr>
          <w:lang w:val="fr-FR"/>
        </w:rPr>
        <w:t>Mécanismes hors bande</w:t>
      </w:r>
    </w:p>
    <w:p w14:paraId="17A60297" w14:textId="77777777" w:rsidR="00B20736" w:rsidRPr="006F7F74" w:rsidRDefault="004926FB" w:rsidP="004F5BD2">
      <w:pPr>
        <w:jc w:val="both"/>
        <w:rPr>
          <w:lang w:val="fr-FR"/>
        </w:rPr>
      </w:pPr>
      <w:r w:rsidRPr="006F7F74">
        <w:rPr>
          <w:lang w:val="fr-FR"/>
        </w:rPr>
        <w:t>Les secrets de recherche sont des listes pré-générées de codes secrets, similaires aux numéros d'autorisation de transaction (TAN), aux codes de récupération des réseaux sociaux ou à une grille contenant un ensemble de valeurs aléatoires. Ce type de mécanisme d'authentification est considéré comme « quelque chose que vous possédez », car les codes sont volontairement non mémorisables et doivent donc être stockés quelque part.</w:t>
      </w:r>
    </w:p>
    <w:p w14:paraId="17A60298" w14:textId="77777777" w:rsidR="00B20736" w:rsidRPr="006F7F74" w:rsidRDefault="004926FB" w:rsidP="004F5BD2">
      <w:pPr>
        <w:jc w:val="both"/>
        <w:rPr>
          <w:lang w:val="fr-FR"/>
        </w:rPr>
      </w:pPr>
      <w:r w:rsidRPr="006F7F74">
        <w:rPr>
          <w:lang w:val="fr-FR"/>
        </w:rPr>
        <w:t xml:space="preserve">Les mots de passe à usage unique temporaires (TOTP) sont des jetons physiques ou logiciels qui affichent un code pseudo-aléatoire à usage unique et changeant en permanence. Ce type de mécanisme d'authentification est considéré comme « quelque chose que vous possédez ». Les TOTP multifactoriels sont similaires aux TOTP </w:t>
      </w:r>
      <w:proofErr w:type="spellStart"/>
      <w:r w:rsidRPr="006F7F74">
        <w:rPr>
          <w:lang w:val="fr-FR"/>
        </w:rPr>
        <w:t>monofactoriels</w:t>
      </w:r>
      <w:proofErr w:type="spellEnd"/>
      <w:r w:rsidRPr="006F7F74">
        <w:rPr>
          <w:lang w:val="fr-FR"/>
        </w:rPr>
        <w:t>, mais nécessitent la saisie d'un code PIN valide, d'un déverrouillage biométrique, d'une clé USB ou d'un appairage NFC, ou d'une valeur supplémentaire (comme des calculateurs de signature de transaction) pour créer le mot de passe à usage unique (OTP) final.</w:t>
      </w:r>
    </w:p>
    <w:p w14:paraId="17A60299" w14:textId="77777777" w:rsidR="00B20736" w:rsidRPr="006F7F74" w:rsidRDefault="004926FB" w:rsidP="004F5BD2">
      <w:pPr>
        <w:jc w:val="both"/>
        <w:rPr>
          <w:lang w:val="fr-FR"/>
        </w:rPr>
      </w:pPr>
      <w:r w:rsidRPr="006F7F74">
        <w:rPr>
          <w:lang w:val="fr-FR"/>
        </w:rPr>
        <w:t>Des détails sur les mécanismes hors bande seront fournis dans la section suivante.</w:t>
      </w:r>
    </w:p>
    <w:p w14:paraId="17A6029A" w14:textId="77777777" w:rsidR="00B20736" w:rsidRDefault="004926FB" w:rsidP="004F5BD2">
      <w:pPr>
        <w:jc w:val="both"/>
        <w:rPr>
          <w:lang w:val="fr-FR"/>
        </w:rPr>
      </w:pPr>
      <w:r w:rsidRPr="006F7F74">
        <w:rPr>
          <w:lang w:val="fr-FR"/>
        </w:rPr>
        <w:t xml:space="preserve">Les exigences de ces sections concernent principalement les chapitres </w:t>
      </w:r>
      <w:hyperlink r:id="rId57" w:anchor="-512-look-up-secrets">
        <w:r w:rsidRPr="006F7F74">
          <w:rPr>
            <w:rStyle w:val="Lienhypertexte"/>
            <w:lang w:val="fr-FR"/>
          </w:rPr>
          <w:t>§ 5.1.2</w:t>
        </w:r>
      </w:hyperlink>
      <w:r w:rsidRPr="006F7F74">
        <w:rPr>
          <w:lang w:val="fr-FR"/>
        </w:rPr>
        <w:t xml:space="preserve">, </w:t>
      </w:r>
      <w:hyperlink r:id="rId58" w:anchor="-513-out-of-band-devices">
        <w:r w:rsidRPr="006F7F74">
          <w:rPr>
            <w:rStyle w:val="Lienhypertexte"/>
            <w:lang w:val="fr-FR"/>
          </w:rPr>
          <w:t>§ 5.1.3</w:t>
        </w:r>
      </w:hyperlink>
      <w:r w:rsidRPr="006F7F74">
        <w:rPr>
          <w:lang w:val="fr-FR"/>
        </w:rPr>
        <w:t xml:space="preserve">, </w:t>
      </w:r>
      <w:hyperlink r:id="rId59" w:anchor="5142-single-factor-otp-verifiers">
        <w:r w:rsidRPr="006F7F74">
          <w:rPr>
            <w:rStyle w:val="Lienhypertexte"/>
            <w:lang w:val="fr-FR"/>
          </w:rPr>
          <w:t>§ 5.1.4.2</w:t>
        </w:r>
      </w:hyperlink>
      <w:r w:rsidRPr="006F7F74">
        <w:rPr>
          <w:lang w:val="fr-FR"/>
        </w:rPr>
        <w:t xml:space="preserve">, </w:t>
      </w:r>
      <w:hyperlink r:id="rId60" w:anchor="5152-multi-factor-otp-verifiers">
        <w:r w:rsidRPr="006F7F74">
          <w:rPr>
            <w:rStyle w:val="Lienhypertexte"/>
            <w:lang w:val="fr-FR"/>
          </w:rPr>
          <w:t>§ 5.1.5.2</w:t>
        </w:r>
      </w:hyperlink>
      <w:r w:rsidRPr="006F7F74">
        <w:rPr>
          <w:lang w:val="fr-FR"/>
        </w:rPr>
        <w:t xml:space="preserve">, </w:t>
      </w:r>
      <w:hyperlink r:id="rId61" w:anchor="521-physical-authenticators">
        <w:r w:rsidRPr="006F7F74">
          <w:rPr>
            <w:rStyle w:val="Lienhypertexte"/>
            <w:lang w:val="fr-FR"/>
          </w:rPr>
          <w:t>§ 5.2.1</w:t>
        </w:r>
      </w:hyperlink>
      <w:r w:rsidRPr="006F7F74">
        <w:rPr>
          <w:lang w:val="fr-FR"/>
        </w:rPr>
        <w:t xml:space="preserve">, et </w:t>
      </w:r>
      <w:hyperlink r:id="rId62" w:anchor="523-use-of-biometrics">
        <w:r w:rsidRPr="006F7F74">
          <w:rPr>
            <w:rStyle w:val="Lienhypertexte"/>
            <w:lang w:val="fr-FR"/>
          </w:rPr>
          <w:t>§ 5.2.3</w:t>
        </w:r>
      </w:hyperlink>
      <w:r w:rsidRPr="006F7F74">
        <w:rPr>
          <w:lang w:val="fr-FR"/>
        </w:rPr>
        <w:t xml:space="preserve"> du </w:t>
      </w:r>
      <w:hyperlink r:id="rId63">
        <w:r w:rsidRPr="006F7F74">
          <w:rPr>
            <w:rStyle w:val="Lienhypertexte"/>
            <w:lang w:val="fr-FR"/>
          </w:rPr>
          <w:t>Guide du NIST</w:t>
        </w:r>
      </w:hyperlink>
      <w:r w:rsidRPr="006F7F74">
        <w:rPr>
          <w:lang w:val="fr-FR"/>
        </w:rPr>
        <w:t>.</w:t>
      </w:r>
    </w:p>
    <w:p w14:paraId="59CA8949" w14:textId="77777777" w:rsidR="00EE5572" w:rsidRPr="006F7F74" w:rsidRDefault="00EE5572"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29E" w14:textId="77777777" w:rsidTr="00EE5572">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29B" w14:textId="77777777" w:rsidR="00B20736" w:rsidRPr="006F7F74" w:rsidRDefault="004926FB" w:rsidP="004F5BD2">
            <w:pPr>
              <w:jc w:val="both"/>
              <w:rPr>
                <w:lang w:val="fr-FR"/>
              </w:rPr>
            </w:pPr>
            <w:r w:rsidRPr="006F7F74">
              <w:rPr>
                <w:lang w:val="fr-FR"/>
              </w:rPr>
              <w:lastRenderedPageBreak/>
              <w:t>#</w:t>
            </w:r>
          </w:p>
        </w:tc>
        <w:tc>
          <w:tcPr>
            <w:tcW w:w="0" w:type="auto"/>
          </w:tcPr>
          <w:p w14:paraId="17A6029C" w14:textId="77777777" w:rsidR="00B20736" w:rsidRPr="006F7F74" w:rsidRDefault="004926FB" w:rsidP="004F5BD2">
            <w:pPr>
              <w:jc w:val="both"/>
              <w:rPr>
                <w:lang w:val="fr-FR"/>
              </w:rPr>
            </w:pPr>
            <w:r w:rsidRPr="006F7F74">
              <w:rPr>
                <w:lang w:val="fr-FR"/>
              </w:rPr>
              <w:t>Description</w:t>
            </w:r>
          </w:p>
        </w:tc>
        <w:tc>
          <w:tcPr>
            <w:tcW w:w="0" w:type="auto"/>
          </w:tcPr>
          <w:p w14:paraId="17A6029D" w14:textId="77777777" w:rsidR="00B20736" w:rsidRPr="006F7F74" w:rsidRDefault="004926FB" w:rsidP="004F5BD2">
            <w:pPr>
              <w:jc w:val="both"/>
              <w:rPr>
                <w:lang w:val="fr-FR"/>
              </w:rPr>
            </w:pPr>
            <w:r w:rsidRPr="006F7F74">
              <w:rPr>
                <w:lang w:val="fr-FR"/>
              </w:rPr>
              <w:t>Niveau</w:t>
            </w:r>
          </w:p>
        </w:tc>
      </w:tr>
      <w:tr w:rsidR="00B20736" w:rsidRPr="006F7F74" w14:paraId="17A602A2" w14:textId="77777777" w:rsidTr="00EE5572">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9F" w14:textId="77777777" w:rsidR="00B20736" w:rsidRPr="006F7F74" w:rsidRDefault="004926FB" w:rsidP="004F5BD2">
            <w:pPr>
              <w:jc w:val="both"/>
              <w:rPr>
                <w:lang w:val="fr-FR"/>
              </w:rPr>
            </w:pPr>
            <w:r w:rsidRPr="006F7F74">
              <w:rPr>
                <w:b/>
                <w:bCs/>
                <w:lang w:val="fr-FR"/>
              </w:rPr>
              <w:t>6.5.1</w:t>
            </w:r>
          </w:p>
        </w:tc>
        <w:tc>
          <w:tcPr>
            <w:tcW w:w="0" w:type="auto"/>
            <w:shd w:val="clear" w:color="auto" w:fill="F2F2F2" w:themeFill="background1" w:themeFillShade="F2"/>
          </w:tcPr>
          <w:p w14:paraId="17A602A0" w14:textId="77777777" w:rsidR="00B20736" w:rsidRPr="006F7F74" w:rsidRDefault="004926FB" w:rsidP="004F5BD2">
            <w:pPr>
              <w:jc w:val="both"/>
              <w:rPr>
                <w:lang w:val="fr-FR"/>
              </w:rPr>
            </w:pPr>
            <w:r w:rsidRPr="006F7F74">
              <w:rPr>
                <w:lang w:val="fr-FR"/>
              </w:rPr>
              <w:t>Vérifiez que les secrets de recherche, les demandes ou codes d'authentification hors bande et les mots de passe à usage unique basés sur le temps (TOTP) ne peuvent être utilisés avec succès qu'une seule fois.</w:t>
            </w:r>
          </w:p>
        </w:tc>
        <w:tc>
          <w:tcPr>
            <w:tcW w:w="0" w:type="auto"/>
            <w:shd w:val="clear" w:color="auto" w:fill="F2F2F2" w:themeFill="background1" w:themeFillShade="F2"/>
          </w:tcPr>
          <w:p w14:paraId="17A602A1" w14:textId="77777777" w:rsidR="00B20736" w:rsidRPr="006F7F74" w:rsidRDefault="004926FB" w:rsidP="004F5BD2">
            <w:pPr>
              <w:jc w:val="both"/>
              <w:rPr>
                <w:lang w:val="fr-FR"/>
              </w:rPr>
            </w:pPr>
            <w:r w:rsidRPr="006F7F74">
              <w:rPr>
                <w:lang w:val="fr-FR"/>
              </w:rPr>
              <w:t>2</w:t>
            </w:r>
          </w:p>
        </w:tc>
      </w:tr>
      <w:tr w:rsidR="00B20736" w:rsidRPr="006F7F74" w14:paraId="17A602A6" w14:textId="77777777" w:rsidTr="00EE5572">
        <w:tc>
          <w:tcPr>
            <w:tcW w:w="0" w:type="auto"/>
          </w:tcPr>
          <w:p w14:paraId="17A602A3" w14:textId="77777777" w:rsidR="00B20736" w:rsidRPr="006F7F74" w:rsidRDefault="004926FB" w:rsidP="004F5BD2">
            <w:pPr>
              <w:jc w:val="both"/>
              <w:rPr>
                <w:lang w:val="fr-FR"/>
              </w:rPr>
            </w:pPr>
            <w:r w:rsidRPr="006F7F74">
              <w:rPr>
                <w:b/>
                <w:bCs/>
                <w:lang w:val="fr-FR"/>
              </w:rPr>
              <w:t>6.5.2</w:t>
            </w:r>
          </w:p>
        </w:tc>
        <w:tc>
          <w:tcPr>
            <w:tcW w:w="0" w:type="auto"/>
          </w:tcPr>
          <w:p w14:paraId="17A602A4" w14:textId="77777777" w:rsidR="00B20736" w:rsidRPr="006F7F74" w:rsidRDefault="004926FB" w:rsidP="004F5BD2">
            <w:pPr>
              <w:jc w:val="both"/>
              <w:rPr>
                <w:lang w:val="fr-FR"/>
              </w:rPr>
            </w:pPr>
            <w:r w:rsidRPr="006F7F74">
              <w:rPr>
                <w:lang w:val="fr-FR"/>
              </w:rPr>
              <w:t>Vérifiez que, lors de leur stockage dans le backend de l'application, les secrets de recherche comportant moins de 112 bits d'entropie (19 caractères alphanumériques aléatoires ou 34 chiffres aléatoires) sont hachés avec un algorithme de hachage de stockage de mots de passe approuvé, intégrant un sel aléatoire de 32 bits. Une fonction de hachage standard peut être utilisée si le secret comporte 112 bits d'entropie ou plus.</w:t>
            </w:r>
          </w:p>
        </w:tc>
        <w:tc>
          <w:tcPr>
            <w:tcW w:w="0" w:type="auto"/>
          </w:tcPr>
          <w:p w14:paraId="17A602A5" w14:textId="77777777" w:rsidR="00B20736" w:rsidRPr="006F7F74" w:rsidRDefault="004926FB" w:rsidP="004F5BD2">
            <w:pPr>
              <w:jc w:val="both"/>
              <w:rPr>
                <w:lang w:val="fr-FR"/>
              </w:rPr>
            </w:pPr>
            <w:r w:rsidRPr="006F7F74">
              <w:rPr>
                <w:lang w:val="fr-FR"/>
              </w:rPr>
              <w:t>2</w:t>
            </w:r>
          </w:p>
        </w:tc>
      </w:tr>
      <w:tr w:rsidR="00B20736" w:rsidRPr="006F7F74" w14:paraId="17A602AA" w14:textId="77777777" w:rsidTr="00EE5572">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A7" w14:textId="77777777" w:rsidR="00B20736" w:rsidRPr="006F7F74" w:rsidRDefault="004926FB" w:rsidP="004F5BD2">
            <w:pPr>
              <w:jc w:val="both"/>
              <w:rPr>
                <w:lang w:val="fr-FR"/>
              </w:rPr>
            </w:pPr>
            <w:r w:rsidRPr="006F7F74">
              <w:rPr>
                <w:b/>
                <w:bCs/>
                <w:lang w:val="fr-FR"/>
              </w:rPr>
              <w:t>6.5.3</w:t>
            </w:r>
          </w:p>
        </w:tc>
        <w:tc>
          <w:tcPr>
            <w:tcW w:w="0" w:type="auto"/>
            <w:shd w:val="clear" w:color="auto" w:fill="F2F2F2" w:themeFill="background1" w:themeFillShade="F2"/>
          </w:tcPr>
          <w:p w14:paraId="17A602A8" w14:textId="77777777" w:rsidR="00B20736" w:rsidRPr="006F7F74" w:rsidRDefault="004926FB" w:rsidP="004F5BD2">
            <w:pPr>
              <w:jc w:val="both"/>
              <w:rPr>
                <w:lang w:val="fr-FR"/>
              </w:rPr>
            </w:pPr>
            <w:r w:rsidRPr="006F7F74">
              <w:rPr>
                <w:lang w:val="fr-FR"/>
              </w:rPr>
              <w:t>Vérifiez que les secrets de recherche, le code d'authentification hors bande et les mots de passe à usage unique basés sur le temps sont générés à l'aide d'un générateur de nombres pseudo-aléatoires cryptographiquement sécurisé (CSPRNG) pour éviter les valeurs prévisibles.</w:t>
            </w:r>
          </w:p>
        </w:tc>
        <w:tc>
          <w:tcPr>
            <w:tcW w:w="0" w:type="auto"/>
            <w:shd w:val="clear" w:color="auto" w:fill="F2F2F2" w:themeFill="background1" w:themeFillShade="F2"/>
          </w:tcPr>
          <w:p w14:paraId="17A602A9" w14:textId="77777777" w:rsidR="00B20736" w:rsidRPr="006F7F74" w:rsidRDefault="004926FB" w:rsidP="004F5BD2">
            <w:pPr>
              <w:jc w:val="both"/>
              <w:rPr>
                <w:lang w:val="fr-FR"/>
              </w:rPr>
            </w:pPr>
            <w:r w:rsidRPr="006F7F74">
              <w:rPr>
                <w:lang w:val="fr-FR"/>
              </w:rPr>
              <w:t>2</w:t>
            </w:r>
          </w:p>
        </w:tc>
      </w:tr>
      <w:tr w:rsidR="00B20736" w:rsidRPr="006F7F74" w14:paraId="17A602AE" w14:textId="77777777" w:rsidTr="00EE5572">
        <w:tc>
          <w:tcPr>
            <w:tcW w:w="0" w:type="auto"/>
          </w:tcPr>
          <w:p w14:paraId="17A602AB" w14:textId="77777777" w:rsidR="00B20736" w:rsidRPr="006F7F74" w:rsidRDefault="004926FB" w:rsidP="004F5BD2">
            <w:pPr>
              <w:jc w:val="both"/>
              <w:rPr>
                <w:lang w:val="fr-FR"/>
              </w:rPr>
            </w:pPr>
            <w:r w:rsidRPr="006F7F74">
              <w:rPr>
                <w:b/>
                <w:bCs/>
                <w:lang w:val="fr-FR"/>
              </w:rPr>
              <w:t>6.5.4</w:t>
            </w:r>
          </w:p>
        </w:tc>
        <w:tc>
          <w:tcPr>
            <w:tcW w:w="0" w:type="auto"/>
          </w:tcPr>
          <w:p w14:paraId="17A602AC" w14:textId="77777777" w:rsidR="00B20736" w:rsidRPr="006F7F74" w:rsidRDefault="004926FB" w:rsidP="004F5BD2">
            <w:pPr>
              <w:jc w:val="both"/>
              <w:rPr>
                <w:lang w:val="fr-FR"/>
              </w:rPr>
            </w:pPr>
            <w:r w:rsidRPr="006F7F74">
              <w:rPr>
                <w:lang w:val="fr-FR"/>
              </w:rPr>
              <w:t>Vérifiez que les secrets de recherche et les codes d'authentification hors bande ont un minimum de 20 bits d'entropie (généralement 4 caractères alphanumériques aléatoires ou 6 chiffres aléatoires suffisent).</w:t>
            </w:r>
          </w:p>
        </w:tc>
        <w:tc>
          <w:tcPr>
            <w:tcW w:w="0" w:type="auto"/>
          </w:tcPr>
          <w:p w14:paraId="17A602AD" w14:textId="77777777" w:rsidR="00B20736" w:rsidRPr="006F7F74" w:rsidRDefault="004926FB" w:rsidP="004F5BD2">
            <w:pPr>
              <w:jc w:val="both"/>
              <w:rPr>
                <w:lang w:val="fr-FR"/>
              </w:rPr>
            </w:pPr>
            <w:r w:rsidRPr="006F7F74">
              <w:rPr>
                <w:lang w:val="fr-FR"/>
              </w:rPr>
              <w:t>2</w:t>
            </w:r>
          </w:p>
        </w:tc>
      </w:tr>
      <w:tr w:rsidR="00B20736" w:rsidRPr="006F7F74" w14:paraId="17A602B2" w14:textId="77777777" w:rsidTr="00EE5572">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AF" w14:textId="77777777" w:rsidR="00B20736" w:rsidRPr="006F7F74" w:rsidRDefault="004926FB" w:rsidP="004F5BD2">
            <w:pPr>
              <w:jc w:val="both"/>
              <w:rPr>
                <w:lang w:val="fr-FR"/>
              </w:rPr>
            </w:pPr>
            <w:r w:rsidRPr="006F7F74">
              <w:rPr>
                <w:b/>
                <w:bCs/>
                <w:lang w:val="fr-FR"/>
              </w:rPr>
              <w:t>6.5.5</w:t>
            </w:r>
          </w:p>
        </w:tc>
        <w:tc>
          <w:tcPr>
            <w:tcW w:w="0" w:type="auto"/>
            <w:shd w:val="clear" w:color="auto" w:fill="F2F2F2" w:themeFill="background1" w:themeFillShade="F2"/>
          </w:tcPr>
          <w:p w14:paraId="17A602B0" w14:textId="77777777" w:rsidR="00B20736" w:rsidRPr="006F7F74" w:rsidRDefault="004926FB" w:rsidP="004F5BD2">
            <w:pPr>
              <w:jc w:val="both"/>
              <w:rPr>
                <w:lang w:val="fr-FR"/>
              </w:rPr>
            </w:pPr>
            <w:r w:rsidRPr="006F7F74">
              <w:rPr>
                <w:lang w:val="fr-FR"/>
              </w:rPr>
              <w:t>Vérifiez que les requêtes, codes ou jetons d'authentification hors bande, ainsi que les mots de passe à usage unique (TOTP), ont une durée de vie définie. Les requêtes hors bande doivent avoir une durée de vie maximale de 10 minutes et les TOTP, de 30 secondes.</w:t>
            </w:r>
          </w:p>
        </w:tc>
        <w:tc>
          <w:tcPr>
            <w:tcW w:w="0" w:type="auto"/>
            <w:shd w:val="clear" w:color="auto" w:fill="F2F2F2" w:themeFill="background1" w:themeFillShade="F2"/>
          </w:tcPr>
          <w:p w14:paraId="17A602B1" w14:textId="77777777" w:rsidR="00B20736" w:rsidRPr="006F7F74" w:rsidRDefault="004926FB" w:rsidP="004F5BD2">
            <w:pPr>
              <w:jc w:val="both"/>
              <w:rPr>
                <w:lang w:val="fr-FR"/>
              </w:rPr>
            </w:pPr>
            <w:r w:rsidRPr="006F7F74">
              <w:rPr>
                <w:lang w:val="fr-FR"/>
              </w:rPr>
              <w:t>2</w:t>
            </w:r>
          </w:p>
        </w:tc>
      </w:tr>
      <w:tr w:rsidR="00B20736" w:rsidRPr="006F7F74" w14:paraId="17A602B6" w14:textId="77777777" w:rsidTr="00EE5572">
        <w:tc>
          <w:tcPr>
            <w:tcW w:w="0" w:type="auto"/>
          </w:tcPr>
          <w:p w14:paraId="17A602B3" w14:textId="77777777" w:rsidR="00B20736" w:rsidRPr="006F7F74" w:rsidRDefault="004926FB" w:rsidP="004F5BD2">
            <w:pPr>
              <w:jc w:val="both"/>
              <w:rPr>
                <w:lang w:val="fr-FR"/>
              </w:rPr>
            </w:pPr>
            <w:r w:rsidRPr="006F7F74">
              <w:rPr>
                <w:b/>
                <w:bCs/>
                <w:lang w:val="fr-FR"/>
              </w:rPr>
              <w:t>6.5.6</w:t>
            </w:r>
          </w:p>
        </w:tc>
        <w:tc>
          <w:tcPr>
            <w:tcW w:w="0" w:type="auto"/>
          </w:tcPr>
          <w:p w14:paraId="17A602B4" w14:textId="77777777" w:rsidR="00B20736" w:rsidRPr="006F7F74" w:rsidRDefault="004926FB" w:rsidP="004F5BD2">
            <w:pPr>
              <w:jc w:val="both"/>
              <w:rPr>
                <w:lang w:val="fr-FR"/>
              </w:rPr>
            </w:pPr>
            <w:r w:rsidRPr="006F7F74">
              <w:rPr>
                <w:lang w:val="fr-FR"/>
              </w:rPr>
              <w:t>Vérifiez que tout facteur d’authentification (y compris les appareils physiques) peut être révoqué en cas de vol ou autre perte.</w:t>
            </w:r>
          </w:p>
        </w:tc>
        <w:tc>
          <w:tcPr>
            <w:tcW w:w="0" w:type="auto"/>
          </w:tcPr>
          <w:p w14:paraId="17A602B5" w14:textId="77777777" w:rsidR="00B20736" w:rsidRPr="006F7F74" w:rsidRDefault="004926FB" w:rsidP="004F5BD2">
            <w:pPr>
              <w:jc w:val="both"/>
              <w:rPr>
                <w:lang w:val="fr-FR"/>
              </w:rPr>
            </w:pPr>
            <w:r w:rsidRPr="006F7F74">
              <w:rPr>
                <w:lang w:val="fr-FR"/>
              </w:rPr>
              <w:t>3</w:t>
            </w:r>
          </w:p>
        </w:tc>
      </w:tr>
      <w:tr w:rsidR="00B20736" w:rsidRPr="006F7F74" w14:paraId="17A602BA" w14:textId="77777777" w:rsidTr="00EE5572">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B7" w14:textId="77777777" w:rsidR="00B20736" w:rsidRPr="006F7F74" w:rsidRDefault="004926FB" w:rsidP="004F5BD2">
            <w:pPr>
              <w:jc w:val="both"/>
              <w:rPr>
                <w:lang w:val="fr-FR"/>
              </w:rPr>
            </w:pPr>
            <w:r w:rsidRPr="006F7F74">
              <w:rPr>
                <w:b/>
                <w:bCs/>
                <w:lang w:val="fr-FR"/>
              </w:rPr>
              <w:t>6.5.7</w:t>
            </w:r>
          </w:p>
        </w:tc>
        <w:tc>
          <w:tcPr>
            <w:tcW w:w="0" w:type="auto"/>
            <w:shd w:val="clear" w:color="auto" w:fill="F2F2F2" w:themeFill="background1" w:themeFillShade="F2"/>
          </w:tcPr>
          <w:p w14:paraId="17A602B8" w14:textId="77777777" w:rsidR="00B20736" w:rsidRPr="006F7F74" w:rsidRDefault="004926FB" w:rsidP="004F5BD2">
            <w:pPr>
              <w:jc w:val="both"/>
              <w:rPr>
                <w:lang w:val="fr-FR"/>
              </w:rPr>
            </w:pPr>
            <w:r w:rsidRPr="006F7F74">
              <w:rPr>
                <w:lang w:val="fr-FR"/>
              </w:rPr>
              <w:t>Vérifiez que les mécanismes d’authentification biométrique ne sont utilisés que comme facteurs secondaires, avec quelque chose que vous possédez ou quelque chose que vous savez.</w:t>
            </w:r>
          </w:p>
        </w:tc>
        <w:tc>
          <w:tcPr>
            <w:tcW w:w="0" w:type="auto"/>
            <w:shd w:val="clear" w:color="auto" w:fill="F2F2F2" w:themeFill="background1" w:themeFillShade="F2"/>
          </w:tcPr>
          <w:p w14:paraId="17A602B9" w14:textId="77777777" w:rsidR="00B20736" w:rsidRPr="006F7F74" w:rsidRDefault="004926FB" w:rsidP="004F5BD2">
            <w:pPr>
              <w:jc w:val="both"/>
              <w:rPr>
                <w:lang w:val="fr-FR"/>
              </w:rPr>
            </w:pPr>
            <w:r w:rsidRPr="006F7F74">
              <w:rPr>
                <w:lang w:val="fr-FR"/>
              </w:rPr>
              <w:t>3</w:t>
            </w:r>
          </w:p>
        </w:tc>
      </w:tr>
      <w:tr w:rsidR="00B20736" w:rsidRPr="006F7F74" w14:paraId="17A602BE" w14:textId="77777777" w:rsidTr="00EE5572">
        <w:tc>
          <w:tcPr>
            <w:tcW w:w="0" w:type="auto"/>
          </w:tcPr>
          <w:p w14:paraId="17A602BB" w14:textId="77777777" w:rsidR="00B20736" w:rsidRPr="006F7F74" w:rsidRDefault="004926FB" w:rsidP="004F5BD2">
            <w:pPr>
              <w:jc w:val="both"/>
              <w:rPr>
                <w:lang w:val="fr-FR"/>
              </w:rPr>
            </w:pPr>
            <w:r w:rsidRPr="006F7F74">
              <w:rPr>
                <w:b/>
                <w:bCs/>
                <w:lang w:val="fr-FR"/>
              </w:rPr>
              <w:t>6.5.8</w:t>
            </w:r>
          </w:p>
        </w:tc>
        <w:tc>
          <w:tcPr>
            <w:tcW w:w="0" w:type="auto"/>
          </w:tcPr>
          <w:p w14:paraId="17A602BC" w14:textId="77777777" w:rsidR="00B20736" w:rsidRPr="006F7F74" w:rsidRDefault="004926FB" w:rsidP="004F5BD2">
            <w:pPr>
              <w:jc w:val="both"/>
              <w:rPr>
                <w:lang w:val="fr-FR"/>
              </w:rPr>
            </w:pPr>
            <w:r w:rsidRPr="006F7F74">
              <w:rPr>
                <w:lang w:val="fr-FR"/>
              </w:rPr>
              <w:t>Vérifiez que les mots de passe à usage unique basés sur le temps (TOTP) sont vérifiés en fonction d'une source temporelle provenant d'un service de confiance et non d'une heure non fiable ou fournie par le client.</w:t>
            </w:r>
          </w:p>
        </w:tc>
        <w:tc>
          <w:tcPr>
            <w:tcW w:w="0" w:type="auto"/>
          </w:tcPr>
          <w:p w14:paraId="17A602BD" w14:textId="77777777" w:rsidR="00B20736" w:rsidRPr="006F7F74" w:rsidRDefault="004926FB" w:rsidP="004F5BD2">
            <w:pPr>
              <w:jc w:val="both"/>
              <w:rPr>
                <w:lang w:val="fr-FR"/>
              </w:rPr>
            </w:pPr>
            <w:r w:rsidRPr="006F7F74">
              <w:rPr>
                <w:lang w:val="fr-FR"/>
              </w:rPr>
              <w:t>3</w:t>
            </w:r>
          </w:p>
        </w:tc>
      </w:tr>
    </w:tbl>
    <w:p w14:paraId="63FD7AF5" w14:textId="03B09E1E" w:rsidR="00EE5572" w:rsidRDefault="00EE5572" w:rsidP="00EE5572">
      <w:pPr>
        <w:jc w:val="both"/>
        <w:rPr>
          <w:lang w:val="fr-FR"/>
        </w:rPr>
      </w:pPr>
      <w:bookmarkStart w:id="210" w:name="_Toc199781769"/>
      <w:bookmarkStart w:id="211" w:name="X002c6f1e9108cbabbcce7f805b866d095f2c2ba"/>
      <w:bookmarkEnd w:id="209"/>
    </w:p>
    <w:p w14:paraId="17A602BF" w14:textId="77777777" w:rsidR="00B20736" w:rsidRPr="006F7F74" w:rsidRDefault="004926FB" w:rsidP="004F5BD2">
      <w:pPr>
        <w:pStyle w:val="Titre2"/>
        <w:jc w:val="both"/>
        <w:rPr>
          <w:lang w:val="fr-FR"/>
        </w:rPr>
      </w:pPr>
      <w:r w:rsidRPr="006F7F74">
        <w:rPr>
          <w:lang w:val="fr-FR"/>
        </w:rPr>
        <w:t>V6.6 Mécanismes d'authentification hors bande</w:t>
      </w:r>
      <w:bookmarkEnd w:id="210"/>
    </w:p>
    <w:p w14:paraId="17A602C0" w14:textId="77777777" w:rsidR="00B20736" w:rsidRPr="006F7F74" w:rsidRDefault="004926FB" w:rsidP="004F5BD2">
      <w:pPr>
        <w:jc w:val="both"/>
        <w:rPr>
          <w:lang w:val="fr-FR"/>
        </w:rPr>
      </w:pPr>
      <w:r w:rsidRPr="006F7F74">
        <w:rPr>
          <w:lang w:val="fr-FR"/>
        </w:rPr>
        <w:t>Cela implique généralement que le serveur d'authentification communique avec un appareil physique via un canal secondaire sécurisé. Par exemple, l'envoi de notifications push aux appareils mobiles. Ce type de mécanisme d'authentification est considéré comme « quelque chose que vous possédez ».</w:t>
      </w:r>
    </w:p>
    <w:p w14:paraId="17A602C1" w14:textId="77777777" w:rsidR="00B20736" w:rsidRPr="006F7F74" w:rsidRDefault="004926FB" w:rsidP="004F5BD2">
      <w:pPr>
        <w:jc w:val="both"/>
        <w:rPr>
          <w:lang w:val="fr-FR"/>
        </w:rPr>
      </w:pPr>
      <w:r w:rsidRPr="006F7F74">
        <w:rPr>
          <w:lang w:val="fr-FR"/>
        </w:rPr>
        <w:t xml:space="preserve">Les mécanismes d'authentification hors bande non sécurisés tels que le courrier électronique et la </w:t>
      </w:r>
      <w:proofErr w:type="spellStart"/>
      <w:r w:rsidRPr="006F7F74">
        <w:rPr>
          <w:lang w:val="fr-FR"/>
        </w:rPr>
        <w:t>VoIP</w:t>
      </w:r>
      <w:proofErr w:type="spellEnd"/>
      <w:r w:rsidRPr="006F7F74">
        <w:rPr>
          <w:lang w:val="fr-FR"/>
        </w:rPr>
        <w:t xml:space="preserve"> ne sont pas autorisés. L'authentification PSTN et SMS est actuellement considérée comme des </w:t>
      </w:r>
      <w:hyperlink r:id="rId64" w:anchor="q-b01">
        <w:r w:rsidRPr="006F7F74">
          <w:rPr>
            <w:rStyle w:val="Lienhypertexte"/>
            <w:lang w:val="fr-FR"/>
          </w:rPr>
          <w:t>mécanismes d'authentification « restreints »</w:t>
        </w:r>
      </w:hyperlink>
      <w:r w:rsidRPr="006F7F74">
        <w:rPr>
          <w:lang w:val="fr-FR"/>
        </w:rPr>
        <w:t xml:space="preserve"> par le NIST et devrait être déconseillée au profit des mots de passe à usage unique basés sur le temps (TOTP), d'un mécanisme cryptographique ou similaire. La norme NIST SP 800-63B </w:t>
      </w:r>
      <w:hyperlink r:id="rId65" w:anchor="-5133-authentication-using-the-public-switched-telephone-network">
        <w:r w:rsidRPr="006F7F74">
          <w:rPr>
            <w:rStyle w:val="Lienhypertexte"/>
            <w:lang w:val="fr-FR"/>
          </w:rPr>
          <w:t>§ 5.1.3.3</w:t>
        </w:r>
      </w:hyperlink>
      <w:r w:rsidRPr="006F7F74">
        <w:rPr>
          <w:lang w:val="fr-FR"/>
        </w:rPr>
        <w:t xml:space="preserve"> recommande de traiter les risques d'échange d'appareil, de changement de carte SIM, de portage de numéro ou d'autres comportements anormaux, si l'authentification hors bande par téléphone ou SMS doit absolument être prise en charge. Bien que cette section ASVS n'impose pas cela comme une exigence, le fait de ne pas prendre ces précautions pour une application L2 sensible ou une application L3 doit être considéré comme un signal d'alarme important.</w:t>
      </w:r>
    </w:p>
    <w:p w14:paraId="17A602C2" w14:textId="77777777" w:rsidR="00B20736" w:rsidRDefault="004926FB" w:rsidP="004F5BD2">
      <w:pPr>
        <w:jc w:val="both"/>
        <w:rPr>
          <w:lang w:val="fr-FR"/>
        </w:rPr>
      </w:pPr>
      <w:r w:rsidRPr="006F7F74">
        <w:rPr>
          <w:lang w:val="fr-FR"/>
        </w:rPr>
        <w:t xml:space="preserve">Notez que le NIST a également récemment publié des directives </w:t>
      </w:r>
      <w:hyperlink r:id="rId66" w:anchor="fig-3">
        <w:r w:rsidRPr="006F7F74">
          <w:rPr>
            <w:rStyle w:val="Lienhypertexte"/>
            <w:lang w:val="fr-FR"/>
          </w:rPr>
          <w:t>déconseillant l'utilisation des notifications push</w:t>
        </w:r>
      </w:hyperlink>
      <w:r w:rsidRPr="006F7F74">
        <w:rPr>
          <w:lang w:val="fr-FR"/>
        </w:rPr>
        <w:t xml:space="preserve">. Bien que cette section ASVS ne le fasse pas, il est important d'être conscient des risques de « push </w:t>
      </w:r>
      <w:proofErr w:type="spellStart"/>
      <w:r w:rsidRPr="006F7F74">
        <w:rPr>
          <w:lang w:val="fr-FR"/>
        </w:rPr>
        <w:t>bombing</w:t>
      </w:r>
      <w:proofErr w:type="spellEnd"/>
      <w:r w:rsidRPr="006F7F74">
        <w:rPr>
          <w:lang w:val="fr-FR"/>
        </w:rPr>
        <w:t> ».</w:t>
      </w:r>
    </w:p>
    <w:p w14:paraId="2A158CAE" w14:textId="77777777" w:rsidR="00EE5572" w:rsidRPr="006F7F74" w:rsidRDefault="00EE5572"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2C6" w14:textId="77777777" w:rsidTr="00EE5572">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2C3" w14:textId="77777777" w:rsidR="00B20736" w:rsidRPr="006F7F74" w:rsidRDefault="004926FB" w:rsidP="00EE5572">
            <w:pPr>
              <w:jc w:val="center"/>
              <w:rPr>
                <w:lang w:val="fr-FR"/>
              </w:rPr>
            </w:pPr>
            <w:r w:rsidRPr="006F7F74">
              <w:rPr>
                <w:lang w:val="fr-FR"/>
              </w:rPr>
              <w:lastRenderedPageBreak/>
              <w:t>#</w:t>
            </w:r>
          </w:p>
        </w:tc>
        <w:tc>
          <w:tcPr>
            <w:tcW w:w="0" w:type="auto"/>
          </w:tcPr>
          <w:p w14:paraId="17A602C4" w14:textId="77777777" w:rsidR="00B20736" w:rsidRPr="006F7F74" w:rsidRDefault="004926FB" w:rsidP="004F5BD2">
            <w:pPr>
              <w:jc w:val="both"/>
              <w:rPr>
                <w:lang w:val="fr-FR"/>
              </w:rPr>
            </w:pPr>
            <w:r w:rsidRPr="006F7F74">
              <w:rPr>
                <w:lang w:val="fr-FR"/>
              </w:rPr>
              <w:t>Description</w:t>
            </w:r>
          </w:p>
        </w:tc>
        <w:tc>
          <w:tcPr>
            <w:tcW w:w="0" w:type="auto"/>
          </w:tcPr>
          <w:p w14:paraId="17A602C5" w14:textId="77777777" w:rsidR="00B20736" w:rsidRPr="006F7F74" w:rsidRDefault="004926FB" w:rsidP="00EE5572">
            <w:pPr>
              <w:jc w:val="center"/>
              <w:rPr>
                <w:lang w:val="fr-FR"/>
              </w:rPr>
            </w:pPr>
            <w:r w:rsidRPr="006F7F74">
              <w:rPr>
                <w:lang w:val="fr-FR"/>
              </w:rPr>
              <w:t>Niveau</w:t>
            </w:r>
          </w:p>
        </w:tc>
      </w:tr>
      <w:tr w:rsidR="00B20736" w:rsidRPr="006F7F74" w14:paraId="17A602CA" w14:textId="77777777" w:rsidTr="00EE5572">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C7" w14:textId="77777777" w:rsidR="00B20736" w:rsidRPr="006F7F74" w:rsidRDefault="004926FB" w:rsidP="004F5BD2">
            <w:pPr>
              <w:jc w:val="both"/>
              <w:rPr>
                <w:lang w:val="fr-FR"/>
              </w:rPr>
            </w:pPr>
            <w:r w:rsidRPr="006F7F74">
              <w:rPr>
                <w:b/>
                <w:bCs/>
                <w:lang w:val="fr-FR"/>
              </w:rPr>
              <w:t>6.6.1</w:t>
            </w:r>
          </w:p>
        </w:tc>
        <w:tc>
          <w:tcPr>
            <w:tcW w:w="0" w:type="auto"/>
            <w:shd w:val="clear" w:color="auto" w:fill="F2F2F2" w:themeFill="background1" w:themeFillShade="F2"/>
          </w:tcPr>
          <w:p w14:paraId="17A602C8" w14:textId="77777777" w:rsidR="00B20736" w:rsidRPr="006F7F74" w:rsidRDefault="004926FB" w:rsidP="004F5BD2">
            <w:pPr>
              <w:jc w:val="both"/>
              <w:rPr>
                <w:lang w:val="fr-FR"/>
              </w:rPr>
            </w:pPr>
            <w:r w:rsidRPr="006F7F74">
              <w:rPr>
                <w:lang w:val="fr-FR"/>
              </w:rPr>
              <w:t>Vérifier que les mécanismes d'authentification utilisant le réseau téléphonique public commuté (RTPC) pour la transmission de mots de passe à usage unique (OTP) par téléphone ou SMS ne sont proposés que lorsque le numéro de téléphone a été préalablement validé. D'autres méthodes plus robustes (telles que les mots de passe à usage unique à durée déterminée) sont également proposées, et que le service informe les utilisateurs des risques de sécurité qu'elles présentent. Pour les applications de niveau 3, le téléphone et les SMS ne doivent pas être disponibles.</w:t>
            </w:r>
          </w:p>
        </w:tc>
        <w:tc>
          <w:tcPr>
            <w:tcW w:w="0" w:type="auto"/>
            <w:shd w:val="clear" w:color="auto" w:fill="F2F2F2" w:themeFill="background1" w:themeFillShade="F2"/>
          </w:tcPr>
          <w:p w14:paraId="17A602C9" w14:textId="77777777" w:rsidR="00B20736" w:rsidRPr="006F7F74" w:rsidRDefault="004926FB" w:rsidP="00EE5572">
            <w:pPr>
              <w:jc w:val="center"/>
              <w:rPr>
                <w:lang w:val="fr-FR"/>
              </w:rPr>
            </w:pPr>
            <w:r w:rsidRPr="006F7F74">
              <w:rPr>
                <w:lang w:val="fr-FR"/>
              </w:rPr>
              <w:t>2</w:t>
            </w:r>
          </w:p>
        </w:tc>
      </w:tr>
      <w:tr w:rsidR="00B20736" w:rsidRPr="006F7F74" w14:paraId="17A602CE" w14:textId="77777777" w:rsidTr="00EE5572">
        <w:tc>
          <w:tcPr>
            <w:tcW w:w="0" w:type="auto"/>
          </w:tcPr>
          <w:p w14:paraId="17A602CB" w14:textId="77777777" w:rsidR="00B20736" w:rsidRPr="006F7F74" w:rsidRDefault="004926FB" w:rsidP="004F5BD2">
            <w:pPr>
              <w:jc w:val="both"/>
              <w:rPr>
                <w:lang w:val="fr-FR"/>
              </w:rPr>
            </w:pPr>
            <w:r w:rsidRPr="006F7F74">
              <w:rPr>
                <w:b/>
                <w:bCs/>
                <w:lang w:val="fr-FR"/>
              </w:rPr>
              <w:t>6.6.2</w:t>
            </w:r>
          </w:p>
        </w:tc>
        <w:tc>
          <w:tcPr>
            <w:tcW w:w="0" w:type="auto"/>
          </w:tcPr>
          <w:p w14:paraId="17A602CC" w14:textId="77777777" w:rsidR="00B20736" w:rsidRPr="006F7F74" w:rsidRDefault="004926FB" w:rsidP="004F5BD2">
            <w:pPr>
              <w:jc w:val="both"/>
              <w:rPr>
                <w:lang w:val="fr-FR"/>
              </w:rPr>
            </w:pPr>
            <w:r w:rsidRPr="006F7F74">
              <w:rPr>
                <w:lang w:val="fr-FR"/>
              </w:rPr>
              <w:t>Vérifiez que les demandes d’authentification hors bande, les codes ou les jetons sont liés à la demande d’authentification d’origine pour laquelle ils ont été générés et ne sont pas utilisables pour une demande précédente ou ultérieure.</w:t>
            </w:r>
          </w:p>
        </w:tc>
        <w:tc>
          <w:tcPr>
            <w:tcW w:w="0" w:type="auto"/>
          </w:tcPr>
          <w:p w14:paraId="17A602CD" w14:textId="77777777" w:rsidR="00B20736" w:rsidRPr="006F7F74" w:rsidRDefault="004926FB" w:rsidP="00EE5572">
            <w:pPr>
              <w:jc w:val="center"/>
              <w:rPr>
                <w:lang w:val="fr-FR"/>
              </w:rPr>
            </w:pPr>
            <w:r w:rsidRPr="006F7F74">
              <w:rPr>
                <w:lang w:val="fr-FR"/>
              </w:rPr>
              <w:t>2</w:t>
            </w:r>
          </w:p>
        </w:tc>
      </w:tr>
      <w:tr w:rsidR="00B20736" w:rsidRPr="006F7F74" w14:paraId="17A602D2" w14:textId="77777777" w:rsidTr="00EE5572">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CF" w14:textId="77777777" w:rsidR="00B20736" w:rsidRPr="006F7F74" w:rsidRDefault="004926FB" w:rsidP="004F5BD2">
            <w:pPr>
              <w:jc w:val="both"/>
              <w:rPr>
                <w:lang w:val="fr-FR"/>
              </w:rPr>
            </w:pPr>
            <w:r w:rsidRPr="006F7F74">
              <w:rPr>
                <w:b/>
                <w:bCs/>
                <w:lang w:val="fr-FR"/>
              </w:rPr>
              <w:t>6.6.3</w:t>
            </w:r>
          </w:p>
        </w:tc>
        <w:tc>
          <w:tcPr>
            <w:tcW w:w="0" w:type="auto"/>
            <w:shd w:val="clear" w:color="auto" w:fill="F2F2F2" w:themeFill="background1" w:themeFillShade="F2"/>
          </w:tcPr>
          <w:p w14:paraId="17A602D0" w14:textId="77777777" w:rsidR="00B20736" w:rsidRPr="006F7F74" w:rsidRDefault="004926FB" w:rsidP="004F5BD2">
            <w:pPr>
              <w:jc w:val="both"/>
              <w:rPr>
                <w:lang w:val="fr-FR"/>
              </w:rPr>
            </w:pPr>
            <w:r w:rsidRPr="006F7F74">
              <w:rPr>
                <w:lang w:val="fr-FR"/>
              </w:rPr>
              <w:t>Vérifiez qu'un mécanisme d'authentification hors bande basé sur du code est protégé contre les attaques par force brute grâce à la limitation du débit. Envisagez également d'utiliser un code avec au moins 64 bits d'entropie.</w:t>
            </w:r>
          </w:p>
        </w:tc>
        <w:tc>
          <w:tcPr>
            <w:tcW w:w="0" w:type="auto"/>
            <w:shd w:val="clear" w:color="auto" w:fill="F2F2F2" w:themeFill="background1" w:themeFillShade="F2"/>
          </w:tcPr>
          <w:p w14:paraId="17A602D1" w14:textId="77777777" w:rsidR="00B20736" w:rsidRPr="006F7F74" w:rsidRDefault="004926FB" w:rsidP="00EE5572">
            <w:pPr>
              <w:jc w:val="center"/>
              <w:rPr>
                <w:lang w:val="fr-FR"/>
              </w:rPr>
            </w:pPr>
            <w:r w:rsidRPr="006F7F74">
              <w:rPr>
                <w:lang w:val="fr-FR"/>
              </w:rPr>
              <w:t>2</w:t>
            </w:r>
          </w:p>
        </w:tc>
      </w:tr>
      <w:tr w:rsidR="00B20736" w:rsidRPr="006F7F74" w14:paraId="17A602D6" w14:textId="77777777" w:rsidTr="00EE5572">
        <w:tc>
          <w:tcPr>
            <w:tcW w:w="0" w:type="auto"/>
          </w:tcPr>
          <w:p w14:paraId="17A602D3" w14:textId="77777777" w:rsidR="00B20736" w:rsidRPr="006F7F74" w:rsidRDefault="004926FB" w:rsidP="004F5BD2">
            <w:pPr>
              <w:jc w:val="both"/>
              <w:rPr>
                <w:lang w:val="fr-FR"/>
              </w:rPr>
            </w:pPr>
            <w:r w:rsidRPr="006F7F74">
              <w:rPr>
                <w:b/>
                <w:bCs/>
                <w:lang w:val="fr-FR"/>
              </w:rPr>
              <w:t>6.6.4</w:t>
            </w:r>
          </w:p>
        </w:tc>
        <w:tc>
          <w:tcPr>
            <w:tcW w:w="0" w:type="auto"/>
          </w:tcPr>
          <w:p w14:paraId="17A602D4" w14:textId="77777777" w:rsidR="00B20736" w:rsidRPr="006F7F74" w:rsidRDefault="004926FB" w:rsidP="004F5BD2">
            <w:pPr>
              <w:jc w:val="both"/>
              <w:rPr>
                <w:lang w:val="fr-FR"/>
              </w:rPr>
            </w:pPr>
            <w:r w:rsidRPr="006F7F74">
              <w:rPr>
                <w:lang w:val="fr-FR"/>
              </w:rPr>
              <w:t xml:space="preserve">Vérifiez que, lorsque les notifications push sont utilisées pour l'authentification </w:t>
            </w:r>
            <w:proofErr w:type="spellStart"/>
            <w:r w:rsidRPr="006F7F74">
              <w:rPr>
                <w:lang w:val="fr-FR"/>
              </w:rPr>
              <w:t>multifacteur</w:t>
            </w:r>
            <w:proofErr w:type="spellEnd"/>
            <w:r w:rsidRPr="006F7F74">
              <w:rPr>
                <w:lang w:val="fr-FR"/>
              </w:rPr>
              <w:t xml:space="preserve">, la limitation du débit est appliquée afin d'empêcher les attaques de type « push </w:t>
            </w:r>
            <w:proofErr w:type="spellStart"/>
            <w:r w:rsidRPr="006F7F74">
              <w:rPr>
                <w:lang w:val="fr-FR"/>
              </w:rPr>
              <w:t>bombing</w:t>
            </w:r>
            <w:proofErr w:type="spellEnd"/>
            <w:r w:rsidRPr="006F7F74">
              <w:rPr>
                <w:lang w:val="fr-FR"/>
              </w:rPr>
              <w:t> ». La correspondance des numéros peut également atténuer ce risque.</w:t>
            </w:r>
          </w:p>
        </w:tc>
        <w:tc>
          <w:tcPr>
            <w:tcW w:w="0" w:type="auto"/>
          </w:tcPr>
          <w:p w14:paraId="17A602D5" w14:textId="77777777" w:rsidR="00B20736" w:rsidRPr="006F7F74" w:rsidRDefault="004926FB" w:rsidP="00EE5572">
            <w:pPr>
              <w:jc w:val="center"/>
              <w:rPr>
                <w:lang w:val="fr-FR"/>
              </w:rPr>
            </w:pPr>
            <w:r w:rsidRPr="006F7F74">
              <w:rPr>
                <w:lang w:val="fr-FR"/>
              </w:rPr>
              <w:t>3</w:t>
            </w:r>
          </w:p>
        </w:tc>
      </w:tr>
    </w:tbl>
    <w:p w14:paraId="6BBF583A" w14:textId="2BD51DD2" w:rsidR="00EE5572" w:rsidRDefault="00EE5572" w:rsidP="00EE5572">
      <w:pPr>
        <w:jc w:val="both"/>
        <w:rPr>
          <w:lang w:val="fr-FR"/>
        </w:rPr>
      </w:pPr>
      <w:bookmarkStart w:id="212" w:name="_Toc199781770"/>
      <w:bookmarkStart w:id="213" w:name="Xb4c1e18c01fbaeda3253a428b4f08aa818287eb"/>
      <w:bookmarkEnd w:id="211"/>
    </w:p>
    <w:p w14:paraId="17A602D7" w14:textId="77777777" w:rsidR="00B20736" w:rsidRPr="006F7F74" w:rsidRDefault="004926FB" w:rsidP="004F5BD2">
      <w:pPr>
        <w:pStyle w:val="Titre2"/>
        <w:jc w:val="both"/>
        <w:rPr>
          <w:lang w:val="fr-FR"/>
        </w:rPr>
      </w:pPr>
      <w:r w:rsidRPr="006F7F74">
        <w:rPr>
          <w:lang w:val="fr-FR"/>
        </w:rPr>
        <w:t>V6.7 Mécanisme d'authentification cryptographique</w:t>
      </w:r>
      <w:bookmarkEnd w:id="212"/>
    </w:p>
    <w:p w14:paraId="17A602D8" w14:textId="77777777" w:rsidR="00B20736" w:rsidRPr="006F7F74" w:rsidRDefault="004926FB" w:rsidP="004F5BD2">
      <w:pPr>
        <w:jc w:val="both"/>
        <w:rPr>
          <w:lang w:val="fr-FR"/>
        </w:rPr>
      </w:pPr>
      <w:r w:rsidRPr="006F7F74">
        <w:rPr>
          <w:lang w:val="fr-FR"/>
        </w:rPr>
        <w:t>Les mécanismes d'authentification cryptographique incluent les cartes à puce ou les clés FIDO. L'utilisateur doit connecter ou appairer le dispositif cryptographique à l'ordinateur pour finaliser l'authentification. Le serveur d'authentification envoie un nonce de défi au dispositif ou au logiciel cryptographique, qui calcule une réponse à partir d'une clé cryptographique stockée de manière sécurisée. Les exigences de cette section fournissent des conseils spécifiques à la mise en œuvre de ces mécanismes, les conseils sur les algorithmes cryptographiques étant traités dans le chapitre « Cryptographie ».</w:t>
      </w:r>
    </w:p>
    <w:p w14:paraId="17A602D9" w14:textId="77777777" w:rsidR="00B20736" w:rsidRPr="006F7F74" w:rsidRDefault="004926FB" w:rsidP="004F5BD2">
      <w:pPr>
        <w:jc w:val="both"/>
        <w:rPr>
          <w:lang w:val="fr-FR"/>
        </w:rPr>
      </w:pPr>
      <w:r w:rsidRPr="006F7F74">
        <w:rPr>
          <w:lang w:val="fr-FR"/>
        </w:rPr>
        <w:t>Lorsque des clés partagées ou secrètes sont utilisées pour l'authentification cryptographique, elles doivent être stockées à l'aide des mêmes mécanismes que les autres secrets système, comme documenté dans la section « Gestion des secrets » du chapitre « Configuration ».</w:t>
      </w:r>
    </w:p>
    <w:p w14:paraId="17A602DA" w14:textId="77777777" w:rsidR="00B20736" w:rsidRDefault="004926FB" w:rsidP="004F5BD2">
      <w:pPr>
        <w:jc w:val="both"/>
        <w:rPr>
          <w:lang w:val="fr-FR"/>
        </w:rPr>
      </w:pPr>
      <w:r w:rsidRPr="006F7F74">
        <w:rPr>
          <w:lang w:val="fr-FR"/>
        </w:rPr>
        <w:t xml:space="preserve">Les exigences de cette section concernent principalement le chapitre </w:t>
      </w:r>
      <w:hyperlink r:id="rId67" w:anchor="sfcdv">
        <w:r w:rsidRPr="006F7F74">
          <w:rPr>
            <w:rStyle w:val="Lienhypertexte"/>
            <w:lang w:val="fr-FR"/>
          </w:rPr>
          <w:t>§ 5.1.7.2</w:t>
        </w:r>
      </w:hyperlink>
      <w:r w:rsidRPr="006F7F74">
        <w:rPr>
          <w:lang w:val="fr-FR"/>
        </w:rPr>
        <w:t xml:space="preserve"> du </w:t>
      </w:r>
      <w:hyperlink r:id="rId68">
        <w:r w:rsidRPr="006F7F74">
          <w:rPr>
            <w:rStyle w:val="Lienhypertexte"/>
            <w:lang w:val="fr-FR"/>
          </w:rPr>
          <w:t>Guide du NIST</w:t>
        </w:r>
      </w:hyperlink>
      <w:r w:rsidRPr="006F7F74">
        <w:rPr>
          <w:lang w:val="fr-FR"/>
        </w:rPr>
        <w:t>.</w:t>
      </w:r>
    </w:p>
    <w:p w14:paraId="70B2C291" w14:textId="77777777" w:rsidR="00EE5572" w:rsidRPr="006F7F74" w:rsidRDefault="00EE5572"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2DE" w14:textId="77777777" w:rsidTr="00EE5572">
        <w:trPr>
          <w:cnfStyle w:val="100000000000" w:firstRow="1" w:lastRow="0" w:firstColumn="0" w:lastColumn="0" w:oddVBand="0" w:evenVBand="0" w:oddHBand="0" w:evenHBand="0" w:firstRowFirstColumn="0" w:firstRowLastColumn="0" w:lastRowFirstColumn="0" w:lastRowLastColumn="0"/>
        </w:trPr>
        <w:tc>
          <w:tcPr>
            <w:tcW w:w="0" w:type="auto"/>
          </w:tcPr>
          <w:p w14:paraId="17A602DB" w14:textId="77777777" w:rsidR="00B20736" w:rsidRPr="006F7F74" w:rsidRDefault="004926FB" w:rsidP="00EE5572">
            <w:pPr>
              <w:jc w:val="center"/>
              <w:rPr>
                <w:lang w:val="fr-FR"/>
              </w:rPr>
            </w:pPr>
            <w:r w:rsidRPr="006F7F74">
              <w:rPr>
                <w:lang w:val="fr-FR"/>
              </w:rPr>
              <w:t>#</w:t>
            </w:r>
          </w:p>
        </w:tc>
        <w:tc>
          <w:tcPr>
            <w:tcW w:w="0" w:type="auto"/>
          </w:tcPr>
          <w:p w14:paraId="17A602DC" w14:textId="77777777" w:rsidR="00B20736" w:rsidRPr="006F7F74" w:rsidRDefault="004926FB" w:rsidP="004F5BD2">
            <w:pPr>
              <w:jc w:val="both"/>
              <w:rPr>
                <w:lang w:val="fr-FR"/>
              </w:rPr>
            </w:pPr>
            <w:r w:rsidRPr="006F7F74">
              <w:rPr>
                <w:lang w:val="fr-FR"/>
              </w:rPr>
              <w:t>Description</w:t>
            </w:r>
          </w:p>
        </w:tc>
        <w:tc>
          <w:tcPr>
            <w:tcW w:w="0" w:type="auto"/>
          </w:tcPr>
          <w:p w14:paraId="17A602DD" w14:textId="77777777" w:rsidR="00B20736" w:rsidRPr="006F7F74" w:rsidRDefault="004926FB" w:rsidP="004F5BD2">
            <w:pPr>
              <w:jc w:val="both"/>
              <w:rPr>
                <w:lang w:val="fr-FR"/>
              </w:rPr>
            </w:pPr>
            <w:r w:rsidRPr="006F7F74">
              <w:rPr>
                <w:lang w:val="fr-FR"/>
              </w:rPr>
              <w:t>Niveau</w:t>
            </w:r>
          </w:p>
        </w:tc>
      </w:tr>
      <w:tr w:rsidR="00B20736" w:rsidRPr="006F7F74" w14:paraId="17A602E2" w14:textId="77777777" w:rsidTr="00EE5572">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DF" w14:textId="77777777" w:rsidR="00B20736" w:rsidRPr="006F7F74" w:rsidRDefault="004926FB" w:rsidP="004F5BD2">
            <w:pPr>
              <w:jc w:val="both"/>
              <w:rPr>
                <w:lang w:val="fr-FR"/>
              </w:rPr>
            </w:pPr>
            <w:r w:rsidRPr="006F7F74">
              <w:rPr>
                <w:b/>
                <w:bCs/>
                <w:lang w:val="fr-FR"/>
              </w:rPr>
              <w:t>6.7.1</w:t>
            </w:r>
          </w:p>
        </w:tc>
        <w:tc>
          <w:tcPr>
            <w:tcW w:w="0" w:type="auto"/>
            <w:shd w:val="clear" w:color="auto" w:fill="F2F2F2" w:themeFill="background1" w:themeFillShade="F2"/>
          </w:tcPr>
          <w:p w14:paraId="17A602E0" w14:textId="77777777" w:rsidR="00B20736" w:rsidRPr="006F7F74" w:rsidRDefault="004926FB" w:rsidP="004F5BD2">
            <w:pPr>
              <w:jc w:val="both"/>
              <w:rPr>
                <w:lang w:val="fr-FR"/>
              </w:rPr>
            </w:pPr>
            <w:r w:rsidRPr="006F7F74">
              <w:rPr>
                <w:lang w:val="fr-FR"/>
              </w:rPr>
              <w:t>Vérifiez que les certificats utilisés pour vérifier les assertions d’authentification cryptographique sont stockés de manière à les protéger contre toute modification.</w:t>
            </w:r>
          </w:p>
        </w:tc>
        <w:tc>
          <w:tcPr>
            <w:tcW w:w="0" w:type="auto"/>
            <w:shd w:val="clear" w:color="auto" w:fill="F2F2F2" w:themeFill="background1" w:themeFillShade="F2"/>
          </w:tcPr>
          <w:p w14:paraId="17A602E1" w14:textId="77777777" w:rsidR="00B20736" w:rsidRPr="006F7F74" w:rsidRDefault="004926FB" w:rsidP="00EE5572">
            <w:pPr>
              <w:jc w:val="center"/>
              <w:rPr>
                <w:lang w:val="fr-FR"/>
              </w:rPr>
            </w:pPr>
            <w:r w:rsidRPr="006F7F74">
              <w:rPr>
                <w:lang w:val="fr-FR"/>
              </w:rPr>
              <w:t>3</w:t>
            </w:r>
          </w:p>
        </w:tc>
      </w:tr>
      <w:tr w:rsidR="00B20736" w:rsidRPr="006F7F74" w14:paraId="17A602E6" w14:textId="77777777" w:rsidTr="00EE5572">
        <w:tc>
          <w:tcPr>
            <w:tcW w:w="0" w:type="auto"/>
          </w:tcPr>
          <w:p w14:paraId="17A602E3" w14:textId="77777777" w:rsidR="00B20736" w:rsidRPr="006F7F74" w:rsidRDefault="004926FB" w:rsidP="004F5BD2">
            <w:pPr>
              <w:jc w:val="both"/>
              <w:rPr>
                <w:lang w:val="fr-FR"/>
              </w:rPr>
            </w:pPr>
            <w:r w:rsidRPr="006F7F74">
              <w:rPr>
                <w:b/>
                <w:bCs/>
                <w:lang w:val="fr-FR"/>
              </w:rPr>
              <w:t>6.7.2</w:t>
            </w:r>
          </w:p>
        </w:tc>
        <w:tc>
          <w:tcPr>
            <w:tcW w:w="0" w:type="auto"/>
          </w:tcPr>
          <w:p w14:paraId="17A602E4" w14:textId="77777777" w:rsidR="00B20736" w:rsidRPr="006F7F74" w:rsidRDefault="004926FB" w:rsidP="004F5BD2">
            <w:pPr>
              <w:jc w:val="both"/>
              <w:rPr>
                <w:lang w:val="fr-FR"/>
              </w:rPr>
            </w:pPr>
            <w:r w:rsidRPr="006F7F74">
              <w:rPr>
                <w:lang w:val="fr-FR"/>
              </w:rPr>
              <w:t>Vérifiez que le nonce de défi a une longueur d'au moins 64 bits et qu'il est statistiquement unique ou unique sur toute la durée de vie du périphérique cryptographique.</w:t>
            </w:r>
          </w:p>
        </w:tc>
        <w:tc>
          <w:tcPr>
            <w:tcW w:w="0" w:type="auto"/>
          </w:tcPr>
          <w:p w14:paraId="17A602E5" w14:textId="77777777" w:rsidR="00B20736" w:rsidRPr="006F7F74" w:rsidRDefault="004926FB" w:rsidP="00EE5572">
            <w:pPr>
              <w:jc w:val="center"/>
              <w:rPr>
                <w:lang w:val="fr-FR"/>
              </w:rPr>
            </w:pPr>
            <w:r w:rsidRPr="006F7F74">
              <w:rPr>
                <w:lang w:val="fr-FR"/>
              </w:rPr>
              <w:t>3</w:t>
            </w:r>
          </w:p>
        </w:tc>
      </w:tr>
    </w:tbl>
    <w:p w14:paraId="14DF163C" w14:textId="2D84C0FF" w:rsidR="00EE5572" w:rsidRDefault="00EE5572" w:rsidP="00EE5572">
      <w:pPr>
        <w:jc w:val="both"/>
        <w:rPr>
          <w:lang w:val="fr-FR"/>
        </w:rPr>
      </w:pPr>
      <w:bookmarkStart w:id="214" w:name="_Toc199781771"/>
      <w:bookmarkStart w:id="215" w:name="Xb5387f6e59d19bf83bd7f672cc2b32965498c30"/>
      <w:bookmarkEnd w:id="213"/>
    </w:p>
    <w:p w14:paraId="17A602E7" w14:textId="77777777" w:rsidR="00B20736" w:rsidRPr="006F7F74" w:rsidRDefault="004926FB" w:rsidP="004F5BD2">
      <w:pPr>
        <w:pStyle w:val="Titre2"/>
        <w:jc w:val="both"/>
        <w:rPr>
          <w:lang w:val="fr-FR"/>
        </w:rPr>
      </w:pPr>
      <w:r w:rsidRPr="006F7F74">
        <w:rPr>
          <w:lang w:val="fr-FR"/>
        </w:rPr>
        <w:t>V6.8 Authentification avec un fournisseur d'identité</w:t>
      </w:r>
      <w:bookmarkEnd w:id="214"/>
    </w:p>
    <w:p w14:paraId="17A602E8" w14:textId="77777777" w:rsidR="00B20736" w:rsidRPr="006F7F74" w:rsidRDefault="004926FB" w:rsidP="004F5BD2">
      <w:pPr>
        <w:jc w:val="both"/>
        <w:rPr>
          <w:lang w:val="fr-FR"/>
        </w:rPr>
      </w:pPr>
      <w:r w:rsidRPr="006F7F74">
        <w:rPr>
          <w:lang w:val="fr-FR"/>
        </w:rPr>
        <w:t>Les fournisseurs d'identité (</w:t>
      </w:r>
      <w:proofErr w:type="spellStart"/>
      <w:r w:rsidRPr="006F7F74">
        <w:rPr>
          <w:lang w:val="fr-FR"/>
        </w:rPr>
        <w:t>IdP</w:t>
      </w:r>
      <w:proofErr w:type="spellEnd"/>
      <w:r w:rsidRPr="006F7F74">
        <w:rPr>
          <w:lang w:val="fr-FR"/>
        </w:rPr>
        <w:t xml:space="preserve">) fournissent une identité fédérée aux utilisateurs. Ces derniers possèdent souvent plusieurs identités auprès de plusieurs </w:t>
      </w:r>
      <w:proofErr w:type="spellStart"/>
      <w:r w:rsidRPr="006F7F74">
        <w:rPr>
          <w:lang w:val="fr-FR"/>
        </w:rPr>
        <w:t>IdP</w:t>
      </w:r>
      <w:proofErr w:type="spellEnd"/>
      <w:r w:rsidRPr="006F7F74">
        <w:rPr>
          <w:lang w:val="fr-FR"/>
        </w:rPr>
        <w:t xml:space="preserve">, comme une identité d'entreprise utilisant Azure AD, </w:t>
      </w:r>
      <w:proofErr w:type="spellStart"/>
      <w:r w:rsidRPr="006F7F74">
        <w:rPr>
          <w:lang w:val="fr-FR"/>
        </w:rPr>
        <w:t>Okta</w:t>
      </w:r>
      <w:proofErr w:type="spellEnd"/>
      <w:r w:rsidRPr="006F7F74">
        <w:rPr>
          <w:lang w:val="fr-FR"/>
        </w:rPr>
        <w:t>, Ping Identity ou Google, ou une identité grand public utilisant Facebook, Twitter, Google ou WeChat, pour ne citer que quelques alternatives courantes. Cette liste ne constitue pas une recommandation pour ces entreprises ou services, mais simplement un encouragement aux développeurs à prendre en compte le fait que de nombreux utilisateurs possèdent de nombreuses identités établies. Les organisations devraient envisager l'intégration avec les identités utilisateur existantes, en fonction du profil de risque lié à la fiabilité de la vérification d'identité de l'</w:t>
      </w:r>
      <w:proofErr w:type="spellStart"/>
      <w:r w:rsidRPr="006F7F74">
        <w:rPr>
          <w:lang w:val="fr-FR"/>
        </w:rPr>
        <w:t>IdP</w:t>
      </w:r>
      <w:proofErr w:type="spellEnd"/>
      <w:r w:rsidRPr="006F7F74">
        <w:rPr>
          <w:lang w:val="fr-FR"/>
        </w:rPr>
        <w:t xml:space="preserve">. Par exemple, il est peu probable qu'une organisation gouvernementale accepte </w:t>
      </w:r>
      <w:r w:rsidRPr="006F7F74">
        <w:rPr>
          <w:lang w:val="fr-FR"/>
        </w:rPr>
        <w:lastRenderedPageBreak/>
        <w:t>une identité de réseau social comme identifiant pour des systèmes sensibles, car il est facile de créer de fausses identités ou des identités jetables, tandis qu'une entreprise de jeux mobiles pourrait avoir besoin de s'intégrer aux principales plateformes de réseaux sociaux pour développer sa base de joueurs actifs.</w:t>
      </w:r>
    </w:p>
    <w:p w14:paraId="17A602E9" w14:textId="77777777" w:rsidR="00B20736" w:rsidRDefault="004926FB" w:rsidP="004F5BD2">
      <w:pPr>
        <w:jc w:val="both"/>
        <w:rPr>
          <w:lang w:val="fr-FR"/>
        </w:rPr>
      </w:pPr>
      <w:r w:rsidRPr="006F7F74">
        <w:rPr>
          <w:lang w:val="fr-FR"/>
        </w:rPr>
        <w:t>L'utilisation sécurisée de fournisseurs d'identité externes nécessite une configuration et une vérification rigoureuses afin d'éviter l'usurpation d'identité ou la falsification d'assertions. Cette section décrit les exigences pour gérer ces risques.</w:t>
      </w:r>
    </w:p>
    <w:p w14:paraId="3B1FC985" w14:textId="77777777" w:rsidR="00EE5572" w:rsidRPr="006F7F74" w:rsidRDefault="00EE5572"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2ED" w14:textId="77777777" w:rsidTr="00EE5572">
        <w:trPr>
          <w:cnfStyle w:val="100000000000" w:firstRow="1" w:lastRow="0" w:firstColumn="0" w:lastColumn="0" w:oddVBand="0" w:evenVBand="0" w:oddHBand="0" w:evenHBand="0" w:firstRowFirstColumn="0" w:firstRowLastColumn="0" w:lastRowFirstColumn="0" w:lastRowLastColumn="0"/>
        </w:trPr>
        <w:tc>
          <w:tcPr>
            <w:tcW w:w="0" w:type="auto"/>
          </w:tcPr>
          <w:p w14:paraId="17A602EA" w14:textId="77777777" w:rsidR="00B20736" w:rsidRPr="006F7F74" w:rsidRDefault="004926FB" w:rsidP="00EE5572">
            <w:pPr>
              <w:jc w:val="center"/>
              <w:rPr>
                <w:lang w:val="fr-FR"/>
              </w:rPr>
            </w:pPr>
            <w:r w:rsidRPr="006F7F74">
              <w:rPr>
                <w:lang w:val="fr-FR"/>
              </w:rPr>
              <w:t>#</w:t>
            </w:r>
          </w:p>
        </w:tc>
        <w:tc>
          <w:tcPr>
            <w:tcW w:w="0" w:type="auto"/>
          </w:tcPr>
          <w:p w14:paraId="17A602EB" w14:textId="77777777" w:rsidR="00B20736" w:rsidRPr="006F7F74" w:rsidRDefault="004926FB" w:rsidP="004F5BD2">
            <w:pPr>
              <w:jc w:val="both"/>
              <w:rPr>
                <w:lang w:val="fr-FR"/>
              </w:rPr>
            </w:pPr>
            <w:r w:rsidRPr="006F7F74">
              <w:rPr>
                <w:lang w:val="fr-FR"/>
              </w:rPr>
              <w:t>Description</w:t>
            </w:r>
          </w:p>
        </w:tc>
        <w:tc>
          <w:tcPr>
            <w:tcW w:w="0" w:type="auto"/>
          </w:tcPr>
          <w:p w14:paraId="17A602EC" w14:textId="77777777" w:rsidR="00B20736" w:rsidRPr="006F7F74" w:rsidRDefault="004926FB" w:rsidP="00EE5572">
            <w:pPr>
              <w:jc w:val="center"/>
              <w:rPr>
                <w:lang w:val="fr-FR"/>
              </w:rPr>
            </w:pPr>
            <w:r w:rsidRPr="006F7F74">
              <w:rPr>
                <w:lang w:val="fr-FR"/>
              </w:rPr>
              <w:t>Niveau</w:t>
            </w:r>
          </w:p>
        </w:tc>
      </w:tr>
      <w:tr w:rsidR="00B20736" w:rsidRPr="006F7F74" w14:paraId="17A602F1" w14:textId="77777777" w:rsidTr="00EE5572">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EE" w14:textId="77777777" w:rsidR="00B20736" w:rsidRPr="006F7F74" w:rsidRDefault="004926FB" w:rsidP="004F5BD2">
            <w:pPr>
              <w:jc w:val="both"/>
              <w:rPr>
                <w:lang w:val="fr-FR"/>
              </w:rPr>
            </w:pPr>
            <w:r w:rsidRPr="006F7F74">
              <w:rPr>
                <w:b/>
                <w:bCs/>
                <w:lang w:val="fr-FR"/>
              </w:rPr>
              <w:t>6.8.1</w:t>
            </w:r>
          </w:p>
        </w:tc>
        <w:tc>
          <w:tcPr>
            <w:tcW w:w="0" w:type="auto"/>
            <w:shd w:val="clear" w:color="auto" w:fill="F2F2F2" w:themeFill="background1" w:themeFillShade="F2"/>
          </w:tcPr>
          <w:p w14:paraId="17A602EF" w14:textId="77777777" w:rsidR="00B20736" w:rsidRPr="006F7F74" w:rsidRDefault="004926FB" w:rsidP="004F5BD2">
            <w:pPr>
              <w:jc w:val="both"/>
              <w:rPr>
                <w:lang w:val="fr-FR"/>
              </w:rPr>
            </w:pPr>
            <w:r w:rsidRPr="006F7F74">
              <w:rPr>
                <w:lang w:val="fr-FR"/>
              </w:rPr>
              <w:t>Vérifiez que, si l'application prend en charge plusieurs fournisseurs d'identité (</w:t>
            </w:r>
            <w:proofErr w:type="spellStart"/>
            <w:r w:rsidRPr="006F7F74">
              <w:rPr>
                <w:lang w:val="fr-FR"/>
              </w:rPr>
              <w:t>IdP</w:t>
            </w:r>
            <w:proofErr w:type="spellEnd"/>
            <w:r w:rsidRPr="006F7F74">
              <w:rPr>
                <w:lang w:val="fr-FR"/>
              </w:rPr>
              <w:t>), l'identité de l'utilisateur ne peut pas être usurpée via un autre fournisseur d'identité pris en charge (par exemple, en utilisant le même identifiant utilisateur). La mesure standard consisterait à ce que l'application enregistre et identifie l'utilisateur à l'aide d'une combinaison de l'ID du fournisseur d'identité (servant d'espace de noms) et de l'ID de l'utilisateur dans le fournisseur d'identité.</w:t>
            </w:r>
          </w:p>
        </w:tc>
        <w:tc>
          <w:tcPr>
            <w:tcW w:w="0" w:type="auto"/>
            <w:shd w:val="clear" w:color="auto" w:fill="F2F2F2" w:themeFill="background1" w:themeFillShade="F2"/>
          </w:tcPr>
          <w:p w14:paraId="17A602F0" w14:textId="77777777" w:rsidR="00B20736" w:rsidRPr="006F7F74" w:rsidRDefault="004926FB" w:rsidP="00EE5572">
            <w:pPr>
              <w:jc w:val="center"/>
              <w:rPr>
                <w:lang w:val="fr-FR"/>
              </w:rPr>
            </w:pPr>
            <w:r w:rsidRPr="006F7F74">
              <w:rPr>
                <w:lang w:val="fr-FR"/>
              </w:rPr>
              <w:t>2</w:t>
            </w:r>
          </w:p>
        </w:tc>
      </w:tr>
      <w:tr w:rsidR="00B20736" w:rsidRPr="006F7F74" w14:paraId="17A602F5" w14:textId="77777777" w:rsidTr="00EE5572">
        <w:tc>
          <w:tcPr>
            <w:tcW w:w="0" w:type="auto"/>
          </w:tcPr>
          <w:p w14:paraId="17A602F2" w14:textId="77777777" w:rsidR="00B20736" w:rsidRPr="006F7F74" w:rsidRDefault="004926FB" w:rsidP="004F5BD2">
            <w:pPr>
              <w:jc w:val="both"/>
              <w:rPr>
                <w:lang w:val="fr-FR"/>
              </w:rPr>
            </w:pPr>
            <w:r w:rsidRPr="006F7F74">
              <w:rPr>
                <w:b/>
                <w:bCs/>
                <w:lang w:val="fr-FR"/>
              </w:rPr>
              <w:t>6.8.2</w:t>
            </w:r>
          </w:p>
        </w:tc>
        <w:tc>
          <w:tcPr>
            <w:tcW w:w="0" w:type="auto"/>
          </w:tcPr>
          <w:p w14:paraId="17A602F3" w14:textId="77777777" w:rsidR="00B20736" w:rsidRPr="006F7F74" w:rsidRDefault="004926FB" w:rsidP="004F5BD2">
            <w:pPr>
              <w:jc w:val="both"/>
              <w:rPr>
                <w:lang w:val="fr-FR"/>
              </w:rPr>
            </w:pPr>
            <w:r w:rsidRPr="006F7F74">
              <w:rPr>
                <w:lang w:val="fr-FR"/>
              </w:rPr>
              <w:t>Vérifiez que la présence et l'intégrité des signatures numériques sur les assertions d'authentification (par exemple sur les assertions JWT ou SAML) sont toujours validées, en rejetant toutes les assertions non signées ou ayant des signatures non valides.</w:t>
            </w:r>
          </w:p>
        </w:tc>
        <w:tc>
          <w:tcPr>
            <w:tcW w:w="0" w:type="auto"/>
          </w:tcPr>
          <w:p w14:paraId="17A602F4" w14:textId="77777777" w:rsidR="00B20736" w:rsidRPr="006F7F74" w:rsidRDefault="004926FB" w:rsidP="00EE5572">
            <w:pPr>
              <w:jc w:val="center"/>
              <w:rPr>
                <w:lang w:val="fr-FR"/>
              </w:rPr>
            </w:pPr>
            <w:r w:rsidRPr="006F7F74">
              <w:rPr>
                <w:lang w:val="fr-FR"/>
              </w:rPr>
              <w:t>2</w:t>
            </w:r>
          </w:p>
        </w:tc>
      </w:tr>
      <w:tr w:rsidR="00B20736" w:rsidRPr="006F7F74" w14:paraId="17A602F9" w14:textId="77777777" w:rsidTr="00EE5572">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2F6" w14:textId="77777777" w:rsidR="00B20736" w:rsidRPr="006F7F74" w:rsidRDefault="004926FB" w:rsidP="004F5BD2">
            <w:pPr>
              <w:jc w:val="both"/>
              <w:rPr>
                <w:lang w:val="fr-FR"/>
              </w:rPr>
            </w:pPr>
            <w:r w:rsidRPr="006F7F74">
              <w:rPr>
                <w:b/>
                <w:bCs/>
                <w:lang w:val="fr-FR"/>
              </w:rPr>
              <w:t>6.8.3</w:t>
            </w:r>
          </w:p>
        </w:tc>
        <w:tc>
          <w:tcPr>
            <w:tcW w:w="0" w:type="auto"/>
            <w:shd w:val="clear" w:color="auto" w:fill="F2F2F2" w:themeFill="background1" w:themeFillShade="F2"/>
          </w:tcPr>
          <w:p w14:paraId="17A602F7" w14:textId="77777777" w:rsidR="00B20736" w:rsidRPr="006F7F74" w:rsidRDefault="004926FB" w:rsidP="004F5BD2">
            <w:pPr>
              <w:jc w:val="both"/>
              <w:rPr>
                <w:lang w:val="fr-FR"/>
              </w:rPr>
            </w:pPr>
            <w:r w:rsidRPr="006F7F74">
              <w:rPr>
                <w:lang w:val="fr-FR"/>
              </w:rPr>
              <w:t>Vérifiez que les assertions SAML sont traitées de manière unique et utilisées une seule fois au cours de la période de validité pour éviter les attaques par relecture.</w:t>
            </w:r>
          </w:p>
        </w:tc>
        <w:tc>
          <w:tcPr>
            <w:tcW w:w="0" w:type="auto"/>
            <w:shd w:val="clear" w:color="auto" w:fill="F2F2F2" w:themeFill="background1" w:themeFillShade="F2"/>
          </w:tcPr>
          <w:p w14:paraId="17A602F8" w14:textId="77777777" w:rsidR="00B20736" w:rsidRPr="006F7F74" w:rsidRDefault="004926FB" w:rsidP="00EE5572">
            <w:pPr>
              <w:jc w:val="center"/>
              <w:rPr>
                <w:lang w:val="fr-FR"/>
              </w:rPr>
            </w:pPr>
            <w:r w:rsidRPr="006F7F74">
              <w:rPr>
                <w:lang w:val="fr-FR"/>
              </w:rPr>
              <w:t>2</w:t>
            </w:r>
          </w:p>
        </w:tc>
      </w:tr>
      <w:tr w:rsidR="00B20736" w:rsidRPr="006F7F74" w14:paraId="17A602FD" w14:textId="77777777" w:rsidTr="00EE5572">
        <w:tc>
          <w:tcPr>
            <w:tcW w:w="0" w:type="auto"/>
          </w:tcPr>
          <w:p w14:paraId="17A602FA" w14:textId="77777777" w:rsidR="00B20736" w:rsidRPr="006F7F74" w:rsidRDefault="004926FB" w:rsidP="004F5BD2">
            <w:pPr>
              <w:jc w:val="both"/>
              <w:rPr>
                <w:lang w:val="fr-FR"/>
              </w:rPr>
            </w:pPr>
            <w:r w:rsidRPr="006F7F74">
              <w:rPr>
                <w:b/>
                <w:bCs/>
                <w:lang w:val="fr-FR"/>
              </w:rPr>
              <w:t>6.8.4</w:t>
            </w:r>
          </w:p>
        </w:tc>
        <w:tc>
          <w:tcPr>
            <w:tcW w:w="0" w:type="auto"/>
          </w:tcPr>
          <w:p w14:paraId="17A602FB" w14:textId="77777777" w:rsidR="00B20736" w:rsidRPr="006F7F74" w:rsidRDefault="004926FB" w:rsidP="004F5BD2">
            <w:pPr>
              <w:jc w:val="both"/>
              <w:rPr>
                <w:lang w:val="fr-FR"/>
              </w:rPr>
            </w:pPr>
            <w:r w:rsidRPr="006F7F74">
              <w:rPr>
                <w:lang w:val="fr-FR"/>
              </w:rPr>
              <w:t>Si une application utilise un fournisseur d'identité (</w:t>
            </w:r>
            <w:proofErr w:type="spellStart"/>
            <w:r w:rsidRPr="006F7F74">
              <w:rPr>
                <w:lang w:val="fr-FR"/>
              </w:rPr>
              <w:t>IdP</w:t>
            </w:r>
            <w:proofErr w:type="spellEnd"/>
            <w:r w:rsidRPr="006F7F74">
              <w:rPr>
                <w:lang w:val="fr-FR"/>
              </w:rPr>
              <w:t>) distinct et attend une force, des méthodes ou une date d'authentification spécifiques pour des fonctions spécifiques, vérifiez que l'application les vérifie à l'aide des informations renvoyées par l'</w:t>
            </w:r>
            <w:proofErr w:type="spellStart"/>
            <w:r w:rsidRPr="006F7F74">
              <w:rPr>
                <w:lang w:val="fr-FR"/>
              </w:rPr>
              <w:t>IdP</w:t>
            </w:r>
            <w:proofErr w:type="spellEnd"/>
            <w:r w:rsidRPr="006F7F74">
              <w:rPr>
                <w:lang w:val="fr-FR"/>
              </w:rPr>
              <w:t>. Par exemple, si OIDC est utilisé, cela peut être réalisé en validant les revendications de jeton d'identification telles que « </w:t>
            </w:r>
            <w:proofErr w:type="spellStart"/>
            <w:r w:rsidRPr="006F7F74">
              <w:rPr>
                <w:lang w:val="fr-FR"/>
              </w:rPr>
              <w:t>acr</w:t>
            </w:r>
            <w:proofErr w:type="spellEnd"/>
            <w:r w:rsidRPr="006F7F74">
              <w:rPr>
                <w:lang w:val="fr-FR"/>
              </w:rPr>
              <w:t> », « </w:t>
            </w:r>
            <w:proofErr w:type="spellStart"/>
            <w:r w:rsidRPr="006F7F74">
              <w:rPr>
                <w:lang w:val="fr-FR"/>
              </w:rPr>
              <w:t>amr</w:t>
            </w:r>
            <w:proofErr w:type="spellEnd"/>
            <w:r w:rsidRPr="006F7F74">
              <w:rPr>
                <w:lang w:val="fr-FR"/>
              </w:rPr>
              <w:t> » et « </w:t>
            </w:r>
            <w:proofErr w:type="spellStart"/>
            <w:r w:rsidRPr="006F7F74">
              <w:rPr>
                <w:lang w:val="fr-FR"/>
              </w:rPr>
              <w:t>auth_time</w:t>
            </w:r>
            <w:proofErr w:type="spellEnd"/>
            <w:r w:rsidRPr="006F7F74">
              <w:rPr>
                <w:lang w:val="fr-FR"/>
              </w:rPr>
              <w:t> » (le cas échéant). Si l'</w:t>
            </w:r>
            <w:proofErr w:type="spellStart"/>
            <w:r w:rsidRPr="006F7F74">
              <w:rPr>
                <w:lang w:val="fr-FR"/>
              </w:rPr>
              <w:t>IdP</w:t>
            </w:r>
            <w:proofErr w:type="spellEnd"/>
            <w:r w:rsidRPr="006F7F74">
              <w:rPr>
                <w:lang w:val="fr-FR"/>
              </w:rPr>
              <w:t xml:space="preserve"> ne fournit pas ces informations, l'application doit disposer d'une approche de secours documentée qui suppose que le mécanisme d'authentification de force minimale a été utilisé (par exemple, une authentification à facteur unique avec nom d'utilisateur et mot de passe).</w:t>
            </w:r>
          </w:p>
        </w:tc>
        <w:tc>
          <w:tcPr>
            <w:tcW w:w="0" w:type="auto"/>
          </w:tcPr>
          <w:p w14:paraId="17A602FC" w14:textId="77777777" w:rsidR="00B20736" w:rsidRPr="006F7F74" w:rsidRDefault="004926FB" w:rsidP="00EE5572">
            <w:pPr>
              <w:jc w:val="center"/>
              <w:rPr>
                <w:lang w:val="fr-FR"/>
              </w:rPr>
            </w:pPr>
            <w:r w:rsidRPr="006F7F74">
              <w:rPr>
                <w:lang w:val="fr-FR"/>
              </w:rPr>
              <w:t>2</w:t>
            </w:r>
          </w:p>
        </w:tc>
      </w:tr>
    </w:tbl>
    <w:p w14:paraId="4D82B5EE" w14:textId="1449BB64" w:rsidR="00EE5572" w:rsidRDefault="00EE5572" w:rsidP="00EE5572">
      <w:pPr>
        <w:jc w:val="both"/>
        <w:rPr>
          <w:lang w:val="fr-FR"/>
        </w:rPr>
      </w:pPr>
      <w:bookmarkStart w:id="216" w:name="_Toc199781772"/>
      <w:bookmarkStart w:id="217" w:name="références-5"/>
      <w:bookmarkEnd w:id="215"/>
    </w:p>
    <w:p w14:paraId="17A602FE" w14:textId="77777777" w:rsidR="00B20736" w:rsidRPr="006F7F74" w:rsidRDefault="004926FB" w:rsidP="004F5BD2">
      <w:pPr>
        <w:pStyle w:val="Titre2"/>
        <w:jc w:val="both"/>
        <w:rPr>
          <w:lang w:val="fr-FR"/>
        </w:rPr>
      </w:pPr>
      <w:r w:rsidRPr="006F7F74">
        <w:rPr>
          <w:lang w:val="fr-FR"/>
        </w:rPr>
        <w:t>Références</w:t>
      </w:r>
      <w:bookmarkEnd w:id="216"/>
    </w:p>
    <w:p w14:paraId="17A602FF" w14:textId="77777777" w:rsidR="00B20736" w:rsidRPr="006F7F74" w:rsidRDefault="004926FB" w:rsidP="004F5BD2">
      <w:pPr>
        <w:jc w:val="both"/>
        <w:rPr>
          <w:lang w:val="fr-FR"/>
        </w:rPr>
      </w:pPr>
      <w:r w:rsidRPr="006F7F74">
        <w:rPr>
          <w:lang w:val="fr-FR"/>
        </w:rPr>
        <w:t>Pour plus d'informations, voir également :</w:t>
      </w:r>
    </w:p>
    <w:p w14:paraId="17A60300" w14:textId="77777777" w:rsidR="00B20736" w:rsidRPr="006F7F74" w:rsidRDefault="004926FB" w:rsidP="004F5BD2">
      <w:pPr>
        <w:numPr>
          <w:ilvl w:val="0"/>
          <w:numId w:val="17"/>
        </w:numPr>
        <w:jc w:val="both"/>
        <w:rPr>
          <w:lang w:val="fr-FR"/>
        </w:rPr>
      </w:pPr>
      <w:hyperlink r:id="rId69">
        <w:r w:rsidRPr="006F7F74">
          <w:rPr>
            <w:rStyle w:val="Lienhypertexte"/>
            <w:lang w:val="fr-FR"/>
          </w:rPr>
          <w:t>NIST SP 800-63 - Digital Identity Guidelines</w:t>
        </w:r>
      </w:hyperlink>
    </w:p>
    <w:p w14:paraId="17A60301" w14:textId="77777777" w:rsidR="00B20736" w:rsidRPr="006F7F74" w:rsidRDefault="004926FB" w:rsidP="004F5BD2">
      <w:pPr>
        <w:numPr>
          <w:ilvl w:val="0"/>
          <w:numId w:val="17"/>
        </w:numPr>
        <w:jc w:val="both"/>
        <w:rPr>
          <w:lang w:val="fr-FR"/>
        </w:rPr>
      </w:pPr>
      <w:hyperlink r:id="rId70">
        <w:r w:rsidRPr="006F7F74">
          <w:rPr>
            <w:rStyle w:val="Lienhypertexte"/>
            <w:lang w:val="fr-FR"/>
          </w:rPr>
          <w:t xml:space="preserve">NIST SP 800-63B - </w:t>
        </w:r>
        <w:proofErr w:type="spellStart"/>
        <w:r w:rsidRPr="006F7F74">
          <w:rPr>
            <w:rStyle w:val="Lienhypertexte"/>
            <w:lang w:val="fr-FR"/>
          </w:rPr>
          <w:t>Authentication</w:t>
        </w:r>
        <w:proofErr w:type="spellEnd"/>
        <w:r w:rsidRPr="006F7F74">
          <w:rPr>
            <w:rStyle w:val="Lienhypertexte"/>
            <w:lang w:val="fr-FR"/>
          </w:rPr>
          <w:t xml:space="preserve"> and </w:t>
        </w:r>
        <w:proofErr w:type="spellStart"/>
        <w:r w:rsidRPr="006F7F74">
          <w:rPr>
            <w:rStyle w:val="Lienhypertexte"/>
            <w:lang w:val="fr-FR"/>
          </w:rPr>
          <w:t>Lifecycle</w:t>
        </w:r>
        <w:proofErr w:type="spellEnd"/>
        <w:r w:rsidRPr="006F7F74">
          <w:rPr>
            <w:rStyle w:val="Lienhypertexte"/>
            <w:lang w:val="fr-FR"/>
          </w:rPr>
          <w:t xml:space="preserve"> Management</w:t>
        </w:r>
      </w:hyperlink>
    </w:p>
    <w:p w14:paraId="17A60302" w14:textId="77777777" w:rsidR="00B20736" w:rsidRPr="006F7F74" w:rsidRDefault="004926FB" w:rsidP="004F5BD2">
      <w:pPr>
        <w:numPr>
          <w:ilvl w:val="0"/>
          <w:numId w:val="17"/>
        </w:numPr>
        <w:jc w:val="both"/>
        <w:rPr>
          <w:lang w:val="fr-FR"/>
        </w:rPr>
      </w:pPr>
      <w:hyperlink r:id="rId71">
        <w:r w:rsidRPr="006F7F74">
          <w:rPr>
            <w:rStyle w:val="Lienhypertexte"/>
            <w:lang w:val="fr-FR"/>
          </w:rPr>
          <w:t>NIST SP 800-63 FAQ</w:t>
        </w:r>
      </w:hyperlink>
    </w:p>
    <w:p w14:paraId="17A60303" w14:textId="697EAD2E" w:rsidR="00B20736" w:rsidRPr="006F7F74" w:rsidRDefault="004926FB" w:rsidP="004F5BD2">
      <w:pPr>
        <w:numPr>
          <w:ilvl w:val="0"/>
          <w:numId w:val="17"/>
        </w:numPr>
        <w:jc w:val="both"/>
        <w:rPr>
          <w:lang w:val="fr-FR"/>
        </w:rPr>
      </w:pPr>
      <w:hyperlink r:id="rId72">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w:t>
        </w:r>
        <w:proofErr w:type="spellStart"/>
        <w:r w:rsidRPr="006F7F74">
          <w:rPr>
            <w:rStyle w:val="Lienhypertexte"/>
            <w:lang w:val="fr-FR"/>
          </w:rPr>
          <w:t>Testing</w:t>
        </w:r>
        <w:proofErr w:type="spellEnd"/>
        <w:r w:rsidRPr="006F7F74">
          <w:rPr>
            <w:rStyle w:val="Lienhypertexte"/>
            <w:lang w:val="fr-FR"/>
          </w:rPr>
          <w:t xml:space="preserve"> for </w:t>
        </w:r>
        <w:proofErr w:type="spellStart"/>
        <w:r w:rsidRPr="006F7F74">
          <w:rPr>
            <w:rStyle w:val="Lienhypertexte"/>
            <w:lang w:val="fr-FR"/>
          </w:rPr>
          <w:t>Authentication</w:t>
        </w:r>
        <w:proofErr w:type="spellEnd"/>
      </w:hyperlink>
    </w:p>
    <w:p w14:paraId="17A60304" w14:textId="77777777" w:rsidR="00B20736" w:rsidRPr="006F7F74" w:rsidRDefault="004926FB" w:rsidP="004F5BD2">
      <w:pPr>
        <w:numPr>
          <w:ilvl w:val="0"/>
          <w:numId w:val="17"/>
        </w:numPr>
        <w:jc w:val="both"/>
        <w:rPr>
          <w:lang w:val="fr-FR"/>
        </w:rPr>
      </w:pPr>
      <w:hyperlink r:id="rId73">
        <w:r w:rsidRPr="006F7F74">
          <w:rPr>
            <w:rStyle w:val="Lienhypertexte"/>
            <w:lang w:val="fr-FR"/>
          </w:rPr>
          <w:t xml:space="preserve">OWASP </w:t>
        </w:r>
        <w:proofErr w:type="spellStart"/>
        <w:r w:rsidRPr="006F7F74">
          <w:rPr>
            <w:rStyle w:val="Lienhypertexte"/>
            <w:lang w:val="fr-FR"/>
          </w:rPr>
          <w:t>Password</w:t>
        </w:r>
        <w:proofErr w:type="spellEnd"/>
        <w:r w:rsidRPr="006F7F74">
          <w:rPr>
            <w:rStyle w:val="Lienhypertexte"/>
            <w:lang w:val="fr-FR"/>
          </w:rPr>
          <w:t xml:space="preserve"> Storage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305" w14:textId="77777777" w:rsidR="00B20736" w:rsidRPr="006F7F74" w:rsidRDefault="004926FB" w:rsidP="004F5BD2">
      <w:pPr>
        <w:numPr>
          <w:ilvl w:val="0"/>
          <w:numId w:val="17"/>
        </w:numPr>
        <w:jc w:val="both"/>
        <w:rPr>
          <w:lang w:val="fr-FR"/>
        </w:rPr>
      </w:pPr>
      <w:hyperlink r:id="rId74">
        <w:r w:rsidRPr="006F7F74">
          <w:rPr>
            <w:rStyle w:val="Lienhypertexte"/>
            <w:lang w:val="fr-FR"/>
          </w:rPr>
          <w:t xml:space="preserve">OWASP </w:t>
        </w:r>
        <w:proofErr w:type="spellStart"/>
        <w:r w:rsidRPr="006F7F74">
          <w:rPr>
            <w:rStyle w:val="Lienhypertexte"/>
            <w:lang w:val="fr-FR"/>
          </w:rPr>
          <w:t>Forgot</w:t>
        </w:r>
        <w:proofErr w:type="spellEnd"/>
        <w:r w:rsidRPr="006F7F74">
          <w:rPr>
            <w:rStyle w:val="Lienhypertexte"/>
            <w:lang w:val="fr-FR"/>
          </w:rPr>
          <w:t xml:space="preserve"> </w:t>
        </w:r>
        <w:proofErr w:type="spellStart"/>
        <w:r w:rsidRPr="006F7F74">
          <w:rPr>
            <w:rStyle w:val="Lienhypertexte"/>
            <w:lang w:val="fr-FR"/>
          </w:rPr>
          <w:t>Password</w:t>
        </w:r>
        <w:proofErr w:type="spellEnd"/>
        <w:r w:rsidRPr="006F7F74">
          <w:rPr>
            <w:rStyle w:val="Lienhypertexte"/>
            <w:lang w:val="fr-FR"/>
          </w:rPr>
          <w:t xml:space="preserv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306" w14:textId="77777777" w:rsidR="00B20736" w:rsidRPr="006F7F74" w:rsidRDefault="004926FB" w:rsidP="004F5BD2">
      <w:pPr>
        <w:numPr>
          <w:ilvl w:val="0"/>
          <w:numId w:val="17"/>
        </w:numPr>
        <w:jc w:val="both"/>
        <w:rPr>
          <w:lang w:val="fr-FR"/>
        </w:rPr>
      </w:pPr>
      <w:hyperlink r:id="rId75">
        <w:r w:rsidRPr="006F7F74">
          <w:rPr>
            <w:rStyle w:val="Lienhypertexte"/>
            <w:lang w:val="fr-FR"/>
          </w:rPr>
          <w:t xml:space="preserve">OWASP </w:t>
        </w:r>
        <w:proofErr w:type="spellStart"/>
        <w:r w:rsidRPr="006F7F74">
          <w:rPr>
            <w:rStyle w:val="Lienhypertexte"/>
            <w:lang w:val="fr-FR"/>
          </w:rPr>
          <w:t>Choosing</w:t>
        </w:r>
        <w:proofErr w:type="spellEnd"/>
        <w:r w:rsidRPr="006F7F74">
          <w:rPr>
            <w:rStyle w:val="Lienhypertexte"/>
            <w:lang w:val="fr-FR"/>
          </w:rPr>
          <w:t xml:space="preserve"> and </w:t>
        </w:r>
        <w:proofErr w:type="spellStart"/>
        <w:r w:rsidRPr="006F7F74">
          <w:rPr>
            <w:rStyle w:val="Lienhypertexte"/>
            <w:lang w:val="fr-FR"/>
          </w:rPr>
          <w:t>Using</w:t>
        </w:r>
        <w:proofErr w:type="spellEnd"/>
        <w:r w:rsidRPr="006F7F74">
          <w:rPr>
            <w:rStyle w:val="Lienhypertexte"/>
            <w:lang w:val="fr-FR"/>
          </w:rPr>
          <w:t xml:space="preserve"> Security Questions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307" w14:textId="77777777" w:rsidR="00B20736" w:rsidRPr="006F7F74" w:rsidRDefault="004926FB" w:rsidP="004F5BD2">
      <w:pPr>
        <w:numPr>
          <w:ilvl w:val="0"/>
          <w:numId w:val="17"/>
        </w:numPr>
        <w:jc w:val="both"/>
        <w:rPr>
          <w:lang w:val="fr-FR"/>
        </w:rPr>
      </w:pPr>
      <w:hyperlink r:id="rId76">
        <w:r w:rsidRPr="006F7F74">
          <w:rPr>
            <w:rStyle w:val="Lienhypertexte"/>
            <w:lang w:val="fr-FR"/>
          </w:rPr>
          <w:t>CISA Guidance on "</w:t>
        </w:r>
        <w:proofErr w:type="spellStart"/>
        <w:r w:rsidRPr="006F7F74">
          <w:rPr>
            <w:rStyle w:val="Lienhypertexte"/>
            <w:lang w:val="fr-FR"/>
          </w:rPr>
          <w:t>Number</w:t>
        </w:r>
        <w:proofErr w:type="spellEnd"/>
        <w:r w:rsidRPr="006F7F74">
          <w:rPr>
            <w:rStyle w:val="Lienhypertexte"/>
            <w:lang w:val="fr-FR"/>
          </w:rPr>
          <w:t xml:space="preserve"> Matching"</w:t>
        </w:r>
      </w:hyperlink>
    </w:p>
    <w:p w14:paraId="17A60308" w14:textId="77777777" w:rsidR="00B20736" w:rsidRPr="006F7F74" w:rsidRDefault="004926FB" w:rsidP="004F5BD2">
      <w:pPr>
        <w:numPr>
          <w:ilvl w:val="0"/>
          <w:numId w:val="17"/>
        </w:numPr>
        <w:jc w:val="both"/>
        <w:rPr>
          <w:lang w:val="fr-FR"/>
        </w:rPr>
      </w:pPr>
      <w:hyperlink r:id="rId77">
        <w:r w:rsidRPr="006F7F74">
          <w:rPr>
            <w:rStyle w:val="Lienhypertexte"/>
            <w:lang w:val="fr-FR"/>
          </w:rPr>
          <w:t>Details on the FIDO Alliance</w:t>
        </w:r>
      </w:hyperlink>
    </w:p>
    <w:p w14:paraId="17A60309" w14:textId="77777777" w:rsidR="00B20736" w:rsidRPr="006F7F74" w:rsidRDefault="004926FB" w:rsidP="004F5BD2">
      <w:pPr>
        <w:pStyle w:val="Titre1"/>
        <w:jc w:val="both"/>
        <w:rPr>
          <w:lang w:val="fr-FR"/>
        </w:rPr>
      </w:pPr>
      <w:bookmarkStart w:id="218" w:name="_Toc199781773"/>
      <w:bookmarkStart w:id="219" w:name="v7-gestion-des-sessions"/>
      <w:bookmarkEnd w:id="197"/>
      <w:bookmarkEnd w:id="217"/>
      <w:r w:rsidRPr="006F7F74">
        <w:rPr>
          <w:lang w:val="fr-FR"/>
        </w:rPr>
        <w:lastRenderedPageBreak/>
        <w:t>V7 Gestion des sessions</w:t>
      </w:r>
      <w:bookmarkEnd w:id="218"/>
    </w:p>
    <w:p w14:paraId="17A6030A" w14:textId="77777777" w:rsidR="00B20736" w:rsidRPr="006F7F74" w:rsidRDefault="004926FB" w:rsidP="004F5BD2">
      <w:pPr>
        <w:pStyle w:val="Titre2"/>
        <w:jc w:val="both"/>
        <w:rPr>
          <w:lang w:val="fr-FR"/>
        </w:rPr>
      </w:pPr>
      <w:bookmarkStart w:id="220" w:name="_Toc199781774"/>
      <w:bookmarkStart w:id="221" w:name="objectif-du-contrôle-6"/>
      <w:r w:rsidRPr="006F7F74">
        <w:rPr>
          <w:lang w:val="fr-FR"/>
        </w:rPr>
        <w:t>Objectif du contrôle</w:t>
      </w:r>
      <w:bookmarkEnd w:id="220"/>
    </w:p>
    <w:p w14:paraId="17A6030B" w14:textId="77777777" w:rsidR="00B20736" w:rsidRPr="006F7F74" w:rsidRDefault="004926FB" w:rsidP="004F5BD2">
      <w:pPr>
        <w:jc w:val="both"/>
        <w:rPr>
          <w:lang w:val="fr-FR"/>
        </w:rPr>
      </w:pPr>
      <w:r w:rsidRPr="006F7F74">
        <w:rPr>
          <w:lang w:val="fr-FR"/>
        </w:rPr>
        <w:t>Les mécanismes de gestion de session permettent aux applications de corréler les interactions entre utilisateurs et appareils au fil du temps, même avec des protocoles de communication sans état (comme HTTP). Les applications modernes peuvent utiliser plusieurs jetons de session aux caractéristiques et objectifs distincts. Un système de gestion de session sécurisé empêche les attaquants d'obtenir, d'utiliser ou d'abuser de la session d'une victime. Les applications gérant des sessions doivent garantir le respect des exigences de gestion de session de haut niveau suivantes :</w:t>
      </w:r>
    </w:p>
    <w:p w14:paraId="17A6030C" w14:textId="77777777" w:rsidR="00B20736" w:rsidRPr="006F7F74" w:rsidRDefault="004926FB" w:rsidP="004F5BD2">
      <w:pPr>
        <w:numPr>
          <w:ilvl w:val="0"/>
          <w:numId w:val="18"/>
        </w:numPr>
        <w:jc w:val="both"/>
        <w:rPr>
          <w:lang w:val="fr-FR"/>
        </w:rPr>
      </w:pPr>
      <w:r w:rsidRPr="006F7F74">
        <w:rPr>
          <w:lang w:val="fr-FR"/>
        </w:rPr>
        <w:t>Les sessions sont uniques à chaque individu et ne peuvent être ni devinées ni partagées.</w:t>
      </w:r>
    </w:p>
    <w:p w14:paraId="17A6030D" w14:textId="77777777" w:rsidR="00B20736" w:rsidRDefault="004926FB" w:rsidP="004F5BD2">
      <w:pPr>
        <w:numPr>
          <w:ilvl w:val="0"/>
          <w:numId w:val="18"/>
        </w:numPr>
        <w:jc w:val="both"/>
        <w:rPr>
          <w:lang w:val="fr-FR"/>
        </w:rPr>
      </w:pPr>
      <w:r w:rsidRPr="006F7F74">
        <w:rPr>
          <w:lang w:val="fr-FR"/>
        </w:rPr>
        <w:t>Les sessions sont invalidées lorsqu'elles ne sont plus nécessaires et expirent pendant les périodes d'inactivité.</w:t>
      </w:r>
    </w:p>
    <w:p w14:paraId="4D252269" w14:textId="77777777" w:rsidR="009E2D13" w:rsidRPr="006F7F74" w:rsidRDefault="009E2D13" w:rsidP="009E2D13">
      <w:pPr>
        <w:jc w:val="both"/>
        <w:rPr>
          <w:lang w:val="fr-FR"/>
        </w:rPr>
      </w:pPr>
    </w:p>
    <w:p w14:paraId="17A6030E" w14:textId="77777777" w:rsidR="00B20736" w:rsidRPr="006F7F74" w:rsidRDefault="004926FB" w:rsidP="004F5BD2">
      <w:pPr>
        <w:jc w:val="both"/>
        <w:rPr>
          <w:lang w:val="fr-FR"/>
        </w:rPr>
      </w:pPr>
      <w:r w:rsidRPr="006F7F74">
        <w:rPr>
          <w:lang w:val="fr-FR"/>
        </w:rPr>
        <w:t xml:space="preserve">De nombreuses exigences de ce chapitre concernent des contrôles sélectionnés </w:t>
      </w:r>
      <w:hyperlink r:id="rId78">
        <w:r w:rsidRPr="006F7F74">
          <w:rPr>
            <w:rStyle w:val="Lienhypertexte"/>
            <w:lang w:val="fr-FR"/>
          </w:rPr>
          <w:t>NIST SP 800-63 Digital Identity Guidelines</w:t>
        </w:r>
      </w:hyperlink>
      <w:r w:rsidRPr="006F7F74">
        <w:rPr>
          <w:lang w:val="fr-FR"/>
        </w:rPr>
        <w:t>, en se concentrant sur les menaces courantes et les faiblesses d'authentification couramment exploitées.</w:t>
      </w:r>
    </w:p>
    <w:p w14:paraId="17A6030F" w14:textId="77777777" w:rsidR="00B20736" w:rsidRPr="006F7F74" w:rsidRDefault="004926FB" w:rsidP="004F5BD2">
      <w:pPr>
        <w:jc w:val="both"/>
        <w:rPr>
          <w:lang w:val="fr-FR"/>
        </w:rPr>
      </w:pPr>
      <w:r w:rsidRPr="006F7F74">
        <w:rPr>
          <w:lang w:val="fr-FR"/>
        </w:rPr>
        <w:t>Notez que les exigences relatives aux détails d’implémentation spécifiques de certains mécanismes de gestion de session peuvent être trouvées ailleurs :</w:t>
      </w:r>
    </w:p>
    <w:p w14:paraId="17A60310" w14:textId="77777777" w:rsidR="00B20736" w:rsidRPr="006F7F74" w:rsidRDefault="004926FB" w:rsidP="004F5BD2">
      <w:pPr>
        <w:numPr>
          <w:ilvl w:val="0"/>
          <w:numId w:val="19"/>
        </w:numPr>
        <w:jc w:val="both"/>
        <w:rPr>
          <w:lang w:val="fr-FR"/>
        </w:rPr>
      </w:pPr>
      <w:r w:rsidRPr="006F7F74">
        <w:rPr>
          <w:lang w:val="fr-FR"/>
        </w:rPr>
        <w:t>Les cookies HTTP sont un mécanisme courant de sécurisation des jetons de session. Les exigences de sécurité spécifiques aux cookies sont décrites dans le chapitre « Sécurité de l'interface web ».</w:t>
      </w:r>
    </w:p>
    <w:p w14:paraId="17A60311" w14:textId="77777777" w:rsidR="00B20736" w:rsidRDefault="004926FB" w:rsidP="004F5BD2">
      <w:pPr>
        <w:numPr>
          <w:ilvl w:val="0"/>
          <w:numId w:val="19"/>
        </w:numPr>
        <w:jc w:val="both"/>
        <w:rPr>
          <w:lang w:val="fr-FR"/>
        </w:rPr>
      </w:pPr>
      <w:r w:rsidRPr="006F7F74">
        <w:rPr>
          <w:lang w:val="fr-FR"/>
        </w:rPr>
        <w:t>Les jetons autonomes sont fréquemment utilisés pour maintenir les sessions. Les exigences de sécurité spécifiques sont décrites dans le chapitre « Jetons autonomes ».</w:t>
      </w:r>
    </w:p>
    <w:p w14:paraId="0B33FC66" w14:textId="77777777" w:rsidR="009E2D13" w:rsidRPr="006F7F74" w:rsidRDefault="009E2D13" w:rsidP="009E2D13">
      <w:pPr>
        <w:jc w:val="both"/>
        <w:rPr>
          <w:lang w:val="fr-FR"/>
        </w:rPr>
      </w:pPr>
    </w:p>
    <w:p w14:paraId="17A60312" w14:textId="77777777" w:rsidR="00B20736" w:rsidRPr="006F7F74" w:rsidRDefault="004926FB" w:rsidP="004F5BD2">
      <w:pPr>
        <w:pStyle w:val="Titre2"/>
        <w:jc w:val="both"/>
        <w:rPr>
          <w:lang w:val="fr-FR"/>
        </w:rPr>
      </w:pPr>
      <w:bookmarkStart w:id="222" w:name="_Toc199781775"/>
      <w:bookmarkStart w:id="223" w:name="Xafb7dc897ed753d28502f79675b9b5e10dba2ea"/>
      <w:bookmarkEnd w:id="221"/>
      <w:r w:rsidRPr="006F7F74">
        <w:rPr>
          <w:lang w:val="fr-FR"/>
        </w:rPr>
        <w:t>V7.1 Documentation sur la gestion des sessions</w:t>
      </w:r>
      <w:bookmarkEnd w:id="222"/>
    </w:p>
    <w:p w14:paraId="17A60313" w14:textId="77777777" w:rsidR="00B20736" w:rsidRPr="006F7F74" w:rsidRDefault="004926FB" w:rsidP="004F5BD2">
      <w:pPr>
        <w:jc w:val="both"/>
        <w:rPr>
          <w:lang w:val="fr-FR"/>
        </w:rPr>
      </w:pPr>
      <w:r w:rsidRPr="006F7F74">
        <w:rPr>
          <w:lang w:val="fr-FR"/>
        </w:rPr>
        <w:t>Il n'existe pas de modèle unique convenant à toutes les applications. Il est donc impossible de définir des limites universelles et adaptées à tous les cas. Une analyse des risques, accompagnée de décisions de sécurité documentées relatives à la gestion des sessions, doit être réalisée avant la mise en œuvre et les tests. Cela garantit que le système de gestion des sessions est adapté aux exigences spécifiques de l'application.</w:t>
      </w:r>
    </w:p>
    <w:p w14:paraId="17A60314" w14:textId="77777777" w:rsidR="00B20736" w:rsidRDefault="004926FB" w:rsidP="004F5BD2">
      <w:pPr>
        <w:jc w:val="both"/>
        <w:rPr>
          <w:lang w:val="fr-FR"/>
        </w:rPr>
      </w:pPr>
      <w:r w:rsidRPr="006F7F74">
        <w:rPr>
          <w:lang w:val="fr-FR"/>
        </w:rPr>
        <w:t>Que le mécanisme de session choisi soit avec ou sans état, l'analyse doit être complète et documentée afin de démontrer que la solution sélectionnée est capable de satisfaire à toutes les exigences de sécurité pertinentes. L'interaction avec les mécanismes d'authentification unique (SSO) utilisés doit également être prise en compte.</w:t>
      </w:r>
    </w:p>
    <w:p w14:paraId="2D0E4113" w14:textId="77777777" w:rsidR="009E2D13" w:rsidRPr="006F7F74" w:rsidRDefault="009E2D13"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18" w14:textId="77777777" w:rsidTr="00261EA0">
        <w:trPr>
          <w:cnfStyle w:val="100000000000" w:firstRow="1" w:lastRow="0" w:firstColumn="0" w:lastColumn="0" w:oddVBand="0" w:evenVBand="0" w:oddHBand="0" w:evenHBand="0" w:firstRowFirstColumn="0" w:firstRowLastColumn="0" w:lastRowFirstColumn="0" w:lastRowLastColumn="0"/>
        </w:trPr>
        <w:tc>
          <w:tcPr>
            <w:tcW w:w="0" w:type="auto"/>
          </w:tcPr>
          <w:p w14:paraId="17A60315" w14:textId="77777777" w:rsidR="00B20736" w:rsidRPr="006F7F74" w:rsidRDefault="004926FB" w:rsidP="00261EA0">
            <w:pPr>
              <w:jc w:val="center"/>
              <w:rPr>
                <w:lang w:val="fr-FR"/>
              </w:rPr>
            </w:pPr>
            <w:r w:rsidRPr="006F7F74">
              <w:rPr>
                <w:lang w:val="fr-FR"/>
              </w:rPr>
              <w:t>#</w:t>
            </w:r>
          </w:p>
        </w:tc>
        <w:tc>
          <w:tcPr>
            <w:tcW w:w="0" w:type="auto"/>
          </w:tcPr>
          <w:p w14:paraId="17A60316" w14:textId="77777777" w:rsidR="00B20736" w:rsidRPr="006F7F74" w:rsidRDefault="004926FB" w:rsidP="004F5BD2">
            <w:pPr>
              <w:jc w:val="both"/>
              <w:rPr>
                <w:lang w:val="fr-FR"/>
              </w:rPr>
            </w:pPr>
            <w:r w:rsidRPr="006F7F74">
              <w:rPr>
                <w:lang w:val="fr-FR"/>
              </w:rPr>
              <w:t>Description</w:t>
            </w:r>
          </w:p>
        </w:tc>
        <w:tc>
          <w:tcPr>
            <w:tcW w:w="0" w:type="auto"/>
          </w:tcPr>
          <w:p w14:paraId="17A60317" w14:textId="77777777" w:rsidR="00B20736" w:rsidRPr="006F7F74" w:rsidRDefault="004926FB" w:rsidP="00261EA0">
            <w:pPr>
              <w:jc w:val="center"/>
              <w:rPr>
                <w:lang w:val="fr-FR"/>
              </w:rPr>
            </w:pPr>
            <w:r w:rsidRPr="006F7F74">
              <w:rPr>
                <w:lang w:val="fr-FR"/>
              </w:rPr>
              <w:t>Niveau</w:t>
            </w:r>
          </w:p>
        </w:tc>
      </w:tr>
      <w:tr w:rsidR="00B20736" w:rsidRPr="006F7F74" w14:paraId="17A6031C" w14:textId="77777777" w:rsidTr="00261EA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19" w14:textId="77777777" w:rsidR="00B20736" w:rsidRPr="006F7F74" w:rsidRDefault="004926FB" w:rsidP="004F5BD2">
            <w:pPr>
              <w:jc w:val="both"/>
              <w:rPr>
                <w:lang w:val="fr-FR"/>
              </w:rPr>
            </w:pPr>
            <w:r w:rsidRPr="006F7F74">
              <w:rPr>
                <w:b/>
                <w:bCs/>
                <w:lang w:val="fr-FR"/>
              </w:rPr>
              <w:t>7.1.1</w:t>
            </w:r>
          </w:p>
        </w:tc>
        <w:tc>
          <w:tcPr>
            <w:tcW w:w="0" w:type="auto"/>
            <w:shd w:val="clear" w:color="auto" w:fill="F2F2F2" w:themeFill="background1" w:themeFillShade="F2"/>
          </w:tcPr>
          <w:p w14:paraId="17A6031A" w14:textId="77777777" w:rsidR="00B20736" w:rsidRPr="006F7F74" w:rsidRDefault="004926FB" w:rsidP="004F5BD2">
            <w:pPr>
              <w:jc w:val="both"/>
              <w:rPr>
                <w:lang w:val="fr-FR"/>
              </w:rPr>
            </w:pPr>
            <w:r w:rsidRPr="006F7F74">
              <w:rPr>
                <w:lang w:val="fr-FR"/>
              </w:rPr>
              <w:t>Vérifiez que le délai d'inactivité de la session de l'utilisateur et la durée de vie maximale absolue de la session sont documentés, sont appropriés en combinaison avec d'autres contrôles et que la documentation inclut une justification de tout écart par rapport aux exigences de réauthentification NIST SP 800-63B.</w:t>
            </w:r>
          </w:p>
        </w:tc>
        <w:tc>
          <w:tcPr>
            <w:tcW w:w="0" w:type="auto"/>
            <w:shd w:val="clear" w:color="auto" w:fill="F2F2F2" w:themeFill="background1" w:themeFillShade="F2"/>
          </w:tcPr>
          <w:p w14:paraId="17A6031B" w14:textId="77777777" w:rsidR="00B20736" w:rsidRPr="006F7F74" w:rsidRDefault="004926FB" w:rsidP="00261EA0">
            <w:pPr>
              <w:jc w:val="center"/>
              <w:rPr>
                <w:lang w:val="fr-FR"/>
              </w:rPr>
            </w:pPr>
            <w:r w:rsidRPr="006F7F74">
              <w:rPr>
                <w:lang w:val="fr-FR"/>
              </w:rPr>
              <w:t>2</w:t>
            </w:r>
          </w:p>
        </w:tc>
      </w:tr>
      <w:tr w:rsidR="00B20736" w:rsidRPr="006F7F74" w14:paraId="17A60320" w14:textId="77777777" w:rsidTr="00261EA0">
        <w:tc>
          <w:tcPr>
            <w:tcW w:w="0" w:type="auto"/>
          </w:tcPr>
          <w:p w14:paraId="17A6031D" w14:textId="77777777" w:rsidR="00B20736" w:rsidRPr="006F7F74" w:rsidRDefault="004926FB" w:rsidP="004F5BD2">
            <w:pPr>
              <w:jc w:val="both"/>
              <w:rPr>
                <w:lang w:val="fr-FR"/>
              </w:rPr>
            </w:pPr>
            <w:r w:rsidRPr="006F7F74">
              <w:rPr>
                <w:b/>
                <w:bCs/>
                <w:lang w:val="fr-FR"/>
              </w:rPr>
              <w:t>7.1.2</w:t>
            </w:r>
          </w:p>
        </w:tc>
        <w:tc>
          <w:tcPr>
            <w:tcW w:w="0" w:type="auto"/>
          </w:tcPr>
          <w:p w14:paraId="17A6031E" w14:textId="77777777" w:rsidR="00B20736" w:rsidRPr="006F7F74" w:rsidRDefault="004926FB" w:rsidP="004F5BD2">
            <w:pPr>
              <w:jc w:val="both"/>
              <w:rPr>
                <w:lang w:val="fr-FR"/>
              </w:rPr>
            </w:pPr>
            <w:r w:rsidRPr="006F7F74">
              <w:rPr>
                <w:lang w:val="fr-FR"/>
              </w:rPr>
              <w:t>Vérifiez que la documentation définit le nombre de sessions simultanées (parallèles) autorisées pour un compte ainsi que les comportements et actions prévus à entreprendre lorsque le nombre maximal de sessions actives est atteint.</w:t>
            </w:r>
          </w:p>
        </w:tc>
        <w:tc>
          <w:tcPr>
            <w:tcW w:w="0" w:type="auto"/>
          </w:tcPr>
          <w:p w14:paraId="17A6031F" w14:textId="77777777" w:rsidR="00B20736" w:rsidRPr="006F7F74" w:rsidRDefault="004926FB" w:rsidP="00261EA0">
            <w:pPr>
              <w:jc w:val="center"/>
              <w:rPr>
                <w:lang w:val="fr-FR"/>
              </w:rPr>
            </w:pPr>
            <w:r w:rsidRPr="006F7F74">
              <w:rPr>
                <w:lang w:val="fr-FR"/>
              </w:rPr>
              <w:t>2</w:t>
            </w:r>
          </w:p>
        </w:tc>
      </w:tr>
      <w:tr w:rsidR="00B20736" w:rsidRPr="006F7F74" w14:paraId="17A60324" w14:textId="77777777" w:rsidTr="00261EA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21" w14:textId="77777777" w:rsidR="00B20736" w:rsidRPr="006F7F74" w:rsidRDefault="004926FB" w:rsidP="004F5BD2">
            <w:pPr>
              <w:jc w:val="both"/>
              <w:rPr>
                <w:lang w:val="fr-FR"/>
              </w:rPr>
            </w:pPr>
            <w:r w:rsidRPr="006F7F74">
              <w:rPr>
                <w:b/>
                <w:bCs/>
                <w:lang w:val="fr-FR"/>
              </w:rPr>
              <w:t>7.1.3</w:t>
            </w:r>
          </w:p>
        </w:tc>
        <w:tc>
          <w:tcPr>
            <w:tcW w:w="0" w:type="auto"/>
            <w:shd w:val="clear" w:color="auto" w:fill="F2F2F2" w:themeFill="background1" w:themeFillShade="F2"/>
          </w:tcPr>
          <w:p w14:paraId="17A60322" w14:textId="77777777" w:rsidR="00B20736" w:rsidRPr="006F7F74" w:rsidRDefault="004926FB" w:rsidP="004F5BD2">
            <w:pPr>
              <w:jc w:val="both"/>
              <w:rPr>
                <w:lang w:val="fr-FR"/>
              </w:rPr>
            </w:pPr>
            <w:r w:rsidRPr="006F7F74">
              <w:rPr>
                <w:lang w:val="fr-FR"/>
              </w:rPr>
              <w:t>Vérifiez que tous les systèmes qui créent et gèrent des sessions utilisateur dans le cadre d'un écosystème de gestion des identités fédérées (tels que les systèmes SSO) sont documentés avec des contrôles pour coordonner la durée de vie des sessions, la résiliation et toute autre condition nécessitant une réauthentification.</w:t>
            </w:r>
          </w:p>
        </w:tc>
        <w:tc>
          <w:tcPr>
            <w:tcW w:w="0" w:type="auto"/>
            <w:shd w:val="clear" w:color="auto" w:fill="F2F2F2" w:themeFill="background1" w:themeFillShade="F2"/>
          </w:tcPr>
          <w:p w14:paraId="17A60323" w14:textId="77777777" w:rsidR="00B20736" w:rsidRPr="006F7F74" w:rsidRDefault="004926FB" w:rsidP="00261EA0">
            <w:pPr>
              <w:jc w:val="center"/>
              <w:rPr>
                <w:lang w:val="fr-FR"/>
              </w:rPr>
            </w:pPr>
            <w:r w:rsidRPr="006F7F74">
              <w:rPr>
                <w:lang w:val="fr-FR"/>
              </w:rPr>
              <w:t>2</w:t>
            </w:r>
          </w:p>
        </w:tc>
      </w:tr>
    </w:tbl>
    <w:p w14:paraId="1172DB88" w14:textId="4A16B1AA" w:rsidR="00261EA0" w:rsidRDefault="00261EA0" w:rsidP="00261EA0">
      <w:pPr>
        <w:jc w:val="both"/>
        <w:rPr>
          <w:lang w:val="fr-FR"/>
        </w:rPr>
      </w:pPr>
      <w:bookmarkStart w:id="224" w:name="_Toc199781776"/>
      <w:bookmarkStart w:id="225" w:name="X4f0c75e52d4b3c7e0ee1d81e491502e20ef53ad"/>
      <w:bookmarkEnd w:id="223"/>
    </w:p>
    <w:p w14:paraId="17A60325" w14:textId="77777777" w:rsidR="00B20736" w:rsidRPr="006F7F74" w:rsidRDefault="004926FB" w:rsidP="004F5BD2">
      <w:pPr>
        <w:pStyle w:val="Titre2"/>
        <w:jc w:val="both"/>
        <w:rPr>
          <w:lang w:val="fr-FR"/>
        </w:rPr>
      </w:pPr>
      <w:r w:rsidRPr="006F7F74">
        <w:rPr>
          <w:lang w:val="fr-FR"/>
        </w:rPr>
        <w:lastRenderedPageBreak/>
        <w:t>V7.2 Sécurité fondamentale de la gestion des sessions</w:t>
      </w:r>
      <w:bookmarkEnd w:id="224"/>
    </w:p>
    <w:p w14:paraId="17A60326" w14:textId="77777777" w:rsidR="00B20736" w:rsidRDefault="004926FB" w:rsidP="004F5BD2">
      <w:pPr>
        <w:jc w:val="both"/>
        <w:rPr>
          <w:lang w:val="fr-FR"/>
        </w:rPr>
      </w:pPr>
      <w:r w:rsidRPr="006F7F74">
        <w:rPr>
          <w:lang w:val="fr-FR"/>
        </w:rPr>
        <w:t>Cette section satisfait aux exigences essentielles des sessions sécurisées en vérifiant que les jetons de session sont générés et validés de manière sécurisée.</w:t>
      </w:r>
    </w:p>
    <w:p w14:paraId="2466500B" w14:textId="77777777" w:rsidR="00261EA0" w:rsidRPr="006F7F74" w:rsidRDefault="00261EA0"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2A" w14:textId="77777777" w:rsidTr="00261EA0">
        <w:trPr>
          <w:cnfStyle w:val="100000000000" w:firstRow="1" w:lastRow="0" w:firstColumn="0" w:lastColumn="0" w:oddVBand="0" w:evenVBand="0" w:oddHBand="0" w:evenHBand="0" w:firstRowFirstColumn="0" w:firstRowLastColumn="0" w:lastRowFirstColumn="0" w:lastRowLastColumn="0"/>
        </w:trPr>
        <w:tc>
          <w:tcPr>
            <w:tcW w:w="0" w:type="auto"/>
          </w:tcPr>
          <w:p w14:paraId="17A60327" w14:textId="77777777" w:rsidR="00B20736" w:rsidRPr="006F7F74" w:rsidRDefault="004926FB" w:rsidP="00261EA0">
            <w:pPr>
              <w:jc w:val="center"/>
              <w:rPr>
                <w:lang w:val="fr-FR"/>
              </w:rPr>
            </w:pPr>
            <w:r w:rsidRPr="006F7F74">
              <w:rPr>
                <w:lang w:val="fr-FR"/>
              </w:rPr>
              <w:t>#</w:t>
            </w:r>
          </w:p>
        </w:tc>
        <w:tc>
          <w:tcPr>
            <w:tcW w:w="0" w:type="auto"/>
          </w:tcPr>
          <w:p w14:paraId="17A60328" w14:textId="77777777" w:rsidR="00B20736" w:rsidRPr="006F7F74" w:rsidRDefault="004926FB" w:rsidP="004F5BD2">
            <w:pPr>
              <w:jc w:val="both"/>
              <w:rPr>
                <w:lang w:val="fr-FR"/>
              </w:rPr>
            </w:pPr>
            <w:r w:rsidRPr="006F7F74">
              <w:rPr>
                <w:lang w:val="fr-FR"/>
              </w:rPr>
              <w:t>Description</w:t>
            </w:r>
          </w:p>
        </w:tc>
        <w:tc>
          <w:tcPr>
            <w:tcW w:w="0" w:type="auto"/>
          </w:tcPr>
          <w:p w14:paraId="17A60329" w14:textId="77777777" w:rsidR="00B20736" w:rsidRPr="006F7F74" w:rsidRDefault="004926FB" w:rsidP="00261EA0">
            <w:pPr>
              <w:jc w:val="center"/>
              <w:rPr>
                <w:lang w:val="fr-FR"/>
              </w:rPr>
            </w:pPr>
            <w:r w:rsidRPr="006F7F74">
              <w:rPr>
                <w:lang w:val="fr-FR"/>
              </w:rPr>
              <w:t>Niveau</w:t>
            </w:r>
          </w:p>
        </w:tc>
      </w:tr>
      <w:tr w:rsidR="00B20736" w:rsidRPr="006F7F74" w14:paraId="17A6032E" w14:textId="77777777" w:rsidTr="00261EA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2B" w14:textId="77777777" w:rsidR="00B20736" w:rsidRPr="006F7F74" w:rsidRDefault="004926FB" w:rsidP="004F5BD2">
            <w:pPr>
              <w:jc w:val="both"/>
              <w:rPr>
                <w:lang w:val="fr-FR"/>
              </w:rPr>
            </w:pPr>
            <w:r w:rsidRPr="006F7F74">
              <w:rPr>
                <w:b/>
                <w:bCs/>
                <w:lang w:val="fr-FR"/>
              </w:rPr>
              <w:t>7.2.1</w:t>
            </w:r>
          </w:p>
        </w:tc>
        <w:tc>
          <w:tcPr>
            <w:tcW w:w="0" w:type="auto"/>
            <w:shd w:val="clear" w:color="auto" w:fill="F2F2F2" w:themeFill="background1" w:themeFillShade="F2"/>
          </w:tcPr>
          <w:p w14:paraId="17A6032C" w14:textId="77777777" w:rsidR="00B20736" w:rsidRPr="006F7F74" w:rsidRDefault="004926FB" w:rsidP="004F5BD2">
            <w:pPr>
              <w:jc w:val="both"/>
              <w:rPr>
                <w:lang w:val="fr-FR"/>
              </w:rPr>
            </w:pPr>
            <w:r w:rsidRPr="006F7F74">
              <w:rPr>
                <w:lang w:val="fr-FR"/>
              </w:rPr>
              <w:t xml:space="preserve">Vérifiez que l’application effectue toutes les vérifications des jetons de session à l’aide d’un service </w:t>
            </w:r>
            <w:proofErr w:type="spellStart"/>
            <w:r w:rsidRPr="006F7F74">
              <w:rPr>
                <w:lang w:val="fr-FR"/>
              </w:rPr>
              <w:t>back-end</w:t>
            </w:r>
            <w:proofErr w:type="spellEnd"/>
            <w:r w:rsidRPr="006F7F74">
              <w:rPr>
                <w:lang w:val="fr-FR"/>
              </w:rPr>
              <w:t xml:space="preserve"> de confiance.</w:t>
            </w:r>
          </w:p>
        </w:tc>
        <w:tc>
          <w:tcPr>
            <w:tcW w:w="0" w:type="auto"/>
            <w:shd w:val="clear" w:color="auto" w:fill="F2F2F2" w:themeFill="background1" w:themeFillShade="F2"/>
          </w:tcPr>
          <w:p w14:paraId="17A6032D" w14:textId="77777777" w:rsidR="00B20736" w:rsidRPr="006F7F74" w:rsidRDefault="004926FB" w:rsidP="00261EA0">
            <w:pPr>
              <w:jc w:val="center"/>
              <w:rPr>
                <w:lang w:val="fr-FR"/>
              </w:rPr>
            </w:pPr>
            <w:r w:rsidRPr="006F7F74">
              <w:rPr>
                <w:lang w:val="fr-FR"/>
              </w:rPr>
              <w:t>1</w:t>
            </w:r>
          </w:p>
        </w:tc>
      </w:tr>
      <w:tr w:rsidR="00B20736" w:rsidRPr="006F7F74" w14:paraId="17A60332" w14:textId="77777777" w:rsidTr="00261EA0">
        <w:tc>
          <w:tcPr>
            <w:tcW w:w="0" w:type="auto"/>
          </w:tcPr>
          <w:p w14:paraId="17A6032F" w14:textId="77777777" w:rsidR="00B20736" w:rsidRPr="006F7F74" w:rsidRDefault="004926FB" w:rsidP="004F5BD2">
            <w:pPr>
              <w:jc w:val="both"/>
              <w:rPr>
                <w:lang w:val="fr-FR"/>
              </w:rPr>
            </w:pPr>
            <w:r w:rsidRPr="006F7F74">
              <w:rPr>
                <w:b/>
                <w:bCs/>
                <w:lang w:val="fr-FR"/>
              </w:rPr>
              <w:t>7.2.2</w:t>
            </w:r>
          </w:p>
        </w:tc>
        <w:tc>
          <w:tcPr>
            <w:tcW w:w="0" w:type="auto"/>
          </w:tcPr>
          <w:p w14:paraId="17A60330" w14:textId="77777777" w:rsidR="00B20736" w:rsidRPr="006F7F74" w:rsidRDefault="004926FB" w:rsidP="004F5BD2">
            <w:pPr>
              <w:jc w:val="both"/>
              <w:rPr>
                <w:lang w:val="fr-FR"/>
              </w:rPr>
            </w:pPr>
            <w:r w:rsidRPr="006F7F74">
              <w:rPr>
                <w:lang w:val="fr-FR"/>
              </w:rPr>
              <w:t>Vérifiez que l'application utilise des jetons autonomes ou de référence générés dynamiquement pour la gestion des sessions, c'est-à-dire sans utiliser de secrets et de clés d'API statiques.</w:t>
            </w:r>
          </w:p>
        </w:tc>
        <w:tc>
          <w:tcPr>
            <w:tcW w:w="0" w:type="auto"/>
          </w:tcPr>
          <w:p w14:paraId="17A60331" w14:textId="77777777" w:rsidR="00B20736" w:rsidRPr="006F7F74" w:rsidRDefault="004926FB" w:rsidP="00261EA0">
            <w:pPr>
              <w:jc w:val="center"/>
              <w:rPr>
                <w:lang w:val="fr-FR"/>
              </w:rPr>
            </w:pPr>
            <w:r w:rsidRPr="006F7F74">
              <w:rPr>
                <w:lang w:val="fr-FR"/>
              </w:rPr>
              <w:t>1</w:t>
            </w:r>
          </w:p>
        </w:tc>
      </w:tr>
      <w:tr w:rsidR="00B20736" w:rsidRPr="006F7F74" w14:paraId="17A60336" w14:textId="77777777" w:rsidTr="00261EA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33" w14:textId="77777777" w:rsidR="00B20736" w:rsidRPr="006F7F74" w:rsidRDefault="004926FB" w:rsidP="004F5BD2">
            <w:pPr>
              <w:jc w:val="both"/>
              <w:rPr>
                <w:lang w:val="fr-FR"/>
              </w:rPr>
            </w:pPr>
            <w:r w:rsidRPr="006F7F74">
              <w:rPr>
                <w:b/>
                <w:bCs/>
                <w:lang w:val="fr-FR"/>
              </w:rPr>
              <w:t>7.2.3</w:t>
            </w:r>
          </w:p>
        </w:tc>
        <w:tc>
          <w:tcPr>
            <w:tcW w:w="0" w:type="auto"/>
            <w:shd w:val="clear" w:color="auto" w:fill="F2F2F2" w:themeFill="background1" w:themeFillShade="F2"/>
          </w:tcPr>
          <w:p w14:paraId="17A60334" w14:textId="77777777" w:rsidR="00B20736" w:rsidRPr="006F7F74" w:rsidRDefault="004926FB" w:rsidP="004F5BD2">
            <w:pPr>
              <w:jc w:val="both"/>
              <w:rPr>
                <w:lang w:val="fr-FR"/>
              </w:rPr>
            </w:pPr>
            <w:r w:rsidRPr="006F7F74">
              <w:rPr>
                <w:lang w:val="fr-FR"/>
              </w:rPr>
              <w:t>Vérifiez que si des jetons de référence sont utilisés pour représenter les sessions utilisateur, ils sont uniques et générés à l'aide d'un générateur de nombres pseudo-aléatoires cryptographiquement sécurisé (CSPRNG) et possèdent au moins 128 bits d'entropie.</w:t>
            </w:r>
          </w:p>
        </w:tc>
        <w:tc>
          <w:tcPr>
            <w:tcW w:w="0" w:type="auto"/>
            <w:shd w:val="clear" w:color="auto" w:fill="F2F2F2" w:themeFill="background1" w:themeFillShade="F2"/>
          </w:tcPr>
          <w:p w14:paraId="17A60335" w14:textId="77777777" w:rsidR="00B20736" w:rsidRPr="006F7F74" w:rsidRDefault="004926FB" w:rsidP="00261EA0">
            <w:pPr>
              <w:jc w:val="center"/>
              <w:rPr>
                <w:lang w:val="fr-FR"/>
              </w:rPr>
            </w:pPr>
            <w:r w:rsidRPr="006F7F74">
              <w:rPr>
                <w:lang w:val="fr-FR"/>
              </w:rPr>
              <w:t>1</w:t>
            </w:r>
          </w:p>
        </w:tc>
      </w:tr>
      <w:tr w:rsidR="00B20736" w:rsidRPr="006F7F74" w14:paraId="17A6033A" w14:textId="77777777" w:rsidTr="00261EA0">
        <w:tc>
          <w:tcPr>
            <w:tcW w:w="0" w:type="auto"/>
          </w:tcPr>
          <w:p w14:paraId="17A60337" w14:textId="77777777" w:rsidR="00B20736" w:rsidRPr="006F7F74" w:rsidRDefault="004926FB" w:rsidP="004F5BD2">
            <w:pPr>
              <w:jc w:val="both"/>
              <w:rPr>
                <w:lang w:val="fr-FR"/>
              </w:rPr>
            </w:pPr>
            <w:r w:rsidRPr="006F7F74">
              <w:rPr>
                <w:b/>
                <w:bCs/>
                <w:lang w:val="fr-FR"/>
              </w:rPr>
              <w:t>7.2.4</w:t>
            </w:r>
          </w:p>
        </w:tc>
        <w:tc>
          <w:tcPr>
            <w:tcW w:w="0" w:type="auto"/>
          </w:tcPr>
          <w:p w14:paraId="17A60338" w14:textId="77777777" w:rsidR="00B20736" w:rsidRPr="006F7F74" w:rsidRDefault="004926FB" w:rsidP="004F5BD2">
            <w:pPr>
              <w:jc w:val="both"/>
              <w:rPr>
                <w:lang w:val="fr-FR"/>
              </w:rPr>
            </w:pPr>
            <w:r w:rsidRPr="006F7F74">
              <w:rPr>
                <w:lang w:val="fr-FR"/>
              </w:rPr>
              <w:t>Vérifiez que l’application génère un nouveau jeton de session lors de l’authentification de l’utilisateur, y compris la réauthentification, et met fin au jeton de session actuel.</w:t>
            </w:r>
          </w:p>
        </w:tc>
        <w:tc>
          <w:tcPr>
            <w:tcW w:w="0" w:type="auto"/>
          </w:tcPr>
          <w:p w14:paraId="17A60339" w14:textId="77777777" w:rsidR="00B20736" w:rsidRPr="006F7F74" w:rsidRDefault="004926FB" w:rsidP="00261EA0">
            <w:pPr>
              <w:jc w:val="center"/>
              <w:rPr>
                <w:lang w:val="fr-FR"/>
              </w:rPr>
            </w:pPr>
            <w:r w:rsidRPr="006F7F74">
              <w:rPr>
                <w:lang w:val="fr-FR"/>
              </w:rPr>
              <w:t>1</w:t>
            </w:r>
          </w:p>
        </w:tc>
      </w:tr>
    </w:tbl>
    <w:p w14:paraId="04198187" w14:textId="253878C8" w:rsidR="00261EA0" w:rsidRPr="006F7F74" w:rsidRDefault="00261EA0" w:rsidP="00261EA0">
      <w:pPr>
        <w:jc w:val="both"/>
        <w:rPr>
          <w:lang w:val="fr-FR"/>
        </w:rPr>
      </w:pPr>
      <w:bookmarkStart w:id="226" w:name="_Toc199781777"/>
      <w:bookmarkStart w:id="227" w:name="v73-délai-dexpiration-de-la-session"/>
      <w:bookmarkEnd w:id="225"/>
    </w:p>
    <w:p w14:paraId="17A6033B" w14:textId="77777777" w:rsidR="00B20736" w:rsidRPr="006F7F74" w:rsidRDefault="004926FB" w:rsidP="004F5BD2">
      <w:pPr>
        <w:pStyle w:val="Titre2"/>
        <w:jc w:val="both"/>
        <w:rPr>
          <w:lang w:val="fr-FR"/>
        </w:rPr>
      </w:pPr>
      <w:r w:rsidRPr="006F7F74">
        <w:rPr>
          <w:lang w:val="fr-FR"/>
        </w:rPr>
        <w:t>V7.3 Délai d'expiration de la session</w:t>
      </w:r>
      <w:bookmarkEnd w:id="226"/>
    </w:p>
    <w:p w14:paraId="17A6033C" w14:textId="77777777" w:rsidR="00B20736" w:rsidRDefault="004926FB" w:rsidP="004F5BD2">
      <w:pPr>
        <w:jc w:val="both"/>
        <w:rPr>
          <w:lang w:val="fr-FR"/>
        </w:rPr>
      </w:pPr>
      <w:r w:rsidRPr="006F7F74">
        <w:rPr>
          <w:lang w:val="fr-FR"/>
        </w:rPr>
        <w:t>Les mécanismes de temporisation de session servent à minimiser les risques de détournement de session et autres formes d'abus. Les temporisations doivent respecter des décisions de sécurité documentées.</w:t>
      </w:r>
    </w:p>
    <w:p w14:paraId="2AB25378" w14:textId="77777777" w:rsidR="00261EA0" w:rsidRPr="006F7F74" w:rsidRDefault="00261EA0"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40" w14:textId="77777777" w:rsidTr="00261EA0">
        <w:trPr>
          <w:cnfStyle w:val="100000000000" w:firstRow="1" w:lastRow="0" w:firstColumn="0" w:lastColumn="0" w:oddVBand="0" w:evenVBand="0" w:oddHBand="0" w:evenHBand="0" w:firstRowFirstColumn="0" w:firstRowLastColumn="0" w:lastRowFirstColumn="0" w:lastRowLastColumn="0"/>
        </w:trPr>
        <w:tc>
          <w:tcPr>
            <w:tcW w:w="0" w:type="auto"/>
          </w:tcPr>
          <w:p w14:paraId="17A6033D" w14:textId="77777777" w:rsidR="00B20736" w:rsidRPr="006F7F74" w:rsidRDefault="004926FB" w:rsidP="00261EA0">
            <w:pPr>
              <w:jc w:val="center"/>
              <w:rPr>
                <w:lang w:val="fr-FR"/>
              </w:rPr>
            </w:pPr>
            <w:r w:rsidRPr="006F7F74">
              <w:rPr>
                <w:lang w:val="fr-FR"/>
              </w:rPr>
              <w:t>#</w:t>
            </w:r>
          </w:p>
        </w:tc>
        <w:tc>
          <w:tcPr>
            <w:tcW w:w="0" w:type="auto"/>
          </w:tcPr>
          <w:p w14:paraId="17A6033E" w14:textId="77777777" w:rsidR="00B20736" w:rsidRPr="006F7F74" w:rsidRDefault="004926FB" w:rsidP="004F5BD2">
            <w:pPr>
              <w:jc w:val="both"/>
              <w:rPr>
                <w:lang w:val="fr-FR"/>
              </w:rPr>
            </w:pPr>
            <w:r w:rsidRPr="006F7F74">
              <w:rPr>
                <w:lang w:val="fr-FR"/>
              </w:rPr>
              <w:t>Description</w:t>
            </w:r>
          </w:p>
        </w:tc>
        <w:tc>
          <w:tcPr>
            <w:tcW w:w="0" w:type="auto"/>
          </w:tcPr>
          <w:p w14:paraId="17A6033F" w14:textId="77777777" w:rsidR="00B20736" w:rsidRPr="006F7F74" w:rsidRDefault="004926FB" w:rsidP="00261EA0">
            <w:pPr>
              <w:jc w:val="center"/>
              <w:rPr>
                <w:lang w:val="fr-FR"/>
              </w:rPr>
            </w:pPr>
            <w:r w:rsidRPr="006F7F74">
              <w:rPr>
                <w:lang w:val="fr-FR"/>
              </w:rPr>
              <w:t>Niveau</w:t>
            </w:r>
          </w:p>
        </w:tc>
      </w:tr>
      <w:tr w:rsidR="00B20736" w:rsidRPr="006F7F74" w14:paraId="17A60344" w14:textId="77777777" w:rsidTr="00261EA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41" w14:textId="77777777" w:rsidR="00B20736" w:rsidRPr="006F7F74" w:rsidRDefault="004926FB" w:rsidP="004F5BD2">
            <w:pPr>
              <w:jc w:val="both"/>
              <w:rPr>
                <w:lang w:val="fr-FR"/>
              </w:rPr>
            </w:pPr>
            <w:r w:rsidRPr="006F7F74">
              <w:rPr>
                <w:b/>
                <w:bCs/>
                <w:lang w:val="fr-FR"/>
              </w:rPr>
              <w:t>7.3.1</w:t>
            </w:r>
          </w:p>
        </w:tc>
        <w:tc>
          <w:tcPr>
            <w:tcW w:w="0" w:type="auto"/>
            <w:shd w:val="clear" w:color="auto" w:fill="F2F2F2" w:themeFill="background1" w:themeFillShade="F2"/>
          </w:tcPr>
          <w:p w14:paraId="17A60342" w14:textId="77777777" w:rsidR="00B20736" w:rsidRPr="006F7F74" w:rsidRDefault="004926FB" w:rsidP="004F5BD2">
            <w:pPr>
              <w:jc w:val="both"/>
              <w:rPr>
                <w:lang w:val="fr-FR"/>
              </w:rPr>
            </w:pPr>
            <w:r w:rsidRPr="006F7F74">
              <w:rPr>
                <w:lang w:val="fr-FR"/>
              </w:rPr>
              <w:t>Vérifiez qu’il existe un délai d’inactivité tel que la réauthentification soit appliquée conformément à l’analyse des risques et aux décisions de sécurité documentées.</w:t>
            </w:r>
          </w:p>
        </w:tc>
        <w:tc>
          <w:tcPr>
            <w:tcW w:w="0" w:type="auto"/>
            <w:shd w:val="clear" w:color="auto" w:fill="F2F2F2" w:themeFill="background1" w:themeFillShade="F2"/>
          </w:tcPr>
          <w:p w14:paraId="17A60343" w14:textId="77777777" w:rsidR="00B20736" w:rsidRPr="006F7F74" w:rsidRDefault="004926FB" w:rsidP="00261EA0">
            <w:pPr>
              <w:jc w:val="center"/>
              <w:rPr>
                <w:lang w:val="fr-FR"/>
              </w:rPr>
            </w:pPr>
            <w:r w:rsidRPr="006F7F74">
              <w:rPr>
                <w:lang w:val="fr-FR"/>
              </w:rPr>
              <w:t>2</w:t>
            </w:r>
          </w:p>
        </w:tc>
      </w:tr>
      <w:tr w:rsidR="00B20736" w:rsidRPr="006F7F74" w14:paraId="17A60348" w14:textId="77777777" w:rsidTr="00261EA0">
        <w:tc>
          <w:tcPr>
            <w:tcW w:w="0" w:type="auto"/>
          </w:tcPr>
          <w:p w14:paraId="17A60345" w14:textId="77777777" w:rsidR="00B20736" w:rsidRPr="006F7F74" w:rsidRDefault="004926FB" w:rsidP="004F5BD2">
            <w:pPr>
              <w:jc w:val="both"/>
              <w:rPr>
                <w:lang w:val="fr-FR"/>
              </w:rPr>
            </w:pPr>
            <w:r w:rsidRPr="006F7F74">
              <w:rPr>
                <w:b/>
                <w:bCs/>
                <w:lang w:val="fr-FR"/>
              </w:rPr>
              <w:t>7.3.2</w:t>
            </w:r>
          </w:p>
        </w:tc>
        <w:tc>
          <w:tcPr>
            <w:tcW w:w="0" w:type="auto"/>
          </w:tcPr>
          <w:p w14:paraId="17A60346" w14:textId="77777777" w:rsidR="00B20736" w:rsidRPr="006F7F74" w:rsidRDefault="004926FB" w:rsidP="004F5BD2">
            <w:pPr>
              <w:jc w:val="both"/>
              <w:rPr>
                <w:lang w:val="fr-FR"/>
              </w:rPr>
            </w:pPr>
            <w:r w:rsidRPr="006F7F74">
              <w:rPr>
                <w:lang w:val="fr-FR"/>
              </w:rPr>
              <w:t>Vérifiez qu'il existe une durée de vie maximale absolue de la session de sorte que la réauthentification soit appliquée conformément à l'analyse des risques et aux décisions de sécurité documentées.</w:t>
            </w:r>
          </w:p>
        </w:tc>
        <w:tc>
          <w:tcPr>
            <w:tcW w:w="0" w:type="auto"/>
          </w:tcPr>
          <w:p w14:paraId="17A60347" w14:textId="77777777" w:rsidR="00B20736" w:rsidRPr="006F7F74" w:rsidRDefault="004926FB" w:rsidP="00261EA0">
            <w:pPr>
              <w:jc w:val="center"/>
              <w:rPr>
                <w:lang w:val="fr-FR"/>
              </w:rPr>
            </w:pPr>
            <w:r w:rsidRPr="006F7F74">
              <w:rPr>
                <w:lang w:val="fr-FR"/>
              </w:rPr>
              <w:t>2</w:t>
            </w:r>
          </w:p>
        </w:tc>
      </w:tr>
    </w:tbl>
    <w:p w14:paraId="1638E37C" w14:textId="6B29F56F" w:rsidR="00261EA0" w:rsidRPr="006F7F74" w:rsidRDefault="00261EA0" w:rsidP="00261EA0">
      <w:pPr>
        <w:jc w:val="both"/>
        <w:rPr>
          <w:lang w:val="fr-FR"/>
        </w:rPr>
      </w:pPr>
      <w:bookmarkStart w:id="228" w:name="_Toc199781778"/>
      <w:bookmarkStart w:id="229" w:name="v74-fin-de-session"/>
      <w:bookmarkEnd w:id="227"/>
    </w:p>
    <w:p w14:paraId="17A60349" w14:textId="77777777" w:rsidR="00B20736" w:rsidRPr="006F7F74" w:rsidRDefault="004926FB" w:rsidP="004F5BD2">
      <w:pPr>
        <w:pStyle w:val="Titre2"/>
        <w:jc w:val="both"/>
        <w:rPr>
          <w:lang w:val="fr-FR"/>
        </w:rPr>
      </w:pPr>
      <w:r w:rsidRPr="006F7F74">
        <w:rPr>
          <w:lang w:val="fr-FR"/>
        </w:rPr>
        <w:t>V7.4 Fin de session</w:t>
      </w:r>
      <w:bookmarkEnd w:id="228"/>
    </w:p>
    <w:p w14:paraId="17A6034A" w14:textId="77777777" w:rsidR="00B20736" w:rsidRPr="006F7F74" w:rsidRDefault="004926FB" w:rsidP="004F5BD2">
      <w:pPr>
        <w:jc w:val="both"/>
        <w:rPr>
          <w:lang w:val="fr-FR"/>
        </w:rPr>
      </w:pPr>
      <w:r w:rsidRPr="006F7F74">
        <w:rPr>
          <w:lang w:val="fr-FR"/>
        </w:rPr>
        <w:t>La fin de session peut être gérée soit par l'application elle-même, soit par le fournisseur d'authentification unique (SSO) si ce dernier gère la session à sa place. Il peut être nécessaire de déterminer si le fournisseur d'authentification unique est concerné par les exigences de cette section, car certaines peuvent être contrôlées par lui.</w:t>
      </w:r>
    </w:p>
    <w:p w14:paraId="17A6034B" w14:textId="77777777" w:rsidR="00B20736" w:rsidRPr="006F7F74" w:rsidRDefault="004926FB" w:rsidP="004F5BD2">
      <w:pPr>
        <w:jc w:val="both"/>
        <w:rPr>
          <w:lang w:val="fr-FR"/>
        </w:rPr>
      </w:pPr>
      <w:r w:rsidRPr="006F7F74">
        <w:rPr>
          <w:lang w:val="fr-FR"/>
        </w:rPr>
        <w:t>La fin de session doit entraîner une réauthentification et être effective dans l'ensemble de l'application, de la connexion fédérée (si présente) et de toutes les parties utilisatrices.</w:t>
      </w:r>
    </w:p>
    <w:p w14:paraId="17A6034C" w14:textId="77777777" w:rsidR="00B20736" w:rsidRDefault="004926FB" w:rsidP="004F5BD2">
      <w:pPr>
        <w:jc w:val="both"/>
        <w:rPr>
          <w:lang w:val="fr-FR"/>
        </w:rPr>
      </w:pPr>
      <w:r w:rsidRPr="006F7F74">
        <w:rPr>
          <w:lang w:val="fr-FR"/>
        </w:rPr>
        <w:t>Pour les mécanismes de session avec état, la terminaison implique généralement l'invalidation de la session sur le serveur principal. Dans le cas de jetons autonomes, des mesures supplémentaires sont nécessaires pour révoquer ou bloquer ces jetons, car ils pourraient sinon rester valides jusqu'à leur expiration.</w:t>
      </w:r>
    </w:p>
    <w:p w14:paraId="7EAC666E" w14:textId="77777777" w:rsidR="0027459A" w:rsidRPr="006F7F74" w:rsidRDefault="0027459A"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50" w14:textId="77777777" w:rsidTr="0027459A">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34D" w14:textId="77777777" w:rsidR="00B20736" w:rsidRPr="006F7F74" w:rsidRDefault="004926FB" w:rsidP="00ED1CF0">
            <w:pPr>
              <w:jc w:val="center"/>
              <w:rPr>
                <w:lang w:val="fr-FR"/>
              </w:rPr>
            </w:pPr>
            <w:r w:rsidRPr="006F7F74">
              <w:rPr>
                <w:lang w:val="fr-FR"/>
              </w:rPr>
              <w:t>#</w:t>
            </w:r>
          </w:p>
        </w:tc>
        <w:tc>
          <w:tcPr>
            <w:tcW w:w="0" w:type="auto"/>
          </w:tcPr>
          <w:p w14:paraId="17A6034E" w14:textId="77777777" w:rsidR="00B20736" w:rsidRPr="006F7F74" w:rsidRDefault="004926FB" w:rsidP="004F5BD2">
            <w:pPr>
              <w:jc w:val="both"/>
              <w:rPr>
                <w:lang w:val="fr-FR"/>
              </w:rPr>
            </w:pPr>
            <w:r w:rsidRPr="006F7F74">
              <w:rPr>
                <w:lang w:val="fr-FR"/>
              </w:rPr>
              <w:t>Description</w:t>
            </w:r>
          </w:p>
        </w:tc>
        <w:tc>
          <w:tcPr>
            <w:tcW w:w="0" w:type="auto"/>
          </w:tcPr>
          <w:p w14:paraId="17A6034F" w14:textId="77777777" w:rsidR="00B20736" w:rsidRPr="006F7F74" w:rsidRDefault="004926FB" w:rsidP="004F5BD2">
            <w:pPr>
              <w:jc w:val="both"/>
              <w:rPr>
                <w:lang w:val="fr-FR"/>
              </w:rPr>
            </w:pPr>
            <w:r w:rsidRPr="006F7F74">
              <w:rPr>
                <w:lang w:val="fr-FR"/>
              </w:rPr>
              <w:t>Niveau</w:t>
            </w:r>
          </w:p>
        </w:tc>
      </w:tr>
      <w:tr w:rsidR="00B20736" w:rsidRPr="006F7F74" w14:paraId="17A60354" w14:textId="77777777" w:rsidTr="0027459A">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51" w14:textId="77777777" w:rsidR="00B20736" w:rsidRPr="006F7F74" w:rsidRDefault="004926FB" w:rsidP="004F5BD2">
            <w:pPr>
              <w:jc w:val="both"/>
              <w:rPr>
                <w:lang w:val="fr-FR"/>
              </w:rPr>
            </w:pPr>
            <w:r w:rsidRPr="006F7F74">
              <w:rPr>
                <w:b/>
                <w:bCs/>
                <w:lang w:val="fr-FR"/>
              </w:rPr>
              <w:t>7.4.1</w:t>
            </w:r>
          </w:p>
        </w:tc>
        <w:tc>
          <w:tcPr>
            <w:tcW w:w="0" w:type="auto"/>
            <w:shd w:val="clear" w:color="auto" w:fill="F2F2F2" w:themeFill="background1" w:themeFillShade="F2"/>
          </w:tcPr>
          <w:p w14:paraId="17A60352" w14:textId="668FA3DC" w:rsidR="00B20736" w:rsidRPr="006F7F74" w:rsidRDefault="004926FB" w:rsidP="004F5BD2">
            <w:pPr>
              <w:jc w:val="both"/>
              <w:rPr>
                <w:lang w:val="fr-FR"/>
              </w:rPr>
            </w:pPr>
            <w:r w:rsidRPr="006F7F74">
              <w:rPr>
                <w:lang w:val="fr-FR"/>
              </w:rPr>
              <w:t xml:space="preserve">Vérifiez que lorsque la fin de session est déclenchée (par exemple, déconnexion ou expiration), l'application interdit toute utilisation ultérieure de la session. Pour les jetons de </w:t>
            </w:r>
            <w:r w:rsidRPr="006F7F74">
              <w:rPr>
                <w:lang w:val="fr-FR"/>
              </w:rPr>
              <w:lastRenderedPageBreak/>
              <w:t>référence ou les sessions avec état, cela implique l'invalidation des données de session au niveau du backend de l'application. Les applications utilisant des jetons autonomes nécessiteront une solution, comme la gestion d'une liste des jetons terminés, l'interdiction des jetons produits avant une date et une heure spécifique à chaque utilisateur ou la rotation d'une clé de signature spécifique à chaque utilisateur.</w:t>
            </w:r>
          </w:p>
        </w:tc>
        <w:tc>
          <w:tcPr>
            <w:tcW w:w="0" w:type="auto"/>
            <w:shd w:val="clear" w:color="auto" w:fill="F2F2F2" w:themeFill="background1" w:themeFillShade="F2"/>
          </w:tcPr>
          <w:p w14:paraId="17A60353" w14:textId="77777777" w:rsidR="00B20736" w:rsidRPr="006F7F74" w:rsidRDefault="004926FB" w:rsidP="0027459A">
            <w:pPr>
              <w:jc w:val="center"/>
              <w:rPr>
                <w:lang w:val="fr-FR"/>
              </w:rPr>
            </w:pPr>
            <w:r w:rsidRPr="006F7F74">
              <w:rPr>
                <w:lang w:val="fr-FR"/>
              </w:rPr>
              <w:lastRenderedPageBreak/>
              <w:t>1</w:t>
            </w:r>
          </w:p>
        </w:tc>
      </w:tr>
      <w:tr w:rsidR="00B20736" w:rsidRPr="006F7F74" w14:paraId="17A60358" w14:textId="77777777" w:rsidTr="0027459A">
        <w:tc>
          <w:tcPr>
            <w:tcW w:w="0" w:type="auto"/>
          </w:tcPr>
          <w:p w14:paraId="17A60355" w14:textId="77777777" w:rsidR="00B20736" w:rsidRPr="006F7F74" w:rsidRDefault="004926FB" w:rsidP="004F5BD2">
            <w:pPr>
              <w:jc w:val="both"/>
              <w:rPr>
                <w:lang w:val="fr-FR"/>
              </w:rPr>
            </w:pPr>
            <w:r w:rsidRPr="006F7F74">
              <w:rPr>
                <w:b/>
                <w:bCs/>
                <w:lang w:val="fr-FR"/>
              </w:rPr>
              <w:t>7.4.2</w:t>
            </w:r>
          </w:p>
        </w:tc>
        <w:tc>
          <w:tcPr>
            <w:tcW w:w="0" w:type="auto"/>
          </w:tcPr>
          <w:p w14:paraId="17A60356" w14:textId="77777777" w:rsidR="00B20736" w:rsidRPr="006F7F74" w:rsidRDefault="004926FB" w:rsidP="004F5BD2">
            <w:pPr>
              <w:jc w:val="both"/>
              <w:rPr>
                <w:lang w:val="fr-FR"/>
              </w:rPr>
            </w:pPr>
            <w:r w:rsidRPr="006F7F74">
              <w:rPr>
                <w:lang w:val="fr-FR"/>
              </w:rPr>
              <w:t>Vérifiez que l'application met fin à toutes les sessions actives lorsqu'un compte utilisateur est désactivé ou supprimé (par exemple, lorsqu'un employé quitte l'entreprise).</w:t>
            </w:r>
          </w:p>
        </w:tc>
        <w:tc>
          <w:tcPr>
            <w:tcW w:w="0" w:type="auto"/>
          </w:tcPr>
          <w:p w14:paraId="17A60357" w14:textId="77777777" w:rsidR="00B20736" w:rsidRPr="006F7F74" w:rsidRDefault="004926FB" w:rsidP="0027459A">
            <w:pPr>
              <w:jc w:val="center"/>
              <w:rPr>
                <w:lang w:val="fr-FR"/>
              </w:rPr>
            </w:pPr>
            <w:r w:rsidRPr="006F7F74">
              <w:rPr>
                <w:lang w:val="fr-FR"/>
              </w:rPr>
              <w:t>1</w:t>
            </w:r>
          </w:p>
        </w:tc>
      </w:tr>
      <w:tr w:rsidR="00B20736" w:rsidRPr="006F7F74" w14:paraId="17A6035C" w14:textId="77777777" w:rsidTr="00ED1CF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59" w14:textId="77777777" w:rsidR="00B20736" w:rsidRPr="006F7F74" w:rsidRDefault="004926FB" w:rsidP="004F5BD2">
            <w:pPr>
              <w:jc w:val="both"/>
              <w:rPr>
                <w:lang w:val="fr-FR"/>
              </w:rPr>
            </w:pPr>
            <w:r w:rsidRPr="006F7F74">
              <w:rPr>
                <w:b/>
                <w:bCs/>
                <w:lang w:val="fr-FR"/>
              </w:rPr>
              <w:t>7.4.3</w:t>
            </w:r>
          </w:p>
        </w:tc>
        <w:tc>
          <w:tcPr>
            <w:tcW w:w="0" w:type="auto"/>
            <w:shd w:val="clear" w:color="auto" w:fill="F2F2F2" w:themeFill="background1" w:themeFillShade="F2"/>
          </w:tcPr>
          <w:p w14:paraId="17A6035A" w14:textId="77777777" w:rsidR="00B20736" w:rsidRPr="006F7F74" w:rsidRDefault="004926FB" w:rsidP="004F5BD2">
            <w:pPr>
              <w:jc w:val="both"/>
              <w:rPr>
                <w:lang w:val="fr-FR"/>
              </w:rPr>
            </w:pPr>
            <w:r w:rsidRPr="006F7F74">
              <w:rPr>
                <w:lang w:val="fr-FR"/>
              </w:rPr>
              <w:t>Vérifiez que l'application offre la possibilité de mettre fin à toutes les autres sessions actives après une modification ou une suppression réussie de tout facteur d'authentification (y compris la modification du mot de passe via une réinitialisation ou une récupération et, le cas échéant, une mise à jour des paramètres MFA).</w:t>
            </w:r>
          </w:p>
        </w:tc>
        <w:tc>
          <w:tcPr>
            <w:tcW w:w="0" w:type="auto"/>
            <w:shd w:val="clear" w:color="auto" w:fill="F2F2F2" w:themeFill="background1" w:themeFillShade="F2"/>
          </w:tcPr>
          <w:p w14:paraId="17A6035B" w14:textId="77777777" w:rsidR="00B20736" w:rsidRPr="006F7F74" w:rsidRDefault="004926FB" w:rsidP="0027459A">
            <w:pPr>
              <w:jc w:val="center"/>
              <w:rPr>
                <w:lang w:val="fr-FR"/>
              </w:rPr>
            </w:pPr>
            <w:r w:rsidRPr="006F7F74">
              <w:rPr>
                <w:lang w:val="fr-FR"/>
              </w:rPr>
              <w:t>2</w:t>
            </w:r>
          </w:p>
        </w:tc>
      </w:tr>
      <w:tr w:rsidR="00B20736" w:rsidRPr="006F7F74" w14:paraId="17A60360" w14:textId="77777777" w:rsidTr="0027459A">
        <w:tc>
          <w:tcPr>
            <w:tcW w:w="0" w:type="auto"/>
          </w:tcPr>
          <w:p w14:paraId="17A6035D" w14:textId="77777777" w:rsidR="00B20736" w:rsidRPr="006F7F74" w:rsidRDefault="004926FB" w:rsidP="004F5BD2">
            <w:pPr>
              <w:jc w:val="both"/>
              <w:rPr>
                <w:lang w:val="fr-FR"/>
              </w:rPr>
            </w:pPr>
            <w:r w:rsidRPr="006F7F74">
              <w:rPr>
                <w:b/>
                <w:bCs/>
                <w:lang w:val="fr-FR"/>
              </w:rPr>
              <w:t>7.4.4</w:t>
            </w:r>
          </w:p>
        </w:tc>
        <w:tc>
          <w:tcPr>
            <w:tcW w:w="0" w:type="auto"/>
          </w:tcPr>
          <w:p w14:paraId="17A6035E" w14:textId="77777777" w:rsidR="00B20736" w:rsidRPr="006F7F74" w:rsidRDefault="004926FB" w:rsidP="004F5BD2">
            <w:pPr>
              <w:jc w:val="both"/>
              <w:rPr>
                <w:lang w:val="fr-FR"/>
              </w:rPr>
            </w:pPr>
            <w:r w:rsidRPr="006F7F74">
              <w:rPr>
                <w:lang w:val="fr-FR"/>
              </w:rPr>
              <w:t>Vérifiez que toutes les pages nécessitant une authentification disposent d’un accès facile et visible à la fonctionnalité de déconnexion.</w:t>
            </w:r>
          </w:p>
        </w:tc>
        <w:tc>
          <w:tcPr>
            <w:tcW w:w="0" w:type="auto"/>
          </w:tcPr>
          <w:p w14:paraId="17A6035F" w14:textId="77777777" w:rsidR="00B20736" w:rsidRPr="006F7F74" w:rsidRDefault="004926FB" w:rsidP="0027459A">
            <w:pPr>
              <w:jc w:val="center"/>
              <w:rPr>
                <w:lang w:val="fr-FR"/>
              </w:rPr>
            </w:pPr>
            <w:r w:rsidRPr="006F7F74">
              <w:rPr>
                <w:lang w:val="fr-FR"/>
              </w:rPr>
              <w:t>2</w:t>
            </w:r>
          </w:p>
        </w:tc>
      </w:tr>
      <w:tr w:rsidR="00B20736" w:rsidRPr="006F7F74" w14:paraId="17A60364" w14:textId="77777777" w:rsidTr="00ED1CF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61" w14:textId="77777777" w:rsidR="00B20736" w:rsidRPr="006F7F74" w:rsidRDefault="004926FB" w:rsidP="004F5BD2">
            <w:pPr>
              <w:jc w:val="both"/>
              <w:rPr>
                <w:lang w:val="fr-FR"/>
              </w:rPr>
            </w:pPr>
            <w:r w:rsidRPr="006F7F74">
              <w:rPr>
                <w:b/>
                <w:bCs/>
                <w:lang w:val="fr-FR"/>
              </w:rPr>
              <w:t>7.4.5</w:t>
            </w:r>
          </w:p>
        </w:tc>
        <w:tc>
          <w:tcPr>
            <w:tcW w:w="0" w:type="auto"/>
            <w:shd w:val="clear" w:color="auto" w:fill="F2F2F2" w:themeFill="background1" w:themeFillShade="F2"/>
          </w:tcPr>
          <w:p w14:paraId="17A60362" w14:textId="77777777" w:rsidR="00B20736" w:rsidRPr="006F7F74" w:rsidRDefault="004926FB" w:rsidP="004F5BD2">
            <w:pPr>
              <w:jc w:val="both"/>
              <w:rPr>
                <w:lang w:val="fr-FR"/>
              </w:rPr>
            </w:pPr>
            <w:r w:rsidRPr="006F7F74">
              <w:rPr>
                <w:lang w:val="fr-FR"/>
              </w:rPr>
              <w:t>Vérifiez que les administrateurs d’applications sont en mesure de mettre fin aux sessions actives pour un utilisateur individuel ou pour tous les utilisateurs.</w:t>
            </w:r>
          </w:p>
        </w:tc>
        <w:tc>
          <w:tcPr>
            <w:tcW w:w="0" w:type="auto"/>
            <w:shd w:val="clear" w:color="auto" w:fill="F2F2F2" w:themeFill="background1" w:themeFillShade="F2"/>
          </w:tcPr>
          <w:p w14:paraId="17A60363" w14:textId="77777777" w:rsidR="00B20736" w:rsidRPr="006F7F74" w:rsidRDefault="004926FB" w:rsidP="0027459A">
            <w:pPr>
              <w:jc w:val="center"/>
              <w:rPr>
                <w:lang w:val="fr-FR"/>
              </w:rPr>
            </w:pPr>
            <w:r w:rsidRPr="006F7F74">
              <w:rPr>
                <w:lang w:val="fr-FR"/>
              </w:rPr>
              <w:t>2</w:t>
            </w:r>
          </w:p>
        </w:tc>
      </w:tr>
    </w:tbl>
    <w:p w14:paraId="3F076E2F" w14:textId="6F9ADCB2" w:rsidR="00ED1CF0" w:rsidRPr="006F7F74" w:rsidRDefault="00ED1CF0" w:rsidP="00ED1CF0">
      <w:pPr>
        <w:jc w:val="both"/>
        <w:rPr>
          <w:lang w:val="fr-FR"/>
        </w:rPr>
      </w:pPr>
      <w:bookmarkStart w:id="230" w:name="_Toc199781779"/>
      <w:bookmarkStart w:id="231" w:name="v75-défenses-contre-les-abus-de-session"/>
      <w:bookmarkEnd w:id="229"/>
    </w:p>
    <w:p w14:paraId="17A60365" w14:textId="77777777" w:rsidR="00B20736" w:rsidRPr="006F7F74" w:rsidRDefault="004926FB" w:rsidP="004F5BD2">
      <w:pPr>
        <w:pStyle w:val="Titre2"/>
        <w:jc w:val="both"/>
        <w:rPr>
          <w:lang w:val="fr-FR"/>
        </w:rPr>
      </w:pPr>
      <w:r w:rsidRPr="006F7F74">
        <w:rPr>
          <w:lang w:val="fr-FR"/>
        </w:rPr>
        <w:t>V7.5 Défenses contre les abus de session</w:t>
      </w:r>
      <w:bookmarkEnd w:id="230"/>
    </w:p>
    <w:p w14:paraId="17A60366" w14:textId="77777777" w:rsidR="00B20736" w:rsidRPr="006F7F74" w:rsidRDefault="004926FB" w:rsidP="004F5BD2">
      <w:pPr>
        <w:jc w:val="both"/>
        <w:rPr>
          <w:lang w:val="fr-FR"/>
        </w:rPr>
      </w:pPr>
      <w:r w:rsidRPr="006F7F74">
        <w:rPr>
          <w:lang w:val="fr-FR"/>
        </w:rPr>
        <w:t>Cette section décrit les exigences visant à atténuer le risque posé par les sessions actives détournées ou utilisées abusivement par des vecteurs s'appuyant sur l'existence et les capacités des sessions utilisateur actives. Par exemple, l'exécution de contenu malveillant pour forcer un navigateur authentifié à effectuer une action en utilisant la session de la victime.</w:t>
      </w:r>
    </w:p>
    <w:p w14:paraId="17A60367" w14:textId="77777777" w:rsidR="00B20736" w:rsidRDefault="004926FB" w:rsidP="004F5BD2">
      <w:pPr>
        <w:jc w:val="both"/>
        <w:rPr>
          <w:lang w:val="fr-FR"/>
        </w:rPr>
      </w:pPr>
      <w:r w:rsidRPr="006F7F74">
        <w:rPr>
          <w:lang w:val="fr-FR"/>
        </w:rPr>
        <w:t>Veuillez noter que les instructions spécifiques au niveau dans le chapitre « Authentification » doivent être prises en compte lors de l'examen des exigences de cette section.</w:t>
      </w:r>
    </w:p>
    <w:p w14:paraId="731CE5AC" w14:textId="77777777" w:rsidR="00ED1CF0" w:rsidRPr="006F7F74" w:rsidRDefault="00ED1CF0"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6B" w14:textId="77777777" w:rsidTr="00ED1CF0">
        <w:trPr>
          <w:cnfStyle w:val="100000000000" w:firstRow="1" w:lastRow="0" w:firstColumn="0" w:lastColumn="0" w:oddVBand="0" w:evenVBand="0" w:oddHBand="0" w:evenHBand="0" w:firstRowFirstColumn="0" w:firstRowLastColumn="0" w:lastRowFirstColumn="0" w:lastRowLastColumn="0"/>
        </w:trPr>
        <w:tc>
          <w:tcPr>
            <w:tcW w:w="0" w:type="auto"/>
          </w:tcPr>
          <w:p w14:paraId="17A60368" w14:textId="77777777" w:rsidR="00B20736" w:rsidRPr="006F7F74" w:rsidRDefault="004926FB" w:rsidP="00ED1CF0">
            <w:pPr>
              <w:jc w:val="center"/>
              <w:rPr>
                <w:lang w:val="fr-FR"/>
              </w:rPr>
            </w:pPr>
            <w:r w:rsidRPr="006F7F74">
              <w:rPr>
                <w:lang w:val="fr-FR"/>
              </w:rPr>
              <w:t>#</w:t>
            </w:r>
          </w:p>
        </w:tc>
        <w:tc>
          <w:tcPr>
            <w:tcW w:w="0" w:type="auto"/>
          </w:tcPr>
          <w:p w14:paraId="17A60369" w14:textId="77777777" w:rsidR="00B20736" w:rsidRPr="006F7F74" w:rsidRDefault="004926FB" w:rsidP="004F5BD2">
            <w:pPr>
              <w:jc w:val="both"/>
              <w:rPr>
                <w:lang w:val="fr-FR"/>
              </w:rPr>
            </w:pPr>
            <w:r w:rsidRPr="006F7F74">
              <w:rPr>
                <w:lang w:val="fr-FR"/>
              </w:rPr>
              <w:t>Description</w:t>
            </w:r>
          </w:p>
        </w:tc>
        <w:tc>
          <w:tcPr>
            <w:tcW w:w="0" w:type="auto"/>
          </w:tcPr>
          <w:p w14:paraId="17A6036A" w14:textId="77777777" w:rsidR="00B20736" w:rsidRPr="006F7F74" w:rsidRDefault="004926FB" w:rsidP="00ED1CF0">
            <w:pPr>
              <w:jc w:val="center"/>
              <w:rPr>
                <w:lang w:val="fr-FR"/>
              </w:rPr>
            </w:pPr>
            <w:r w:rsidRPr="006F7F74">
              <w:rPr>
                <w:lang w:val="fr-FR"/>
              </w:rPr>
              <w:t>Niveau</w:t>
            </w:r>
          </w:p>
        </w:tc>
      </w:tr>
      <w:tr w:rsidR="00B20736" w:rsidRPr="006F7F74" w14:paraId="17A6036F" w14:textId="77777777" w:rsidTr="00ED1CF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6C" w14:textId="77777777" w:rsidR="00B20736" w:rsidRPr="006F7F74" w:rsidRDefault="004926FB" w:rsidP="004F5BD2">
            <w:pPr>
              <w:jc w:val="both"/>
              <w:rPr>
                <w:lang w:val="fr-FR"/>
              </w:rPr>
            </w:pPr>
            <w:r w:rsidRPr="006F7F74">
              <w:rPr>
                <w:b/>
                <w:bCs/>
                <w:lang w:val="fr-FR"/>
              </w:rPr>
              <w:t>7.5.1</w:t>
            </w:r>
          </w:p>
        </w:tc>
        <w:tc>
          <w:tcPr>
            <w:tcW w:w="0" w:type="auto"/>
            <w:shd w:val="clear" w:color="auto" w:fill="F2F2F2" w:themeFill="background1" w:themeFillShade="F2"/>
          </w:tcPr>
          <w:p w14:paraId="17A6036D" w14:textId="77777777" w:rsidR="00B20736" w:rsidRPr="006F7F74" w:rsidRDefault="004926FB" w:rsidP="004F5BD2">
            <w:pPr>
              <w:jc w:val="both"/>
              <w:rPr>
                <w:lang w:val="fr-FR"/>
              </w:rPr>
            </w:pPr>
            <w:r w:rsidRPr="006F7F74">
              <w:rPr>
                <w:lang w:val="fr-FR"/>
              </w:rPr>
              <w:t>Vérifiez que l'application nécessite une réauthentification complète avant d'autoriser les modifications des attributs de compte sensibles qui peuvent affecter l'authentification, tels que l'adresse e-mail, le numéro de téléphone, la configuration MFA ou d'autres informations utilisées dans la récupération de compte.</w:t>
            </w:r>
          </w:p>
        </w:tc>
        <w:tc>
          <w:tcPr>
            <w:tcW w:w="0" w:type="auto"/>
            <w:shd w:val="clear" w:color="auto" w:fill="F2F2F2" w:themeFill="background1" w:themeFillShade="F2"/>
          </w:tcPr>
          <w:p w14:paraId="17A6036E" w14:textId="77777777" w:rsidR="00B20736" w:rsidRPr="006F7F74" w:rsidRDefault="004926FB" w:rsidP="00ED1CF0">
            <w:pPr>
              <w:jc w:val="center"/>
              <w:rPr>
                <w:lang w:val="fr-FR"/>
              </w:rPr>
            </w:pPr>
            <w:r w:rsidRPr="006F7F74">
              <w:rPr>
                <w:lang w:val="fr-FR"/>
              </w:rPr>
              <w:t>2</w:t>
            </w:r>
          </w:p>
        </w:tc>
      </w:tr>
      <w:tr w:rsidR="00B20736" w:rsidRPr="006F7F74" w14:paraId="17A60373" w14:textId="77777777" w:rsidTr="00ED1CF0">
        <w:tc>
          <w:tcPr>
            <w:tcW w:w="0" w:type="auto"/>
          </w:tcPr>
          <w:p w14:paraId="17A60370" w14:textId="77777777" w:rsidR="00B20736" w:rsidRPr="006F7F74" w:rsidRDefault="004926FB" w:rsidP="004F5BD2">
            <w:pPr>
              <w:jc w:val="both"/>
              <w:rPr>
                <w:lang w:val="fr-FR"/>
              </w:rPr>
            </w:pPr>
            <w:r w:rsidRPr="006F7F74">
              <w:rPr>
                <w:b/>
                <w:bCs/>
                <w:lang w:val="fr-FR"/>
              </w:rPr>
              <w:t>7.5.2</w:t>
            </w:r>
          </w:p>
        </w:tc>
        <w:tc>
          <w:tcPr>
            <w:tcW w:w="0" w:type="auto"/>
          </w:tcPr>
          <w:p w14:paraId="17A60371" w14:textId="77777777" w:rsidR="00B20736" w:rsidRPr="006F7F74" w:rsidRDefault="004926FB" w:rsidP="004F5BD2">
            <w:pPr>
              <w:jc w:val="both"/>
              <w:rPr>
                <w:lang w:val="fr-FR"/>
              </w:rPr>
            </w:pPr>
            <w:r w:rsidRPr="006F7F74">
              <w:rPr>
                <w:lang w:val="fr-FR"/>
              </w:rPr>
              <w:t>Vérifiez que les utilisateurs peuvent afficher et (après s'être authentifiés à nouveau avec au moins un facteur) terminer une ou toutes les sessions actuellement actives.</w:t>
            </w:r>
          </w:p>
        </w:tc>
        <w:tc>
          <w:tcPr>
            <w:tcW w:w="0" w:type="auto"/>
          </w:tcPr>
          <w:p w14:paraId="17A60372" w14:textId="77777777" w:rsidR="00B20736" w:rsidRPr="006F7F74" w:rsidRDefault="004926FB" w:rsidP="00ED1CF0">
            <w:pPr>
              <w:jc w:val="center"/>
              <w:rPr>
                <w:lang w:val="fr-FR"/>
              </w:rPr>
            </w:pPr>
            <w:r w:rsidRPr="006F7F74">
              <w:rPr>
                <w:lang w:val="fr-FR"/>
              </w:rPr>
              <w:t>2</w:t>
            </w:r>
          </w:p>
        </w:tc>
      </w:tr>
      <w:tr w:rsidR="00B20736" w:rsidRPr="006F7F74" w14:paraId="17A60377" w14:textId="77777777" w:rsidTr="00ED1CF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74" w14:textId="77777777" w:rsidR="00B20736" w:rsidRPr="006F7F74" w:rsidRDefault="004926FB" w:rsidP="004F5BD2">
            <w:pPr>
              <w:jc w:val="both"/>
              <w:rPr>
                <w:lang w:val="fr-FR"/>
              </w:rPr>
            </w:pPr>
            <w:r w:rsidRPr="006F7F74">
              <w:rPr>
                <w:b/>
                <w:bCs/>
                <w:lang w:val="fr-FR"/>
              </w:rPr>
              <w:t>7.5.3</w:t>
            </w:r>
          </w:p>
        </w:tc>
        <w:tc>
          <w:tcPr>
            <w:tcW w:w="0" w:type="auto"/>
            <w:shd w:val="clear" w:color="auto" w:fill="F2F2F2" w:themeFill="background1" w:themeFillShade="F2"/>
          </w:tcPr>
          <w:p w14:paraId="17A60375" w14:textId="77777777" w:rsidR="00B20736" w:rsidRPr="006F7F74" w:rsidRDefault="004926FB" w:rsidP="004F5BD2">
            <w:pPr>
              <w:jc w:val="both"/>
              <w:rPr>
                <w:lang w:val="fr-FR"/>
              </w:rPr>
            </w:pPr>
            <w:r w:rsidRPr="006F7F74">
              <w:rPr>
                <w:lang w:val="fr-FR"/>
              </w:rPr>
              <w:t>Vérifiez que l’application nécessite une authentification supplémentaire avec au moins un facteur ou une vérification secondaire avant d’effectuer des transactions ou des opérations hautement sensibles.</w:t>
            </w:r>
          </w:p>
        </w:tc>
        <w:tc>
          <w:tcPr>
            <w:tcW w:w="0" w:type="auto"/>
            <w:shd w:val="clear" w:color="auto" w:fill="F2F2F2" w:themeFill="background1" w:themeFillShade="F2"/>
          </w:tcPr>
          <w:p w14:paraId="17A60376" w14:textId="77777777" w:rsidR="00B20736" w:rsidRPr="006F7F74" w:rsidRDefault="004926FB" w:rsidP="00ED1CF0">
            <w:pPr>
              <w:jc w:val="center"/>
              <w:rPr>
                <w:lang w:val="fr-FR"/>
              </w:rPr>
            </w:pPr>
            <w:r w:rsidRPr="006F7F74">
              <w:rPr>
                <w:lang w:val="fr-FR"/>
              </w:rPr>
              <w:t>3</w:t>
            </w:r>
          </w:p>
        </w:tc>
      </w:tr>
    </w:tbl>
    <w:p w14:paraId="215ECFFD" w14:textId="282C1CCC" w:rsidR="00ED1CF0" w:rsidRPr="006F7F74" w:rsidRDefault="00ED1CF0" w:rsidP="00ED1CF0">
      <w:pPr>
        <w:jc w:val="both"/>
        <w:rPr>
          <w:lang w:val="fr-FR"/>
        </w:rPr>
      </w:pPr>
      <w:bookmarkStart w:id="232" w:name="_Toc199781780"/>
      <w:bookmarkStart w:id="233" w:name="v76-réauthentification-fédérée"/>
      <w:bookmarkEnd w:id="231"/>
    </w:p>
    <w:p w14:paraId="17A60378" w14:textId="77777777" w:rsidR="00B20736" w:rsidRPr="006F7F74" w:rsidRDefault="004926FB" w:rsidP="004F5BD2">
      <w:pPr>
        <w:pStyle w:val="Titre2"/>
        <w:jc w:val="both"/>
        <w:rPr>
          <w:lang w:val="fr-FR"/>
        </w:rPr>
      </w:pPr>
      <w:r w:rsidRPr="006F7F74">
        <w:rPr>
          <w:lang w:val="fr-FR"/>
        </w:rPr>
        <w:t>V7.6 Réauthentification fédérée</w:t>
      </w:r>
      <w:bookmarkEnd w:id="232"/>
    </w:p>
    <w:p w14:paraId="17A60379" w14:textId="77777777" w:rsidR="00B20736" w:rsidRDefault="004926FB" w:rsidP="004F5BD2">
      <w:pPr>
        <w:jc w:val="both"/>
        <w:rPr>
          <w:lang w:val="fr-FR"/>
        </w:rPr>
      </w:pPr>
      <w:r w:rsidRPr="006F7F74">
        <w:rPr>
          <w:lang w:val="fr-FR"/>
        </w:rPr>
        <w:t>Cette section s'adresse aux rédacteurs de code de partie utilisatrice (RP) ou de fournisseur d'identité (</w:t>
      </w:r>
      <w:proofErr w:type="spellStart"/>
      <w:r w:rsidRPr="006F7F74">
        <w:rPr>
          <w:lang w:val="fr-FR"/>
        </w:rPr>
        <w:t>IdP</w:t>
      </w:r>
      <w:proofErr w:type="spellEnd"/>
      <w:r w:rsidRPr="006F7F74">
        <w:rPr>
          <w:lang w:val="fr-FR"/>
        </w:rPr>
        <w:t xml:space="preserve">). Ces exigences découlent de la norme </w:t>
      </w:r>
      <w:hyperlink r:id="rId79">
        <w:r w:rsidRPr="006F7F74">
          <w:rPr>
            <w:rStyle w:val="Lienhypertexte"/>
            <w:lang w:val="fr-FR"/>
          </w:rPr>
          <w:t>NIST SP 800-63C</w:t>
        </w:r>
      </w:hyperlink>
      <w:r w:rsidRPr="006F7F74">
        <w:rPr>
          <w:lang w:val="fr-FR"/>
        </w:rPr>
        <w:t xml:space="preserve"> relative à la fédération et aux assertions.</w:t>
      </w:r>
    </w:p>
    <w:p w14:paraId="660B31CA" w14:textId="77777777" w:rsidR="00ED1CF0" w:rsidRPr="006F7F74" w:rsidRDefault="00ED1CF0"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7D" w14:textId="77777777" w:rsidTr="00ED1CF0">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37A" w14:textId="77777777" w:rsidR="00B20736" w:rsidRPr="006F7F74" w:rsidRDefault="004926FB" w:rsidP="004F5BD2">
            <w:pPr>
              <w:jc w:val="both"/>
              <w:rPr>
                <w:lang w:val="fr-FR"/>
              </w:rPr>
            </w:pPr>
            <w:r w:rsidRPr="006F7F74">
              <w:rPr>
                <w:lang w:val="fr-FR"/>
              </w:rPr>
              <w:lastRenderedPageBreak/>
              <w:t>#</w:t>
            </w:r>
          </w:p>
        </w:tc>
        <w:tc>
          <w:tcPr>
            <w:tcW w:w="0" w:type="auto"/>
          </w:tcPr>
          <w:p w14:paraId="17A6037B" w14:textId="77777777" w:rsidR="00B20736" w:rsidRPr="006F7F74" w:rsidRDefault="004926FB" w:rsidP="004F5BD2">
            <w:pPr>
              <w:jc w:val="both"/>
              <w:rPr>
                <w:lang w:val="fr-FR"/>
              </w:rPr>
            </w:pPr>
            <w:r w:rsidRPr="006F7F74">
              <w:rPr>
                <w:lang w:val="fr-FR"/>
              </w:rPr>
              <w:t>Description</w:t>
            </w:r>
          </w:p>
        </w:tc>
        <w:tc>
          <w:tcPr>
            <w:tcW w:w="0" w:type="auto"/>
          </w:tcPr>
          <w:p w14:paraId="17A6037C" w14:textId="77777777" w:rsidR="00B20736" w:rsidRPr="006F7F74" w:rsidRDefault="004926FB" w:rsidP="00ED1CF0">
            <w:pPr>
              <w:jc w:val="center"/>
              <w:rPr>
                <w:lang w:val="fr-FR"/>
              </w:rPr>
            </w:pPr>
            <w:r w:rsidRPr="006F7F74">
              <w:rPr>
                <w:lang w:val="fr-FR"/>
              </w:rPr>
              <w:t>Niveau</w:t>
            </w:r>
          </w:p>
        </w:tc>
      </w:tr>
      <w:tr w:rsidR="00B20736" w:rsidRPr="006F7F74" w14:paraId="17A60381" w14:textId="77777777" w:rsidTr="00ED1CF0">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7E" w14:textId="77777777" w:rsidR="00B20736" w:rsidRPr="006F7F74" w:rsidRDefault="004926FB" w:rsidP="004F5BD2">
            <w:pPr>
              <w:jc w:val="both"/>
              <w:rPr>
                <w:lang w:val="fr-FR"/>
              </w:rPr>
            </w:pPr>
            <w:r w:rsidRPr="006F7F74">
              <w:rPr>
                <w:b/>
                <w:bCs/>
                <w:lang w:val="fr-FR"/>
              </w:rPr>
              <w:t>7.6.1</w:t>
            </w:r>
          </w:p>
        </w:tc>
        <w:tc>
          <w:tcPr>
            <w:tcW w:w="0" w:type="auto"/>
            <w:shd w:val="clear" w:color="auto" w:fill="F2F2F2" w:themeFill="background1" w:themeFillShade="F2"/>
          </w:tcPr>
          <w:p w14:paraId="17A6037F" w14:textId="77777777" w:rsidR="00B20736" w:rsidRPr="006F7F74" w:rsidRDefault="004926FB" w:rsidP="004F5BD2">
            <w:pPr>
              <w:jc w:val="both"/>
              <w:rPr>
                <w:lang w:val="fr-FR"/>
              </w:rPr>
            </w:pPr>
            <w:r w:rsidRPr="006F7F74">
              <w:rPr>
                <w:lang w:val="fr-FR"/>
              </w:rPr>
              <w:t>Vérifiez que la durée de vie et la fin de la session entre les parties de confiance (RP) et les fournisseurs d'identité (</w:t>
            </w:r>
            <w:proofErr w:type="spellStart"/>
            <w:r w:rsidRPr="006F7F74">
              <w:rPr>
                <w:lang w:val="fr-FR"/>
              </w:rPr>
              <w:t>IdP</w:t>
            </w:r>
            <w:proofErr w:type="spellEnd"/>
            <w:r w:rsidRPr="006F7F74">
              <w:rPr>
                <w:lang w:val="fr-FR"/>
              </w:rPr>
              <w:t xml:space="preserve">) se comportent comme documenté, en exigeant une réauthentification si nécessaire, par exemple lorsque le temps maximal entre les événements d'authentification </w:t>
            </w:r>
            <w:proofErr w:type="spellStart"/>
            <w:r w:rsidRPr="006F7F74">
              <w:rPr>
                <w:lang w:val="fr-FR"/>
              </w:rPr>
              <w:t>IdP</w:t>
            </w:r>
            <w:proofErr w:type="spellEnd"/>
            <w:r w:rsidRPr="006F7F74">
              <w:rPr>
                <w:lang w:val="fr-FR"/>
              </w:rPr>
              <w:t xml:space="preserve"> est atteint.</w:t>
            </w:r>
          </w:p>
        </w:tc>
        <w:tc>
          <w:tcPr>
            <w:tcW w:w="0" w:type="auto"/>
            <w:shd w:val="clear" w:color="auto" w:fill="F2F2F2" w:themeFill="background1" w:themeFillShade="F2"/>
          </w:tcPr>
          <w:p w14:paraId="17A60380" w14:textId="77777777" w:rsidR="00B20736" w:rsidRPr="006F7F74" w:rsidRDefault="004926FB" w:rsidP="00ED1CF0">
            <w:pPr>
              <w:jc w:val="center"/>
              <w:rPr>
                <w:lang w:val="fr-FR"/>
              </w:rPr>
            </w:pPr>
            <w:r w:rsidRPr="006F7F74">
              <w:rPr>
                <w:lang w:val="fr-FR"/>
              </w:rPr>
              <w:t>2</w:t>
            </w:r>
          </w:p>
        </w:tc>
      </w:tr>
      <w:tr w:rsidR="00B20736" w:rsidRPr="006F7F74" w14:paraId="17A60385" w14:textId="77777777" w:rsidTr="00ED1CF0">
        <w:tc>
          <w:tcPr>
            <w:tcW w:w="0" w:type="auto"/>
          </w:tcPr>
          <w:p w14:paraId="17A60382" w14:textId="77777777" w:rsidR="00B20736" w:rsidRPr="006F7F74" w:rsidRDefault="004926FB" w:rsidP="004F5BD2">
            <w:pPr>
              <w:jc w:val="both"/>
              <w:rPr>
                <w:lang w:val="fr-FR"/>
              </w:rPr>
            </w:pPr>
            <w:r w:rsidRPr="006F7F74">
              <w:rPr>
                <w:b/>
                <w:bCs/>
                <w:lang w:val="fr-FR"/>
              </w:rPr>
              <w:t>7.6.2</w:t>
            </w:r>
          </w:p>
        </w:tc>
        <w:tc>
          <w:tcPr>
            <w:tcW w:w="0" w:type="auto"/>
          </w:tcPr>
          <w:p w14:paraId="17A60383" w14:textId="77777777" w:rsidR="00B20736" w:rsidRPr="006F7F74" w:rsidRDefault="004926FB" w:rsidP="004F5BD2">
            <w:pPr>
              <w:jc w:val="both"/>
              <w:rPr>
                <w:lang w:val="fr-FR"/>
              </w:rPr>
            </w:pPr>
            <w:r w:rsidRPr="006F7F74">
              <w:rPr>
                <w:lang w:val="fr-FR"/>
              </w:rPr>
              <w:t>Vérifiez que la création d'une session nécessite soit le consentement de l'utilisateur, soit une action explicite, empêchant ainsi la création de nouvelles sessions d'application sans interaction de l'utilisateur.</w:t>
            </w:r>
          </w:p>
        </w:tc>
        <w:tc>
          <w:tcPr>
            <w:tcW w:w="0" w:type="auto"/>
          </w:tcPr>
          <w:p w14:paraId="17A60384" w14:textId="77777777" w:rsidR="00B20736" w:rsidRPr="006F7F74" w:rsidRDefault="004926FB" w:rsidP="00ED1CF0">
            <w:pPr>
              <w:jc w:val="center"/>
              <w:rPr>
                <w:lang w:val="fr-FR"/>
              </w:rPr>
            </w:pPr>
            <w:r w:rsidRPr="006F7F74">
              <w:rPr>
                <w:lang w:val="fr-FR"/>
              </w:rPr>
              <w:t>2</w:t>
            </w:r>
          </w:p>
        </w:tc>
      </w:tr>
    </w:tbl>
    <w:p w14:paraId="2FB59C44" w14:textId="4C525D92" w:rsidR="00ED1CF0" w:rsidRPr="006F7F74" w:rsidRDefault="00ED1CF0" w:rsidP="00ED1CF0">
      <w:pPr>
        <w:jc w:val="both"/>
        <w:rPr>
          <w:lang w:val="fr-FR"/>
        </w:rPr>
      </w:pPr>
      <w:bookmarkStart w:id="234" w:name="_Toc199781781"/>
      <w:bookmarkStart w:id="235" w:name="références-6"/>
      <w:bookmarkEnd w:id="233"/>
    </w:p>
    <w:p w14:paraId="17A60386" w14:textId="77777777" w:rsidR="00B20736" w:rsidRPr="006F7F74" w:rsidRDefault="004926FB" w:rsidP="004F5BD2">
      <w:pPr>
        <w:pStyle w:val="Titre2"/>
        <w:jc w:val="both"/>
        <w:rPr>
          <w:lang w:val="fr-FR"/>
        </w:rPr>
      </w:pPr>
      <w:r w:rsidRPr="006F7F74">
        <w:rPr>
          <w:lang w:val="fr-FR"/>
        </w:rPr>
        <w:t>Références</w:t>
      </w:r>
      <w:bookmarkEnd w:id="234"/>
    </w:p>
    <w:p w14:paraId="17A60387" w14:textId="77777777" w:rsidR="00B20736" w:rsidRPr="006F7F74" w:rsidRDefault="004926FB" w:rsidP="004F5BD2">
      <w:pPr>
        <w:jc w:val="both"/>
        <w:rPr>
          <w:lang w:val="fr-FR"/>
        </w:rPr>
      </w:pPr>
      <w:r w:rsidRPr="006F7F74">
        <w:rPr>
          <w:lang w:val="fr-FR"/>
        </w:rPr>
        <w:t>Pour plus d'informations, voir également :</w:t>
      </w:r>
    </w:p>
    <w:p w14:paraId="17A60388" w14:textId="77777777" w:rsidR="00B20736" w:rsidRPr="006F7F74" w:rsidRDefault="004926FB" w:rsidP="004F5BD2">
      <w:pPr>
        <w:numPr>
          <w:ilvl w:val="0"/>
          <w:numId w:val="20"/>
        </w:numPr>
        <w:jc w:val="both"/>
        <w:rPr>
          <w:lang w:val="fr-FR"/>
        </w:rPr>
      </w:pPr>
      <w:hyperlink r:id="rId80">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Session Management </w:t>
        </w:r>
        <w:proofErr w:type="spellStart"/>
        <w:r w:rsidRPr="006F7F74">
          <w:rPr>
            <w:rStyle w:val="Lienhypertexte"/>
            <w:lang w:val="fr-FR"/>
          </w:rPr>
          <w:t>Testing</w:t>
        </w:r>
        <w:proofErr w:type="spellEnd"/>
      </w:hyperlink>
    </w:p>
    <w:p w14:paraId="17A60389" w14:textId="77777777" w:rsidR="00B20736" w:rsidRPr="006F7F74" w:rsidRDefault="004926FB" w:rsidP="004F5BD2">
      <w:pPr>
        <w:numPr>
          <w:ilvl w:val="0"/>
          <w:numId w:val="20"/>
        </w:numPr>
        <w:jc w:val="both"/>
        <w:rPr>
          <w:lang w:val="fr-FR"/>
        </w:rPr>
      </w:pPr>
      <w:hyperlink r:id="rId81">
        <w:r w:rsidRPr="006F7F74">
          <w:rPr>
            <w:rStyle w:val="Lienhypertexte"/>
            <w:lang w:val="fr-FR"/>
          </w:rPr>
          <w:t xml:space="preserve">OWASP Session Management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38A" w14:textId="77777777" w:rsidR="00B20736" w:rsidRPr="006F7F74" w:rsidRDefault="004926FB" w:rsidP="004F5BD2">
      <w:pPr>
        <w:pStyle w:val="Titre1"/>
        <w:jc w:val="both"/>
        <w:rPr>
          <w:lang w:val="fr-FR"/>
        </w:rPr>
      </w:pPr>
      <w:bookmarkStart w:id="236" w:name="_Toc199781782"/>
      <w:bookmarkStart w:id="237" w:name="v8-autorisation"/>
      <w:bookmarkEnd w:id="219"/>
      <w:bookmarkEnd w:id="235"/>
      <w:r w:rsidRPr="006F7F74">
        <w:rPr>
          <w:lang w:val="fr-FR"/>
        </w:rPr>
        <w:lastRenderedPageBreak/>
        <w:t>V8 Autorisation</w:t>
      </w:r>
      <w:bookmarkEnd w:id="236"/>
    </w:p>
    <w:p w14:paraId="17A6038B" w14:textId="77777777" w:rsidR="00B20736" w:rsidRPr="006F7F74" w:rsidRDefault="004926FB" w:rsidP="004F5BD2">
      <w:pPr>
        <w:pStyle w:val="Titre2"/>
        <w:jc w:val="both"/>
        <w:rPr>
          <w:lang w:val="fr-FR"/>
        </w:rPr>
      </w:pPr>
      <w:bookmarkStart w:id="238" w:name="_Toc199781783"/>
      <w:bookmarkStart w:id="239" w:name="objectif-du-contrôle-7"/>
      <w:r w:rsidRPr="006F7F74">
        <w:rPr>
          <w:lang w:val="fr-FR"/>
        </w:rPr>
        <w:t>Objectif du contrôle</w:t>
      </w:r>
      <w:bookmarkEnd w:id="238"/>
    </w:p>
    <w:p w14:paraId="17A6038C" w14:textId="77777777" w:rsidR="00B20736" w:rsidRPr="006F7F74" w:rsidRDefault="004926FB" w:rsidP="004F5BD2">
      <w:pPr>
        <w:jc w:val="both"/>
        <w:rPr>
          <w:lang w:val="fr-FR"/>
        </w:rPr>
      </w:pPr>
      <w:r w:rsidRPr="006F7F74">
        <w:rPr>
          <w:lang w:val="fr-FR"/>
        </w:rPr>
        <w:t>L'autorisation garantit que l'accès est accordé uniquement aux utilisateurs autorisés (utilisateurs, serveurs et autres clients). Pour appliquer le principe du moindre privilège (POLP), les applications vérifiées doivent répondre aux exigences générales suivantes :</w:t>
      </w:r>
    </w:p>
    <w:p w14:paraId="17A6038D" w14:textId="77777777" w:rsidR="00B20736" w:rsidRPr="006F7F74" w:rsidRDefault="004926FB" w:rsidP="004F5BD2">
      <w:pPr>
        <w:numPr>
          <w:ilvl w:val="0"/>
          <w:numId w:val="21"/>
        </w:numPr>
        <w:jc w:val="both"/>
        <w:rPr>
          <w:lang w:val="fr-FR"/>
        </w:rPr>
      </w:pPr>
      <w:r w:rsidRPr="006F7F74">
        <w:rPr>
          <w:lang w:val="fr-FR"/>
        </w:rPr>
        <w:t>Règles d'autorisation des documents, y compris les facteurs décisionnels et les contextes environnementaux.</w:t>
      </w:r>
    </w:p>
    <w:p w14:paraId="17A6038E" w14:textId="77777777" w:rsidR="00B20736" w:rsidRDefault="004926FB" w:rsidP="004F5BD2">
      <w:pPr>
        <w:numPr>
          <w:ilvl w:val="0"/>
          <w:numId w:val="21"/>
        </w:numPr>
        <w:jc w:val="both"/>
        <w:rPr>
          <w:lang w:val="fr-FR"/>
        </w:rPr>
      </w:pPr>
      <w:r w:rsidRPr="006F7F74">
        <w:rPr>
          <w:lang w:val="fr-FR"/>
        </w:rPr>
        <w:t>Les consommateurs ne devraient avoir accès qu'aux ressources autorisées par leurs droits définis.</w:t>
      </w:r>
    </w:p>
    <w:p w14:paraId="212A42DE" w14:textId="77777777" w:rsidR="00B22D6F" w:rsidRPr="006F7F74" w:rsidRDefault="00B22D6F" w:rsidP="00B22D6F">
      <w:pPr>
        <w:jc w:val="both"/>
        <w:rPr>
          <w:lang w:val="fr-FR"/>
        </w:rPr>
      </w:pPr>
    </w:p>
    <w:p w14:paraId="17A6038F" w14:textId="77777777" w:rsidR="00B20736" w:rsidRPr="006F7F74" w:rsidRDefault="004926FB" w:rsidP="004F5BD2">
      <w:pPr>
        <w:pStyle w:val="Titre2"/>
        <w:jc w:val="both"/>
        <w:rPr>
          <w:lang w:val="fr-FR"/>
        </w:rPr>
      </w:pPr>
      <w:bookmarkStart w:id="240" w:name="_Toc199781784"/>
      <w:bookmarkStart w:id="241" w:name="v81-documentation-dautorisation"/>
      <w:bookmarkEnd w:id="239"/>
      <w:r w:rsidRPr="006F7F74">
        <w:rPr>
          <w:lang w:val="fr-FR"/>
        </w:rPr>
        <w:t>V8.1 Documentation d'autorisation</w:t>
      </w:r>
      <w:bookmarkEnd w:id="240"/>
    </w:p>
    <w:p w14:paraId="17A60390" w14:textId="77777777" w:rsidR="00B20736" w:rsidRDefault="004926FB" w:rsidP="004F5BD2">
      <w:pPr>
        <w:jc w:val="both"/>
        <w:rPr>
          <w:lang w:val="fr-FR"/>
        </w:rPr>
      </w:pPr>
      <w:r w:rsidRPr="006F7F74">
        <w:rPr>
          <w:lang w:val="fr-FR"/>
        </w:rPr>
        <w:t>Une documentation complète des autorisations est essentielle pour garantir que les décisions de sécurité sont appliquées de manière cohérente, vérifiables et conformes aux politiques de l'organisation. Cela réduit le risque d'accès non autorisé en clarifiant les exigences de sécurité et en les rendant applicables aux développeurs, administrateurs et testeurs.</w:t>
      </w:r>
    </w:p>
    <w:p w14:paraId="64CE57D8" w14:textId="77777777" w:rsidR="00B22D6F" w:rsidRPr="006F7F74" w:rsidRDefault="00B22D6F"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94" w14:textId="77777777" w:rsidTr="00696393">
        <w:trPr>
          <w:cnfStyle w:val="100000000000" w:firstRow="1" w:lastRow="0" w:firstColumn="0" w:lastColumn="0" w:oddVBand="0" w:evenVBand="0" w:oddHBand="0" w:evenHBand="0" w:firstRowFirstColumn="0" w:firstRowLastColumn="0" w:lastRowFirstColumn="0" w:lastRowLastColumn="0"/>
        </w:trPr>
        <w:tc>
          <w:tcPr>
            <w:tcW w:w="0" w:type="auto"/>
          </w:tcPr>
          <w:p w14:paraId="17A60391" w14:textId="77777777" w:rsidR="00B20736" w:rsidRPr="006F7F74" w:rsidRDefault="004926FB" w:rsidP="00696393">
            <w:pPr>
              <w:jc w:val="center"/>
              <w:rPr>
                <w:lang w:val="fr-FR"/>
              </w:rPr>
            </w:pPr>
            <w:r w:rsidRPr="006F7F74">
              <w:rPr>
                <w:lang w:val="fr-FR"/>
              </w:rPr>
              <w:t>#</w:t>
            </w:r>
          </w:p>
        </w:tc>
        <w:tc>
          <w:tcPr>
            <w:tcW w:w="0" w:type="auto"/>
          </w:tcPr>
          <w:p w14:paraId="17A60392" w14:textId="77777777" w:rsidR="00B20736" w:rsidRPr="006F7F74" w:rsidRDefault="004926FB" w:rsidP="004F5BD2">
            <w:pPr>
              <w:jc w:val="both"/>
              <w:rPr>
                <w:lang w:val="fr-FR"/>
              </w:rPr>
            </w:pPr>
            <w:r w:rsidRPr="006F7F74">
              <w:rPr>
                <w:lang w:val="fr-FR"/>
              </w:rPr>
              <w:t>Description</w:t>
            </w:r>
          </w:p>
        </w:tc>
        <w:tc>
          <w:tcPr>
            <w:tcW w:w="0" w:type="auto"/>
          </w:tcPr>
          <w:p w14:paraId="17A60393" w14:textId="77777777" w:rsidR="00B20736" w:rsidRPr="006F7F74" w:rsidRDefault="004926FB" w:rsidP="00696393">
            <w:pPr>
              <w:jc w:val="center"/>
              <w:rPr>
                <w:lang w:val="fr-FR"/>
              </w:rPr>
            </w:pPr>
            <w:r w:rsidRPr="006F7F74">
              <w:rPr>
                <w:lang w:val="fr-FR"/>
              </w:rPr>
              <w:t>Niveau</w:t>
            </w:r>
          </w:p>
        </w:tc>
      </w:tr>
      <w:tr w:rsidR="00B20736" w:rsidRPr="006F7F74" w14:paraId="17A60398" w14:textId="77777777" w:rsidTr="00696393">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95" w14:textId="77777777" w:rsidR="00B20736" w:rsidRPr="006F7F74" w:rsidRDefault="004926FB" w:rsidP="004F5BD2">
            <w:pPr>
              <w:jc w:val="both"/>
              <w:rPr>
                <w:lang w:val="fr-FR"/>
              </w:rPr>
            </w:pPr>
            <w:r w:rsidRPr="006F7F74">
              <w:rPr>
                <w:b/>
                <w:bCs/>
                <w:lang w:val="fr-FR"/>
              </w:rPr>
              <w:t>8.1.1</w:t>
            </w:r>
          </w:p>
        </w:tc>
        <w:tc>
          <w:tcPr>
            <w:tcW w:w="0" w:type="auto"/>
            <w:shd w:val="clear" w:color="auto" w:fill="F2F2F2" w:themeFill="background1" w:themeFillShade="F2"/>
          </w:tcPr>
          <w:p w14:paraId="17A60396" w14:textId="77777777" w:rsidR="00B20736" w:rsidRPr="006F7F74" w:rsidRDefault="004926FB" w:rsidP="004F5BD2">
            <w:pPr>
              <w:jc w:val="both"/>
              <w:rPr>
                <w:lang w:val="fr-FR"/>
              </w:rPr>
            </w:pPr>
            <w:r w:rsidRPr="006F7F74">
              <w:rPr>
                <w:lang w:val="fr-FR"/>
              </w:rPr>
              <w:t>Vérifiez que la documentation d’autorisation définit des règles de restriction de l’accès au niveau de la fonction et aux données en fonction des autorisations du consommateur et des attributs des ressources.</w:t>
            </w:r>
          </w:p>
        </w:tc>
        <w:tc>
          <w:tcPr>
            <w:tcW w:w="0" w:type="auto"/>
            <w:shd w:val="clear" w:color="auto" w:fill="F2F2F2" w:themeFill="background1" w:themeFillShade="F2"/>
          </w:tcPr>
          <w:p w14:paraId="17A60397" w14:textId="77777777" w:rsidR="00B20736" w:rsidRPr="006F7F74" w:rsidRDefault="004926FB" w:rsidP="00696393">
            <w:pPr>
              <w:jc w:val="center"/>
              <w:rPr>
                <w:lang w:val="fr-FR"/>
              </w:rPr>
            </w:pPr>
            <w:r w:rsidRPr="006F7F74">
              <w:rPr>
                <w:lang w:val="fr-FR"/>
              </w:rPr>
              <w:t>1</w:t>
            </w:r>
          </w:p>
        </w:tc>
      </w:tr>
      <w:tr w:rsidR="00B20736" w:rsidRPr="006F7F74" w14:paraId="17A6039C" w14:textId="77777777" w:rsidTr="00696393">
        <w:tc>
          <w:tcPr>
            <w:tcW w:w="0" w:type="auto"/>
          </w:tcPr>
          <w:p w14:paraId="17A60399" w14:textId="77777777" w:rsidR="00B20736" w:rsidRPr="006F7F74" w:rsidRDefault="004926FB" w:rsidP="004F5BD2">
            <w:pPr>
              <w:jc w:val="both"/>
              <w:rPr>
                <w:lang w:val="fr-FR"/>
              </w:rPr>
            </w:pPr>
            <w:r w:rsidRPr="006F7F74">
              <w:rPr>
                <w:b/>
                <w:bCs/>
                <w:lang w:val="fr-FR"/>
              </w:rPr>
              <w:t>8.1.2</w:t>
            </w:r>
          </w:p>
        </w:tc>
        <w:tc>
          <w:tcPr>
            <w:tcW w:w="0" w:type="auto"/>
          </w:tcPr>
          <w:p w14:paraId="17A6039A" w14:textId="77777777" w:rsidR="00B20736" w:rsidRPr="006F7F74" w:rsidRDefault="004926FB" w:rsidP="004F5BD2">
            <w:pPr>
              <w:jc w:val="both"/>
              <w:rPr>
                <w:lang w:val="fr-FR"/>
              </w:rPr>
            </w:pPr>
            <w:r w:rsidRPr="006F7F74">
              <w:rPr>
                <w:lang w:val="fr-FR"/>
              </w:rPr>
              <w:t>Vérifiez que la documentation d'autorisation définit les règles de restriction d'accès au niveau des champs (lecture et écriture) en fonction des autorisations des consommateurs et des attributs des ressources. Notez que ces règles peuvent dépendre d'autres valeurs d'attributs de l'objet de données concerné, telles que l'état ou le statut.</w:t>
            </w:r>
          </w:p>
        </w:tc>
        <w:tc>
          <w:tcPr>
            <w:tcW w:w="0" w:type="auto"/>
          </w:tcPr>
          <w:p w14:paraId="17A6039B" w14:textId="77777777" w:rsidR="00B20736" w:rsidRPr="006F7F74" w:rsidRDefault="004926FB" w:rsidP="00696393">
            <w:pPr>
              <w:jc w:val="center"/>
              <w:rPr>
                <w:lang w:val="fr-FR"/>
              </w:rPr>
            </w:pPr>
            <w:r w:rsidRPr="006F7F74">
              <w:rPr>
                <w:lang w:val="fr-FR"/>
              </w:rPr>
              <w:t>2</w:t>
            </w:r>
          </w:p>
        </w:tc>
      </w:tr>
      <w:tr w:rsidR="00B20736" w:rsidRPr="006F7F74" w14:paraId="17A603A0" w14:textId="77777777" w:rsidTr="00696393">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9D" w14:textId="77777777" w:rsidR="00B20736" w:rsidRPr="006F7F74" w:rsidRDefault="004926FB" w:rsidP="004F5BD2">
            <w:pPr>
              <w:jc w:val="both"/>
              <w:rPr>
                <w:lang w:val="fr-FR"/>
              </w:rPr>
            </w:pPr>
            <w:r w:rsidRPr="006F7F74">
              <w:rPr>
                <w:b/>
                <w:bCs/>
                <w:lang w:val="fr-FR"/>
              </w:rPr>
              <w:t>8.1.3</w:t>
            </w:r>
          </w:p>
        </w:tc>
        <w:tc>
          <w:tcPr>
            <w:tcW w:w="0" w:type="auto"/>
            <w:shd w:val="clear" w:color="auto" w:fill="F2F2F2" w:themeFill="background1" w:themeFillShade="F2"/>
          </w:tcPr>
          <w:p w14:paraId="17A6039E" w14:textId="77777777" w:rsidR="00B20736" w:rsidRPr="006F7F74" w:rsidRDefault="004926FB" w:rsidP="004F5BD2">
            <w:pPr>
              <w:jc w:val="both"/>
              <w:rPr>
                <w:lang w:val="fr-FR"/>
              </w:rPr>
            </w:pPr>
            <w:r w:rsidRPr="006F7F74">
              <w:rPr>
                <w:lang w:val="fr-FR"/>
              </w:rPr>
              <w:t>Vérifiez que la documentation de l'application définit les attributs environnementaux et contextuels (y compris, mais sans s'y limiter, l'heure de la journée, l'emplacement de l'utilisateur, l'adresse IP ou l'appareil) qui sont utilisés dans l'application pour prendre des décisions de sécurité, y compris celles relatives à l'authentification et à l'autorisation.</w:t>
            </w:r>
          </w:p>
        </w:tc>
        <w:tc>
          <w:tcPr>
            <w:tcW w:w="0" w:type="auto"/>
            <w:shd w:val="clear" w:color="auto" w:fill="F2F2F2" w:themeFill="background1" w:themeFillShade="F2"/>
          </w:tcPr>
          <w:p w14:paraId="17A6039F" w14:textId="77777777" w:rsidR="00B20736" w:rsidRPr="006F7F74" w:rsidRDefault="004926FB" w:rsidP="00696393">
            <w:pPr>
              <w:jc w:val="center"/>
              <w:rPr>
                <w:lang w:val="fr-FR"/>
              </w:rPr>
            </w:pPr>
            <w:r w:rsidRPr="006F7F74">
              <w:rPr>
                <w:lang w:val="fr-FR"/>
              </w:rPr>
              <w:t>3</w:t>
            </w:r>
          </w:p>
        </w:tc>
      </w:tr>
      <w:tr w:rsidR="00B20736" w:rsidRPr="006F7F74" w14:paraId="17A603A4" w14:textId="77777777" w:rsidTr="00696393">
        <w:tc>
          <w:tcPr>
            <w:tcW w:w="0" w:type="auto"/>
          </w:tcPr>
          <w:p w14:paraId="17A603A1" w14:textId="77777777" w:rsidR="00B20736" w:rsidRPr="006F7F74" w:rsidRDefault="004926FB" w:rsidP="004F5BD2">
            <w:pPr>
              <w:jc w:val="both"/>
              <w:rPr>
                <w:lang w:val="fr-FR"/>
              </w:rPr>
            </w:pPr>
            <w:r w:rsidRPr="006F7F74">
              <w:rPr>
                <w:b/>
                <w:bCs/>
                <w:lang w:val="fr-FR"/>
              </w:rPr>
              <w:t>8.1.4</w:t>
            </w:r>
          </w:p>
        </w:tc>
        <w:tc>
          <w:tcPr>
            <w:tcW w:w="0" w:type="auto"/>
          </w:tcPr>
          <w:p w14:paraId="17A603A2" w14:textId="77777777" w:rsidR="00B20736" w:rsidRPr="006F7F74" w:rsidRDefault="004926FB" w:rsidP="004F5BD2">
            <w:pPr>
              <w:jc w:val="both"/>
              <w:rPr>
                <w:lang w:val="fr-FR"/>
              </w:rPr>
            </w:pPr>
            <w:r w:rsidRPr="006F7F74">
              <w:rPr>
                <w:lang w:val="fr-FR"/>
              </w:rPr>
              <w:t>Vérifier que la documentation d'authentification et d'autorisation définit l'utilisation des facteurs environnementaux et contextuels dans la prise de décision, en plus des autorisations au niveau des fonctions, des données et des champs. Cela doit inclure les attributs évalués, les seuils de risque et les actions entreprises (par exemple, autorisation, contestation, refus, renforcement de l'authentification).</w:t>
            </w:r>
          </w:p>
        </w:tc>
        <w:tc>
          <w:tcPr>
            <w:tcW w:w="0" w:type="auto"/>
          </w:tcPr>
          <w:p w14:paraId="17A603A3" w14:textId="77777777" w:rsidR="00B20736" w:rsidRPr="006F7F74" w:rsidRDefault="004926FB" w:rsidP="00696393">
            <w:pPr>
              <w:jc w:val="center"/>
              <w:rPr>
                <w:lang w:val="fr-FR"/>
              </w:rPr>
            </w:pPr>
            <w:r w:rsidRPr="006F7F74">
              <w:rPr>
                <w:lang w:val="fr-FR"/>
              </w:rPr>
              <w:t>3</w:t>
            </w:r>
          </w:p>
        </w:tc>
      </w:tr>
    </w:tbl>
    <w:p w14:paraId="6644F376" w14:textId="02153519" w:rsidR="00696393" w:rsidRPr="006F7F74" w:rsidRDefault="00696393" w:rsidP="00696393">
      <w:pPr>
        <w:jc w:val="both"/>
        <w:rPr>
          <w:lang w:val="fr-FR"/>
        </w:rPr>
      </w:pPr>
      <w:bookmarkStart w:id="242" w:name="_Toc199781785"/>
      <w:bookmarkStart w:id="243" w:name="v82-conception-dautorisation-générale"/>
      <w:bookmarkEnd w:id="241"/>
    </w:p>
    <w:p w14:paraId="17A603A5" w14:textId="77777777" w:rsidR="00B20736" w:rsidRPr="006F7F74" w:rsidRDefault="004926FB" w:rsidP="004F5BD2">
      <w:pPr>
        <w:pStyle w:val="Titre2"/>
        <w:jc w:val="both"/>
        <w:rPr>
          <w:lang w:val="fr-FR"/>
        </w:rPr>
      </w:pPr>
      <w:r w:rsidRPr="006F7F74">
        <w:rPr>
          <w:lang w:val="fr-FR"/>
        </w:rPr>
        <w:t>V8.2 Conception d'autorisation générale</w:t>
      </w:r>
      <w:bookmarkEnd w:id="242"/>
    </w:p>
    <w:p w14:paraId="17A603A6" w14:textId="40F83855" w:rsidR="00B20736" w:rsidRDefault="004926FB" w:rsidP="004F5BD2">
      <w:pPr>
        <w:jc w:val="both"/>
        <w:rPr>
          <w:lang w:val="fr-FR"/>
        </w:rPr>
      </w:pPr>
      <w:r w:rsidRPr="006F7F74">
        <w:rPr>
          <w:lang w:val="fr-FR"/>
        </w:rPr>
        <w:t xml:space="preserve">La mise en œuvre de contrôles d’autorisation granulaires aux niveaux de la fonction, des données et </w:t>
      </w:r>
      <w:r w:rsidR="00CF4188" w:rsidRPr="006F7F74">
        <w:rPr>
          <w:lang w:val="fr-FR"/>
        </w:rPr>
        <w:t>des champs garantis</w:t>
      </w:r>
      <w:r w:rsidRPr="006F7F74">
        <w:rPr>
          <w:lang w:val="fr-FR"/>
        </w:rPr>
        <w:t xml:space="preserve"> que les consommateurs ne pourront accéder qu’à ce qui leur a été explicitement accordé.</w:t>
      </w:r>
    </w:p>
    <w:p w14:paraId="34EC5C5A" w14:textId="77777777" w:rsidR="00696393" w:rsidRPr="006F7F74" w:rsidRDefault="00696393"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AA" w14:textId="77777777" w:rsidTr="00CC2816">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3A7" w14:textId="77777777" w:rsidR="00B20736" w:rsidRPr="006F7F74" w:rsidRDefault="004926FB" w:rsidP="00CC2816">
            <w:pPr>
              <w:jc w:val="center"/>
              <w:rPr>
                <w:lang w:val="fr-FR"/>
              </w:rPr>
            </w:pPr>
            <w:r w:rsidRPr="006F7F74">
              <w:rPr>
                <w:lang w:val="fr-FR"/>
              </w:rPr>
              <w:t>#</w:t>
            </w:r>
          </w:p>
        </w:tc>
        <w:tc>
          <w:tcPr>
            <w:tcW w:w="0" w:type="auto"/>
          </w:tcPr>
          <w:p w14:paraId="17A603A8" w14:textId="77777777" w:rsidR="00B20736" w:rsidRPr="006F7F74" w:rsidRDefault="004926FB" w:rsidP="004F5BD2">
            <w:pPr>
              <w:jc w:val="both"/>
              <w:rPr>
                <w:lang w:val="fr-FR"/>
              </w:rPr>
            </w:pPr>
            <w:r w:rsidRPr="006F7F74">
              <w:rPr>
                <w:lang w:val="fr-FR"/>
              </w:rPr>
              <w:t>Description</w:t>
            </w:r>
          </w:p>
        </w:tc>
        <w:tc>
          <w:tcPr>
            <w:tcW w:w="0" w:type="auto"/>
          </w:tcPr>
          <w:p w14:paraId="17A603A9" w14:textId="77777777" w:rsidR="00B20736" w:rsidRPr="006F7F74" w:rsidRDefault="004926FB" w:rsidP="004F5BD2">
            <w:pPr>
              <w:jc w:val="both"/>
              <w:rPr>
                <w:lang w:val="fr-FR"/>
              </w:rPr>
            </w:pPr>
            <w:r w:rsidRPr="006F7F74">
              <w:rPr>
                <w:lang w:val="fr-FR"/>
              </w:rPr>
              <w:t>Niveau</w:t>
            </w:r>
          </w:p>
        </w:tc>
      </w:tr>
      <w:tr w:rsidR="00B20736" w:rsidRPr="006F7F74" w14:paraId="17A603AE" w14:textId="77777777" w:rsidTr="00CC2816">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AB" w14:textId="77777777" w:rsidR="00B20736" w:rsidRPr="006F7F74" w:rsidRDefault="004926FB" w:rsidP="004F5BD2">
            <w:pPr>
              <w:jc w:val="both"/>
              <w:rPr>
                <w:lang w:val="fr-FR"/>
              </w:rPr>
            </w:pPr>
            <w:r w:rsidRPr="006F7F74">
              <w:rPr>
                <w:b/>
                <w:bCs/>
                <w:lang w:val="fr-FR"/>
              </w:rPr>
              <w:t>8.2.1</w:t>
            </w:r>
          </w:p>
        </w:tc>
        <w:tc>
          <w:tcPr>
            <w:tcW w:w="0" w:type="auto"/>
            <w:shd w:val="clear" w:color="auto" w:fill="F2F2F2" w:themeFill="background1" w:themeFillShade="F2"/>
          </w:tcPr>
          <w:p w14:paraId="17A603AC" w14:textId="77777777" w:rsidR="00B20736" w:rsidRPr="006F7F74" w:rsidRDefault="004926FB" w:rsidP="004F5BD2">
            <w:pPr>
              <w:jc w:val="both"/>
              <w:rPr>
                <w:lang w:val="fr-FR"/>
              </w:rPr>
            </w:pPr>
            <w:r w:rsidRPr="006F7F74">
              <w:rPr>
                <w:lang w:val="fr-FR"/>
              </w:rPr>
              <w:t>Vérifiez que l’application garantit que l’accès au niveau des fonctions est limité aux consommateurs disposant d’autorisations explicites.</w:t>
            </w:r>
          </w:p>
        </w:tc>
        <w:tc>
          <w:tcPr>
            <w:tcW w:w="0" w:type="auto"/>
            <w:shd w:val="clear" w:color="auto" w:fill="F2F2F2" w:themeFill="background1" w:themeFillShade="F2"/>
          </w:tcPr>
          <w:p w14:paraId="17A603AD" w14:textId="77777777" w:rsidR="00B20736" w:rsidRPr="006F7F74" w:rsidRDefault="004926FB" w:rsidP="00CC2816">
            <w:pPr>
              <w:jc w:val="center"/>
              <w:rPr>
                <w:lang w:val="fr-FR"/>
              </w:rPr>
            </w:pPr>
            <w:r w:rsidRPr="006F7F74">
              <w:rPr>
                <w:lang w:val="fr-FR"/>
              </w:rPr>
              <w:t>1</w:t>
            </w:r>
          </w:p>
        </w:tc>
      </w:tr>
      <w:tr w:rsidR="00B20736" w:rsidRPr="006F7F74" w14:paraId="17A603B2" w14:textId="77777777" w:rsidTr="00CC2816">
        <w:tc>
          <w:tcPr>
            <w:tcW w:w="0" w:type="auto"/>
          </w:tcPr>
          <w:p w14:paraId="17A603AF" w14:textId="77777777" w:rsidR="00B20736" w:rsidRPr="006F7F74" w:rsidRDefault="004926FB" w:rsidP="004F5BD2">
            <w:pPr>
              <w:jc w:val="both"/>
              <w:rPr>
                <w:lang w:val="fr-FR"/>
              </w:rPr>
            </w:pPr>
            <w:r w:rsidRPr="006F7F74">
              <w:rPr>
                <w:b/>
                <w:bCs/>
                <w:lang w:val="fr-FR"/>
              </w:rPr>
              <w:t>8.2.2</w:t>
            </w:r>
          </w:p>
        </w:tc>
        <w:tc>
          <w:tcPr>
            <w:tcW w:w="0" w:type="auto"/>
          </w:tcPr>
          <w:p w14:paraId="17A603B0" w14:textId="77777777" w:rsidR="00B20736" w:rsidRPr="006F7F74" w:rsidRDefault="004926FB" w:rsidP="004F5BD2">
            <w:pPr>
              <w:jc w:val="both"/>
              <w:rPr>
                <w:lang w:val="fr-FR"/>
              </w:rPr>
            </w:pPr>
            <w:r w:rsidRPr="006F7F74">
              <w:rPr>
                <w:lang w:val="fr-FR"/>
              </w:rPr>
              <w:t xml:space="preserve">Vérifiez que l'application garantit que l'accès spécifique aux données est limité aux consommateurs disposant d'autorisations explicites sur des éléments de données </w:t>
            </w:r>
            <w:r w:rsidRPr="006F7F74">
              <w:rPr>
                <w:lang w:val="fr-FR"/>
              </w:rPr>
              <w:lastRenderedPageBreak/>
              <w:t>spécifiques afin d'atténuer les références d'objet directes non sécurisées (IDOR) et les autorisations de niveau d'objet rompues (BOLA).</w:t>
            </w:r>
          </w:p>
        </w:tc>
        <w:tc>
          <w:tcPr>
            <w:tcW w:w="0" w:type="auto"/>
          </w:tcPr>
          <w:p w14:paraId="17A603B1" w14:textId="77777777" w:rsidR="00B20736" w:rsidRPr="006F7F74" w:rsidRDefault="004926FB" w:rsidP="00CC2816">
            <w:pPr>
              <w:jc w:val="center"/>
              <w:rPr>
                <w:lang w:val="fr-FR"/>
              </w:rPr>
            </w:pPr>
            <w:r w:rsidRPr="006F7F74">
              <w:rPr>
                <w:lang w:val="fr-FR"/>
              </w:rPr>
              <w:lastRenderedPageBreak/>
              <w:t>1</w:t>
            </w:r>
          </w:p>
        </w:tc>
      </w:tr>
      <w:tr w:rsidR="00B20736" w:rsidRPr="006F7F74" w14:paraId="17A603B6" w14:textId="77777777" w:rsidTr="00CC2816">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B3" w14:textId="77777777" w:rsidR="00B20736" w:rsidRPr="006F7F74" w:rsidRDefault="004926FB" w:rsidP="004F5BD2">
            <w:pPr>
              <w:jc w:val="both"/>
              <w:rPr>
                <w:lang w:val="fr-FR"/>
              </w:rPr>
            </w:pPr>
            <w:r w:rsidRPr="006F7F74">
              <w:rPr>
                <w:b/>
                <w:bCs/>
                <w:lang w:val="fr-FR"/>
              </w:rPr>
              <w:t>8.2.3</w:t>
            </w:r>
          </w:p>
        </w:tc>
        <w:tc>
          <w:tcPr>
            <w:tcW w:w="0" w:type="auto"/>
            <w:shd w:val="clear" w:color="auto" w:fill="F2F2F2" w:themeFill="background1" w:themeFillShade="F2"/>
          </w:tcPr>
          <w:p w14:paraId="17A603B4" w14:textId="77777777" w:rsidR="00B20736" w:rsidRPr="006F7F74" w:rsidRDefault="004926FB" w:rsidP="004F5BD2">
            <w:pPr>
              <w:jc w:val="both"/>
              <w:rPr>
                <w:lang w:val="fr-FR"/>
              </w:rPr>
            </w:pPr>
            <w:r w:rsidRPr="006F7F74">
              <w:rPr>
                <w:lang w:val="fr-FR"/>
              </w:rPr>
              <w:t>Vérifiez que l'application garantit que l'accès au niveau du champ est limité aux consommateurs disposant d'autorisations explicites sur des champs spécifiques afin d'atténuer les problèmes d'autorisation au niveau de la propriété d'objet (BOPLA).</w:t>
            </w:r>
          </w:p>
        </w:tc>
        <w:tc>
          <w:tcPr>
            <w:tcW w:w="0" w:type="auto"/>
            <w:shd w:val="clear" w:color="auto" w:fill="F2F2F2" w:themeFill="background1" w:themeFillShade="F2"/>
          </w:tcPr>
          <w:p w14:paraId="17A603B5" w14:textId="77777777" w:rsidR="00B20736" w:rsidRPr="006F7F74" w:rsidRDefault="004926FB" w:rsidP="00CC2816">
            <w:pPr>
              <w:jc w:val="center"/>
              <w:rPr>
                <w:lang w:val="fr-FR"/>
              </w:rPr>
            </w:pPr>
            <w:r w:rsidRPr="006F7F74">
              <w:rPr>
                <w:lang w:val="fr-FR"/>
              </w:rPr>
              <w:t>2</w:t>
            </w:r>
          </w:p>
        </w:tc>
      </w:tr>
      <w:tr w:rsidR="00B20736" w:rsidRPr="006F7F74" w14:paraId="17A603BA" w14:textId="77777777" w:rsidTr="00CC2816">
        <w:tc>
          <w:tcPr>
            <w:tcW w:w="0" w:type="auto"/>
          </w:tcPr>
          <w:p w14:paraId="17A603B7" w14:textId="77777777" w:rsidR="00B20736" w:rsidRPr="006F7F74" w:rsidRDefault="004926FB" w:rsidP="004F5BD2">
            <w:pPr>
              <w:jc w:val="both"/>
              <w:rPr>
                <w:lang w:val="fr-FR"/>
              </w:rPr>
            </w:pPr>
            <w:r w:rsidRPr="006F7F74">
              <w:rPr>
                <w:b/>
                <w:bCs/>
                <w:lang w:val="fr-FR"/>
              </w:rPr>
              <w:t>8.2.4</w:t>
            </w:r>
          </w:p>
        </w:tc>
        <w:tc>
          <w:tcPr>
            <w:tcW w:w="0" w:type="auto"/>
          </w:tcPr>
          <w:p w14:paraId="17A603B8" w14:textId="77777777" w:rsidR="00B20736" w:rsidRPr="006F7F74" w:rsidRDefault="004926FB" w:rsidP="004F5BD2">
            <w:pPr>
              <w:jc w:val="both"/>
              <w:rPr>
                <w:lang w:val="fr-FR"/>
              </w:rPr>
            </w:pPr>
            <w:r w:rsidRPr="006F7F74">
              <w:rPr>
                <w:lang w:val="fr-FR"/>
              </w:rPr>
              <w:t>Vérifiez que les contrôles de sécurité adaptatifs basés sur les attributs environnementaux et contextuels du consommateur (tels que l'heure, la localisation, l'adresse IP ou l'appareil) sont mis en œuvre pour les décisions d'authentification et d'autorisation, comme défini dans la documentation de l'application. Ces contrôles doivent être appliqués lorsque le consommateur tente de démarrer une nouvelle session et également pendant une session existante.</w:t>
            </w:r>
          </w:p>
        </w:tc>
        <w:tc>
          <w:tcPr>
            <w:tcW w:w="0" w:type="auto"/>
          </w:tcPr>
          <w:p w14:paraId="17A603B9" w14:textId="77777777" w:rsidR="00B20736" w:rsidRPr="006F7F74" w:rsidRDefault="004926FB" w:rsidP="00CC2816">
            <w:pPr>
              <w:jc w:val="center"/>
              <w:rPr>
                <w:lang w:val="fr-FR"/>
              </w:rPr>
            </w:pPr>
            <w:r w:rsidRPr="006F7F74">
              <w:rPr>
                <w:lang w:val="fr-FR"/>
              </w:rPr>
              <w:t>3</w:t>
            </w:r>
          </w:p>
        </w:tc>
      </w:tr>
    </w:tbl>
    <w:p w14:paraId="656E2C19" w14:textId="362E231D" w:rsidR="00CC2816" w:rsidRDefault="00CC2816" w:rsidP="00CC2816">
      <w:pPr>
        <w:jc w:val="both"/>
        <w:rPr>
          <w:lang w:val="fr-FR"/>
        </w:rPr>
      </w:pPr>
      <w:bookmarkStart w:id="244" w:name="_Toc199781786"/>
      <w:bookmarkStart w:id="245" w:name="v83-autorisation-de-niveau-dopération"/>
      <w:bookmarkEnd w:id="243"/>
    </w:p>
    <w:p w14:paraId="17A603BB" w14:textId="77777777" w:rsidR="00B20736" w:rsidRPr="006F7F74" w:rsidRDefault="004926FB" w:rsidP="004F5BD2">
      <w:pPr>
        <w:pStyle w:val="Titre2"/>
        <w:jc w:val="both"/>
        <w:rPr>
          <w:lang w:val="fr-FR"/>
        </w:rPr>
      </w:pPr>
      <w:r w:rsidRPr="006F7F74">
        <w:rPr>
          <w:lang w:val="fr-FR"/>
        </w:rPr>
        <w:t>V8.3 Autorisation de niveau d'opération</w:t>
      </w:r>
      <w:bookmarkEnd w:id="244"/>
    </w:p>
    <w:p w14:paraId="17A603BC" w14:textId="77777777" w:rsidR="00B20736" w:rsidRDefault="004926FB" w:rsidP="004F5BD2">
      <w:pPr>
        <w:jc w:val="both"/>
        <w:rPr>
          <w:lang w:val="fr-FR"/>
        </w:rPr>
      </w:pPr>
      <w:r w:rsidRPr="006F7F74">
        <w:rPr>
          <w:lang w:val="fr-FR"/>
        </w:rPr>
        <w:t>L'application immédiate des modifications d'autorisation dans le niveau approprié de l'architecture d'une application est essentielle pour empêcher les actions non autorisées, en particulier dans les environnements dynamiques.</w:t>
      </w:r>
    </w:p>
    <w:p w14:paraId="31B1FDC2" w14:textId="77777777" w:rsidR="00CC2816" w:rsidRPr="006F7F74" w:rsidRDefault="00CC2816"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C0" w14:textId="77777777" w:rsidTr="00CC2816">
        <w:trPr>
          <w:cnfStyle w:val="100000000000" w:firstRow="1" w:lastRow="0" w:firstColumn="0" w:lastColumn="0" w:oddVBand="0" w:evenVBand="0" w:oddHBand="0" w:evenHBand="0" w:firstRowFirstColumn="0" w:firstRowLastColumn="0" w:lastRowFirstColumn="0" w:lastRowLastColumn="0"/>
          <w:tblHeader/>
        </w:trPr>
        <w:tc>
          <w:tcPr>
            <w:tcW w:w="0" w:type="auto"/>
          </w:tcPr>
          <w:p w14:paraId="17A603BD" w14:textId="77777777" w:rsidR="00B20736" w:rsidRPr="006F7F74" w:rsidRDefault="004926FB" w:rsidP="00CC2816">
            <w:pPr>
              <w:jc w:val="center"/>
              <w:rPr>
                <w:lang w:val="fr-FR"/>
              </w:rPr>
            </w:pPr>
            <w:r w:rsidRPr="006F7F74">
              <w:rPr>
                <w:lang w:val="fr-FR"/>
              </w:rPr>
              <w:t>#</w:t>
            </w:r>
          </w:p>
        </w:tc>
        <w:tc>
          <w:tcPr>
            <w:tcW w:w="0" w:type="auto"/>
          </w:tcPr>
          <w:p w14:paraId="17A603BE" w14:textId="77777777" w:rsidR="00B20736" w:rsidRPr="006F7F74" w:rsidRDefault="004926FB" w:rsidP="004F5BD2">
            <w:pPr>
              <w:jc w:val="both"/>
              <w:rPr>
                <w:lang w:val="fr-FR"/>
              </w:rPr>
            </w:pPr>
            <w:r w:rsidRPr="006F7F74">
              <w:rPr>
                <w:lang w:val="fr-FR"/>
              </w:rPr>
              <w:t>Description</w:t>
            </w:r>
          </w:p>
        </w:tc>
        <w:tc>
          <w:tcPr>
            <w:tcW w:w="0" w:type="auto"/>
          </w:tcPr>
          <w:p w14:paraId="17A603BF" w14:textId="77777777" w:rsidR="00B20736" w:rsidRPr="006F7F74" w:rsidRDefault="004926FB" w:rsidP="004F5BD2">
            <w:pPr>
              <w:jc w:val="both"/>
              <w:rPr>
                <w:lang w:val="fr-FR"/>
              </w:rPr>
            </w:pPr>
            <w:r w:rsidRPr="006F7F74">
              <w:rPr>
                <w:lang w:val="fr-FR"/>
              </w:rPr>
              <w:t>Niveau</w:t>
            </w:r>
          </w:p>
        </w:tc>
      </w:tr>
      <w:tr w:rsidR="00B20736" w:rsidRPr="006F7F74" w14:paraId="17A603C4" w14:textId="77777777" w:rsidTr="00CC2816">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C1" w14:textId="77777777" w:rsidR="00B20736" w:rsidRPr="006F7F74" w:rsidRDefault="004926FB" w:rsidP="004F5BD2">
            <w:pPr>
              <w:jc w:val="both"/>
              <w:rPr>
                <w:lang w:val="fr-FR"/>
              </w:rPr>
            </w:pPr>
            <w:r w:rsidRPr="006F7F74">
              <w:rPr>
                <w:b/>
                <w:bCs/>
                <w:lang w:val="fr-FR"/>
              </w:rPr>
              <w:t>8.3.1</w:t>
            </w:r>
          </w:p>
        </w:tc>
        <w:tc>
          <w:tcPr>
            <w:tcW w:w="0" w:type="auto"/>
            <w:shd w:val="clear" w:color="auto" w:fill="F2F2F2" w:themeFill="background1" w:themeFillShade="F2"/>
          </w:tcPr>
          <w:p w14:paraId="17A603C2" w14:textId="77777777" w:rsidR="00B20736" w:rsidRPr="006F7F74" w:rsidRDefault="004926FB" w:rsidP="004F5BD2">
            <w:pPr>
              <w:jc w:val="both"/>
              <w:rPr>
                <w:lang w:val="fr-FR"/>
              </w:rPr>
            </w:pPr>
            <w:r w:rsidRPr="006F7F74">
              <w:rPr>
                <w:lang w:val="fr-FR"/>
              </w:rPr>
              <w:t>Vérifiez que l’application applique les règles d’autorisation au niveau d’une couche de service approuvée et ne s’appuie pas sur des contrôles qu’un consommateur non approuvé pourrait manipuler, comme JavaScript côté client.</w:t>
            </w:r>
          </w:p>
        </w:tc>
        <w:tc>
          <w:tcPr>
            <w:tcW w:w="0" w:type="auto"/>
            <w:shd w:val="clear" w:color="auto" w:fill="F2F2F2" w:themeFill="background1" w:themeFillShade="F2"/>
          </w:tcPr>
          <w:p w14:paraId="17A603C3" w14:textId="77777777" w:rsidR="00B20736" w:rsidRPr="006F7F74" w:rsidRDefault="004926FB" w:rsidP="00CC2816">
            <w:pPr>
              <w:jc w:val="center"/>
              <w:rPr>
                <w:lang w:val="fr-FR"/>
              </w:rPr>
            </w:pPr>
            <w:r w:rsidRPr="006F7F74">
              <w:rPr>
                <w:lang w:val="fr-FR"/>
              </w:rPr>
              <w:t>1</w:t>
            </w:r>
          </w:p>
        </w:tc>
      </w:tr>
      <w:tr w:rsidR="00B20736" w:rsidRPr="006F7F74" w14:paraId="17A603C8" w14:textId="77777777" w:rsidTr="00CC2816">
        <w:tc>
          <w:tcPr>
            <w:tcW w:w="0" w:type="auto"/>
          </w:tcPr>
          <w:p w14:paraId="17A603C5" w14:textId="77777777" w:rsidR="00B20736" w:rsidRPr="006F7F74" w:rsidRDefault="004926FB" w:rsidP="004F5BD2">
            <w:pPr>
              <w:jc w:val="both"/>
              <w:rPr>
                <w:lang w:val="fr-FR"/>
              </w:rPr>
            </w:pPr>
            <w:r w:rsidRPr="006F7F74">
              <w:rPr>
                <w:b/>
                <w:bCs/>
                <w:lang w:val="fr-FR"/>
              </w:rPr>
              <w:t>8.3.2</w:t>
            </w:r>
          </w:p>
        </w:tc>
        <w:tc>
          <w:tcPr>
            <w:tcW w:w="0" w:type="auto"/>
          </w:tcPr>
          <w:p w14:paraId="17A603C6" w14:textId="77777777" w:rsidR="00B20736" w:rsidRPr="006F7F74" w:rsidRDefault="004926FB" w:rsidP="004F5BD2">
            <w:pPr>
              <w:jc w:val="both"/>
              <w:rPr>
                <w:lang w:val="fr-FR"/>
              </w:rPr>
            </w:pPr>
            <w:r w:rsidRPr="006F7F74">
              <w:rPr>
                <w:lang w:val="fr-FR"/>
              </w:rPr>
              <w:t>Vérifiez que les modifications apportées aux valeurs sur lesquelles reposent les décisions d'autorisation sont appliquées immédiatement. Lorsque les modifications ne peuvent pas être appliquées immédiatement (par exemple, en s'appuyant sur des données de jetons autonomes), des contrôles d'atténuation doivent être mis en place pour alerter un consommateur lorsqu'il effectue une action alors qu'il n'est plus autorisé à le faire et annuler la modification. Notez que cette solution ne limiterait pas les fuites d'informations.</w:t>
            </w:r>
          </w:p>
        </w:tc>
        <w:tc>
          <w:tcPr>
            <w:tcW w:w="0" w:type="auto"/>
          </w:tcPr>
          <w:p w14:paraId="17A603C7" w14:textId="77777777" w:rsidR="00B20736" w:rsidRPr="006F7F74" w:rsidRDefault="004926FB" w:rsidP="00CC2816">
            <w:pPr>
              <w:jc w:val="center"/>
              <w:rPr>
                <w:lang w:val="fr-FR"/>
              </w:rPr>
            </w:pPr>
            <w:r w:rsidRPr="006F7F74">
              <w:rPr>
                <w:lang w:val="fr-FR"/>
              </w:rPr>
              <w:t>3</w:t>
            </w:r>
          </w:p>
        </w:tc>
      </w:tr>
      <w:tr w:rsidR="00B20736" w:rsidRPr="006F7F74" w14:paraId="17A603CC" w14:textId="77777777" w:rsidTr="00CC2816">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C9" w14:textId="77777777" w:rsidR="00B20736" w:rsidRPr="006F7F74" w:rsidRDefault="004926FB" w:rsidP="004F5BD2">
            <w:pPr>
              <w:jc w:val="both"/>
              <w:rPr>
                <w:lang w:val="fr-FR"/>
              </w:rPr>
            </w:pPr>
            <w:r w:rsidRPr="006F7F74">
              <w:rPr>
                <w:b/>
                <w:bCs/>
                <w:lang w:val="fr-FR"/>
              </w:rPr>
              <w:t>8.3.3</w:t>
            </w:r>
          </w:p>
        </w:tc>
        <w:tc>
          <w:tcPr>
            <w:tcW w:w="0" w:type="auto"/>
            <w:shd w:val="clear" w:color="auto" w:fill="F2F2F2" w:themeFill="background1" w:themeFillShade="F2"/>
          </w:tcPr>
          <w:p w14:paraId="17A603CA" w14:textId="77777777" w:rsidR="00B20736" w:rsidRPr="006F7F74" w:rsidRDefault="004926FB" w:rsidP="004F5BD2">
            <w:pPr>
              <w:jc w:val="both"/>
              <w:rPr>
                <w:lang w:val="fr-FR"/>
              </w:rPr>
            </w:pPr>
            <w:r w:rsidRPr="006F7F74">
              <w:rPr>
                <w:lang w:val="fr-FR"/>
              </w:rPr>
              <w:t>Vérifiez que l'accès à un objet repose sur les autorisations du sujet d'origine (par exemple, le consommateur), et non sur celles d'un intermédiaire ou d'un service agissant en son nom. Par exemple, si un consommateur appelle un service web à l'aide d'un jeton d'authentification autonome, et que ce service demande ensuite des données à un autre service, ce dernier utilisera le jeton du consommateur, plutôt qu'un jeton inter-machine du premier service, pour prendre les décisions d'autorisation.</w:t>
            </w:r>
          </w:p>
        </w:tc>
        <w:tc>
          <w:tcPr>
            <w:tcW w:w="0" w:type="auto"/>
            <w:shd w:val="clear" w:color="auto" w:fill="F2F2F2" w:themeFill="background1" w:themeFillShade="F2"/>
          </w:tcPr>
          <w:p w14:paraId="17A603CB" w14:textId="77777777" w:rsidR="00B20736" w:rsidRPr="006F7F74" w:rsidRDefault="004926FB" w:rsidP="00CC2816">
            <w:pPr>
              <w:jc w:val="center"/>
              <w:rPr>
                <w:lang w:val="fr-FR"/>
              </w:rPr>
            </w:pPr>
            <w:r w:rsidRPr="006F7F74">
              <w:rPr>
                <w:lang w:val="fr-FR"/>
              </w:rPr>
              <w:t>3</w:t>
            </w:r>
          </w:p>
        </w:tc>
      </w:tr>
    </w:tbl>
    <w:p w14:paraId="1460D7DE" w14:textId="3521E6C1" w:rsidR="00CC2816" w:rsidRDefault="00CC2816" w:rsidP="00CC2816">
      <w:pPr>
        <w:jc w:val="both"/>
        <w:rPr>
          <w:lang w:val="fr-FR"/>
        </w:rPr>
      </w:pPr>
      <w:bookmarkStart w:id="246" w:name="_Toc199781787"/>
      <w:bookmarkStart w:id="247" w:name="X97e588f4575defd0f1abd30c08e6ddf04a04dbc"/>
      <w:bookmarkEnd w:id="245"/>
    </w:p>
    <w:p w14:paraId="17A603CD" w14:textId="77777777" w:rsidR="00B20736" w:rsidRPr="006F7F74" w:rsidRDefault="004926FB" w:rsidP="004F5BD2">
      <w:pPr>
        <w:pStyle w:val="Titre2"/>
        <w:jc w:val="both"/>
        <w:rPr>
          <w:lang w:val="fr-FR"/>
        </w:rPr>
      </w:pPr>
      <w:r w:rsidRPr="006F7F74">
        <w:rPr>
          <w:lang w:val="fr-FR"/>
        </w:rPr>
        <w:t>V8.4 Autres considérations relatives à l'autorisation</w:t>
      </w:r>
      <w:bookmarkEnd w:id="246"/>
    </w:p>
    <w:p w14:paraId="17A603CE" w14:textId="77777777" w:rsidR="00B20736" w:rsidRDefault="004926FB" w:rsidP="004F5BD2">
      <w:pPr>
        <w:jc w:val="both"/>
        <w:rPr>
          <w:lang w:val="fr-FR"/>
        </w:rPr>
      </w:pPr>
      <w:r w:rsidRPr="006F7F74">
        <w:rPr>
          <w:lang w:val="fr-FR"/>
        </w:rPr>
        <w:t>Des considérations supplémentaires concernant l’autorisation, en particulier pour les interfaces administratives et les environnements multi-locataires, aident à empêcher tout accès non autorisé.</w:t>
      </w:r>
    </w:p>
    <w:p w14:paraId="509E4012" w14:textId="77777777" w:rsidR="00CC2816" w:rsidRPr="006F7F74" w:rsidRDefault="00CC2816" w:rsidP="004F5BD2">
      <w:pPr>
        <w:jc w:val="both"/>
        <w:rPr>
          <w:lang w:val="fr-FR"/>
        </w:rPr>
      </w:pPr>
    </w:p>
    <w:tbl>
      <w:tblPr>
        <w:tblStyle w:val="TableauListe6Couleur"/>
        <w:tblW w:w="0" w:type="auto"/>
        <w:tblLook w:val="0420" w:firstRow="1" w:lastRow="0" w:firstColumn="0" w:lastColumn="0" w:noHBand="0" w:noVBand="1"/>
      </w:tblPr>
      <w:tblGrid>
        <w:gridCol w:w="627"/>
        <w:gridCol w:w="7594"/>
        <w:gridCol w:w="799"/>
      </w:tblGrid>
      <w:tr w:rsidR="00B20736" w:rsidRPr="006F7F74" w14:paraId="17A603D2" w14:textId="77777777" w:rsidTr="00CC2816">
        <w:trPr>
          <w:cnfStyle w:val="100000000000" w:firstRow="1" w:lastRow="0" w:firstColumn="0" w:lastColumn="0" w:oddVBand="0" w:evenVBand="0" w:oddHBand="0" w:evenHBand="0" w:firstRowFirstColumn="0" w:firstRowLastColumn="0" w:lastRowFirstColumn="0" w:lastRowLastColumn="0"/>
        </w:trPr>
        <w:tc>
          <w:tcPr>
            <w:tcW w:w="0" w:type="auto"/>
          </w:tcPr>
          <w:p w14:paraId="17A603CF" w14:textId="77777777" w:rsidR="00B20736" w:rsidRPr="006F7F74" w:rsidRDefault="004926FB" w:rsidP="00CC2816">
            <w:pPr>
              <w:jc w:val="center"/>
              <w:rPr>
                <w:lang w:val="fr-FR"/>
              </w:rPr>
            </w:pPr>
            <w:r w:rsidRPr="006F7F74">
              <w:rPr>
                <w:lang w:val="fr-FR"/>
              </w:rPr>
              <w:t>#</w:t>
            </w:r>
          </w:p>
        </w:tc>
        <w:tc>
          <w:tcPr>
            <w:tcW w:w="0" w:type="auto"/>
          </w:tcPr>
          <w:p w14:paraId="17A603D0" w14:textId="77777777" w:rsidR="00B20736" w:rsidRPr="006F7F74" w:rsidRDefault="004926FB" w:rsidP="004F5BD2">
            <w:pPr>
              <w:jc w:val="both"/>
              <w:rPr>
                <w:lang w:val="fr-FR"/>
              </w:rPr>
            </w:pPr>
            <w:r w:rsidRPr="006F7F74">
              <w:rPr>
                <w:lang w:val="fr-FR"/>
              </w:rPr>
              <w:t>Description</w:t>
            </w:r>
          </w:p>
        </w:tc>
        <w:tc>
          <w:tcPr>
            <w:tcW w:w="0" w:type="auto"/>
          </w:tcPr>
          <w:p w14:paraId="17A603D1" w14:textId="77777777" w:rsidR="00B20736" w:rsidRPr="006F7F74" w:rsidRDefault="004926FB" w:rsidP="004F5BD2">
            <w:pPr>
              <w:jc w:val="both"/>
              <w:rPr>
                <w:lang w:val="fr-FR"/>
              </w:rPr>
            </w:pPr>
            <w:r w:rsidRPr="006F7F74">
              <w:rPr>
                <w:lang w:val="fr-FR"/>
              </w:rPr>
              <w:t>Niveau</w:t>
            </w:r>
          </w:p>
        </w:tc>
      </w:tr>
      <w:tr w:rsidR="00B20736" w:rsidRPr="006F7F74" w14:paraId="17A603D6" w14:textId="77777777" w:rsidTr="00CC2816">
        <w:trPr>
          <w:cnfStyle w:val="000000100000" w:firstRow="0" w:lastRow="0" w:firstColumn="0" w:lastColumn="0" w:oddVBand="0" w:evenVBand="0" w:oddHBand="1" w:evenHBand="0" w:firstRowFirstColumn="0" w:firstRowLastColumn="0" w:lastRowFirstColumn="0" w:lastRowLastColumn="0"/>
        </w:trPr>
        <w:tc>
          <w:tcPr>
            <w:tcW w:w="0" w:type="auto"/>
            <w:shd w:val="clear" w:color="auto" w:fill="F2F2F2" w:themeFill="background1" w:themeFillShade="F2"/>
          </w:tcPr>
          <w:p w14:paraId="17A603D3" w14:textId="77777777" w:rsidR="00B20736" w:rsidRPr="006F7F74" w:rsidRDefault="004926FB" w:rsidP="004F5BD2">
            <w:pPr>
              <w:jc w:val="both"/>
              <w:rPr>
                <w:lang w:val="fr-FR"/>
              </w:rPr>
            </w:pPr>
            <w:r w:rsidRPr="006F7F74">
              <w:rPr>
                <w:b/>
                <w:bCs/>
                <w:lang w:val="fr-FR"/>
              </w:rPr>
              <w:t>8.4.1</w:t>
            </w:r>
          </w:p>
        </w:tc>
        <w:tc>
          <w:tcPr>
            <w:tcW w:w="0" w:type="auto"/>
            <w:shd w:val="clear" w:color="auto" w:fill="F2F2F2" w:themeFill="background1" w:themeFillShade="F2"/>
          </w:tcPr>
          <w:p w14:paraId="17A603D4" w14:textId="77777777" w:rsidR="00B20736" w:rsidRPr="006F7F74" w:rsidRDefault="004926FB" w:rsidP="004F5BD2">
            <w:pPr>
              <w:jc w:val="both"/>
              <w:rPr>
                <w:lang w:val="fr-FR"/>
              </w:rPr>
            </w:pPr>
            <w:r w:rsidRPr="006F7F74">
              <w:rPr>
                <w:lang w:val="fr-FR"/>
              </w:rPr>
              <w:t>Vérifiez que les applications multi-locataires utilisent des contrôles inter-locataires pour garantir que les opérations des consommateurs n'affecteront jamais les locataires avec lesquels ils ne sont pas autorisés à interagir.</w:t>
            </w:r>
          </w:p>
        </w:tc>
        <w:tc>
          <w:tcPr>
            <w:tcW w:w="0" w:type="auto"/>
            <w:shd w:val="clear" w:color="auto" w:fill="F2F2F2" w:themeFill="background1" w:themeFillShade="F2"/>
          </w:tcPr>
          <w:p w14:paraId="17A603D5" w14:textId="77777777" w:rsidR="00B20736" w:rsidRPr="006F7F74" w:rsidRDefault="004926FB" w:rsidP="00CC2816">
            <w:pPr>
              <w:jc w:val="center"/>
              <w:rPr>
                <w:lang w:val="fr-FR"/>
              </w:rPr>
            </w:pPr>
            <w:r w:rsidRPr="006F7F74">
              <w:rPr>
                <w:lang w:val="fr-FR"/>
              </w:rPr>
              <w:t>2</w:t>
            </w:r>
          </w:p>
        </w:tc>
      </w:tr>
      <w:tr w:rsidR="00B20736" w:rsidRPr="006F7F74" w14:paraId="17A603DA" w14:textId="77777777" w:rsidTr="00CC2816">
        <w:tc>
          <w:tcPr>
            <w:tcW w:w="0" w:type="auto"/>
          </w:tcPr>
          <w:p w14:paraId="17A603D7" w14:textId="77777777" w:rsidR="00B20736" w:rsidRPr="006F7F74" w:rsidRDefault="004926FB" w:rsidP="004F5BD2">
            <w:pPr>
              <w:jc w:val="both"/>
              <w:rPr>
                <w:lang w:val="fr-FR"/>
              </w:rPr>
            </w:pPr>
            <w:r w:rsidRPr="006F7F74">
              <w:rPr>
                <w:b/>
                <w:bCs/>
                <w:lang w:val="fr-FR"/>
              </w:rPr>
              <w:lastRenderedPageBreak/>
              <w:t>8.4.2</w:t>
            </w:r>
          </w:p>
        </w:tc>
        <w:tc>
          <w:tcPr>
            <w:tcW w:w="0" w:type="auto"/>
          </w:tcPr>
          <w:p w14:paraId="17A603D8" w14:textId="77777777" w:rsidR="00B20736" w:rsidRPr="006F7F74" w:rsidRDefault="004926FB" w:rsidP="004F5BD2">
            <w:pPr>
              <w:jc w:val="both"/>
              <w:rPr>
                <w:lang w:val="fr-FR"/>
              </w:rPr>
            </w:pPr>
            <w:r w:rsidRPr="006F7F74">
              <w:rPr>
                <w:lang w:val="fr-FR"/>
              </w:rPr>
              <w:t>Vérifiez que l'accès aux interfaces administratives intègre plusieurs couches de sécurité, notamment la vérification continue de l'identité du consommateur, l'évaluation de la posture de sécurité des appareils et l'analyse contextuelle des risques, garantissant que l'emplacement du réseau ou les points de terminaison approuvés ne sont pas les seuls facteurs d'autorisation, même s'ils peuvent réduire la probabilité d'accès non autorisé.</w:t>
            </w:r>
          </w:p>
        </w:tc>
        <w:tc>
          <w:tcPr>
            <w:tcW w:w="0" w:type="auto"/>
          </w:tcPr>
          <w:p w14:paraId="17A603D9" w14:textId="77777777" w:rsidR="00B20736" w:rsidRPr="006F7F74" w:rsidRDefault="004926FB" w:rsidP="00CC2816">
            <w:pPr>
              <w:jc w:val="center"/>
              <w:rPr>
                <w:lang w:val="fr-FR"/>
              </w:rPr>
            </w:pPr>
            <w:r w:rsidRPr="006F7F74">
              <w:rPr>
                <w:lang w:val="fr-FR"/>
              </w:rPr>
              <w:t>3</w:t>
            </w:r>
          </w:p>
        </w:tc>
      </w:tr>
    </w:tbl>
    <w:p w14:paraId="1885F8BF" w14:textId="4FA6CF4C" w:rsidR="00CC2816" w:rsidRDefault="00CC2816" w:rsidP="00CC2816">
      <w:pPr>
        <w:jc w:val="both"/>
        <w:rPr>
          <w:lang w:val="fr-FR"/>
        </w:rPr>
      </w:pPr>
      <w:bookmarkStart w:id="248" w:name="_Toc199781788"/>
      <w:bookmarkStart w:id="249" w:name="références-7"/>
      <w:bookmarkEnd w:id="247"/>
    </w:p>
    <w:p w14:paraId="17A603DB" w14:textId="77777777" w:rsidR="00B20736" w:rsidRPr="006F7F74" w:rsidRDefault="004926FB" w:rsidP="004F5BD2">
      <w:pPr>
        <w:pStyle w:val="Titre2"/>
        <w:jc w:val="both"/>
        <w:rPr>
          <w:lang w:val="fr-FR"/>
        </w:rPr>
      </w:pPr>
      <w:r w:rsidRPr="006F7F74">
        <w:rPr>
          <w:lang w:val="fr-FR"/>
        </w:rPr>
        <w:t>Références</w:t>
      </w:r>
      <w:bookmarkEnd w:id="248"/>
    </w:p>
    <w:p w14:paraId="17A603DC" w14:textId="77777777" w:rsidR="00B20736" w:rsidRPr="006F7F74" w:rsidRDefault="004926FB" w:rsidP="004F5BD2">
      <w:pPr>
        <w:jc w:val="both"/>
        <w:rPr>
          <w:lang w:val="fr-FR"/>
        </w:rPr>
      </w:pPr>
      <w:r w:rsidRPr="006F7F74">
        <w:rPr>
          <w:lang w:val="fr-FR"/>
        </w:rPr>
        <w:t>Pour plus d'informations, voir également :</w:t>
      </w:r>
    </w:p>
    <w:p w14:paraId="17A603DD" w14:textId="2EEAF042" w:rsidR="00B20736" w:rsidRPr="006F7F74" w:rsidRDefault="004926FB" w:rsidP="004F5BD2">
      <w:pPr>
        <w:numPr>
          <w:ilvl w:val="0"/>
          <w:numId w:val="22"/>
        </w:numPr>
        <w:jc w:val="both"/>
        <w:rPr>
          <w:lang w:val="fr-FR"/>
        </w:rPr>
      </w:pPr>
      <w:hyperlink r:id="rId82">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w:t>
        </w:r>
        <w:proofErr w:type="spellStart"/>
        <w:r w:rsidRPr="006F7F74">
          <w:rPr>
            <w:rStyle w:val="Lienhypertexte"/>
            <w:lang w:val="fr-FR"/>
          </w:rPr>
          <w:t>Authorization</w:t>
        </w:r>
        <w:proofErr w:type="spellEnd"/>
      </w:hyperlink>
    </w:p>
    <w:p w14:paraId="17A603DE" w14:textId="77777777" w:rsidR="00B20736" w:rsidRPr="006F7F74" w:rsidRDefault="004926FB" w:rsidP="004F5BD2">
      <w:pPr>
        <w:numPr>
          <w:ilvl w:val="0"/>
          <w:numId w:val="22"/>
        </w:numPr>
        <w:jc w:val="both"/>
        <w:rPr>
          <w:lang w:val="fr-FR"/>
        </w:rPr>
      </w:pPr>
      <w:hyperlink r:id="rId83">
        <w:r w:rsidRPr="006F7F74">
          <w:rPr>
            <w:rStyle w:val="Lienhypertexte"/>
            <w:lang w:val="fr-FR"/>
          </w:rPr>
          <w:t xml:space="preserve">OWASP </w:t>
        </w:r>
        <w:proofErr w:type="spellStart"/>
        <w:r w:rsidRPr="006F7F74">
          <w:rPr>
            <w:rStyle w:val="Lienhypertexte"/>
            <w:lang w:val="fr-FR"/>
          </w:rPr>
          <w:t>Authorization</w:t>
        </w:r>
        <w:proofErr w:type="spellEnd"/>
        <w:r w:rsidRPr="006F7F74">
          <w:rPr>
            <w:rStyle w:val="Lienhypertexte"/>
            <w:lang w:val="fr-FR"/>
          </w:rPr>
          <w:t xml:space="preserv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3DF" w14:textId="77777777" w:rsidR="00B20736" w:rsidRPr="006F7F74" w:rsidRDefault="004926FB" w:rsidP="004F5BD2">
      <w:pPr>
        <w:pStyle w:val="Titre1"/>
        <w:jc w:val="both"/>
        <w:rPr>
          <w:lang w:val="fr-FR"/>
        </w:rPr>
      </w:pPr>
      <w:bookmarkStart w:id="250" w:name="_Toc199781789"/>
      <w:bookmarkStart w:id="251" w:name="v9-jetons-autonomes"/>
      <w:bookmarkEnd w:id="237"/>
      <w:bookmarkEnd w:id="249"/>
      <w:r w:rsidRPr="006F7F74">
        <w:rPr>
          <w:lang w:val="fr-FR"/>
        </w:rPr>
        <w:lastRenderedPageBreak/>
        <w:t>V9 Jetons autonomes</w:t>
      </w:r>
      <w:bookmarkEnd w:id="250"/>
    </w:p>
    <w:p w14:paraId="17A603E0" w14:textId="77777777" w:rsidR="00B20736" w:rsidRPr="006F7F74" w:rsidRDefault="004926FB" w:rsidP="004F5BD2">
      <w:pPr>
        <w:pStyle w:val="Titre2"/>
        <w:jc w:val="both"/>
        <w:rPr>
          <w:lang w:val="fr-FR"/>
        </w:rPr>
      </w:pPr>
      <w:bookmarkStart w:id="252" w:name="_Toc199781790"/>
      <w:bookmarkStart w:id="253" w:name="objectif-du-contrôle-8"/>
      <w:r w:rsidRPr="006F7F74">
        <w:rPr>
          <w:lang w:val="fr-FR"/>
        </w:rPr>
        <w:t>Objectif du contrôle</w:t>
      </w:r>
      <w:bookmarkEnd w:id="252"/>
    </w:p>
    <w:p w14:paraId="17A603E1" w14:textId="77777777" w:rsidR="00B20736" w:rsidRPr="006F7F74" w:rsidRDefault="004926FB" w:rsidP="004F5BD2">
      <w:pPr>
        <w:jc w:val="both"/>
        <w:rPr>
          <w:lang w:val="fr-FR"/>
        </w:rPr>
      </w:pPr>
      <w:r w:rsidRPr="006F7F74">
        <w:rPr>
          <w:lang w:val="fr-FR"/>
        </w:rPr>
        <w:t xml:space="preserve">Le concept de jeton autonome est mentionné dans la RFC 6749 </w:t>
      </w:r>
      <w:proofErr w:type="spellStart"/>
      <w:r w:rsidRPr="006F7F74">
        <w:rPr>
          <w:lang w:val="fr-FR"/>
        </w:rPr>
        <w:t>OAuth</w:t>
      </w:r>
      <w:proofErr w:type="spellEnd"/>
      <w:r w:rsidRPr="006F7F74">
        <w:rPr>
          <w:lang w:val="fr-FR"/>
        </w:rPr>
        <w:t xml:space="preserve"> 2.0 originale de 2012. Il désigne un jeton contenant des données ou des revendications sur lesquelles un service récepteur s'appuie pour prendre des décisions de sécurité. Il convient de le distinguer d'un simple jeton contenant uniquement un identifiant, qu'un service récepteur utilise pour rechercher des données localement. Les exemples les plus courants de jetons autonomes sont les jetons Web JSON (JWT) et les assertions SAML.</w:t>
      </w:r>
    </w:p>
    <w:p w14:paraId="17A603E2" w14:textId="77777777" w:rsidR="00B20736" w:rsidRDefault="004926FB" w:rsidP="004F5BD2">
      <w:pPr>
        <w:jc w:val="both"/>
        <w:rPr>
          <w:lang w:val="fr-FR"/>
        </w:rPr>
      </w:pPr>
      <w:r w:rsidRPr="006F7F74">
        <w:rPr>
          <w:lang w:val="fr-FR"/>
        </w:rPr>
        <w:t>L'utilisation de jetons autonomes est devenue très répandue, même en dehors d'</w:t>
      </w:r>
      <w:proofErr w:type="spellStart"/>
      <w:r w:rsidRPr="006F7F74">
        <w:rPr>
          <w:lang w:val="fr-FR"/>
        </w:rPr>
        <w:t>OAuth</w:t>
      </w:r>
      <w:proofErr w:type="spellEnd"/>
      <w:r w:rsidRPr="006F7F74">
        <w:rPr>
          <w:lang w:val="fr-FR"/>
        </w:rPr>
        <w:t xml:space="preserve"> et d'OIDC. Parallèlement, la sécurité de ce mécanisme repose sur la capacité à valider l'intégrité du jeton et à garantir sa validité dans un contexte particulier. Ce processus présente de nombreux pièges, et ce chapitre détaille les mécanismes que les applications devraient mettre en place pour les éviter.</w:t>
      </w:r>
    </w:p>
    <w:p w14:paraId="561CFD52" w14:textId="77777777" w:rsidR="00B16831" w:rsidRPr="006F7F74" w:rsidRDefault="00B16831" w:rsidP="004F5BD2">
      <w:pPr>
        <w:jc w:val="both"/>
        <w:rPr>
          <w:lang w:val="fr-FR"/>
        </w:rPr>
      </w:pPr>
    </w:p>
    <w:p w14:paraId="17A603E3" w14:textId="77777777" w:rsidR="00B20736" w:rsidRPr="006F7F74" w:rsidRDefault="004926FB" w:rsidP="004F5BD2">
      <w:pPr>
        <w:pStyle w:val="Titre2"/>
        <w:jc w:val="both"/>
        <w:rPr>
          <w:lang w:val="fr-FR"/>
        </w:rPr>
      </w:pPr>
      <w:bookmarkStart w:id="254" w:name="_Toc199781791"/>
      <w:bookmarkStart w:id="255" w:name="v91-source-et-intégrité-du-jeton"/>
      <w:bookmarkEnd w:id="253"/>
      <w:r w:rsidRPr="006F7F74">
        <w:rPr>
          <w:lang w:val="fr-FR"/>
        </w:rPr>
        <w:t>V9.1 Source et intégrité du jeton</w:t>
      </w:r>
      <w:bookmarkEnd w:id="254"/>
    </w:p>
    <w:p w14:paraId="17A603E4" w14:textId="77777777" w:rsidR="00B20736" w:rsidRDefault="004926FB" w:rsidP="004F5BD2">
      <w:pPr>
        <w:jc w:val="both"/>
        <w:rPr>
          <w:lang w:val="fr-FR"/>
        </w:rPr>
      </w:pPr>
      <w:r w:rsidRPr="006F7F74">
        <w:rPr>
          <w:lang w:val="fr-FR"/>
        </w:rPr>
        <w:t>Cette section comprend des exigences visant à garantir que le jeton a été produit par une partie de confiance et n’a pas été falsifié.</w:t>
      </w:r>
    </w:p>
    <w:p w14:paraId="07EAD7B1" w14:textId="77777777" w:rsidR="00B16831" w:rsidRPr="006F7F74" w:rsidRDefault="00B16831" w:rsidP="004F5BD2">
      <w:pPr>
        <w:jc w:val="both"/>
        <w:rPr>
          <w:lang w:val="fr-FR"/>
        </w:rPr>
      </w:pPr>
    </w:p>
    <w:tbl>
      <w:tblPr>
        <w:tblW w:w="0" w:type="auto"/>
        <w:tblLook w:val="0020" w:firstRow="1" w:lastRow="0" w:firstColumn="0" w:lastColumn="0" w:noHBand="0" w:noVBand="0"/>
      </w:tblPr>
      <w:tblGrid>
        <w:gridCol w:w="627"/>
        <w:gridCol w:w="7611"/>
        <w:gridCol w:w="782"/>
      </w:tblGrid>
      <w:tr w:rsidR="00B20736" w:rsidRPr="006F7F74" w14:paraId="17A603E8" w14:textId="77777777" w:rsidTr="00754317">
        <w:trPr>
          <w:cantSplit/>
          <w:tblHeader/>
        </w:trPr>
        <w:tc>
          <w:tcPr>
            <w:tcW w:w="0" w:type="auto"/>
          </w:tcPr>
          <w:p w14:paraId="17A603E5" w14:textId="77777777" w:rsidR="00B20736" w:rsidRPr="006F7F74" w:rsidRDefault="004926FB" w:rsidP="004F5BD2">
            <w:pPr>
              <w:jc w:val="both"/>
              <w:rPr>
                <w:lang w:val="fr-FR"/>
              </w:rPr>
            </w:pPr>
            <w:r w:rsidRPr="006F7F74">
              <w:rPr>
                <w:lang w:val="fr-FR"/>
              </w:rPr>
              <w:t>#</w:t>
            </w:r>
          </w:p>
        </w:tc>
        <w:tc>
          <w:tcPr>
            <w:tcW w:w="0" w:type="auto"/>
          </w:tcPr>
          <w:p w14:paraId="17A603E6" w14:textId="77777777" w:rsidR="00B20736" w:rsidRPr="006F7F74" w:rsidRDefault="004926FB" w:rsidP="004F5BD2">
            <w:pPr>
              <w:jc w:val="both"/>
              <w:rPr>
                <w:lang w:val="fr-FR"/>
              </w:rPr>
            </w:pPr>
            <w:r w:rsidRPr="006F7F74">
              <w:rPr>
                <w:lang w:val="fr-FR"/>
              </w:rPr>
              <w:t>Description</w:t>
            </w:r>
          </w:p>
        </w:tc>
        <w:tc>
          <w:tcPr>
            <w:tcW w:w="0" w:type="auto"/>
          </w:tcPr>
          <w:p w14:paraId="17A603E7" w14:textId="77777777" w:rsidR="00B20736" w:rsidRPr="006F7F74" w:rsidRDefault="004926FB" w:rsidP="004F5BD2">
            <w:pPr>
              <w:jc w:val="both"/>
              <w:rPr>
                <w:lang w:val="fr-FR"/>
              </w:rPr>
            </w:pPr>
            <w:r w:rsidRPr="006F7F74">
              <w:rPr>
                <w:lang w:val="fr-FR"/>
              </w:rPr>
              <w:t>Niveau</w:t>
            </w:r>
          </w:p>
        </w:tc>
      </w:tr>
      <w:tr w:rsidR="00B20736" w:rsidRPr="006F7F74" w14:paraId="17A603EC" w14:textId="77777777" w:rsidTr="00754317">
        <w:trPr>
          <w:cantSplit/>
        </w:trPr>
        <w:tc>
          <w:tcPr>
            <w:tcW w:w="0" w:type="auto"/>
          </w:tcPr>
          <w:p w14:paraId="17A603E9" w14:textId="77777777" w:rsidR="00B20736" w:rsidRPr="006F7F74" w:rsidRDefault="004926FB" w:rsidP="004F5BD2">
            <w:pPr>
              <w:jc w:val="both"/>
              <w:rPr>
                <w:lang w:val="fr-FR"/>
              </w:rPr>
            </w:pPr>
            <w:r w:rsidRPr="006F7F74">
              <w:rPr>
                <w:b/>
                <w:bCs/>
                <w:lang w:val="fr-FR"/>
              </w:rPr>
              <w:t>9.1.1</w:t>
            </w:r>
          </w:p>
        </w:tc>
        <w:tc>
          <w:tcPr>
            <w:tcW w:w="0" w:type="auto"/>
          </w:tcPr>
          <w:p w14:paraId="17A603EA" w14:textId="77777777" w:rsidR="00B20736" w:rsidRPr="006F7F74" w:rsidRDefault="004926FB" w:rsidP="004F5BD2">
            <w:pPr>
              <w:jc w:val="both"/>
              <w:rPr>
                <w:lang w:val="fr-FR"/>
              </w:rPr>
            </w:pPr>
            <w:r w:rsidRPr="006F7F74">
              <w:rPr>
                <w:lang w:val="fr-FR"/>
              </w:rPr>
              <w:t>Vérifiez que les jetons autonomes sont validés à l'aide de leur signature numérique ou MAC pour les protéger contre toute falsification avant d'accepter le contenu du jeton.</w:t>
            </w:r>
          </w:p>
        </w:tc>
        <w:tc>
          <w:tcPr>
            <w:tcW w:w="0" w:type="auto"/>
          </w:tcPr>
          <w:p w14:paraId="17A603EB" w14:textId="77777777" w:rsidR="00B20736" w:rsidRPr="006F7F74" w:rsidRDefault="004926FB" w:rsidP="004F5BD2">
            <w:pPr>
              <w:jc w:val="both"/>
              <w:rPr>
                <w:lang w:val="fr-FR"/>
              </w:rPr>
            </w:pPr>
            <w:r w:rsidRPr="006F7F74">
              <w:rPr>
                <w:lang w:val="fr-FR"/>
              </w:rPr>
              <w:t>1</w:t>
            </w:r>
          </w:p>
        </w:tc>
      </w:tr>
      <w:tr w:rsidR="00B20736" w:rsidRPr="006F7F74" w14:paraId="17A603F0" w14:textId="77777777" w:rsidTr="00754317">
        <w:trPr>
          <w:cantSplit/>
        </w:trPr>
        <w:tc>
          <w:tcPr>
            <w:tcW w:w="0" w:type="auto"/>
          </w:tcPr>
          <w:p w14:paraId="17A603ED" w14:textId="77777777" w:rsidR="00B20736" w:rsidRPr="006F7F74" w:rsidRDefault="004926FB" w:rsidP="004F5BD2">
            <w:pPr>
              <w:jc w:val="both"/>
              <w:rPr>
                <w:lang w:val="fr-FR"/>
              </w:rPr>
            </w:pPr>
            <w:r w:rsidRPr="006F7F74">
              <w:rPr>
                <w:b/>
                <w:bCs/>
                <w:lang w:val="fr-FR"/>
              </w:rPr>
              <w:t>9.1.2</w:t>
            </w:r>
          </w:p>
        </w:tc>
        <w:tc>
          <w:tcPr>
            <w:tcW w:w="0" w:type="auto"/>
          </w:tcPr>
          <w:p w14:paraId="17A603EE" w14:textId="77777777" w:rsidR="00B20736" w:rsidRPr="006F7F74" w:rsidRDefault="004926FB" w:rsidP="004F5BD2">
            <w:pPr>
              <w:jc w:val="both"/>
              <w:rPr>
                <w:lang w:val="fr-FR"/>
              </w:rPr>
            </w:pPr>
            <w:r w:rsidRPr="006F7F74">
              <w:rPr>
                <w:lang w:val="fr-FR"/>
              </w:rPr>
              <w:t>Vérifiez que seuls les algorithmes d'une liste blanche peuvent être utilisés pour créer et vérifier des jetons autonomes, dans un contexte donné. La liste blanche doit inclure les algorithmes autorisés, idéalement symétriques ou asymétriques, et ne doit pas inclure l'algorithme « Aucun ». Si les algorithmes symétriques et asymétriques doivent être pris en charge, des contrôles supplémentaires seront nécessaires pour éviter toute confusion de clés.</w:t>
            </w:r>
          </w:p>
        </w:tc>
        <w:tc>
          <w:tcPr>
            <w:tcW w:w="0" w:type="auto"/>
          </w:tcPr>
          <w:p w14:paraId="17A603EF" w14:textId="77777777" w:rsidR="00B20736" w:rsidRPr="006F7F74" w:rsidRDefault="004926FB" w:rsidP="004F5BD2">
            <w:pPr>
              <w:jc w:val="both"/>
              <w:rPr>
                <w:lang w:val="fr-FR"/>
              </w:rPr>
            </w:pPr>
            <w:r w:rsidRPr="006F7F74">
              <w:rPr>
                <w:lang w:val="fr-FR"/>
              </w:rPr>
              <w:t>1</w:t>
            </w:r>
          </w:p>
        </w:tc>
      </w:tr>
      <w:tr w:rsidR="00B20736" w:rsidRPr="006F7F74" w14:paraId="17A603F4" w14:textId="77777777" w:rsidTr="00754317">
        <w:trPr>
          <w:cantSplit/>
        </w:trPr>
        <w:tc>
          <w:tcPr>
            <w:tcW w:w="0" w:type="auto"/>
          </w:tcPr>
          <w:p w14:paraId="17A603F1" w14:textId="77777777" w:rsidR="00B20736" w:rsidRPr="006F7F74" w:rsidRDefault="004926FB" w:rsidP="004F5BD2">
            <w:pPr>
              <w:jc w:val="both"/>
              <w:rPr>
                <w:lang w:val="fr-FR"/>
              </w:rPr>
            </w:pPr>
            <w:r w:rsidRPr="006F7F74">
              <w:rPr>
                <w:b/>
                <w:bCs/>
                <w:lang w:val="fr-FR"/>
              </w:rPr>
              <w:t>9.1.3</w:t>
            </w:r>
          </w:p>
        </w:tc>
        <w:tc>
          <w:tcPr>
            <w:tcW w:w="0" w:type="auto"/>
          </w:tcPr>
          <w:p w14:paraId="17A603F2" w14:textId="77777777" w:rsidR="00B20736" w:rsidRPr="006F7F74" w:rsidRDefault="004926FB" w:rsidP="004F5BD2">
            <w:pPr>
              <w:jc w:val="both"/>
              <w:rPr>
                <w:lang w:val="fr-FR"/>
              </w:rPr>
            </w:pPr>
            <w:r w:rsidRPr="006F7F74">
              <w:rPr>
                <w:lang w:val="fr-FR"/>
              </w:rPr>
              <w:t>Vérifiez que les clés utilisées pour valider les jetons autonomes proviennent de sources préconfigurées et fiables pour l'émetteur du jeton, empêchant ainsi les attaquants de spécifier des sources et des clés non fiables. Pour les JWT et autres structures JWS, les en-têtes tels que « </w:t>
            </w:r>
            <w:proofErr w:type="spellStart"/>
            <w:r w:rsidRPr="006F7F74">
              <w:rPr>
                <w:lang w:val="fr-FR"/>
              </w:rPr>
              <w:t>jku</w:t>
            </w:r>
            <w:proofErr w:type="spellEnd"/>
            <w:r w:rsidRPr="006F7F74">
              <w:rPr>
                <w:lang w:val="fr-FR"/>
              </w:rPr>
              <w:t> », « x5u » et « </w:t>
            </w:r>
            <w:proofErr w:type="spellStart"/>
            <w:r w:rsidRPr="006F7F74">
              <w:rPr>
                <w:lang w:val="fr-FR"/>
              </w:rPr>
              <w:t>jwk</w:t>
            </w:r>
            <w:proofErr w:type="spellEnd"/>
            <w:r w:rsidRPr="006F7F74">
              <w:rPr>
                <w:lang w:val="fr-FR"/>
              </w:rPr>
              <w:t> » doivent être validés par rapport à une liste blanche de sources fiables.</w:t>
            </w:r>
          </w:p>
        </w:tc>
        <w:tc>
          <w:tcPr>
            <w:tcW w:w="0" w:type="auto"/>
          </w:tcPr>
          <w:p w14:paraId="17A603F3" w14:textId="77777777" w:rsidR="00B20736" w:rsidRPr="006F7F74" w:rsidRDefault="004926FB" w:rsidP="004F5BD2">
            <w:pPr>
              <w:jc w:val="both"/>
              <w:rPr>
                <w:lang w:val="fr-FR"/>
              </w:rPr>
            </w:pPr>
            <w:r w:rsidRPr="006F7F74">
              <w:rPr>
                <w:lang w:val="fr-FR"/>
              </w:rPr>
              <w:t>1</w:t>
            </w:r>
          </w:p>
        </w:tc>
      </w:tr>
    </w:tbl>
    <w:p w14:paraId="17A603F5" w14:textId="77777777" w:rsidR="00B20736" w:rsidRPr="006F7F74" w:rsidRDefault="004926FB" w:rsidP="004F5BD2">
      <w:pPr>
        <w:pStyle w:val="Titre2"/>
        <w:jc w:val="both"/>
        <w:rPr>
          <w:lang w:val="fr-FR"/>
        </w:rPr>
      </w:pPr>
      <w:bookmarkStart w:id="256" w:name="_Toc199781792"/>
      <w:bookmarkStart w:id="257" w:name="v92-contenu-du-jeton"/>
      <w:bookmarkEnd w:id="255"/>
      <w:r w:rsidRPr="006F7F74">
        <w:rPr>
          <w:lang w:val="fr-FR"/>
        </w:rPr>
        <w:t>V9.2 Contenu du jeton</w:t>
      </w:r>
      <w:bookmarkEnd w:id="256"/>
    </w:p>
    <w:p w14:paraId="17A603F6" w14:textId="77777777" w:rsidR="00B20736" w:rsidRPr="006F7F74" w:rsidRDefault="004926FB" w:rsidP="004F5BD2">
      <w:pPr>
        <w:jc w:val="both"/>
        <w:rPr>
          <w:lang w:val="fr-FR"/>
        </w:rPr>
      </w:pPr>
      <w:r w:rsidRPr="006F7F74">
        <w:rPr>
          <w:lang w:val="fr-FR"/>
        </w:rPr>
        <w:t>Avant de prendre des décisions de sécurité basées sur le contenu d'un jeton autonome, il est nécessaire de vérifier que le jeton a été présenté pendant sa période de validité et qu'il est destiné à être utilisé par le service destinataire et pour l'usage pour lequel il a été présenté. Cela permet d'éviter toute utilisation croisée non sécurisée entre différents services ou avec différents types de jetons provenant du même émetteur.</w:t>
      </w:r>
    </w:p>
    <w:p w14:paraId="17A603F7" w14:textId="77777777" w:rsidR="00B20736" w:rsidRPr="006F7F74" w:rsidRDefault="004926FB" w:rsidP="004F5BD2">
      <w:pPr>
        <w:jc w:val="both"/>
        <w:rPr>
          <w:lang w:val="fr-FR"/>
        </w:rPr>
      </w:pPr>
      <w:r w:rsidRPr="006F7F74">
        <w:rPr>
          <w:lang w:val="fr-FR"/>
        </w:rPr>
        <w:t xml:space="preserve">Les exigences spécifiques pour </w:t>
      </w:r>
      <w:proofErr w:type="spellStart"/>
      <w:r w:rsidRPr="006F7F74">
        <w:rPr>
          <w:lang w:val="fr-FR"/>
        </w:rPr>
        <w:t>OAuth</w:t>
      </w:r>
      <w:proofErr w:type="spellEnd"/>
      <w:r w:rsidRPr="006F7F74">
        <w:rPr>
          <w:lang w:val="fr-FR"/>
        </w:rPr>
        <w:t xml:space="preserve"> et OIDC sont couvertes dans le chapitre dédié.</w:t>
      </w:r>
    </w:p>
    <w:tbl>
      <w:tblPr>
        <w:tblW w:w="0" w:type="auto"/>
        <w:tblLook w:val="0020" w:firstRow="1" w:lastRow="0" w:firstColumn="0" w:lastColumn="0" w:noHBand="0" w:noVBand="0"/>
      </w:tblPr>
      <w:tblGrid>
        <w:gridCol w:w="627"/>
        <w:gridCol w:w="7611"/>
        <w:gridCol w:w="782"/>
      </w:tblGrid>
      <w:tr w:rsidR="00B20736" w:rsidRPr="006F7F74" w14:paraId="17A603FB" w14:textId="77777777" w:rsidTr="00754317">
        <w:trPr>
          <w:cantSplit/>
          <w:tblHeader/>
        </w:trPr>
        <w:tc>
          <w:tcPr>
            <w:tcW w:w="0" w:type="auto"/>
          </w:tcPr>
          <w:p w14:paraId="17A603F8" w14:textId="77777777" w:rsidR="00B20736" w:rsidRPr="006F7F74" w:rsidRDefault="004926FB" w:rsidP="004F5BD2">
            <w:pPr>
              <w:jc w:val="both"/>
              <w:rPr>
                <w:lang w:val="fr-FR"/>
              </w:rPr>
            </w:pPr>
            <w:r w:rsidRPr="006F7F74">
              <w:rPr>
                <w:lang w:val="fr-FR"/>
              </w:rPr>
              <w:t>#</w:t>
            </w:r>
          </w:p>
        </w:tc>
        <w:tc>
          <w:tcPr>
            <w:tcW w:w="0" w:type="auto"/>
          </w:tcPr>
          <w:p w14:paraId="17A603F9" w14:textId="77777777" w:rsidR="00B20736" w:rsidRPr="006F7F74" w:rsidRDefault="004926FB" w:rsidP="004F5BD2">
            <w:pPr>
              <w:jc w:val="both"/>
              <w:rPr>
                <w:lang w:val="fr-FR"/>
              </w:rPr>
            </w:pPr>
            <w:r w:rsidRPr="006F7F74">
              <w:rPr>
                <w:lang w:val="fr-FR"/>
              </w:rPr>
              <w:t>Description</w:t>
            </w:r>
          </w:p>
        </w:tc>
        <w:tc>
          <w:tcPr>
            <w:tcW w:w="0" w:type="auto"/>
          </w:tcPr>
          <w:p w14:paraId="17A603FA" w14:textId="77777777" w:rsidR="00B20736" w:rsidRPr="006F7F74" w:rsidRDefault="004926FB" w:rsidP="004F5BD2">
            <w:pPr>
              <w:jc w:val="both"/>
              <w:rPr>
                <w:lang w:val="fr-FR"/>
              </w:rPr>
            </w:pPr>
            <w:r w:rsidRPr="006F7F74">
              <w:rPr>
                <w:lang w:val="fr-FR"/>
              </w:rPr>
              <w:t>Niveau</w:t>
            </w:r>
          </w:p>
        </w:tc>
      </w:tr>
      <w:tr w:rsidR="00B20736" w:rsidRPr="006F7F74" w14:paraId="17A603FF" w14:textId="77777777" w:rsidTr="00754317">
        <w:trPr>
          <w:cantSplit/>
        </w:trPr>
        <w:tc>
          <w:tcPr>
            <w:tcW w:w="0" w:type="auto"/>
          </w:tcPr>
          <w:p w14:paraId="17A603FC" w14:textId="77777777" w:rsidR="00B20736" w:rsidRPr="006F7F74" w:rsidRDefault="004926FB" w:rsidP="004F5BD2">
            <w:pPr>
              <w:jc w:val="both"/>
              <w:rPr>
                <w:lang w:val="fr-FR"/>
              </w:rPr>
            </w:pPr>
            <w:r w:rsidRPr="006F7F74">
              <w:rPr>
                <w:b/>
                <w:bCs/>
                <w:lang w:val="fr-FR"/>
              </w:rPr>
              <w:t>9.2.1</w:t>
            </w:r>
          </w:p>
        </w:tc>
        <w:tc>
          <w:tcPr>
            <w:tcW w:w="0" w:type="auto"/>
          </w:tcPr>
          <w:p w14:paraId="17A603FD" w14:textId="77777777" w:rsidR="00B20736" w:rsidRPr="006F7F74" w:rsidRDefault="004926FB" w:rsidP="004F5BD2">
            <w:pPr>
              <w:jc w:val="both"/>
              <w:rPr>
                <w:lang w:val="fr-FR"/>
              </w:rPr>
            </w:pPr>
            <w:r w:rsidRPr="006F7F74">
              <w:rPr>
                <w:lang w:val="fr-FR"/>
              </w:rPr>
              <w:t>Vérifiez que, si une période de validité est indiquée dans les données du jeton, celui-ci et son contenu ne sont acceptés que si la date de vérification est comprise dans cette période. Par exemple, pour les JWT, les revendications « </w:t>
            </w:r>
            <w:proofErr w:type="spellStart"/>
            <w:r w:rsidRPr="006F7F74">
              <w:rPr>
                <w:lang w:val="fr-FR"/>
              </w:rPr>
              <w:t>nbf</w:t>
            </w:r>
            <w:proofErr w:type="spellEnd"/>
            <w:r w:rsidRPr="006F7F74">
              <w:rPr>
                <w:lang w:val="fr-FR"/>
              </w:rPr>
              <w:t> » et « </w:t>
            </w:r>
            <w:proofErr w:type="spellStart"/>
            <w:r w:rsidRPr="006F7F74">
              <w:rPr>
                <w:lang w:val="fr-FR"/>
              </w:rPr>
              <w:t>exp</w:t>
            </w:r>
            <w:proofErr w:type="spellEnd"/>
            <w:r w:rsidRPr="006F7F74">
              <w:rPr>
                <w:lang w:val="fr-FR"/>
              </w:rPr>
              <w:t> » doivent être vérifiées.</w:t>
            </w:r>
          </w:p>
        </w:tc>
        <w:tc>
          <w:tcPr>
            <w:tcW w:w="0" w:type="auto"/>
          </w:tcPr>
          <w:p w14:paraId="17A603FE" w14:textId="77777777" w:rsidR="00B20736" w:rsidRPr="006F7F74" w:rsidRDefault="004926FB" w:rsidP="004F5BD2">
            <w:pPr>
              <w:jc w:val="both"/>
              <w:rPr>
                <w:lang w:val="fr-FR"/>
              </w:rPr>
            </w:pPr>
            <w:r w:rsidRPr="006F7F74">
              <w:rPr>
                <w:lang w:val="fr-FR"/>
              </w:rPr>
              <w:t>1</w:t>
            </w:r>
          </w:p>
        </w:tc>
      </w:tr>
      <w:tr w:rsidR="00B20736" w:rsidRPr="006F7F74" w14:paraId="17A60403" w14:textId="77777777" w:rsidTr="00754317">
        <w:trPr>
          <w:cantSplit/>
        </w:trPr>
        <w:tc>
          <w:tcPr>
            <w:tcW w:w="0" w:type="auto"/>
          </w:tcPr>
          <w:p w14:paraId="17A60400" w14:textId="77777777" w:rsidR="00B20736" w:rsidRPr="006F7F74" w:rsidRDefault="004926FB" w:rsidP="004F5BD2">
            <w:pPr>
              <w:jc w:val="both"/>
              <w:rPr>
                <w:lang w:val="fr-FR"/>
              </w:rPr>
            </w:pPr>
            <w:r w:rsidRPr="006F7F74">
              <w:rPr>
                <w:b/>
                <w:bCs/>
                <w:lang w:val="fr-FR"/>
              </w:rPr>
              <w:lastRenderedPageBreak/>
              <w:t>9.2.2</w:t>
            </w:r>
          </w:p>
        </w:tc>
        <w:tc>
          <w:tcPr>
            <w:tcW w:w="0" w:type="auto"/>
          </w:tcPr>
          <w:p w14:paraId="17A60401" w14:textId="77777777" w:rsidR="00B20736" w:rsidRPr="006F7F74" w:rsidRDefault="004926FB" w:rsidP="004F5BD2">
            <w:pPr>
              <w:jc w:val="both"/>
              <w:rPr>
                <w:lang w:val="fr-FR"/>
              </w:rPr>
            </w:pPr>
            <w:r w:rsidRPr="006F7F74">
              <w:rPr>
                <w:lang w:val="fr-FR"/>
              </w:rPr>
              <w:t>Vérifiez que le service recevant un jeton valide le type de jeton et son utilisation avant d'en accepter le contenu. Par exemple, seuls les jetons d'accès peuvent être acceptés pour les décisions d'autorisation, et seuls les jetons d'identification peuvent être utilisés pour prouver l'authentification des utilisateurs.</w:t>
            </w:r>
          </w:p>
        </w:tc>
        <w:tc>
          <w:tcPr>
            <w:tcW w:w="0" w:type="auto"/>
          </w:tcPr>
          <w:p w14:paraId="17A60402" w14:textId="77777777" w:rsidR="00B20736" w:rsidRPr="006F7F74" w:rsidRDefault="004926FB" w:rsidP="004F5BD2">
            <w:pPr>
              <w:jc w:val="both"/>
              <w:rPr>
                <w:lang w:val="fr-FR"/>
              </w:rPr>
            </w:pPr>
            <w:r w:rsidRPr="006F7F74">
              <w:rPr>
                <w:lang w:val="fr-FR"/>
              </w:rPr>
              <w:t>2</w:t>
            </w:r>
          </w:p>
        </w:tc>
      </w:tr>
      <w:tr w:rsidR="00B20736" w:rsidRPr="006F7F74" w14:paraId="17A60407" w14:textId="77777777" w:rsidTr="00754317">
        <w:trPr>
          <w:cantSplit/>
        </w:trPr>
        <w:tc>
          <w:tcPr>
            <w:tcW w:w="0" w:type="auto"/>
          </w:tcPr>
          <w:p w14:paraId="17A60404" w14:textId="77777777" w:rsidR="00B20736" w:rsidRPr="006F7F74" w:rsidRDefault="004926FB" w:rsidP="004F5BD2">
            <w:pPr>
              <w:jc w:val="both"/>
              <w:rPr>
                <w:lang w:val="fr-FR"/>
              </w:rPr>
            </w:pPr>
            <w:r w:rsidRPr="006F7F74">
              <w:rPr>
                <w:b/>
                <w:bCs/>
                <w:lang w:val="fr-FR"/>
              </w:rPr>
              <w:t>9.2.3</w:t>
            </w:r>
          </w:p>
        </w:tc>
        <w:tc>
          <w:tcPr>
            <w:tcW w:w="0" w:type="auto"/>
          </w:tcPr>
          <w:p w14:paraId="17A60405" w14:textId="77777777" w:rsidR="00B20736" w:rsidRPr="006F7F74" w:rsidRDefault="004926FB" w:rsidP="004F5BD2">
            <w:pPr>
              <w:jc w:val="both"/>
              <w:rPr>
                <w:lang w:val="fr-FR"/>
              </w:rPr>
            </w:pPr>
            <w:r w:rsidRPr="006F7F74">
              <w:rPr>
                <w:lang w:val="fr-FR"/>
              </w:rPr>
              <w:t>Vérifiez que le service accepte uniquement les jetons destinés à être utilisés avec ce service (audience). Pour les JWT, cela peut être réalisé en validant la revendication « </w:t>
            </w:r>
            <w:proofErr w:type="spellStart"/>
            <w:r w:rsidRPr="006F7F74">
              <w:rPr>
                <w:lang w:val="fr-FR"/>
              </w:rPr>
              <w:t>aud</w:t>
            </w:r>
            <w:proofErr w:type="spellEnd"/>
            <w:r w:rsidRPr="006F7F74">
              <w:rPr>
                <w:lang w:val="fr-FR"/>
              </w:rPr>
              <w:t> » par rapport à une liste blanche définie dans le service.</w:t>
            </w:r>
          </w:p>
        </w:tc>
        <w:tc>
          <w:tcPr>
            <w:tcW w:w="0" w:type="auto"/>
          </w:tcPr>
          <w:p w14:paraId="17A60406" w14:textId="77777777" w:rsidR="00B20736" w:rsidRPr="006F7F74" w:rsidRDefault="004926FB" w:rsidP="004F5BD2">
            <w:pPr>
              <w:jc w:val="both"/>
              <w:rPr>
                <w:lang w:val="fr-FR"/>
              </w:rPr>
            </w:pPr>
            <w:r w:rsidRPr="006F7F74">
              <w:rPr>
                <w:lang w:val="fr-FR"/>
              </w:rPr>
              <w:t>2</w:t>
            </w:r>
          </w:p>
        </w:tc>
      </w:tr>
      <w:tr w:rsidR="00B20736" w:rsidRPr="006F7F74" w14:paraId="17A6040B" w14:textId="77777777" w:rsidTr="00754317">
        <w:trPr>
          <w:cantSplit/>
        </w:trPr>
        <w:tc>
          <w:tcPr>
            <w:tcW w:w="0" w:type="auto"/>
          </w:tcPr>
          <w:p w14:paraId="17A60408" w14:textId="77777777" w:rsidR="00B20736" w:rsidRPr="006F7F74" w:rsidRDefault="004926FB" w:rsidP="004F5BD2">
            <w:pPr>
              <w:jc w:val="both"/>
              <w:rPr>
                <w:lang w:val="fr-FR"/>
              </w:rPr>
            </w:pPr>
            <w:r w:rsidRPr="006F7F74">
              <w:rPr>
                <w:b/>
                <w:bCs/>
                <w:lang w:val="fr-FR"/>
              </w:rPr>
              <w:t>9.2.4</w:t>
            </w:r>
          </w:p>
        </w:tc>
        <w:tc>
          <w:tcPr>
            <w:tcW w:w="0" w:type="auto"/>
          </w:tcPr>
          <w:p w14:paraId="17A60409" w14:textId="77777777" w:rsidR="00B20736" w:rsidRPr="006F7F74" w:rsidRDefault="004926FB" w:rsidP="004F5BD2">
            <w:pPr>
              <w:jc w:val="both"/>
              <w:rPr>
                <w:lang w:val="fr-FR"/>
              </w:rPr>
            </w:pPr>
            <w:r w:rsidRPr="006F7F74">
              <w:rPr>
                <w:lang w:val="fr-FR"/>
              </w:rPr>
              <w:t>Si un émetteur de jetons utilise la même clé privée pour émettre des jetons destinés à différents publics, vérifiez que les jetons émis contiennent une restriction d'audience identifiant de manière unique les publics visés. Cela empêchera la réutilisation d'un jeton avec un public non prévu. Si l'identifiant d'audience est provisionné dynamiquement, l'émetteur de jetons doit valider ces audiences afin de garantir qu'elles n'entraînent pas d'usurpation d'identité.</w:t>
            </w:r>
          </w:p>
        </w:tc>
        <w:tc>
          <w:tcPr>
            <w:tcW w:w="0" w:type="auto"/>
          </w:tcPr>
          <w:p w14:paraId="17A6040A" w14:textId="77777777" w:rsidR="00B20736" w:rsidRPr="006F7F74" w:rsidRDefault="004926FB" w:rsidP="004F5BD2">
            <w:pPr>
              <w:jc w:val="both"/>
              <w:rPr>
                <w:lang w:val="fr-FR"/>
              </w:rPr>
            </w:pPr>
            <w:r w:rsidRPr="006F7F74">
              <w:rPr>
                <w:lang w:val="fr-FR"/>
              </w:rPr>
              <w:t>2</w:t>
            </w:r>
          </w:p>
        </w:tc>
      </w:tr>
    </w:tbl>
    <w:p w14:paraId="17A6040C" w14:textId="77777777" w:rsidR="00B20736" w:rsidRPr="006F7F74" w:rsidRDefault="004926FB" w:rsidP="004F5BD2">
      <w:pPr>
        <w:pStyle w:val="Titre2"/>
        <w:jc w:val="both"/>
        <w:rPr>
          <w:lang w:val="fr-FR"/>
        </w:rPr>
      </w:pPr>
      <w:bookmarkStart w:id="258" w:name="_Toc199781793"/>
      <w:bookmarkStart w:id="259" w:name="références-8"/>
      <w:bookmarkEnd w:id="257"/>
      <w:r w:rsidRPr="006F7F74">
        <w:rPr>
          <w:lang w:val="fr-FR"/>
        </w:rPr>
        <w:t>Références</w:t>
      </w:r>
      <w:bookmarkEnd w:id="258"/>
    </w:p>
    <w:p w14:paraId="17A6040D" w14:textId="77777777" w:rsidR="00B20736" w:rsidRPr="006F7F74" w:rsidRDefault="004926FB" w:rsidP="004F5BD2">
      <w:pPr>
        <w:jc w:val="both"/>
        <w:rPr>
          <w:lang w:val="fr-FR"/>
        </w:rPr>
      </w:pPr>
      <w:r w:rsidRPr="006F7F74">
        <w:rPr>
          <w:lang w:val="fr-FR"/>
        </w:rPr>
        <w:t>Pour plus d'informations, voir également :</w:t>
      </w:r>
    </w:p>
    <w:p w14:paraId="17A6040E" w14:textId="77777777" w:rsidR="00B20736" w:rsidRPr="006F7F74" w:rsidRDefault="004926FB" w:rsidP="004F5BD2">
      <w:pPr>
        <w:numPr>
          <w:ilvl w:val="0"/>
          <w:numId w:val="23"/>
        </w:numPr>
        <w:jc w:val="both"/>
        <w:rPr>
          <w:lang w:val="fr-FR"/>
        </w:rPr>
      </w:pPr>
      <w:hyperlink r:id="rId84">
        <w:r w:rsidRPr="006F7F74">
          <w:rPr>
            <w:rStyle w:val="Lienhypertexte"/>
            <w:lang w:val="fr-FR"/>
          </w:rPr>
          <w:t xml:space="preserve">OWASP JSON Web </w:t>
        </w:r>
        <w:proofErr w:type="spellStart"/>
        <w:r w:rsidRPr="006F7F74">
          <w:rPr>
            <w:rStyle w:val="Lienhypertexte"/>
            <w:lang w:val="fr-FR"/>
          </w:rPr>
          <w:t>Token</w:t>
        </w:r>
        <w:proofErr w:type="spellEnd"/>
        <w:r w:rsidRPr="006F7F74">
          <w:rPr>
            <w:rStyle w:val="Lienhypertexte"/>
            <w:lang w:val="fr-FR"/>
          </w:rPr>
          <w:t xml:space="preserv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r w:rsidRPr="006F7F74">
          <w:rPr>
            <w:rStyle w:val="Lienhypertexte"/>
            <w:lang w:val="fr-FR"/>
          </w:rPr>
          <w:t xml:space="preserve"> for Java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r w:rsidRPr="006F7F74">
        <w:rPr>
          <w:lang w:val="fr-FR"/>
        </w:rPr>
        <w:t xml:space="preserve"> (but has </w:t>
      </w:r>
      <w:proofErr w:type="spellStart"/>
      <w:r w:rsidRPr="006F7F74">
        <w:rPr>
          <w:lang w:val="fr-FR"/>
        </w:rPr>
        <w:t>useful</w:t>
      </w:r>
      <w:proofErr w:type="spellEnd"/>
      <w:r w:rsidRPr="006F7F74">
        <w:rPr>
          <w:lang w:val="fr-FR"/>
        </w:rPr>
        <w:t xml:space="preserve"> </w:t>
      </w:r>
      <w:proofErr w:type="spellStart"/>
      <w:r w:rsidRPr="006F7F74">
        <w:rPr>
          <w:lang w:val="fr-FR"/>
        </w:rPr>
        <w:t>general</w:t>
      </w:r>
      <w:proofErr w:type="spellEnd"/>
      <w:r w:rsidRPr="006F7F74">
        <w:rPr>
          <w:lang w:val="fr-FR"/>
        </w:rPr>
        <w:t xml:space="preserve"> guidance)</w:t>
      </w:r>
    </w:p>
    <w:p w14:paraId="17A6040F" w14:textId="77777777" w:rsidR="00B20736" w:rsidRPr="006F7F74" w:rsidRDefault="004926FB" w:rsidP="004F5BD2">
      <w:pPr>
        <w:pStyle w:val="Titre1"/>
        <w:jc w:val="both"/>
        <w:rPr>
          <w:lang w:val="fr-FR"/>
        </w:rPr>
      </w:pPr>
      <w:bookmarkStart w:id="260" w:name="_Toc199781794"/>
      <w:bookmarkStart w:id="261" w:name="v10-oauth-and-oidc"/>
      <w:bookmarkEnd w:id="251"/>
      <w:bookmarkEnd w:id="259"/>
      <w:r w:rsidRPr="006F7F74">
        <w:rPr>
          <w:lang w:val="fr-FR"/>
        </w:rPr>
        <w:lastRenderedPageBreak/>
        <w:t xml:space="preserve">V10 </w:t>
      </w:r>
      <w:proofErr w:type="spellStart"/>
      <w:r w:rsidRPr="006F7F74">
        <w:rPr>
          <w:lang w:val="fr-FR"/>
        </w:rPr>
        <w:t>OAuth</w:t>
      </w:r>
      <w:proofErr w:type="spellEnd"/>
      <w:r w:rsidRPr="006F7F74">
        <w:rPr>
          <w:lang w:val="fr-FR"/>
        </w:rPr>
        <w:t xml:space="preserve"> and OIDC</w:t>
      </w:r>
      <w:bookmarkEnd w:id="260"/>
    </w:p>
    <w:p w14:paraId="17A60410" w14:textId="77777777" w:rsidR="00B20736" w:rsidRPr="006F7F74" w:rsidRDefault="004926FB" w:rsidP="004F5BD2">
      <w:pPr>
        <w:pStyle w:val="Titre2"/>
        <w:jc w:val="both"/>
        <w:rPr>
          <w:lang w:val="fr-FR"/>
        </w:rPr>
      </w:pPr>
      <w:bookmarkStart w:id="262" w:name="_Toc199781795"/>
      <w:bookmarkStart w:id="263" w:name="objectif-du-contrôle-9"/>
      <w:r w:rsidRPr="006F7F74">
        <w:rPr>
          <w:lang w:val="fr-FR"/>
        </w:rPr>
        <w:t>Objectif du contrôle</w:t>
      </w:r>
      <w:bookmarkEnd w:id="262"/>
    </w:p>
    <w:p w14:paraId="17A60411" w14:textId="77777777" w:rsidR="00B20736" w:rsidRPr="006F7F74" w:rsidRDefault="004926FB" w:rsidP="004F5BD2">
      <w:pPr>
        <w:jc w:val="both"/>
        <w:rPr>
          <w:lang w:val="fr-FR"/>
        </w:rPr>
      </w:pPr>
      <w:r w:rsidRPr="006F7F74">
        <w:rPr>
          <w:lang w:val="fr-FR"/>
        </w:rPr>
        <w:t xml:space="preserve">OAuth2 (appelé </w:t>
      </w:r>
      <w:proofErr w:type="spellStart"/>
      <w:r w:rsidRPr="006F7F74">
        <w:rPr>
          <w:lang w:val="fr-FR"/>
        </w:rPr>
        <w:t>OAuth</w:t>
      </w:r>
      <w:proofErr w:type="spellEnd"/>
      <w:r w:rsidRPr="006F7F74">
        <w:rPr>
          <w:lang w:val="fr-FR"/>
        </w:rPr>
        <w:t xml:space="preserve"> dans ce chapitre) est un </w:t>
      </w:r>
      <w:proofErr w:type="spellStart"/>
      <w:r w:rsidRPr="006F7F74">
        <w:rPr>
          <w:lang w:val="fr-FR"/>
        </w:rPr>
        <w:t>framework</w:t>
      </w:r>
      <w:proofErr w:type="spellEnd"/>
      <w:r w:rsidRPr="006F7F74">
        <w:rPr>
          <w:lang w:val="fr-FR"/>
        </w:rPr>
        <w:t xml:space="preserve"> standard pour l'autorisation déléguée. Par exemple, grâce à </w:t>
      </w:r>
      <w:proofErr w:type="spellStart"/>
      <w:r w:rsidRPr="006F7F74">
        <w:rPr>
          <w:lang w:val="fr-FR"/>
        </w:rPr>
        <w:t>OAuth</w:t>
      </w:r>
      <w:proofErr w:type="spellEnd"/>
      <w:r w:rsidRPr="006F7F74">
        <w:rPr>
          <w:lang w:val="fr-FR"/>
        </w:rPr>
        <w:t>, une application cliente peut accéder aux API (ressources serveur) au nom d'un utilisateur, à condition que ce dernier l'ait autorisée.</w:t>
      </w:r>
    </w:p>
    <w:p w14:paraId="17A60412" w14:textId="77777777" w:rsidR="00B20736" w:rsidRPr="006F7F74" w:rsidRDefault="004926FB" w:rsidP="004F5BD2">
      <w:pPr>
        <w:jc w:val="both"/>
        <w:rPr>
          <w:lang w:val="fr-FR"/>
        </w:rPr>
      </w:pPr>
      <w:proofErr w:type="spellStart"/>
      <w:r w:rsidRPr="006F7F74">
        <w:rPr>
          <w:lang w:val="fr-FR"/>
        </w:rPr>
        <w:t>OAuth</w:t>
      </w:r>
      <w:proofErr w:type="spellEnd"/>
      <w:r w:rsidRPr="006F7F74">
        <w:rPr>
          <w:lang w:val="fr-FR"/>
        </w:rPr>
        <w:t xml:space="preserve"> n'est pas conçu pour l'authentification des utilisateurs. Le </w:t>
      </w:r>
      <w:proofErr w:type="spellStart"/>
      <w:r w:rsidRPr="006F7F74">
        <w:rPr>
          <w:lang w:val="fr-FR"/>
        </w:rPr>
        <w:t>framework</w:t>
      </w:r>
      <w:proofErr w:type="spellEnd"/>
      <w:r w:rsidRPr="006F7F74">
        <w:rPr>
          <w:lang w:val="fr-FR"/>
        </w:rPr>
        <w:t xml:space="preserve"> </w:t>
      </w:r>
      <w:proofErr w:type="spellStart"/>
      <w:r w:rsidRPr="006F7F74">
        <w:rPr>
          <w:lang w:val="fr-FR"/>
        </w:rPr>
        <w:t>OpenID</w:t>
      </w:r>
      <w:proofErr w:type="spellEnd"/>
      <w:r w:rsidRPr="006F7F74">
        <w:rPr>
          <w:lang w:val="fr-FR"/>
        </w:rPr>
        <w:t xml:space="preserve"> </w:t>
      </w:r>
      <w:proofErr w:type="spellStart"/>
      <w:r w:rsidRPr="006F7F74">
        <w:rPr>
          <w:lang w:val="fr-FR"/>
        </w:rPr>
        <w:t>Connect</w:t>
      </w:r>
      <w:proofErr w:type="spellEnd"/>
      <w:r w:rsidRPr="006F7F74">
        <w:rPr>
          <w:lang w:val="fr-FR"/>
        </w:rPr>
        <w:t xml:space="preserve"> (OIDC) étend </w:t>
      </w:r>
      <w:proofErr w:type="spellStart"/>
      <w:r w:rsidRPr="006F7F74">
        <w:rPr>
          <w:lang w:val="fr-FR"/>
        </w:rPr>
        <w:t>OAuth</w:t>
      </w:r>
      <w:proofErr w:type="spellEnd"/>
      <w:r w:rsidRPr="006F7F74">
        <w:rPr>
          <w:lang w:val="fr-FR"/>
        </w:rPr>
        <w:t xml:space="preserve"> en ajoutant une couche d'identité utilisateur. OIDC prend en charge des fonctionnalités telles que la standardisation des informations utilisateur, l'authentification unique (SSO) et la gestion des sessions. OIDC étant une extension d'</w:t>
      </w:r>
      <w:proofErr w:type="spellStart"/>
      <w:r w:rsidRPr="006F7F74">
        <w:rPr>
          <w:lang w:val="fr-FR"/>
        </w:rPr>
        <w:t>OAuth</w:t>
      </w:r>
      <w:proofErr w:type="spellEnd"/>
      <w:r w:rsidRPr="006F7F74">
        <w:rPr>
          <w:lang w:val="fr-FR"/>
        </w:rPr>
        <w:t xml:space="preserve">, les exigences </w:t>
      </w:r>
      <w:proofErr w:type="spellStart"/>
      <w:r w:rsidRPr="006F7F74">
        <w:rPr>
          <w:lang w:val="fr-FR"/>
        </w:rPr>
        <w:t>OAuth</w:t>
      </w:r>
      <w:proofErr w:type="spellEnd"/>
      <w:r w:rsidRPr="006F7F74">
        <w:rPr>
          <w:lang w:val="fr-FR"/>
        </w:rPr>
        <w:t xml:space="preserve"> décrites dans ce chapitre s'appliquent également à OIDC.</w:t>
      </w:r>
    </w:p>
    <w:p w14:paraId="17A60413" w14:textId="77777777" w:rsidR="00B20736" w:rsidRPr="006F7F74" w:rsidRDefault="004926FB" w:rsidP="004F5BD2">
      <w:pPr>
        <w:jc w:val="both"/>
        <w:rPr>
          <w:lang w:val="fr-FR"/>
        </w:rPr>
      </w:pPr>
      <w:r w:rsidRPr="006F7F74">
        <w:rPr>
          <w:lang w:val="fr-FR"/>
        </w:rPr>
        <w:t xml:space="preserve">Les rôles suivants sont définis dans </w:t>
      </w:r>
      <w:proofErr w:type="spellStart"/>
      <w:r w:rsidRPr="006F7F74">
        <w:rPr>
          <w:lang w:val="fr-FR"/>
        </w:rPr>
        <w:t>OAuth</w:t>
      </w:r>
      <w:proofErr w:type="spellEnd"/>
      <w:r w:rsidRPr="006F7F74">
        <w:rPr>
          <w:lang w:val="fr-FR"/>
        </w:rPr>
        <w:t> :</w:t>
      </w:r>
    </w:p>
    <w:p w14:paraId="17A60414" w14:textId="77777777" w:rsidR="00B20736" w:rsidRPr="006F7F74" w:rsidRDefault="004926FB" w:rsidP="004F5BD2">
      <w:pPr>
        <w:numPr>
          <w:ilvl w:val="0"/>
          <w:numId w:val="24"/>
        </w:numPr>
        <w:jc w:val="both"/>
        <w:rPr>
          <w:lang w:val="fr-FR"/>
        </w:rPr>
      </w:pPr>
      <w:r w:rsidRPr="006F7F74">
        <w:rPr>
          <w:lang w:val="fr-FR"/>
        </w:rPr>
        <w:t xml:space="preserve">Le client </w:t>
      </w:r>
      <w:proofErr w:type="spellStart"/>
      <w:r w:rsidRPr="006F7F74">
        <w:rPr>
          <w:lang w:val="fr-FR"/>
        </w:rPr>
        <w:t>OAuth</w:t>
      </w:r>
      <w:proofErr w:type="spellEnd"/>
      <w:r w:rsidRPr="006F7F74">
        <w:rPr>
          <w:lang w:val="fr-FR"/>
        </w:rPr>
        <w:t xml:space="preserve"> est l'application qui tente d'accéder aux ressources du serveur (par exemple, en appelant une API à l'aide du jeton d'accès émis). Il s'agit souvent d'une application côté serveur.</w:t>
      </w:r>
    </w:p>
    <w:p w14:paraId="17A60415" w14:textId="77777777" w:rsidR="00B20736" w:rsidRPr="006F7F74" w:rsidRDefault="004926FB" w:rsidP="004F5BD2">
      <w:pPr>
        <w:numPr>
          <w:ilvl w:val="1"/>
          <w:numId w:val="25"/>
        </w:numPr>
        <w:jc w:val="both"/>
        <w:rPr>
          <w:lang w:val="fr-FR"/>
        </w:rPr>
      </w:pPr>
      <w:r w:rsidRPr="006F7F74">
        <w:rPr>
          <w:lang w:val="fr-FR"/>
        </w:rPr>
        <w:t>Un client confidentiel est un client capable de maintenir la confidentialité des informations d’identification qu’il utilise pour s’authentifier auprès du serveur d’autorisation.</w:t>
      </w:r>
    </w:p>
    <w:p w14:paraId="17A60416" w14:textId="77777777" w:rsidR="00B20736" w:rsidRPr="006F7F74" w:rsidRDefault="004926FB" w:rsidP="004F5BD2">
      <w:pPr>
        <w:numPr>
          <w:ilvl w:val="1"/>
          <w:numId w:val="25"/>
        </w:numPr>
        <w:jc w:val="both"/>
        <w:rPr>
          <w:lang w:val="fr-FR"/>
        </w:rPr>
      </w:pPr>
      <w:r w:rsidRPr="006F7F74">
        <w:rPr>
          <w:lang w:val="fr-FR"/>
        </w:rPr>
        <w:t>Un client public n'est pas en mesure de préserver la confidentialité des informations d'identification nécessaires à l'authentification auprès du serveur d'autorisation. Par conséquent, au lieu de s'authentifier (par exemple, à l'aide des paramètres « </w:t>
      </w:r>
      <w:proofErr w:type="spellStart"/>
      <w:r w:rsidRPr="006F7F74">
        <w:rPr>
          <w:lang w:val="fr-FR"/>
        </w:rPr>
        <w:t>client_id</w:t>
      </w:r>
      <w:proofErr w:type="spellEnd"/>
      <w:r w:rsidRPr="006F7F74">
        <w:rPr>
          <w:lang w:val="fr-FR"/>
        </w:rPr>
        <w:t> » et « </w:t>
      </w:r>
      <w:proofErr w:type="spellStart"/>
      <w:r w:rsidRPr="006F7F74">
        <w:rPr>
          <w:lang w:val="fr-FR"/>
        </w:rPr>
        <w:t>client_secret</w:t>
      </w:r>
      <w:proofErr w:type="spellEnd"/>
      <w:r w:rsidRPr="006F7F74">
        <w:rPr>
          <w:lang w:val="fr-FR"/>
        </w:rPr>
        <w:t> »), il s'identifie uniquement (à l'aide du paramètre « </w:t>
      </w:r>
      <w:proofErr w:type="spellStart"/>
      <w:r w:rsidRPr="006F7F74">
        <w:rPr>
          <w:lang w:val="fr-FR"/>
        </w:rPr>
        <w:t>client_id</w:t>
      </w:r>
      <w:proofErr w:type="spellEnd"/>
      <w:r w:rsidRPr="006F7F74">
        <w:rPr>
          <w:lang w:val="fr-FR"/>
        </w:rPr>
        <w:t> »).</w:t>
      </w:r>
    </w:p>
    <w:p w14:paraId="17A60417" w14:textId="77777777" w:rsidR="00B20736" w:rsidRPr="006F7F74" w:rsidRDefault="004926FB" w:rsidP="004F5BD2">
      <w:pPr>
        <w:numPr>
          <w:ilvl w:val="0"/>
          <w:numId w:val="24"/>
        </w:numPr>
        <w:jc w:val="both"/>
        <w:rPr>
          <w:lang w:val="fr-FR"/>
        </w:rPr>
      </w:pPr>
      <w:r w:rsidRPr="006F7F74">
        <w:rPr>
          <w:lang w:val="fr-FR"/>
        </w:rPr>
        <w:t xml:space="preserve">Le serveur de ressources </w:t>
      </w:r>
      <w:proofErr w:type="spellStart"/>
      <w:r w:rsidRPr="006F7F74">
        <w:rPr>
          <w:lang w:val="fr-FR"/>
        </w:rPr>
        <w:t>OAuth</w:t>
      </w:r>
      <w:proofErr w:type="spellEnd"/>
      <w:r w:rsidRPr="006F7F74">
        <w:rPr>
          <w:lang w:val="fr-FR"/>
        </w:rPr>
        <w:t xml:space="preserve"> (RS) est l’API du serveur qui expose les ressources aux clients </w:t>
      </w:r>
      <w:proofErr w:type="spellStart"/>
      <w:r w:rsidRPr="006F7F74">
        <w:rPr>
          <w:lang w:val="fr-FR"/>
        </w:rPr>
        <w:t>OAuth</w:t>
      </w:r>
      <w:proofErr w:type="spellEnd"/>
      <w:r w:rsidRPr="006F7F74">
        <w:rPr>
          <w:lang w:val="fr-FR"/>
        </w:rPr>
        <w:t>.</w:t>
      </w:r>
    </w:p>
    <w:p w14:paraId="17A60418" w14:textId="77777777" w:rsidR="00B20736" w:rsidRPr="006F7F74" w:rsidRDefault="004926FB" w:rsidP="004F5BD2">
      <w:pPr>
        <w:numPr>
          <w:ilvl w:val="0"/>
          <w:numId w:val="24"/>
        </w:numPr>
        <w:jc w:val="both"/>
        <w:rPr>
          <w:lang w:val="fr-FR"/>
        </w:rPr>
      </w:pPr>
      <w:r w:rsidRPr="006F7F74">
        <w:rPr>
          <w:lang w:val="fr-FR"/>
        </w:rPr>
        <w:t xml:space="preserve">Le serveur d'autorisation </w:t>
      </w:r>
      <w:proofErr w:type="spellStart"/>
      <w:r w:rsidRPr="006F7F74">
        <w:rPr>
          <w:lang w:val="fr-FR"/>
        </w:rPr>
        <w:t>OAuth</w:t>
      </w:r>
      <w:proofErr w:type="spellEnd"/>
      <w:r w:rsidRPr="006F7F74">
        <w:rPr>
          <w:lang w:val="fr-FR"/>
        </w:rPr>
        <w:t xml:space="preserve"> (AS) est une application serveur qui émet des jetons d'accès aux clients </w:t>
      </w:r>
      <w:proofErr w:type="spellStart"/>
      <w:r w:rsidRPr="006F7F74">
        <w:rPr>
          <w:lang w:val="fr-FR"/>
        </w:rPr>
        <w:t>OAuth</w:t>
      </w:r>
      <w:proofErr w:type="spellEnd"/>
      <w:r w:rsidRPr="006F7F74">
        <w:rPr>
          <w:lang w:val="fr-FR"/>
        </w:rPr>
        <w:t xml:space="preserve">. Ces jetons permettent aux clients </w:t>
      </w:r>
      <w:proofErr w:type="spellStart"/>
      <w:r w:rsidRPr="006F7F74">
        <w:rPr>
          <w:lang w:val="fr-FR"/>
        </w:rPr>
        <w:t>OAuth</w:t>
      </w:r>
      <w:proofErr w:type="spellEnd"/>
      <w:r w:rsidRPr="006F7F74">
        <w:rPr>
          <w:lang w:val="fr-FR"/>
        </w:rPr>
        <w:t xml:space="preserve"> d'accéder aux ressources RS, soit pour le compte d'un utilisateur final, soit pour leur propre compte. L'AS est souvent une application distincte, mais (le cas échéant) il peut être intégré à un RS approprié.</w:t>
      </w:r>
    </w:p>
    <w:p w14:paraId="17A60419" w14:textId="77777777" w:rsidR="00B20736" w:rsidRDefault="004926FB" w:rsidP="004F5BD2">
      <w:pPr>
        <w:numPr>
          <w:ilvl w:val="0"/>
          <w:numId w:val="24"/>
        </w:numPr>
        <w:jc w:val="both"/>
        <w:rPr>
          <w:lang w:val="fr-FR"/>
        </w:rPr>
      </w:pPr>
      <w:r w:rsidRPr="006F7F74">
        <w:rPr>
          <w:lang w:val="fr-FR"/>
        </w:rPr>
        <w:t xml:space="preserve">Le propriétaire de la ressource (RO) est l'utilisateur final qui autorise les clients </w:t>
      </w:r>
      <w:proofErr w:type="spellStart"/>
      <w:r w:rsidRPr="006F7F74">
        <w:rPr>
          <w:lang w:val="fr-FR"/>
        </w:rPr>
        <w:t>OAuth</w:t>
      </w:r>
      <w:proofErr w:type="spellEnd"/>
      <w:r w:rsidRPr="006F7F74">
        <w:rPr>
          <w:lang w:val="fr-FR"/>
        </w:rPr>
        <w:t xml:space="preserve"> à obtenir en son nom un accès limité aux ressources hébergées sur le serveur de ressources. Le propriétaire de la ressource consent à cette autorisation déléguée en interagissant avec le serveur d'autorisation.</w:t>
      </w:r>
    </w:p>
    <w:p w14:paraId="6458F5B2" w14:textId="77777777" w:rsidR="00C73567" w:rsidRPr="006F7F74" w:rsidRDefault="00C73567" w:rsidP="00C73567">
      <w:pPr>
        <w:jc w:val="both"/>
        <w:rPr>
          <w:lang w:val="fr-FR"/>
        </w:rPr>
      </w:pPr>
    </w:p>
    <w:p w14:paraId="17A6041A" w14:textId="77777777" w:rsidR="00B20736" w:rsidRPr="006F7F74" w:rsidRDefault="004926FB" w:rsidP="004F5BD2">
      <w:pPr>
        <w:jc w:val="both"/>
        <w:rPr>
          <w:lang w:val="fr-FR"/>
        </w:rPr>
      </w:pPr>
      <w:r w:rsidRPr="006F7F74">
        <w:rPr>
          <w:lang w:val="fr-FR"/>
        </w:rPr>
        <w:t>Les rôles suivants sont définis dans OIDC :</w:t>
      </w:r>
    </w:p>
    <w:p w14:paraId="17A6041B" w14:textId="77777777" w:rsidR="00B20736" w:rsidRPr="006F7F74" w:rsidRDefault="004926FB" w:rsidP="004F5BD2">
      <w:pPr>
        <w:numPr>
          <w:ilvl w:val="0"/>
          <w:numId w:val="26"/>
        </w:numPr>
        <w:jc w:val="both"/>
        <w:rPr>
          <w:lang w:val="fr-FR"/>
        </w:rPr>
      </w:pPr>
      <w:r w:rsidRPr="006F7F74">
        <w:rPr>
          <w:lang w:val="fr-FR"/>
        </w:rPr>
        <w:t xml:space="preserve">La partie de confiance (RP) est l'application cliente qui demande l'authentification de l'utilisateur final via le fournisseur </w:t>
      </w:r>
      <w:proofErr w:type="spellStart"/>
      <w:r w:rsidRPr="006F7F74">
        <w:rPr>
          <w:lang w:val="fr-FR"/>
        </w:rPr>
        <w:t>OpenID</w:t>
      </w:r>
      <w:proofErr w:type="spellEnd"/>
      <w:r w:rsidRPr="006F7F74">
        <w:rPr>
          <w:lang w:val="fr-FR"/>
        </w:rPr>
        <w:t xml:space="preserve">. Elle joue le rôle de client </w:t>
      </w:r>
      <w:proofErr w:type="spellStart"/>
      <w:r w:rsidRPr="006F7F74">
        <w:rPr>
          <w:lang w:val="fr-FR"/>
        </w:rPr>
        <w:t>OAuth</w:t>
      </w:r>
      <w:proofErr w:type="spellEnd"/>
      <w:r w:rsidRPr="006F7F74">
        <w:rPr>
          <w:lang w:val="fr-FR"/>
        </w:rPr>
        <w:t>.</w:t>
      </w:r>
    </w:p>
    <w:p w14:paraId="17A6041C" w14:textId="77777777" w:rsidR="00B20736" w:rsidRDefault="004926FB" w:rsidP="004F5BD2">
      <w:pPr>
        <w:numPr>
          <w:ilvl w:val="0"/>
          <w:numId w:val="26"/>
        </w:numPr>
        <w:jc w:val="both"/>
        <w:rPr>
          <w:lang w:val="fr-FR"/>
        </w:rPr>
      </w:pPr>
      <w:r w:rsidRPr="006F7F74">
        <w:rPr>
          <w:lang w:val="fr-FR"/>
        </w:rPr>
        <w:t xml:space="preserve">Le fournisseur </w:t>
      </w:r>
      <w:proofErr w:type="spellStart"/>
      <w:r w:rsidRPr="006F7F74">
        <w:rPr>
          <w:lang w:val="fr-FR"/>
        </w:rPr>
        <w:t>OpenID</w:t>
      </w:r>
      <w:proofErr w:type="spellEnd"/>
      <w:r w:rsidRPr="006F7F74">
        <w:rPr>
          <w:lang w:val="fr-FR"/>
        </w:rPr>
        <w:t xml:space="preserve"> (OP) est un AS </w:t>
      </w:r>
      <w:proofErr w:type="spellStart"/>
      <w:r w:rsidRPr="006F7F74">
        <w:rPr>
          <w:lang w:val="fr-FR"/>
        </w:rPr>
        <w:t>OAuth</w:t>
      </w:r>
      <w:proofErr w:type="spellEnd"/>
      <w:r w:rsidRPr="006F7F74">
        <w:rPr>
          <w:lang w:val="fr-FR"/>
        </w:rPr>
        <w:t xml:space="preserve"> capable d'authentifier l'utilisateur final et de fournir des revendications OIDC à un RP. L'OP peut être le fournisseur d'identité (</w:t>
      </w:r>
      <w:proofErr w:type="spellStart"/>
      <w:r w:rsidRPr="006F7F74">
        <w:rPr>
          <w:lang w:val="fr-FR"/>
        </w:rPr>
        <w:t>IdP</w:t>
      </w:r>
      <w:proofErr w:type="spellEnd"/>
      <w:r w:rsidRPr="006F7F74">
        <w:rPr>
          <w:lang w:val="fr-FR"/>
        </w:rPr>
        <w:t>), mais dans les scénarios fédérés, l'OP et le fournisseur d'identité (où l'utilisateur final s'authentifie) peuvent être des applications serveur différentes.</w:t>
      </w:r>
    </w:p>
    <w:p w14:paraId="01D20E48" w14:textId="77777777" w:rsidR="00C73567" w:rsidRPr="006F7F74" w:rsidRDefault="00C73567" w:rsidP="00C73567">
      <w:pPr>
        <w:jc w:val="both"/>
        <w:rPr>
          <w:lang w:val="fr-FR"/>
        </w:rPr>
      </w:pPr>
    </w:p>
    <w:p w14:paraId="17A6041D" w14:textId="77777777" w:rsidR="00B20736" w:rsidRPr="006F7F74" w:rsidRDefault="004926FB" w:rsidP="004F5BD2">
      <w:pPr>
        <w:jc w:val="both"/>
        <w:rPr>
          <w:lang w:val="fr-FR"/>
        </w:rPr>
      </w:pPr>
      <w:proofErr w:type="spellStart"/>
      <w:r w:rsidRPr="006F7F74">
        <w:rPr>
          <w:lang w:val="fr-FR"/>
        </w:rPr>
        <w:t>OAuth</w:t>
      </w:r>
      <w:proofErr w:type="spellEnd"/>
      <w:r w:rsidRPr="006F7F74">
        <w:rPr>
          <w:lang w:val="fr-FR"/>
        </w:rPr>
        <w:t xml:space="preserve"> et OIDC ont été initialement conçus pour les applications tierces. Aujourd'hui, ils sont également souvent utilisés par les applications propriétaires. Cependant, lorsqu'ils sont utilisés dans des scénarios propriétaires, comme l'authentification et la gestion de session, le protocole ajoute une certaine complexité, ce qui peut engendrer de nouveaux défis de sécurité.</w:t>
      </w:r>
    </w:p>
    <w:p w14:paraId="17A6041E" w14:textId="77777777" w:rsidR="00B20736" w:rsidRPr="006F7F74" w:rsidRDefault="004926FB" w:rsidP="004F5BD2">
      <w:pPr>
        <w:jc w:val="both"/>
        <w:rPr>
          <w:lang w:val="fr-FR"/>
        </w:rPr>
      </w:pPr>
      <w:proofErr w:type="spellStart"/>
      <w:r w:rsidRPr="006F7F74">
        <w:rPr>
          <w:lang w:val="fr-FR"/>
        </w:rPr>
        <w:t>OAuth</w:t>
      </w:r>
      <w:proofErr w:type="spellEnd"/>
      <w:r w:rsidRPr="006F7F74">
        <w:rPr>
          <w:lang w:val="fr-FR"/>
        </w:rPr>
        <w:t xml:space="preserve"> et OIDC peuvent être utilisés pour de nombreux types d'applications, mais l'accent d'ASVS et les exigences de ce chapitre portent sur les applications Web et les API.</w:t>
      </w:r>
    </w:p>
    <w:p w14:paraId="17A6041F" w14:textId="77777777" w:rsidR="00B20736" w:rsidRPr="006F7F74" w:rsidRDefault="004926FB" w:rsidP="004F5BD2">
      <w:pPr>
        <w:jc w:val="both"/>
        <w:rPr>
          <w:lang w:val="fr-FR"/>
        </w:rPr>
      </w:pPr>
      <w:r w:rsidRPr="006F7F74">
        <w:rPr>
          <w:lang w:val="fr-FR"/>
        </w:rPr>
        <w:t xml:space="preserve">Étant donné que </w:t>
      </w:r>
      <w:proofErr w:type="spellStart"/>
      <w:r w:rsidRPr="006F7F74">
        <w:rPr>
          <w:lang w:val="fr-FR"/>
        </w:rPr>
        <w:t>OAuth</w:t>
      </w:r>
      <w:proofErr w:type="spellEnd"/>
      <w:r w:rsidRPr="006F7F74">
        <w:rPr>
          <w:lang w:val="fr-FR"/>
        </w:rPr>
        <w:t xml:space="preserve"> et OIDC peuvent être considérés comme une logique au-dessus des technologies Web, les exigences générales des autres chapitres s'appliquent toujours et ce chapitre ne peut pas être sorti de son contexte.</w:t>
      </w:r>
    </w:p>
    <w:p w14:paraId="17A60420" w14:textId="77777777" w:rsidR="00B20736" w:rsidRPr="006F7F74" w:rsidRDefault="004926FB" w:rsidP="004F5BD2">
      <w:pPr>
        <w:jc w:val="both"/>
        <w:rPr>
          <w:lang w:val="fr-FR"/>
        </w:rPr>
      </w:pPr>
      <w:r w:rsidRPr="006F7F74">
        <w:rPr>
          <w:lang w:val="fr-FR"/>
        </w:rPr>
        <w:lastRenderedPageBreak/>
        <w:t xml:space="preserve">Ce chapitre présente les meilleures pratiques actuelles pour OAuth2 et OIDC, conformément aux spécifications disponibles sur </w:t>
      </w:r>
      <w:hyperlink r:id="rId85">
        <w:r w:rsidRPr="006F7F74">
          <w:rPr>
            <w:rStyle w:val="Lienhypertexte"/>
            <w:lang w:val="fr-FR"/>
          </w:rPr>
          <w:t>https://oauth.net/2/</w:t>
        </w:r>
      </w:hyperlink>
      <w:r w:rsidRPr="006F7F74">
        <w:rPr>
          <w:lang w:val="fr-FR"/>
        </w:rPr>
        <w:t xml:space="preserve"> et </w:t>
      </w:r>
      <w:hyperlink r:id="rId86">
        <w:r w:rsidRPr="006F7F74">
          <w:rPr>
            <w:rStyle w:val="Lienhypertexte"/>
            <w:lang w:val="fr-FR"/>
          </w:rPr>
          <w:t>https://openid.net/developers/specs/</w:t>
        </w:r>
      </w:hyperlink>
      <w:r w:rsidRPr="006F7F74">
        <w:rPr>
          <w:lang w:val="fr-FR"/>
        </w:rPr>
        <w:t>. Même si les RFC sont considérées comme matures, elles sont fréquemment mises à jour. Il est donc important de se conformer aux dernières versions lors de l'application des exigences de ce chapitre. Consultez la section Références pour plus de détails.</w:t>
      </w:r>
    </w:p>
    <w:p w14:paraId="17A60421" w14:textId="77777777" w:rsidR="00B20736" w:rsidRPr="006F7F74" w:rsidRDefault="004926FB" w:rsidP="004F5BD2">
      <w:pPr>
        <w:jc w:val="both"/>
        <w:rPr>
          <w:lang w:val="fr-FR"/>
        </w:rPr>
      </w:pPr>
      <w:r w:rsidRPr="006F7F74">
        <w:rPr>
          <w:lang w:val="fr-FR"/>
        </w:rPr>
        <w:t xml:space="preserve">Compte tenu de la complexité du domaine, il est essentiel qu’une solution </w:t>
      </w:r>
      <w:proofErr w:type="spellStart"/>
      <w:r w:rsidRPr="006F7F74">
        <w:rPr>
          <w:lang w:val="fr-FR"/>
        </w:rPr>
        <w:t>OAuth</w:t>
      </w:r>
      <w:proofErr w:type="spellEnd"/>
      <w:r w:rsidRPr="006F7F74">
        <w:rPr>
          <w:lang w:val="fr-FR"/>
        </w:rPr>
        <w:t xml:space="preserve"> ou OIDC sécurisée utilise des serveurs d’autorisation standard bien connus du secteur et applique la configuration de sécurité recommandée.</w:t>
      </w:r>
    </w:p>
    <w:p w14:paraId="17A60422" w14:textId="77777777" w:rsidR="00B20736" w:rsidRPr="006F7F74" w:rsidRDefault="004926FB" w:rsidP="004F5BD2">
      <w:pPr>
        <w:jc w:val="both"/>
        <w:rPr>
          <w:lang w:val="fr-FR"/>
        </w:rPr>
      </w:pPr>
      <w:r w:rsidRPr="006F7F74">
        <w:rPr>
          <w:lang w:val="fr-FR"/>
        </w:rPr>
        <w:t xml:space="preserve">La terminologie utilisée dans ce chapitre est conforme aux RFC </w:t>
      </w:r>
      <w:proofErr w:type="spellStart"/>
      <w:r w:rsidRPr="006F7F74">
        <w:rPr>
          <w:lang w:val="fr-FR"/>
        </w:rPr>
        <w:t>OAuth</w:t>
      </w:r>
      <w:proofErr w:type="spellEnd"/>
      <w:r w:rsidRPr="006F7F74">
        <w:rPr>
          <w:lang w:val="fr-FR"/>
        </w:rPr>
        <w:t xml:space="preserve"> et aux spécifications OIDC; mais notez que la terminologie OIDC n'est utilisée que pour les exigences spécifiques à OIDC, sinon, la terminologie </w:t>
      </w:r>
      <w:proofErr w:type="spellStart"/>
      <w:r w:rsidRPr="006F7F74">
        <w:rPr>
          <w:lang w:val="fr-FR"/>
        </w:rPr>
        <w:t>OAuth</w:t>
      </w:r>
      <w:proofErr w:type="spellEnd"/>
      <w:r w:rsidRPr="006F7F74">
        <w:rPr>
          <w:lang w:val="fr-FR"/>
        </w:rPr>
        <w:t xml:space="preserve"> est utilisée.</w:t>
      </w:r>
    </w:p>
    <w:p w14:paraId="17A60423" w14:textId="77777777" w:rsidR="00B20736" w:rsidRPr="006F7F74" w:rsidRDefault="004926FB" w:rsidP="004F5BD2">
      <w:pPr>
        <w:jc w:val="both"/>
        <w:rPr>
          <w:lang w:val="fr-FR"/>
        </w:rPr>
      </w:pPr>
      <w:r w:rsidRPr="006F7F74">
        <w:rPr>
          <w:lang w:val="fr-FR"/>
        </w:rPr>
        <w:t>Dans le contexte d'</w:t>
      </w:r>
      <w:proofErr w:type="spellStart"/>
      <w:r w:rsidRPr="006F7F74">
        <w:rPr>
          <w:lang w:val="fr-FR"/>
        </w:rPr>
        <w:t>OAuth</w:t>
      </w:r>
      <w:proofErr w:type="spellEnd"/>
      <w:r w:rsidRPr="006F7F74">
        <w:rPr>
          <w:lang w:val="fr-FR"/>
        </w:rPr>
        <w:t xml:space="preserve"> et d'OIDC, le terme « jeton » dans ce chapitre fait référence à :</w:t>
      </w:r>
    </w:p>
    <w:p w14:paraId="17A60424" w14:textId="77777777" w:rsidR="00B20736" w:rsidRPr="006F7F74" w:rsidRDefault="004926FB" w:rsidP="004F5BD2">
      <w:pPr>
        <w:numPr>
          <w:ilvl w:val="0"/>
          <w:numId w:val="27"/>
        </w:numPr>
        <w:jc w:val="both"/>
        <w:rPr>
          <w:lang w:val="fr-FR"/>
        </w:rPr>
      </w:pPr>
      <w:r w:rsidRPr="006F7F74">
        <w:rPr>
          <w:lang w:val="fr-FR"/>
        </w:rPr>
        <w:t>Jetons d'accès, utilisés uniquement par le serveur de sécurité (RS) et pouvant être des jetons de référence validés par introspection ou des jetons autonomes validés à l'aide d'éléments de clé.</w:t>
      </w:r>
    </w:p>
    <w:p w14:paraId="17A60425" w14:textId="77777777" w:rsidR="00B20736" w:rsidRPr="006F7F74" w:rsidRDefault="004926FB" w:rsidP="004F5BD2">
      <w:pPr>
        <w:numPr>
          <w:ilvl w:val="0"/>
          <w:numId w:val="27"/>
        </w:numPr>
        <w:jc w:val="both"/>
        <w:rPr>
          <w:lang w:val="fr-FR"/>
        </w:rPr>
      </w:pPr>
      <w:r w:rsidRPr="006F7F74">
        <w:rPr>
          <w:lang w:val="fr-FR"/>
        </w:rPr>
        <w:t>Jetons d'actualisation, utilisés uniquement par le serveur d'autorisation qui a émis le jeton.</w:t>
      </w:r>
    </w:p>
    <w:p w14:paraId="17A60426" w14:textId="77777777" w:rsidR="00B20736" w:rsidRDefault="004926FB" w:rsidP="004F5BD2">
      <w:pPr>
        <w:numPr>
          <w:ilvl w:val="0"/>
          <w:numId w:val="27"/>
        </w:numPr>
        <w:jc w:val="both"/>
        <w:rPr>
          <w:lang w:val="fr-FR"/>
        </w:rPr>
      </w:pPr>
      <w:r w:rsidRPr="006F7F74">
        <w:rPr>
          <w:lang w:val="fr-FR"/>
        </w:rPr>
        <w:t>Jetons d'identification OIDC, utilisés uniquement par le client ayant déclenché le flux d'autorisation.</w:t>
      </w:r>
    </w:p>
    <w:p w14:paraId="1A8BD558" w14:textId="77777777" w:rsidR="00C73567" w:rsidRPr="006F7F74" w:rsidRDefault="00C73567" w:rsidP="00C73567">
      <w:pPr>
        <w:jc w:val="both"/>
        <w:rPr>
          <w:lang w:val="fr-FR"/>
        </w:rPr>
      </w:pPr>
    </w:p>
    <w:p w14:paraId="17A60427" w14:textId="77777777" w:rsidR="00B20736" w:rsidRDefault="004926FB" w:rsidP="004F5BD2">
      <w:pPr>
        <w:jc w:val="both"/>
        <w:rPr>
          <w:lang w:val="fr-FR"/>
        </w:rPr>
      </w:pPr>
      <w:r w:rsidRPr="006F7F74">
        <w:rPr>
          <w:lang w:val="fr-FR"/>
        </w:rPr>
        <w:t>Les niveaux de risque pour certaines exigences de ce chapitre varient selon que le client est confidentiel ou public. L'utilisation d'une authentification client forte limitant de nombreux vecteurs d'attaque, certaines exigences peuvent être assouplies lors de l'utilisation d'un client confidentiel pour les applications L1.</w:t>
      </w:r>
    </w:p>
    <w:p w14:paraId="4D89F552" w14:textId="77777777" w:rsidR="00C73567" w:rsidRPr="006F7F74" w:rsidRDefault="00C73567" w:rsidP="004F5BD2">
      <w:pPr>
        <w:jc w:val="both"/>
        <w:rPr>
          <w:lang w:val="fr-FR"/>
        </w:rPr>
      </w:pPr>
    </w:p>
    <w:p w14:paraId="17A60428" w14:textId="77777777" w:rsidR="00B20736" w:rsidRPr="006F7F74" w:rsidRDefault="004926FB" w:rsidP="004F5BD2">
      <w:pPr>
        <w:pStyle w:val="Titre2"/>
        <w:jc w:val="both"/>
        <w:rPr>
          <w:lang w:val="fr-FR"/>
        </w:rPr>
      </w:pPr>
      <w:bookmarkStart w:id="264" w:name="_Toc199781796"/>
      <w:bookmarkStart w:id="265" w:name="v101-sécurité-générique-oauth-et-oidc"/>
      <w:bookmarkEnd w:id="263"/>
      <w:r w:rsidRPr="006F7F74">
        <w:rPr>
          <w:lang w:val="fr-FR"/>
        </w:rPr>
        <w:t xml:space="preserve">V10.1 Sécurité générique </w:t>
      </w:r>
      <w:proofErr w:type="spellStart"/>
      <w:r w:rsidRPr="006F7F74">
        <w:rPr>
          <w:lang w:val="fr-FR"/>
        </w:rPr>
        <w:t>OAuth</w:t>
      </w:r>
      <w:proofErr w:type="spellEnd"/>
      <w:r w:rsidRPr="006F7F74">
        <w:rPr>
          <w:lang w:val="fr-FR"/>
        </w:rPr>
        <w:t xml:space="preserve"> et OIDC</w:t>
      </w:r>
      <w:bookmarkEnd w:id="264"/>
    </w:p>
    <w:p w14:paraId="17A60429" w14:textId="77777777" w:rsidR="00B20736" w:rsidRPr="006F7F74" w:rsidRDefault="004926FB" w:rsidP="004F5BD2">
      <w:pPr>
        <w:jc w:val="both"/>
        <w:rPr>
          <w:lang w:val="fr-FR"/>
        </w:rPr>
      </w:pPr>
      <w:r w:rsidRPr="006F7F74">
        <w:rPr>
          <w:lang w:val="fr-FR"/>
        </w:rPr>
        <w:t xml:space="preserve">Cette section couvre les exigences architecturales génériques qui s’appliquent à toutes les applications utilisant </w:t>
      </w:r>
      <w:proofErr w:type="spellStart"/>
      <w:r w:rsidRPr="006F7F74">
        <w:rPr>
          <w:lang w:val="fr-FR"/>
        </w:rPr>
        <w:t>OAuth</w:t>
      </w:r>
      <w:proofErr w:type="spellEnd"/>
      <w:r w:rsidRPr="006F7F74">
        <w:rPr>
          <w:lang w:val="fr-FR"/>
        </w:rPr>
        <w:t xml:space="preserve"> ou OIDC.</w:t>
      </w:r>
    </w:p>
    <w:tbl>
      <w:tblPr>
        <w:tblW w:w="0" w:type="auto"/>
        <w:tblLook w:val="0020" w:firstRow="1" w:lastRow="0" w:firstColumn="0" w:lastColumn="0" w:noHBand="0" w:noVBand="0"/>
      </w:tblPr>
      <w:tblGrid>
        <w:gridCol w:w="729"/>
        <w:gridCol w:w="7509"/>
        <w:gridCol w:w="782"/>
      </w:tblGrid>
      <w:tr w:rsidR="00B20736" w:rsidRPr="006F7F74" w14:paraId="17A6042D" w14:textId="77777777" w:rsidTr="00754317">
        <w:trPr>
          <w:cantSplit/>
          <w:tblHeader/>
        </w:trPr>
        <w:tc>
          <w:tcPr>
            <w:tcW w:w="0" w:type="auto"/>
          </w:tcPr>
          <w:p w14:paraId="17A6042A" w14:textId="77777777" w:rsidR="00B20736" w:rsidRPr="006F7F74" w:rsidRDefault="004926FB" w:rsidP="004F5BD2">
            <w:pPr>
              <w:jc w:val="both"/>
              <w:rPr>
                <w:lang w:val="fr-FR"/>
              </w:rPr>
            </w:pPr>
            <w:r w:rsidRPr="006F7F74">
              <w:rPr>
                <w:lang w:val="fr-FR"/>
              </w:rPr>
              <w:t>#</w:t>
            </w:r>
          </w:p>
        </w:tc>
        <w:tc>
          <w:tcPr>
            <w:tcW w:w="0" w:type="auto"/>
          </w:tcPr>
          <w:p w14:paraId="17A6042B" w14:textId="77777777" w:rsidR="00B20736" w:rsidRPr="006F7F74" w:rsidRDefault="004926FB" w:rsidP="004F5BD2">
            <w:pPr>
              <w:jc w:val="both"/>
              <w:rPr>
                <w:lang w:val="fr-FR"/>
              </w:rPr>
            </w:pPr>
            <w:r w:rsidRPr="006F7F74">
              <w:rPr>
                <w:lang w:val="fr-FR"/>
              </w:rPr>
              <w:t>Description</w:t>
            </w:r>
          </w:p>
        </w:tc>
        <w:tc>
          <w:tcPr>
            <w:tcW w:w="0" w:type="auto"/>
          </w:tcPr>
          <w:p w14:paraId="17A6042C" w14:textId="77777777" w:rsidR="00B20736" w:rsidRPr="006F7F74" w:rsidRDefault="004926FB" w:rsidP="004F5BD2">
            <w:pPr>
              <w:jc w:val="both"/>
              <w:rPr>
                <w:lang w:val="fr-FR"/>
              </w:rPr>
            </w:pPr>
            <w:r w:rsidRPr="006F7F74">
              <w:rPr>
                <w:lang w:val="fr-FR"/>
              </w:rPr>
              <w:t>Niveau</w:t>
            </w:r>
          </w:p>
        </w:tc>
      </w:tr>
      <w:tr w:rsidR="00B20736" w:rsidRPr="006F7F74" w14:paraId="17A60431" w14:textId="77777777" w:rsidTr="00754317">
        <w:trPr>
          <w:cantSplit/>
        </w:trPr>
        <w:tc>
          <w:tcPr>
            <w:tcW w:w="0" w:type="auto"/>
          </w:tcPr>
          <w:p w14:paraId="17A6042E" w14:textId="77777777" w:rsidR="00B20736" w:rsidRPr="006F7F74" w:rsidRDefault="004926FB" w:rsidP="004F5BD2">
            <w:pPr>
              <w:jc w:val="both"/>
              <w:rPr>
                <w:lang w:val="fr-FR"/>
              </w:rPr>
            </w:pPr>
            <w:r w:rsidRPr="006F7F74">
              <w:rPr>
                <w:b/>
                <w:bCs/>
                <w:lang w:val="fr-FR"/>
              </w:rPr>
              <w:t>10.1.1</w:t>
            </w:r>
          </w:p>
        </w:tc>
        <w:tc>
          <w:tcPr>
            <w:tcW w:w="0" w:type="auto"/>
          </w:tcPr>
          <w:p w14:paraId="17A6042F" w14:textId="77777777" w:rsidR="00B20736" w:rsidRPr="006F7F74" w:rsidRDefault="004926FB" w:rsidP="004F5BD2">
            <w:pPr>
              <w:jc w:val="both"/>
              <w:rPr>
                <w:lang w:val="fr-FR"/>
              </w:rPr>
            </w:pPr>
            <w:r w:rsidRPr="006F7F74">
              <w:rPr>
                <w:lang w:val="fr-FR"/>
              </w:rPr>
              <w:t>Vérifiez que les jetons sont envoyés uniquement aux composants qui en ont absolument besoin. Par exemple, lors de l'utilisation d'un modèle backend-for-frontend pour les applications JavaScript basées sur un navigateur, les jetons d'accès et d'actualisation ne doivent être accessibles qu'au backend.</w:t>
            </w:r>
          </w:p>
        </w:tc>
        <w:tc>
          <w:tcPr>
            <w:tcW w:w="0" w:type="auto"/>
          </w:tcPr>
          <w:p w14:paraId="17A60430" w14:textId="77777777" w:rsidR="00B20736" w:rsidRPr="006F7F74" w:rsidRDefault="004926FB" w:rsidP="004F5BD2">
            <w:pPr>
              <w:jc w:val="both"/>
              <w:rPr>
                <w:lang w:val="fr-FR"/>
              </w:rPr>
            </w:pPr>
            <w:r w:rsidRPr="006F7F74">
              <w:rPr>
                <w:lang w:val="fr-FR"/>
              </w:rPr>
              <w:t>2</w:t>
            </w:r>
          </w:p>
        </w:tc>
      </w:tr>
      <w:tr w:rsidR="00B20736" w:rsidRPr="006F7F74" w14:paraId="17A60435" w14:textId="77777777" w:rsidTr="00754317">
        <w:trPr>
          <w:cantSplit/>
        </w:trPr>
        <w:tc>
          <w:tcPr>
            <w:tcW w:w="0" w:type="auto"/>
          </w:tcPr>
          <w:p w14:paraId="17A60432" w14:textId="77777777" w:rsidR="00B20736" w:rsidRPr="006F7F74" w:rsidRDefault="004926FB" w:rsidP="004F5BD2">
            <w:pPr>
              <w:jc w:val="both"/>
              <w:rPr>
                <w:lang w:val="fr-FR"/>
              </w:rPr>
            </w:pPr>
            <w:r w:rsidRPr="006F7F74">
              <w:rPr>
                <w:b/>
                <w:bCs/>
                <w:lang w:val="fr-FR"/>
              </w:rPr>
              <w:t>10.1.2</w:t>
            </w:r>
          </w:p>
        </w:tc>
        <w:tc>
          <w:tcPr>
            <w:tcW w:w="0" w:type="auto"/>
          </w:tcPr>
          <w:p w14:paraId="17A60433" w14:textId="77777777" w:rsidR="00B20736" w:rsidRPr="006F7F74" w:rsidRDefault="004926FB" w:rsidP="004F5BD2">
            <w:pPr>
              <w:jc w:val="both"/>
              <w:rPr>
                <w:lang w:val="fr-FR"/>
              </w:rPr>
            </w:pPr>
            <w:r w:rsidRPr="006F7F74">
              <w:rPr>
                <w:lang w:val="fr-FR"/>
              </w:rPr>
              <w:t>Vérifiez que le client n'accepte les valeurs du serveur d'autorisation (telles que le code d'autorisation ou le jeton d'identification) que si elles résultent d'un flux d'autorisation initié par la même session d'agent utilisateur et la même transaction. Cela nécessite que les secrets générés par le client, tels que la clé de preuve pour l'échange de codes (PKCE) « </w:t>
            </w:r>
            <w:proofErr w:type="spellStart"/>
            <w:r w:rsidRPr="006F7F74">
              <w:rPr>
                <w:lang w:val="fr-FR"/>
              </w:rPr>
              <w:t>code_verifier</w:t>
            </w:r>
            <w:proofErr w:type="spellEnd"/>
            <w:r w:rsidRPr="006F7F74">
              <w:rPr>
                <w:lang w:val="fr-FR"/>
              </w:rPr>
              <w:t> », « state » ou le nonce OIDC, ne puissent être devinés, soient spécifiques à la transaction et soient liés de manière sécurisée au client et à la session d'agent utilisateur au cours de laquelle la transaction a été initiée.</w:t>
            </w:r>
          </w:p>
        </w:tc>
        <w:tc>
          <w:tcPr>
            <w:tcW w:w="0" w:type="auto"/>
          </w:tcPr>
          <w:p w14:paraId="17A60434" w14:textId="77777777" w:rsidR="00B20736" w:rsidRPr="006F7F74" w:rsidRDefault="004926FB" w:rsidP="004F5BD2">
            <w:pPr>
              <w:jc w:val="both"/>
              <w:rPr>
                <w:lang w:val="fr-FR"/>
              </w:rPr>
            </w:pPr>
            <w:r w:rsidRPr="006F7F74">
              <w:rPr>
                <w:lang w:val="fr-FR"/>
              </w:rPr>
              <w:t>2</w:t>
            </w:r>
          </w:p>
        </w:tc>
      </w:tr>
    </w:tbl>
    <w:p w14:paraId="17A60436" w14:textId="77777777" w:rsidR="00B20736" w:rsidRPr="006F7F74" w:rsidRDefault="004926FB" w:rsidP="004F5BD2">
      <w:pPr>
        <w:pStyle w:val="Titre2"/>
        <w:jc w:val="both"/>
        <w:rPr>
          <w:lang w:val="fr-FR"/>
        </w:rPr>
      </w:pPr>
      <w:bookmarkStart w:id="266" w:name="_Toc199781797"/>
      <w:bookmarkStart w:id="267" w:name="v102-client-oauth"/>
      <w:bookmarkEnd w:id="265"/>
      <w:r w:rsidRPr="006F7F74">
        <w:rPr>
          <w:lang w:val="fr-FR"/>
        </w:rPr>
        <w:t xml:space="preserve">V10.2 Client </w:t>
      </w:r>
      <w:proofErr w:type="spellStart"/>
      <w:r w:rsidRPr="006F7F74">
        <w:rPr>
          <w:lang w:val="fr-FR"/>
        </w:rPr>
        <w:t>OAuth</w:t>
      </w:r>
      <w:bookmarkEnd w:id="266"/>
      <w:proofErr w:type="spellEnd"/>
    </w:p>
    <w:p w14:paraId="17A60437" w14:textId="77777777" w:rsidR="00B20736" w:rsidRPr="006F7F74" w:rsidRDefault="004926FB" w:rsidP="004F5BD2">
      <w:pPr>
        <w:jc w:val="both"/>
        <w:rPr>
          <w:lang w:val="fr-FR"/>
        </w:rPr>
      </w:pPr>
      <w:r w:rsidRPr="006F7F74">
        <w:rPr>
          <w:lang w:val="fr-FR"/>
        </w:rPr>
        <w:t xml:space="preserve">Ces exigences détaillent les responsabilités des applications clientes </w:t>
      </w:r>
      <w:proofErr w:type="spellStart"/>
      <w:r w:rsidRPr="006F7F74">
        <w:rPr>
          <w:lang w:val="fr-FR"/>
        </w:rPr>
        <w:t>OAuth</w:t>
      </w:r>
      <w:proofErr w:type="spellEnd"/>
      <w:r w:rsidRPr="006F7F74">
        <w:rPr>
          <w:lang w:val="fr-FR"/>
        </w:rPr>
        <w:t xml:space="preserve">. Le client peut être, par exemple, un serveur web </w:t>
      </w:r>
      <w:proofErr w:type="spellStart"/>
      <w:r w:rsidRPr="006F7F74">
        <w:rPr>
          <w:lang w:val="fr-FR"/>
        </w:rPr>
        <w:t>back-end</w:t>
      </w:r>
      <w:proofErr w:type="spellEnd"/>
      <w:r w:rsidRPr="006F7F74">
        <w:rPr>
          <w:lang w:val="fr-FR"/>
        </w:rPr>
        <w:t xml:space="preserve"> (souvent utilisé comme </w:t>
      </w:r>
      <w:proofErr w:type="spellStart"/>
      <w:r w:rsidRPr="006F7F74">
        <w:rPr>
          <w:lang w:val="fr-FR"/>
        </w:rPr>
        <w:t>back-end</w:t>
      </w:r>
      <w:proofErr w:type="spellEnd"/>
      <w:r w:rsidRPr="006F7F74">
        <w:rPr>
          <w:lang w:val="fr-FR"/>
        </w:rPr>
        <w:t xml:space="preserve"> pour </w:t>
      </w:r>
      <w:proofErr w:type="spellStart"/>
      <w:r w:rsidRPr="006F7F74">
        <w:rPr>
          <w:lang w:val="fr-FR"/>
        </w:rPr>
        <w:t>front-end</w:t>
      </w:r>
      <w:proofErr w:type="spellEnd"/>
      <w:r w:rsidRPr="006F7F74">
        <w:rPr>
          <w:lang w:val="fr-FR"/>
        </w:rPr>
        <w:t xml:space="preserve">, BFF), une intégration de service </w:t>
      </w:r>
      <w:proofErr w:type="spellStart"/>
      <w:r w:rsidRPr="006F7F74">
        <w:rPr>
          <w:lang w:val="fr-FR"/>
        </w:rPr>
        <w:t>back-end</w:t>
      </w:r>
      <w:proofErr w:type="spellEnd"/>
      <w:r w:rsidRPr="006F7F74">
        <w:rPr>
          <w:lang w:val="fr-FR"/>
        </w:rPr>
        <w:t xml:space="preserve"> ou une application </w:t>
      </w:r>
      <w:proofErr w:type="spellStart"/>
      <w:r w:rsidRPr="006F7F74">
        <w:rPr>
          <w:lang w:val="fr-FR"/>
        </w:rPr>
        <w:t>monopage</w:t>
      </w:r>
      <w:proofErr w:type="spellEnd"/>
      <w:r w:rsidRPr="006F7F74">
        <w:rPr>
          <w:lang w:val="fr-FR"/>
        </w:rPr>
        <w:t xml:space="preserve"> </w:t>
      </w:r>
      <w:proofErr w:type="spellStart"/>
      <w:r w:rsidRPr="006F7F74">
        <w:rPr>
          <w:lang w:val="fr-FR"/>
        </w:rPr>
        <w:t>front-end</w:t>
      </w:r>
      <w:proofErr w:type="spellEnd"/>
      <w:r w:rsidRPr="006F7F74">
        <w:rPr>
          <w:lang w:val="fr-FR"/>
        </w:rPr>
        <w:t xml:space="preserve"> (SPA, également appelée application basée sur un navigateur).</w:t>
      </w:r>
    </w:p>
    <w:p w14:paraId="17A60438" w14:textId="77777777" w:rsidR="00B20736" w:rsidRPr="006F7F74" w:rsidRDefault="004926FB" w:rsidP="004F5BD2">
      <w:pPr>
        <w:jc w:val="both"/>
        <w:rPr>
          <w:lang w:val="fr-FR"/>
        </w:rPr>
      </w:pPr>
      <w:r w:rsidRPr="006F7F74">
        <w:rPr>
          <w:lang w:val="fr-FR"/>
        </w:rPr>
        <w:t xml:space="preserve">En général, les clients </w:t>
      </w:r>
      <w:proofErr w:type="spellStart"/>
      <w:r w:rsidRPr="006F7F74">
        <w:rPr>
          <w:lang w:val="fr-FR"/>
        </w:rPr>
        <w:t>back-end</w:t>
      </w:r>
      <w:proofErr w:type="spellEnd"/>
      <w:r w:rsidRPr="006F7F74">
        <w:rPr>
          <w:lang w:val="fr-FR"/>
        </w:rPr>
        <w:t xml:space="preserve"> sont considérés comme confidentiels et les clients </w:t>
      </w:r>
      <w:proofErr w:type="spellStart"/>
      <w:r w:rsidRPr="006F7F74">
        <w:rPr>
          <w:lang w:val="fr-FR"/>
        </w:rPr>
        <w:t>front-end</w:t>
      </w:r>
      <w:proofErr w:type="spellEnd"/>
      <w:r w:rsidRPr="006F7F74">
        <w:rPr>
          <w:lang w:val="fr-FR"/>
        </w:rPr>
        <w:t xml:space="preserve"> comme publics. Cependant, les applications natives exécutées sur l'appareil de l'utilisateur final peuvent être considérées comme confidentielles lors de l'enregistrement dynamique des clients </w:t>
      </w:r>
      <w:proofErr w:type="spellStart"/>
      <w:r w:rsidRPr="006F7F74">
        <w:rPr>
          <w:lang w:val="fr-FR"/>
        </w:rPr>
        <w:t>OAuth</w:t>
      </w:r>
      <w:proofErr w:type="spellEnd"/>
      <w:r w:rsidRPr="006F7F74">
        <w:rPr>
          <w:lang w:val="fr-FR"/>
        </w:rPr>
        <w:t>.</w:t>
      </w:r>
    </w:p>
    <w:tbl>
      <w:tblPr>
        <w:tblW w:w="0" w:type="auto"/>
        <w:tblLook w:val="0020" w:firstRow="1" w:lastRow="0" w:firstColumn="0" w:lastColumn="0" w:noHBand="0" w:noVBand="0"/>
      </w:tblPr>
      <w:tblGrid>
        <w:gridCol w:w="729"/>
        <w:gridCol w:w="7509"/>
        <w:gridCol w:w="782"/>
      </w:tblGrid>
      <w:tr w:rsidR="00B20736" w:rsidRPr="006F7F74" w14:paraId="17A6043C" w14:textId="77777777" w:rsidTr="00754317">
        <w:trPr>
          <w:cantSplit/>
          <w:tblHeader/>
        </w:trPr>
        <w:tc>
          <w:tcPr>
            <w:tcW w:w="0" w:type="auto"/>
          </w:tcPr>
          <w:p w14:paraId="17A60439" w14:textId="77777777" w:rsidR="00B20736" w:rsidRPr="006F7F74" w:rsidRDefault="004926FB" w:rsidP="004F5BD2">
            <w:pPr>
              <w:jc w:val="both"/>
              <w:rPr>
                <w:lang w:val="fr-FR"/>
              </w:rPr>
            </w:pPr>
            <w:r w:rsidRPr="006F7F74">
              <w:rPr>
                <w:lang w:val="fr-FR"/>
              </w:rPr>
              <w:lastRenderedPageBreak/>
              <w:t>#</w:t>
            </w:r>
          </w:p>
        </w:tc>
        <w:tc>
          <w:tcPr>
            <w:tcW w:w="0" w:type="auto"/>
          </w:tcPr>
          <w:p w14:paraId="17A6043A" w14:textId="77777777" w:rsidR="00B20736" w:rsidRPr="006F7F74" w:rsidRDefault="004926FB" w:rsidP="004F5BD2">
            <w:pPr>
              <w:jc w:val="both"/>
              <w:rPr>
                <w:lang w:val="fr-FR"/>
              </w:rPr>
            </w:pPr>
            <w:r w:rsidRPr="006F7F74">
              <w:rPr>
                <w:lang w:val="fr-FR"/>
              </w:rPr>
              <w:t>Description</w:t>
            </w:r>
          </w:p>
        </w:tc>
        <w:tc>
          <w:tcPr>
            <w:tcW w:w="0" w:type="auto"/>
          </w:tcPr>
          <w:p w14:paraId="17A6043B" w14:textId="77777777" w:rsidR="00B20736" w:rsidRPr="006F7F74" w:rsidRDefault="004926FB" w:rsidP="004F5BD2">
            <w:pPr>
              <w:jc w:val="both"/>
              <w:rPr>
                <w:lang w:val="fr-FR"/>
              </w:rPr>
            </w:pPr>
            <w:r w:rsidRPr="006F7F74">
              <w:rPr>
                <w:lang w:val="fr-FR"/>
              </w:rPr>
              <w:t>Niveau</w:t>
            </w:r>
          </w:p>
        </w:tc>
      </w:tr>
      <w:tr w:rsidR="00B20736" w:rsidRPr="006F7F74" w14:paraId="17A60440" w14:textId="77777777" w:rsidTr="00754317">
        <w:trPr>
          <w:cantSplit/>
        </w:trPr>
        <w:tc>
          <w:tcPr>
            <w:tcW w:w="0" w:type="auto"/>
          </w:tcPr>
          <w:p w14:paraId="17A6043D" w14:textId="77777777" w:rsidR="00B20736" w:rsidRPr="006F7F74" w:rsidRDefault="004926FB" w:rsidP="004F5BD2">
            <w:pPr>
              <w:jc w:val="both"/>
              <w:rPr>
                <w:lang w:val="fr-FR"/>
              </w:rPr>
            </w:pPr>
            <w:r w:rsidRPr="006F7F74">
              <w:rPr>
                <w:b/>
                <w:bCs/>
                <w:lang w:val="fr-FR"/>
              </w:rPr>
              <w:t>10.2.1</w:t>
            </w:r>
          </w:p>
        </w:tc>
        <w:tc>
          <w:tcPr>
            <w:tcW w:w="0" w:type="auto"/>
          </w:tcPr>
          <w:p w14:paraId="17A6043E" w14:textId="77777777" w:rsidR="00B20736" w:rsidRPr="006F7F74" w:rsidRDefault="004926FB" w:rsidP="004F5BD2">
            <w:pPr>
              <w:jc w:val="both"/>
              <w:rPr>
                <w:lang w:val="fr-FR"/>
              </w:rPr>
            </w:pPr>
            <w:r w:rsidRPr="006F7F74">
              <w:rPr>
                <w:lang w:val="fr-FR"/>
              </w:rPr>
              <w:t xml:space="preserve">Vérifiez que, si le flux de code est utilisé, le client </w:t>
            </w:r>
            <w:proofErr w:type="spellStart"/>
            <w:r w:rsidRPr="006F7F74">
              <w:rPr>
                <w:lang w:val="fr-FR"/>
              </w:rPr>
              <w:t>OAuth</w:t>
            </w:r>
            <w:proofErr w:type="spellEnd"/>
            <w:r w:rsidRPr="006F7F74">
              <w:rPr>
                <w:lang w:val="fr-FR"/>
              </w:rPr>
              <w:t xml:space="preserve"> dispose d'une protection contre les attaques de falsification de requêtes basées sur le navigateur, communément appelées falsification de requêtes intersites (CSRF), qui déclenchent des demandes de jetons, soit en utilisant la fonctionnalité de clé de preuve pour l'échange de code (PKCE), soit en vérifiant le paramètre « état » envoyé dans la demande d'autorisation.</w:t>
            </w:r>
          </w:p>
        </w:tc>
        <w:tc>
          <w:tcPr>
            <w:tcW w:w="0" w:type="auto"/>
          </w:tcPr>
          <w:p w14:paraId="17A6043F" w14:textId="77777777" w:rsidR="00B20736" w:rsidRPr="006F7F74" w:rsidRDefault="004926FB" w:rsidP="004F5BD2">
            <w:pPr>
              <w:jc w:val="both"/>
              <w:rPr>
                <w:lang w:val="fr-FR"/>
              </w:rPr>
            </w:pPr>
            <w:r w:rsidRPr="006F7F74">
              <w:rPr>
                <w:lang w:val="fr-FR"/>
              </w:rPr>
              <w:t>2</w:t>
            </w:r>
          </w:p>
        </w:tc>
      </w:tr>
      <w:tr w:rsidR="00B20736" w:rsidRPr="006F7F74" w14:paraId="17A60444" w14:textId="77777777" w:rsidTr="00754317">
        <w:trPr>
          <w:cantSplit/>
        </w:trPr>
        <w:tc>
          <w:tcPr>
            <w:tcW w:w="0" w:type="auto"/>
          </w:tcPr>
          <w:p w14:paraId="17A60441" w14:textId="77777777" w:rsidR="00B20736" w:rsidRPr="006F7F74" w:rsidRDefault="004926FB" w:rsidP="004F5BD2">
            <w:pPr>
              <w:jc w:val="both"/>
              <w:rPr>
                <w:lang w:val="fr-FR"/>
              </w:rPr>
            </w:pPr>
            <w:r w:rsidRPr="006F7F74">
              <w:rPr>
                <w:b/>
                <w:bCs/>
                <w:lang w:val="fr-FR"/>
              </w:rPr>
              <w:t>10.2.2</w:t>
            </w:r>
          </w:p>
        </w:tc>
        <w:tc>
          <w:tcPr>
            <w:tcW w:w="0" w:type="auto"/>
          </w:tcPr>
          <w:p w14:paraId="17A60442" w14:textId="77777777" w:rsidR="00B20736" w:rsidRPr="006F7F74" w:rsidRDefault="004926FB" w:rsidP="004F5BD2">
            <w:pPr>
              <w:jc w:val="both"/>
              <w:rPr>
                <w:lang w:val="fr-FR"/>
              </w:rPr>
            </w:pPr>
            <w:r w:rsidRPr="006F7F74">
              <w:rPr>
                <w:lang w:val="fr-FR"/>
              </w:rPr>
              <w:t xml:space="preserve">Vérifiez que, si le client </w:t>
            </w:r>
            <w:proofErr w:type="spellStart"/>
            <w:r w:rsidRPr="006F7F74">
              <w:rPr>
                <w:lang w:val="fr-FR"/>
              </w:rPr>
              <w:t>OAuth</w:t>
            </w:r>
            <w:proofErr w:type="spellEnd"/>
            <w:r w:rsidRPr="006F7F74">
              <w:rPr>
                <w:lang w:val="fr-FR"/>
              </w:rPr>
              <w:t xml:space="preserve"> peut interagir avec plusieurs serveurs d'autorisation, il dispose d'une protection contre les attaques par confusion. Par exemple, il peut exiger que le serveur d'autorisation renvoie la valeur du paramètre « </w:t>
            </w:r>
            <w:proofErr w:type="spellStart"/>
            <w:r w:rsidRPr="006F7F74">
              <w:rPr>
                <w:lang w:val="fr-FR"/>
              </w:rPr>
              <w:t>iss</w:t>
            </w:r>
            <w:proofErr w:type="spellEnd"/>
            <w:r w:rsidRPr="006F7F74">
              <w:rPr>
                <w:lang w:val="fr-FR"/>
              </w:rPr>
              <w:t> » et la valide dans la réponse d'autorisation et la réponse du jeton.</w:t>
            </w:r>
          </w:p>
        </w:tc>
        <w:tc>
          <w:tcPr>
            <w:tcW w:w="0" w:type="auto"/>
          </w:tcPr>
          <w:p w14:paraId="17A60443" w14:textId="77777777" w:rsidR="00B20736" w:rsidRPr="006F7F74" w:rsidRDefault="004926FB" w:rsidP="004F5BD2">
            <w:pPr>
              <w:jc w:val="both"/>
              <w:rPr>
                <w:lang w:val="fr-FR"/>
              </w:rPr>
            </w:pPr>
            <w:r w:rsidRPr="006F7F74">
              <w:rPr>
                <w:lang w:val="fr-FR"/>
              </w:rPr>
              <w:t>2</w:t>
            </w:r>
          </w:p>
        </w:tc>
      </w:tr>
      <w:tr w:rsidR="00B20736" w:rsidRPr="006F7F74" w14:paraId="17A60448" w14:textId="77777777" w:rsidTr="00754317">
        <w:trPr>
          <w:cantSplit/>
        </w:trPr>
        <w:tc>
          <w:tcPr>
            <w:tcW w:w="0" w:type="auto"/>
          </w:tcPr>
          <w:p w14:paraId="17A60445" w14:textId="77777777" w:rsidR="00B20736" w:rsidRPr="006F7F74" w:rsidRDefault="004926FB" w:rsidP="004F5BD2">
            <w:pPr>
              <w:jc w:val="both"/>
              <w:rPr>
                <w:lang w:val="fr-FR"/>
              </w:rPr>
            </w:pPr>
            <w:r w:rsidRPr="006F7F74">
              <w:rPr>
                <w:b/>
                <w:bCs/>
                <w:lang w:val="fr-FR"/>
              </w:rPr>
              <w:t>10.2.3</w:t>
            </w:r>
          </w:p>
        </w:tc>
        <w:tc>
          <w:tcPr>
            <w:tcW w:w="0" w:type="auto"/>
          </w:tcPr>
          <w:p w14:paraId="17A60446" w14:textId="77777777" w:rsidR="00B20736" w:rsidRPr="006F7F74" w:rsidRDefault="004926FB" w:rsidP="004F5BD2">
            <w:pPr>
              <w:jc w:val="both"/>
              <w:rPr>
                <w:lang w:val="fr-FR"/>
              </w:rPr>
            </w:pPr>
            <w:r w:rsidRPr="006F7F74">
              <w:rPr>
                <w:lang w:val="fr-FR"/>
              </w:rPr>
              <w:t xml:space="preserve">Vérifiez que le client </w:t>
            </w:r>
            <w:proofErr w:type="spellStart"/>
            <w:r w:rsidRPr="006F7F74">
              <w:rPr>
                <w:lang w:val="fr-FR"/>
              </w:rPr>
              <w:t>OAuth</w:t>
            </w:r>
            <w:proofErr w:type="spellEnd"/>
            <w:r w:rsidRPr="006F7F74">
              <w:rPr>
                <w:lang w:val="fr-FR"/>
              </w:rPr>
              <w:t xml:space="preserve"> demande uniquement les étendues requises (ou d’autres paramètres d’autorisation) dans les requêtes adressées au serveur d’autorisation.</w:t>
            </w:r>
          </w:p>
        </w:tc>
        <w:tc>
          <w:tcPr>
            <w:tcW w:w="0" w:type="auto"/>
          </w:tcPr>
          <w:p w14:paraId="17A60447" w14:textId="77777777" w:rsidR="00B20736" w:rsidRPr="006F7F74" w:rsidRDefault="004926FB" w:rsidP="004F5BD2">
            <w:pPr>
              <w:jc w:val="both"/>
              <w:rPr>
                <w:lang w:val="fr-FR"/>
              </w:rPr>
            </w:pPr>
            <w:r w:rsidRPr="006F7F74">
              <w:rPr>
                <w:lang w:val="fr-FR"/>
              </w:rPr>
              <w:t>3</w:t>
            </w:r>
          </w:p>
        </w:tc>
      </w:tr>
    </w:tbl>
    <w:p w14:paraId="17A60449" w14:textId="77777777" w:rsidR="00B20736" w:rsidRPr="006F7F74" w:rsidRDefault="004926FB" w:rsidP="004F5BD2">
      <w:pPr>
        <w:pStyle w:val="Titre2"/>
        <w:jc w:val="both"/>
        <w:rPr>
          <w:lang w:val="fr-FR"/>
        </w:rPr>
      </w:pPr>
      <w:bookmarkStart w:id="268" w:name="_Toc199781798"/>
      <w:bookmarkStart w:id="269" w:name="v103-serveur-de-ressources-oauth"/>
      <w:bookmarkEnd w:id="267"/>
      <w:r w:rsidRPr="006F7F74">
        <w:rPr>
          <w:lang w:val="fr-FR"/>
        </w:rPr>
        <w:t xml:space="preserve">V10.3 Serveur de ressources </w:t>
      </w:r>
      <w:proofErr w:type="spellStart"/>
      <w:r w:rsidRPr="006F7F74">
        <w:rPr>
          <w:lang w:val="fr-FR"/>
        </w:rPr>
        <w:t>OAuth</w:t>
      </w:r>
      <w:bookmarkEnd w:id="268"/>
      <w:proofErr w:type="spellEnd"/>
    </w:p>
    <w:p w14:paraId="17A6044A" w14:textId="77777777" w:rsidR="00B20736" w:rsidRPr="006F7F74" w:rsidRDefault="004926FB" w:rsidP="004F5BD2">
      <w:pPr>
        <w:jc w:val="both"/>
        <w:rPr>
          <w:lang w:val="fr-FR"/>
        </w:rPr>
      </w:pPr>
      <w:r w:rsidRPr="006F7F74">
        <w:rPr>
          <w:lang w:val="fr-FR"/>
        </w:rPr>
        <w:t>Dans le contexte d'ASVS et de ce chapitre, le serveur de ressources est une API. Pour fournir un accès sécurisé, le serveur de ressources doit :</w:t>
      </w:r>
    </w:p>
    <w:p w14:paraId="17A6044B" w14:textId="77777777" w:rsidR="00B20736" w:rsidRPr="006F7F74" w:rsidRDefault="004926FB" w:rsidP="004F5BD2">
      <w:pPr>
        <w:numPr>
          <w:ilvl w:val="0"/>
          <w:numId w:val="28"/>
        </w:numPr>
        <w:jc w:val="both"/>
        <w:rPr>
          <w:lang w:val="fr-FR"/>
        </w:rPr>
      </w:pPr>
      <w:r w:rsidRPr="006F7F74">
        <w:rPr>
          <w:lang w:val="fr-FR"/>
        </w:rPr>
        <w:t xml:space="preserve">Valider le jeton d'accès, conformément au format du jeton et aux spécifications du protocole, par exemple, validation JWT ou introspection du jeton </w:t>
      </w:r>
      <w:proofErr w:type="spellStart"/>
      <w:r w:rsidRPr="006F7F74">
        <w:rPr>
          <w:lang w:val="fr-FR"/>
        </w:rPr>
        <w:t>OAuth</w:t>
      </w:r>
      <w:proofErr w:type="spellEnd"/>
      <w:r w:rsidRPr="006F7F74">
        <w:rPr>
          <w:lang w:val="fr-FR"/>
        </w:rPr>
        <w:t>.</w:t>
      </w:r>
    </w:p>
    <w:p w14:paraId="17A6044C" w14:textId="77777777" w:rsidR="00B20736" w:rsidRPr="006F7F74" w:rsidRDefault="004926FB" w:rsidP="004F5BD2">
      <w:pPr>
        <w:numPr>
          <w:ilvl w:val="0"/>
          <w:numId w:val="28"/>
        </w:numPr>
        <w:jc w:val="both"/>
        <w:rPr>
          <w:lang w:val="fr-FR"/>
        </w:rPr>
      </w:pPr>
      <w:r w:rsidRPr="006F7F74">
        <w:rPr>
          <w:lang w:val="fr-FR"/>
        </w:rPr>
        <w:t>S'il est valide, appliquer les décisions d'autorisation en fonction des informations du jeton d'accès et des autorisations accordées. Par exemple, le serveur de ressources doit vérifier que le client (agissant au nom du RO) est autorisé à accéder à la ressource demandée.</w:t>
      </w:r>
    </w:p>
    <w:p w14:paraId="17A6044D" w14:textId="77777777" w:rsidR="00B20736" w:rsidRPr="006F7F74" w:rsidRDefault="004926FB" w:rsidP="004F5BD2">
      <w:pPr>
        <w:jc w:val="both"/>
        <w:rPr>
          <w:lang w:val="fr-FR"/>
        </w:rPr>
      </w:pPr>
      <w:r w:rsidRPr="006F7F74">
        <w:rPr>
          <w:lang w:val="fr-FR"/>
        </w:rPr>
        <w:t xml:space="preserve">Par conséquent, les exigences répertoriées ici sont spécifiques à </w:t>
      </w:r>
      <w:proofErr w:type="spellStart"/>
      <w:r w:rsidRPr="006F7F74">
        <w:rPr>
          <w:lang w:val="fr-FR"/>
        </w:rPr>
        <w:t>OAuth</w:t>
      </w:r>
      <w:proofErr w:type="spellEnd"/>
      <w:r w:rsidRPr="006F7F74">
        <w:rPr>
          <w:lang w:val="fr-FR"/>
        </w:rPr>
        <w:t xml:space="preserve"> ou OIDC et doivent être exécutées après la validation du jeton et avant d'effectuer l'autorisation basée sur les informations du jeton.</w:t>
      </w:r>
    </w:p>
    <w:tbl>
      <w:tblPr>
        <w:tblW w:w="0" w:type="auto"/>
        <w:tblLook w:val="0020" w:firstRow="1" w:lastRow="0" w:firstColumn="0" w:lastColumn="0" w:noHBand="0" w:noVBand="0"/>
      </w:tblPr>
      <w:tblGrid>
        <w:gridCol w:w="729"/>
        <w:gridCol w:w="7509"/>
        <w:gridCol w:w="782"/>
      </w:tblGrid>
      <w:tr w:rsidR="00B20736" w:rsidRPr="006F7F74" w14:paraId="17A60451" w14:textId="77777777" w:rsidTr="00754317">
        <w:trPr>
          <w:cantSplit/>
          <w:tblHeader/>
        </w:trPr>
        <w:tc>
          <w:tcPr>
            <w:tcW w:w="0" w:type="auto"/>
          </w:tcPr>
          <w:p w14:paraId="17A6044E" w14:textId="77777777" w:rsidR="00B20736" w:rsidRPr="006F7F74" w:rsidRDefault="004926FB" w:rsidP="004F5BD2">
            <w:pPr>
              <w:jc w:val="both"/>
              <w:rPr>
                <w:lang w:val="fr-FR"/>
              </w:rPr>
            </w:pPr>
            <w:r w:rsidRPr="006F7F74">
              <w:rPr>
                <w:lang w:val="fr-FR"/>
              </w:rPr>
              <w:t>#</w:t>
            </w:r>
          </w:p>
        </w:tc>
        <w:tc>
          <w:tcPr>
            <w:tcW w:w="0" w:type="auto"/>
          </w:tcPr>
          <w:p w14:paraId="17A6044F" w14:textId="77777777" w:rsidR="00B20736" w:rsidRPr="006F7F74" w:rsidRDefault="004926FB" w:rsidP="004F5BD2">
            <w:pPr>
              <w:jc w:val="both"/>
              <w:rPr>
                <w:lang w:val="fr-FR"/>
              </w:rPr>
            </w:pPr>
            <w:r w:rsidRPr="006F7F74">
              <w:rPr>
                <w:lang w:val="fr-FR"/>
              </w:rPr>
              <w:t>Description</w:t>
            </w:r>
          </w:p>
        </w:tc>
        <w:tc>
          <w:tcPr>
            <w:tcW w:w="0" w:type="auto"/>
          </w:tcPr>
          <w:p w14:paraId="17A60450" w14:textId="77777777" w:rsidR="00B20736" w:rsidRPr="006F7F74" w:rsidRDefault="004926FB" w:rsidP="004F5BD2">
            <w:pPr>
              <w:jc w:val="both"/>
              <w:rPr>
                <w:lang w:val="fr-FR"/>
              </w:rPr>
            </w:pPr>
            <w:r w:rsidRPr="006F7F74">
              <w:rPr>
                <w:lang w:val="fr-FR"/>
              </w:rPr>
              <w:t>Niveau</w:t>
            </w:r>
          </w:p>
        </w:tc>
      </w:tr>
      <w:tr w:rsidR="00B20736" w:rsidRPr="006F7F74" w14:paraId="17A60455" w14:textId="77777777" w:rsidTr="00754317">
        <w:trPr>
          <w:cantSplit/>
        </w:trPr>
        <w:tc>
          <w:tcPr>
            <w:tcW w:w="0" w:type="auto"/>
          </w:tcPr>
          <w:p w14:paraId="17A60452" w14:textId="77777777" w:rsidR="00B20736" w:rsidRPr="006F7F74" w:rsidRDefault="004926FB" w:rsidP="004F5BD2">
            <w:pPr>
              <w:jc w:val="both"/>
              <w:rPr>
                <w:lang w:val="fr-FR"/>
              </w:rPr>
            </w:pPr>
            <w:r w:rsidRPr="006F7F74">
              <w:rPr>
                <w:b/>
                <w:bCs/>
                <w:lang w:val="fr-FR"/>
              </w:rPr>
              <w:t>10.3.1</w:t>
            </w:r>
          </w:p>
        </w:tc>
        <w:tc>
          <w:tcPr>
            <w:tcW w:w="0" w:type="auto"/>
          </w:tcPr>
          <w:p w14:paraId="17A60453" w14:textId="77777777" w:rsidR="00B20736" w:rsidRPr="006F7F74" w:rsidRDefault="004926FB" w:rsidP="004F5BD2">
            <w:pPr>
              <w:jc w:val="both"/>
              <w:rPr>
                <w:lang w:val="fr-FR"/>
              </w:rPr>
            </w:pPr>
            <w:r w:rsidRPr="006F7F74">
              <w:rPr>
                <w:lang w:val="fr-FR"/>
              </w:rPr>
              <w:t>Vérifiez que le serveur de ressources accepte uniquement les jetons d'accès destinés à être utilisés avec ce service (audience). L'audience peut être incluse dans un jeton d'accès structuré (comme la revendication « </w:t>
            </w:r>
            <w:proofErr w:type="spellStart"/>
            <w:r w:rsidRPr="006F7F74">
              <w:rPr>
                <w:lang w:val="fr-FR"/>
              </w:rPr>
              <w:t>aud</w:t>
            </w:r>
            <w:proofErr w:type="spellEnd"/>
            <w:r w:rsidRPr="006F7F74">
              <w:rPr>
                <w:lang w:val="fr-FR"/>
              </w:rPr>
              <w:t> » dans JWT) ou vérifiée à l'aide du point de terminaison d'introspection de jeton.</w:t>
            </w:r>
          </w:p>
        </w:tc>
        <w:tc>
          <w:tcPr>
            <w:tcW w:w="0" w:type="auto"/>
          </w:tcPr>
          <w:p w14:paraId="17A60454" w14:textId="77777777" w:rsidR="00B20736" w:rsidRPr="006F7F74" w:rsidRDefault="004926FB" w:rsidP="004F5BD2">
            <w:pPr>
              <w:jc w:val="both"/>
              <w:rPr>
                <w:lang w:val="fr-FR"/>
              </w:rPr>
            </w:pPr>
            <w:r w:rsidRPr="006F7F74">
              <w:rPr>
                <w:lang w:val="fr-FR"/>
              </w:rPr>
              <w:t>2</w:t>
            </w:r>
          </w:p>
        </w:tc>
      </w:tr>
      <w:tr w:rsidR="00B20736" w:rsidRPr="006F7F74" w14:paraId="17A60459" w14:textId="77777777" w:rsidTr="00754317">
        <w:trPr>
          <w:cantSplit/>
        </w:trPr>
        <w:tc>
          <w:tcPr>
            <w:tcW w:w="0" w:type="auto"/>
          </w:tcPr>
          <w:p w14:paraId="17A60456" w14:textId="77777777" w:rsidR="00B20736" w:rsidRPr="006F7F74" w:rsidRDefault="004926FB" w:rsidP="004F5BD2">
            <w:pPr>
              <w:jc w:val="both"/>
              <w:rPr>
                <w:lang w:val="fr-FR"/>
              </w:rPr>
            </w:pPr>
            <w:r w:rsidRPr="006F7F74">
              <w:rPr>
                <w:b/>
                <w:bCs/>
                <w:lang w:val="fr-FR"/>
              </w:rPr>
              <w:t>10.3.2</w:t>
            </w:r>
          </w:p>
        </w:tc>
        <w:tc>
          <w:tcPr>
            <w:tcW w:w="0" w:type="auto"/>
          </w:tcPr>
          <w:p w14:paraId="17A60457" w14:textId="77777777" w:rsidR="00B20736" w:rsidRPr="006F7F74" w:rsidRDefault="004926FB" w:rsidP="004F5BD2">
            <w:pPr>
              <w:jc w:val="both"/>
              <w:rPr>
                <w:lang w:val="fr-FR"/>
              </w:rPr>
            </w:pPr>
            <w:r w:rsidRPr="006F7F74">
              <w:rPr>
                <w:lang w:val="fr-FR"/>
              </w:rPr>
              <w:t>Vérifiez que le serveur de ressources applique les décisions d'autorisation en fonction des revendications du jeton d'accès définissant l'autorisation déléguée. Si des revendications telles que « </w:t>
            </w:r>
            <w:proofErr w:type="spellStart"/>
            <w:r w:rsidRPr="006F7F74">
              <w:rPr>
                <w:lang w:val="fr-FR"/>
              </w:rPr>
              <w:t>sub</w:t>
            </w:r>
            <w:proofErr w:type="spellEnd"/>
            <w:r w:rsidRPr="006F7F74">
              <w:rPr>
                <w:lang w:val="fr-FR"/>
              </w:rPr>
              <w:t> », « scope » et « </w:t>
            </w:r>
            <w:proofErr w:type="spellStart"/>
            <w:r w:rsidRPr="006F7F74">
              <w:rPr>
                <w:lang w:val="fr-FR"/>
              </w:rPr>
              <w:t>authorization_details</w:t>
            </w:r>
            <w:proofErr w:type="spellEnd"/>
            <w:r w:rsidRPr="006F7F74">
              <w:rPr>
                <w:lang w:val="fr-FR"/>
              </w:rPr>
              <w:t> » sont présentes, elles doivent être prises en compte dans la décision.</w:t>
            </w:r>
          </w:p>
        </w:tc>
        <w:tc>
          <w:tcPr>
            <w:tcW w:w="0" w:type="auto"/>
          </w:tcPr>
          <w:p w14:paraId="17A60458" w14:textId="77777777" w:rsidR="00B20736" w:rsidRPr="006F7F74" w:rsidRDefault="004926FB" w:rsidP="004F5BD2">
            <w:pPr>
              <w:jc w:val="both"/>
              <w:rPr>
                <w:lang w:val="fr-FR"/>
              </w:rPr>
            </w:pPr>
            <w:r w:rsidRPr="006F7F74">
              <w:rPr>
                <w:lang w:val="fr-FR"/>
              </w:rPr>
              <w:t>2</w:t>
            </w:r>
          </w:p>
        </w:tc>
      </w:tr>
      <w:tr w:rsidR="00B20736" w:rsidRPr="006F7F74" w14:paraId="17A6045D" w14:textId="77777777" w:rsidTr="00754317">
        <w:trPr>
          <w:cantSplit/>
        </w:trPr>
        <w:tc>
          <w:tcPr>
            <w:tcW w:w="0" w:type="auto"/>
          </w:tcPr>
          <w:p w14:paraId="17A6045A" w14:textId="77777777" w:rsidR="00B20736" w:rsidRPr="006F7F74" w:rsidRDefault="004926FB" w:rsidP="004F5BD2">
            <w:pPr>
              <w:jc w:val="both"/>
              <w:rPr>
                <w:lang w:val="fr-FR"/>
              </w:rPr>
            </w:pPr>
            <w:r w:rsidRPr="006F7F74">
              <w:rPr>
                <w:b/>
                <w:bCs/>
                <w:lang w:val="fr-FR"/>
              </w:rPr>
              <w:t>10.3.3</w:t>
            </w:r>
          </w:p>
        </w:tc>
        <w:tc>
          <w:tcPr>
            <w:tcW w:w="0" w:type="auto"/>
          </w:tcPr>
          <w:p w14:paraId="17A6045B" w14:textId="77777777" w:rsidR="00B20736" w:rsidRPr="006F7F74" w:rsidRDefault="004926FB" w:rsidP="004F5BD2">
            <w:pPr>
              <w:jc w:val="both"/>
              <w:rPr>
                <w:lang w:val="fr-FR"/>
              </w:rPr>
            </w:pPr>
            <w:r w:rsidRPr="006F7F74">
              <w:rPr>
                <w:lang w:val="fr-FR"/>
              </w:rPr>
              <w:t xml:space="preserve">Vérifiez que si une décision de contrôle d'accès nécessite l'identification d'un utilisateur unique à partir d'un jeton d'accès (JWT ou réponse d'introspection de jeton associé), le serveur de ressources identifie l'utilisateur à partir de revendications non </w:t>
            </w:r>
            <w:proofErr w:type="spellStart"/>
            <w:r w:rsidRPr="006F7F74">
              <w:rPr>
                <w:lang w:val="fr-FR"/>
              </w:rPr>
              <w:t>réattribuables</w:t>
            </w:r>
            <w:proofErr w:type="spellEnd"/>
            <w:r w:rsidRPr="006F7F74">
              <w:rPr>
                <w:lang w:val="fr-FR"/>
              </w:rPr>
              <w:t xml:space="preserve"> à d'autres utilisateurs. En général, cela implique l'utilisation d'une combinaison de revendications « </w:t>
            </w:r>
            <w:proofErr w:type="spellStart"/>
            <w:r w:rsidRPr="006F7F74">
              <w:rPr>
                <w:lang w:val="fr-FR"/>
              </w:rPr>
              <w:t>iss</w:t>
            </w:r>
            <w:proofErr w:type="spellEnd"/>
            <w:r w:rsidRPr="006F7F74">
              <w:rPr>
                <w:lang w:val="fr-FR"/>
              </w:rPr>
              <w:t> » et « </w:t>
            </w:r>
            <w:proofErr w:type="spellStart"/>
            <w:r w:rsidRPr="006F7F74">
              <w:rPr>
                <w:lang w:val="fr-FR"/>
              </w:rPr>
              <w:t>sub</w:t>
            </w:r>
            <w:proofErr w:type="spellEnd"/>
            <w:r w:rsidRPr="006F7F74">
              <w:rPr>
                <w:lang w:val="fr-FR"/>
              </w:rPr>
              <w:t> ».</w:t>
            </w:r>
          </w:p>
        </w:tc>
        <w:tc>
          <w:tcPr>
            <w:tcW w:w="0" w:type="auto"/>
          </w:tcPr>
          <w:p w14:paraId="17A6045C" w14:textId="77777777" w:rsidR="00B20736" w:rsidRPr="006F7F74" w:rsidRDefault="004926FB" w:rsidP="004F5BD2">
            <w:pPr>
              <w:jc w:val="both"/>
              <w:rPr>
                <w:lang w:val="fr-FR"/>
              </w:rPr>
            </w:pPr>
            <w:r w:rsidRPr="006F7F74">
              <w:rPr>
                <w:lang w:val="fr-FR"/>
              </w:rPr>
              <w:t>2</w:t>
            </w:r>
          </w:p>
        </w:tc>
      </w:tr>
      <w:tr w:rsidR="00B20736" w:rsidRPr="006F7F74" w14:paraId="17A60461" w14:textId="77777777" w:rsidTr="00754317">
        <w:trPr>
          <w:cantSplit/>
        </w:trPr>
        <w:tc>
          <w:tcPr>
            <w:tcW w:w="0" w:type="auto"/>
          </w:tcPr>
          <w:p w14:paraId="17A6045E" w14:textId="77777777" w:rsidR="00B20736" w:rsidRPr="006F7F74" w:rsidRDefault="004926FB" w:rsidP="004F5BD2">
            <w:pPr>
              <w:jc w:val="both"/>
              <w:rPr>
                <w:lang w:val="fr-FR"/>
              </w:rPr>
            </w:pPr>
            <w:r w:rsidRPr="006F7F74">
              <w:rPr>
                <w:b/>
                <w:bCs/>
                <w:lang w:val="fr-FR"/>
              </w:rPr>
              <w:t>10.3.4</w:t>
            </w:r>
          </w:p>
        </w:tc>
        <w:tc>
          <w:tcPr>
            <w:tcW w:w="0" w:type="auto"/>
          </w:tcPr>
          <w:p w14:paraId="17A6045F" w14:textId="77777777" w:rsidR="00B20736" w:rsidRPr="006F7F74" w:rsidRDefault="004926FB" w:rsidP="004F5BD2">
            <w:pPr>
              <w:jc w:val="both"/>
              <w:rPr>
                <w:lang w:val="fr-FR"/>
              </w:rPr>
            </w:pPr>
            <w:r w:rsidRPr="006F7F74">
              <w:rPr>
                <w:lang w:val="fr-FR"/>
              </w:rPr>
              <w:t>Si le serveur de ressources requiert une force d'authentification, des méthodes ou une date d'expiration spécifiques, vérifiez que le jeton d'accès présenté respecte ces contraintes. Par exemple, s'il est présent, utilisez les revendications OIDC « </w:t>
            </w:r>
            <w:proofErr w:type="spellStart"/>
            <w:r w:rsidRPr="006F7F74">
              <w:rPr>
                <w:lang w:val="fr-FR"/>
              </w:rPr>
              <w:t>acr</w:t>
            </w:r>
            <w:proofErr w:type="spellEnd"/>
            <w:r w:rsidRPr="006F7F74">
              <w:rPr>
                <w:lang w:val="fr-FR"/>
              </w:rPr>
              <w:t> », « </w:t>
            </w:r>
            <w:proofErr w:type="spellStart"/>
            <w:r w:rsidRPr="006F7F74">
              <w:rPr>
                <w:lang w:val="fr-FR"/>
              </w:rPr>
              <w:t>amr</w:t>
            </w:r>
            <w:proofErr w:type="spellEnd"/>
            <w:r w:rsidRPr="006F7F74">
              <w:rPr>
                <w:lang w:val="fr-FR"/>
              </w:rPr>
              <w:t> » et « </w:t>
            </w:r>
            <w:proofErr w:type="spellStart"/>
            <w:r w:rsidRPr="006F7F74">
              <w:rPr>
                <w:lang w:val="fr-FR"/>
              </w:rPr>
              <w:t>auth_time</w:t>
            </w:r>
            <w:proofErr w:type="spellEnd"/>
            <w:r w:rsidRPr="006F7F74">
              <w:rPr>
                <w:lang w:val="fr-FR"/>
              </w:rPr>
              <w:t> » respectivement.</w:t>
            </w:r>
          </w:p>
        </w:tc>
        <w:tc>
          <w:tcPr>
            <w:tcW w:w="0" w:type="auto"/>
          </w:tcPr>
          <w:p w14:paraId="17A60460" w14:textId="77777777" w:rsidR="00B20736" w:rsidRPr="006F7F74" w:rsidRDefault="004926FB" w:rsidP="004F5BD2">
            <w:pPr>
              <w:jc w:val="both"/>
              <w:rPr>
                <w:lang w:val="fr-FR"/>
              </w:rPr>
            </w:pPr>
            <w:r w:rsidRPr="006F7F74">
              <w:rPr>
                <w:lang w:val="fr-FR"/>
              </w:rPr>
              <w:t>2</w:t>
            </w:r>
          </w:p>
        </w:tc>
      </w:tr>
      <w:tr w:rsidR="00B20736" w:rsidRPr="006F7F74" w14:paraId="17A60465" w14:textId="77777777" w:rsidTr="00754317">
        <w:trPr>
          <w:cantSplit/>
        </w:trPr>
        <w:tc>
          <w:tcPr>
            <w:tcW w:w="0" w:type="auto"/>
          </w:tcPr>
          <w:p w14:paraId="17A60462" w14:textId="77777777" w:rsidR="00B20736" w:rsidRPr="006F7F74" w:rsidRDefault="004926FB" w:rsidP="004F5BD2">
            <w:pPr>
              <w:jc w:val="both"/>
              <w:rPr>
                <w:lang w:val="fr-FR"/>
              </w:rPr>
            </w:pPr>
            <w:r w:rsidRPr="006F7F74">
              <w:rPr>
                <w:b/>
                <w:bCs/>
                <w:lang w:val="fr-FR"/>
              </w:rPr>
              <w:t>10.3.5</w:t>
            </w:r>
          </w:p>
        </w:tc>
        <w:tc>
          <w:tcPr>
            <w:tcW w:w="0" w:type="auto"/>
          </w:tcPr>
          <w:p w14:paraId="17A60463" w14:textId="77777777" w:rsidR="00B20736" w:rsidRPr="006F7F74" w:rsidRDefault="004926FB" w:rsidP="004F5BD2">
            <w:pPr>
              <w:jc w:val="both"/>
              <w:rPr>
                <w:lang w:val="fr-FR"/>
              </w:rPr>
            </w:pPr>
            <w:r w:rsidRPr="006F7F74">
              <w:rPr>
                <w:lang w:val="fr-FR"/>
              </w:rPr>
              <w:t xml:space="preserve">Vérifiez que le serveur de ressources empêche l'utilisation de jetons d'accès volés ou la relecture de jetons d'accès (de parties non autorisées) en exigeant des jetons d'accès limités par l'expéditeur, soit </w:t>
            </w:r>
            <w:proofErr w:type="spellStart"/>
            <w:r w:rsidRPr="006F7F74">
              <w:rPr>
                <w:lang w:val="fr-FR"/>
              </w:rPr>
              <w:t>Mutual</w:t>
            </w:r>
            <w:proofErr w:type="spellEnd"/>
            <w:r w:rsidRPr="006F7F74">
              <w:rPr>
                <w:lang w:val="fr-FR"/>
              </w:rPr>
              <w:t xml:space="preserve"> TLS pour </w:t>
            </w:r>
            <w:proofErr w:type="spellStart"/>
            <w:r w:rsidRPr="006F7F74">
              <w:rPr>
                <w:lang w:val="fr-FR"/>
              </w:rPr>
              <w:t>OAuth</w:t>
            </w:r>
            <w:proofErr w:type="spellEnd"/>
            <w:r w:rsidRPr="006F7F74">
              <w:rPr>
                <w:lang w:val="fr-FR"/>
              </w:rPr>
              <w:t xml:space="preserve"> 2, soit </w:t>
            </w:r>
            <w:proofErr w:type="spellStart"/>
            <w:r w:rsidRPr="006F7F74">
              <w:rPr>
                <w:lang w:val="fr-FR"/>
              </w:rPr>
              <w:t>OAuth</w:t>
            </w:r>
            <w:proofErr w:type="spellEnd"/>
            <w:r w:rsidRPr="006F7F74">
              <w:rPr>
                <w:lang w:val="fr-FR"/>
              </w:rPr>
              <w:t xml:space="preserve"> 2 </w:t>
            </w:r>
            <w:proofErr w:type="spellStart"/>
            <w:r w:rsidRPr="006F7F74">
              <w:rPr>
                <w:lang w:val="fr-FR"/>
              </w:rPr>
              <w:t>Demonstration</w:t>
            </w:r>
            <w:proofErr w:type="spellEnd"/>
            <w:r w:rsidRPr="006F7F74">
              <w:rPr>
                <w:lang w:val="fr-FR"/>
              </w:rPr>
              <w:t xml:space="preserve"> of Proof of Possession (</w:t>
            </w:r>
            <w:proofErr w:type="spellStart"/>
            <w:r w:rsidRPr="006F7F74">
              <w:rPr>
                <w:lang w:val="fr-FR"/>
              </w:rPr>
              <w:t>DPoP</w:t>
            </w:r>
            <w:proofErr w:type="spellEnd"/>
            <w:r w:rsidRPr="006F7F74">
              <w:rPr>
                <w:lang w:val="fr-FR"/>
              </w:rPr>
              <w:t>).</w:t>
            </w:r>
          </w:p>
        </w:tc>
        <w:tc>
          <w:tcPr>
            <w:tcW w:w="0" w:type="auto"/>
          </w:tcPr>
          <w:p w14:paraId="17A60464" w14:textId="77777777" w:rsidR="00B20736" w:rsidRPr="006F7F74" w:rsidRDefault="004926FB" w:rsidP="004F5BD2">
            <w:pPr>
              <w:jc w:val="both"/>
              <w:rPr>
                <w:lang w:val="fr-FR"/>
              </w:rPr>
            </w:pPr>
            <w:r w:rsidRPr="006F7F74">
              <w:rPr>
                <w:lang w:val="fr-FR"/>
              </w:rPr>
              <w:t>3</w:t>
            </w:r>
          </w:p>
        </w:tc>
      </w:tr>
    </w:tbl>
    <w:p w14:paraId="17A60466" w14:textId="77777777" w:rsidR="00B20736" w:rsidRPr="006F7F74" w:rsidRDefault="004926FB" w:rsidP="004F5BD2">
      <w:pPr>
        <w:pStyle w:val="Titre2"/>
        <w:jc w:val="both"/>
        <w:rPr>
          <w:lang w:val="fr-FR"/>
        </w:rPr>
      </w:pPr>
      <w:bookmarkStart w:id="270" w:name="_Toc199781799"/>
      <w:bookmarkStart w:id="271" w:name="v104-serveur-dautorisation-oauth"/>
      <w:bookmarkEnd w:id="269"/>
      <w:r w:rsidRPr="006F7F74">
        <w:rPr>
          <w:lang w:val="fr-FR"/>
        </w:rPr>
        <w:lastRenderedPageBreak/>
        <w:t xml:space="preserve">V10.4 Serveur d'autorisation </w:t>
      </w:r>
      <w:proofErr w:type="spellStart"/>
      <w:r w:rsidRPr="006F7F74">
        <w:rPr>
          <w:lang w:val="fr-FR"/>
        </w:rPr>
        <w:t>OAuth</w:t>
      </w:r>
      <w:bookmarkEnd w:id="270"/>
      <w:proofErr w:type="spellEnd"/>
    </w:p>
    <w:p w14:paraId="17A60467" w14:textId="77777777" w:rsidR="00B20736" w:rsidRPr="006F7F74" w:rsidRDefault="004926FB" w:rsidP="004F5BD2">
      <w:pPr>
        <w:jc w:val="both"/>
        <w:rPr>
          <w:lang w:val="fr-FR"/>
        </w:rPr>
      </w:pPr>
      <w:r w:rsidRPr="006F7F74">
        <w:rPr>
          <w:lang w:val="fr-FR"/>
        </w:rPr>
        <w:t xml:space="preserve">Ces exigences détaillent les responsabilités des serveurs d’autorisation </w:t>
      </w:r>
      <w:proofErr w:type="spellStart"/>
      <w:r w:rsidRPr="006F7F74">
        <w:rPr>
          <w:lang w:val="fr-FR"/>
        </w:rPr>
        <w:t>OAuth</w:t>
      </w:r>
      <w:proofErr w:type="spellEnd"/>
      <w:r w:rsidRPr="006F7F74">
        <w:rPr>
          <w:lang w:val="fr-FR"/>
        </w:rPr>
        <w:t xml:space="preserve">, y compris les fournisseurs </w:t>
      </w:r>
      <w:proofErr w:type="spellStart"/>
      <w:r w:rsidRPr="006F7F74">
        <w:rPr>
          <w:lang w:val="fr-FR"/>
        </w:rPr>
        <w:t>OpenID</w:t>
      </w:r>
      <w:proofErr w:type="spellEnd"/>
      <w:r w:rsidRPr="006F7F74">
        <w:rPr>
          <w:lang w:val="fr-FR"/>
        </w:rPr>
        <w:t>.</w:t>
      </w:r>
    </w:p>
    <w:p w14:paraId="17A60468" w14:textId="77777777" w:rsidR="00B20736" w:rsidRPr="006F7F74" w:rsidRDefault="004926FB" w:rsidP="004F5BD2">
      <w:pPr>
        <w:jc w:val="both"/>
        <w:rPr>
          <w:lang w:val="fr-FR"/>
        </w:rPr>
      </w:pPr>
      <w:r w:rsidRPr="006F7F74">
        <w:rPr>
          <w:lang w:val="fr-FR"/>
        </w:rPr>
        <w:t xml:space="preserve">Pour l'authentification client, la méthode « </w:t>
      </w:r>
      <w:proofErr w:type="spellStart"/>
      <w:r w:rsidRPr="006F7F74">
        <w:rPr>
          <w:lang w:val="fr-FR"/>
        </w:rPr>
        <w:t>self_signed_tls_client_auth</w:t>
      </w:r>
      <w:proofErr w:type="spellEnd"/>
      <w:r w:rsidRPr="006F7F74">
        <w:rPr>
          <w:lang w:val="fr-FR"/>
        </w:rPr>
        <w:t xml:space="preserve"> » est autorisée avec les prérequis requis par la </w:t>
      </w:r>
      <w:hyperlink r:id="rId87" w:anchor="name-self-signed-certificate-mut">
        <w:r w:rsidRPr="006F7F74">
          <w:rPr>
            <w:rStyle w:val="Lienhypertexte"/>
            <w:lang w:val="fr-FR"/>
          </w:rPr>
          <w:t>section 2.2</w:t>
        </w:r>
      </w:hyperlink>
      <w:r w:rsidRPr="006F7F74">
        <w:rPr>
          <w:lang w:val="fr-FR"/>
        </w:rPr>
        <w:t xml:space="preserve"> de la </w:t>
      </w:r>
      <w:hyperlink r:id="rId88">
        <w:r w:rsidRPr="006F7F74">
          <w:rPr>
            <w:rStyle w:val="Lienhypertexte"/>
            <w:lang w:val="fr-FR"/>
          </w:rPr>
          <w:t>RFC 8705</w:t>
        </w:r>
      </w:hyperlink>
      <w:r w:rsidRPr="006F7F74">
        <w:rPr>
          <w:lang w:val="fr-FR"/>
        </w:rPr>
        <w:t>.</w:t>
      </w:r>
    </w:p>
    <w:tbl>
      <w:tblPr>
        <w:tblW w:w="0" w:type="auto"/>
        <w:tblLook w:val="0020" w:firstRow="1" w:lastRow="0" w:firstColumn="0" w:lastColumn="0" w:noHBand="0" w:noVBand="0"/>
      </w:tblPr>
      <w:tblGrid>
        <w:gridCol w:w="830"/>
        <w:gridCol w:w="7408"/>
        <w:gridCol w:w="782"/>
      </w:tblGrid>
      <w:tr w:rsidR="00B20736" w:rsidRPr="006F7F74" w14:paraId="17A6046C" w14:textId="77777777" w:rsidTr="00754317">
        <w:trPr>
          <w:cantSplit/>
          <w:tblHeader/>
        </w:trPr>
        <w:tc>
          <w:tcPr>
            <w:tcW w:w="0" w:type="auto"/>
          </w:tcPr>
          <w:p w14:paraId="17A60469" w14:textId="77777777" w:rsidR="00B20736" w:rsidRPr="006F7F74" w:rsidRDefault="004926FB" w:rsidP="004F5BD2">
            <w:pPr>
              <w:jc w:val="both"/>
              <w:rPr>
                <w:lang w:val="fr-FR"/>
              </w:rPr>
            </w:pPr>
            <w:r w:rsidRPr="006F7F74">
              <w:rPr>
                <w:lang w:val="fr-FR"/>
              </w:rPr>
              <w:t>#</w:t>
            </w:r>
          </w:p>
        </w:tc>
        <w:tc>
          <w:tcPr>
            <w:tcW w:w="0" w:type="auto"/>
          </w:tcPr>
          <w:p w14:paraId="17A6046A" w14:textId="77777777" w:rsidR="00B20736" w:rsidRPr="006F7F74" w:rsidRDefault="004926FB" w:rsidP="004F5BD2">
            <w:pPr>
              <w:jc w:val="both"/>
              <w:rPr>
                <w:lang w:val="fr-FR"/>
              </w:rPr>
            </w:pPr>
            <w:r w:rsidRPr="006F7F74">
              <w:rPr>
                <w:lang w:val="fr-FR"/>
              </w:rPr>
              <w:t>Description</w:t>
            </w:r>
          </w:p>
        </w:tc>
        <w:tc>
          <w:tcPr>
            <w:tcW w:w="0" w:type="auto"/>
          </w:tcPr>
          <w:p w14:paraId="17A6046B" w14:textId="77777777" w:rsidR="00B20736" w:rsidRPr="006F7F74" w:rsidRDefault="004926FB" w:rsidP="004F5BD2">
            <w:pPr>
              <w:jc w:val="both"/>
              <w:rPr>
                <w:lang w:val="fr-FR"/>
              </w:rPr>
            </w:pPr>
            <w:r w:rsidRPr="006F7F74">
              <w:rPr>
                <w:lang w:val="fr-FR"/>
              </w:rPr>
              <w:t>Niveau</w:t>
            </w:r>
          </w:p>
        </w:tc>
      </w:tr>
      <w:tr w:rsidR="00B20736" w:rsidRPr="006F7F74" w14:paraId="17A60470" w14:textId="77777777" w:rsidTr="00754317">
        <w:trPr>
          <w:cantSplit/>
        </w:trPr>
        <w:tc>
          <w:tcPr>
            <w:tcW w:w="0" w:type="auto"/>
          </w:tcPr>
          <w:p w14:paraId="17A6046D" w14:textId="77777777" w:rsidR="00B20736" w:rsidRPr="006F7F74" w:rsidRDefault="004926FB" w:rsidP="004F5BD2">
            <w:pPr>
              <w:jc w:val="both"/>
              <w:rPr>
                <w:lang w:val="fr-FR"/>
              </w:rPr>
            </w:pPr>
            <w:r w:rsidRPr="006F7F74">
              <w:rPr>
                <w:b/>
                <w:bCs/>
                <w:lang w:val="fr-FR"/>
              </w:rPr>
              <w:t>10.4.1</w:t>
            </w:r>
          </w:p>
        </w:tc>
        <w:tc>
          <w:tcPr>
            <w:tcW w:w="0" w:type="auto"/>
          </w:tcPr>
          <w:p w14:paraId="17A6046E" w14:textId="77777777" w:rsidR="00B20736" w:rsidRPr="006F7F74" w:rsidRDefault="004926FB" w:rsidP="004F5BD2">
            <w:pPr>
              <w:jc w:val="both"/>
              <w:rPr>
                <w:lang w:val="fr-FR"/>
              </w:rPr>
            </w:pPr>
            <w:r w:rsidRPr="006F7F74">
              <w:rPr>
                <w:lang w:val="fr-FR"/>
              </w:rPr>
              <w:t>Vérifiez que le serveur d'autorisation valide les URI de redirection en fonction d'une liste d'autorisation spécifique au client d'URI préenregistrés à l'aide d'une comparaison de chaînes exacte.</w:t>
            </w:r>
          </w:p>
        </w:tc>
        <w:tc>
          <w:tcPr>
            <w:tcW w:w="0" w:type="auto"/>
          </w:tcPr>
          <w:p w14:paraId="17A6046F" w14:textId="77777777" w:rsidR="00B20736" w:rsidRPr="006F7F74" w:rsidRDefault="004926FB" w:rsidP="004F5BD2">
            <w:pPr>
              <w:jc w:val="both"/>
              <w:rPr>
                <w:lang w:val="fr-FR"/>
              </w:rPr>
            </w:pPr>
            <w:r w:rsidRPr="006F7F74">
              <w:rPr>
                <w:lang w:val="fr-FR"/>
              </w:rPr>
              <w:t>1</w:t>
            </w:r>
          </w:p>
        </w:tc>
      </w:tr>
      <w:tr w:rsidR="00B20736" w:rsidRPr="006F7F74" w14:paraId="17A60474" w14:textId="77777777" w:rsidTr="00754317">
        <w:trPr>
          <w:cantSplit/>
        </w:trPr>
        <w:tc>
          <w:tcPr>
            <w:tcW w:w="0" w:type="auto"/>
          </w:tcPr>
          <w:p w14:paraId="17A60471" w14:textId="77777777" w:rsidR="00B20736" w:rsidRPr="006F7F74" w:rsidRDefault="004926FB" w:rsidP="004F5BD2">
            <w:pPr>
              <w:jc w:val="both"/>
              <w:rPr>
                <w:lang w:val="fr-FR"/>
              </w:rPr>
            </w:pPr>
            <w:r w:rsidRPr="006F7F74">
              <w:rPr>
                <w:b/>
                <w:bCs/>
                <w:lang w:val="fr-FR"/>
              </w:rPr>
              <w:t>10.4.2</w:t>
            </w:r>
          </w:p>
        </w:tc>
        <w:tc>
          <w:tcPr>
            <w:tcW w:w="0" w:type="auto"/>
          </w:tcPr>
          <w:p w14:paraId="17A60472" w14:textId="77777777" w:rsidR="00B20736" w:rsidRPr="006F7F74" w:rsidRDefault="004926FB" w:rsidP="004F5BD2">
            <w:pPr>
              <w:jc w:val="both"/>
              <w:rPr>
                <w:lang w:val="fr-FR"/>
              </w:rPr>
            </w:pPr>
            <w:r w:rsidRPr="006F7F74">
              <w:rPr>
                <w:lang w:val="fr-FR"/>
              </w:rPr>
              <w:t>Vérifiez que, si le serveur d'autorisation renvoie le code d'autorisation dans la réponse, celui-ci ne peut être utilisé qu'une seule fois pour une demande de jeton. Pour la deuxième demande valide avec un code d'autorisation déjà utilisé pour émettre un jeton d'accès, le serveur d'autorisation doit rejeter la demande de jeton et révoquer tous les jetons émis liés au code d'autorisation.</w:t>
            </w:r>
          </w:p>
        </w:tc>
        <w:tc>
          <w:tcPr>
            <w:tcW w:w="0" w:type="auto"/>
          </w:tcPr>
          <w:p w14:paraId="17A60473" w14:textId="77777777" w:rsidR="00B20736" w:rsidRPr="006F7F74" w:rsidRDefault="004926FB" w:rsidP="004F5BD2">
            <w:pPr>
              <w:jc w:val="both"/>
              <w:rPr>
                <w:lang w:val="fr-FR"/>
              </w:rPr>
            </w:pPr>
            <w:r w:rsidRPr="006F7F74">
              <w:rPr>
                <w:lang w:val="fr-FR"/>
              </w:rPr>
              <w:t>1</w:t>
            </w:r>
          </w:p>
        </w:tc>
      </w:tr>
      <w:tr w:rsidR="00B20736" w:rsidRPr="006F7F74" w14:paraId="17A60478" w14:textId="77777777" w:rsidTr="00754317">
        <w:trPr>
          <w:cantSplit/>
        </w:trPr>
        <w:tc>
          <w:tcPr>
            <w:tcW w:w="0" w:type="auto"/>
          </w:tcPr>
          <w:p w14:paraId="17A60475" w14:textId="77777777" w:rsidR="00B20736" w:rsidRPr="006F7F74" w:rsidRDefault="004926FB" w:rsidP="004F5BD2">
            <w:pPr>
              <w:jc w:val="both"/>
              <w:rPr>
                <w:lang w:val="fr-FR"/>
              </w:rPr>
            </w:pPr>
            <w:r w:rsidRPr="006F7F74">
              <w:rPr>
                <w:b/>
                <w:bCs/>
                <w:lang w:val="fr-FR"/>
              </w:rPr>
              <w:t>10.4.3</w:t>
            </w:r>
          </w:p>
        </w:tc>
        <w:tc>
          <w:tcPr>
            <w:tcW w:w="0" w:type="auto"/>
          </w:tcPr>
          <w:p w14:paraId="17A60476" w14:textId="77777777" w:rsidR="00B20736" w:rsidRPr="006F7F74" w:rsidRDefault="004926FB" w:rsidP="004F5BD2">
            <w:pPr>
              <w:jc w:val="both"/>
              <w:rPr>
                <w:lang w:val="fr-FR"/>
              </w:rPr>
            </w:pPr>
            <w:r w:rsidRPr="006F7F74">
              <w:rPr>
                <w:lang w:val="fr-FR"/>
              </w:rPr>
              <w:t>Vérifiez que le code d'autorisation est de courte durée. La durée de vie maximale peut atteindre 10 minutes pour les applications L1 et L2 et 1 minute pour les applications L3.</w:t>
            </w:r>
          </w:p>
        </w:tc>
        <w:tc>
          <w:tcPr>
            <w:tcW w:w="0" w:type="auto"/>
          </w:tcPr>
          <w:p w14:paraId="17A60477" w14:textId="77777777" w:rsidR="00B20736" w:rsidRPr="006F7F74" w:rsidRDefault="004926FB" w:rsidP="004F5BD2">
            <w:pPr>
              <w:jc w:val="both"/>
              <w:rPr>
                <w:lang w:val="fr-FR"/>
              </w:rPr>
            </w:pPr>
            <w:r w:rsidRPr="006F7F74">
              <w:rPr>
                <w:lang w:val="fr-FR"/>
              </w:rPr>
              <w:t>1</w:t>
            </w:r>
          </w:p>
        </w:tc>
      </w:tr>
      <w:tr w:rsidR="00B20736" w:rsidRPr="006F7F74" w14:paraId="17A6047C" w14:textId="77777777" w:rsidTr="00754317">
        <w:trPr>
          <w:cantSplit/>
        </w:trPr>
        <w:tc>
          <w:tcPr>
            <w:tcW w:w="0" w:type="auto"/>
          </w:tcPr>
          <w:p w14:paraId="17A60479" w14:textId="77777777" w:rsidR="00B20736" w:rsidRPr="006F7F74" w:rsidRDefault="004926FB" w:rsidP="004F5BD2">
            <w:pPr>
              <w:jc w:val="both"/>
              <w:rPr>
                <w:lang w:val="fr-FR"/>
              </w:rPr>
            </w:pPr>
            <w:r w:rsidRPr="006F7F74">
              <w:rPr>
                <w:b/>
                <w:bCs/>
                <w:lang w:val="fr-FR"/>
              </w:rPr>
              <w:t>10.4.4</w:t>
            </w:r>
          </w:p>
        </w:tc>
        <w:tc>
          <w:tcPr>
            <w:tcW w:w="0" w:type="auto"/>
          </w:tcPr>
          <w:p w14:paraId="17A6047A" w14:textId="77777777" w:rsidR="00B20736" w:rsidRPr="006F7F74" w:rsidRDefault="004926FB" w:rsidP="004F5BD2">
            <w:pPr>
              <w:jc w:val="both"/>
              <w:rPr>
                <w:lang w:val="fr-FR"/>
              </w:rPr>
            </w:pPr>
            <w:r w:rsidRPr="006F7F74">
              <w:rPr>
                <w:lang w:val="fr-FR"/>
              </w:rPr>
              <w:t>Vérifiez que, pour un client donné, le serveur d'autorisation autorise uniquement l'utilisation des autorisations nécessaires à ce client. Notez que les autorisations « </w:t>
            </w:r>
            <w:proofErr w:type="spellStart"/>
            <w:r w:rsidRPr="006F7F74">
              <w:rPr>
                <w:lang w:val="fr-FR"/>
              </w:rPr>
              <w:t>token</w:t>
            </w:r>
            <w:proofErr w:type="spellEnd"/>
            <w:r w:rsidRPr="006F7F74">
              <w:rPr>
                <w:lang w:val="fr-FR"/>
              </w:rPr>
              <w:t> » (flux implicite) et « </w:t>
            </w:r>
            <w:proofErr w:type="spellStart"/>
            <w:r w:rsidRPr="006F7F74">
              <w:rPr>
                <w:lang w:val="fr-FR"/>
              </w:rPr>
              <w:t>password</w:t>
            </w:r>
            <w:proofErr w:type="spellEnd"/>
            <w:r w:rsidRPr="006F7F74">
              <w:rPr>
                <w:lang w:val="fr-FR"/>
              </w:rPr>
              <w:t> » (flux d'informations d'identification du propriétaire de la ressource) ne doivent plus être utilisées.</w:t>
            </w:r>
          </w:p>
        </w:tc>
        <w:tc>
          <w:tcPr>
            <w:tcW w:w="0" w:type="auto"/>
          </w:tcPr>
          <w:p w14:paraId="17A6047B" w14:textId="77777777" w:rsidR="00B20736" w:rsidRPr="006F7F74" w:rsidRDefault="004926FB" w:rsidP="004F5BD2">
            <w:pPr>
              <w:jc w:val="both"/>
              <w:rPr>
                <w:lang w:val="fr-FR"/>
              </w:rPr>
            </w:pPr>
            <w:r w:rsidRPr="006F7F74">
              <w:rPr>
                <w:lang w:val="fr-FR"/>
              </w:rPr>
              <w:t>1</w:t>
            </w:r>
          </w:p>
        </w:tc>
      </w:tr>
      <w:tr w:rsidR="00B20736" w:rsidRPr="006F7F74" w14:paraId="17A60480" w14:textId="77777777" w:rsidTr="00754317">
        <w:trPr>
          <w:cantSplit/>
        </w:trPr>
        <w:tc>
          <w:tcPr>
            <w:tcW w:w="0" w:type="auto"/>
          </w:tcPr>
          <w:p w14:paraId="17A6047D" w14:textId="77777777" w:rsidR="00B20736" w:rsidRPr="006F7F74" w:rsidRDefault="004926FB" w:rsidP="004F5BD2">
            <w:pPr>
              <w:jc w:val="both"/>
              <w:rPr>
                <w:lang w:val="fr-FR"/>
              </w:rPr>
            </w:pPr>
            <w:r w:rsidRPr="006F7F74">
              <w:rPr>
                <w:b/>
                <w:bCs/>
                <w:lang w:val="fr-FR"/>
              </w:rPr>
              <w:t>10.4.5</w:t>
            </w:r>
          </w:p>
        </w:tc>
        <w:tc>
          <w:tcPr>
            <w:tcW w:w="0" w:type="auto"/>
          </w:tcPr>
          <w:p w14:paraId="17A6047E" w14:textId="77777777" w:rsidR="00B20736" w:rsidRPr="006F7F74" w:rsidRDefault="004926FB" w:rsidP="004F5BD2">
            <w:pPr>
              <w:jc w:val="both"/>
              <w:rPr>
                <w:lang w:val="fr-FR"/>
              </w:rPr>
            </w:pPr>
            <w:r w:rsidRPr="006F7F74">
              <w:rPr>
                <w:lang w:val="fr-FR"/>
              </w:rPr>
              <w:t xml:space="preserve">Vérifiez que le serveur d'autorisation atténue les attaques par rejeu de jetons d'actualisation pour les clients publics, de préférence en utilisant des jetons d'actualisation limités par l'expéditeur, par exemple des jetons </w:t>
            </w:r>
            <w:proofErr w:type="spellStart"/>
            <w:r w:rsidRPr="006F7F74">
              <w:rPr>
                <w:lang w:val="fr-FR"/>
              </w:rPr>
              <w:t>DPoP</w:t>
            </w:r>
            <w:proofErr w:type="spellEnd"/>
            <w:r w:rsidRPr="006F7F74">
              <w:rPr>
                <w:lang w:val="fr-FR"/>
              </w:rPr>
              <w:t xml:space="preserve"> (</w:t>
            </w:r>
            <w:proofErr w:type="spellStart"/>
            <w:r w:rsidRPr="006F7F74">
              <w:rPr>
                <w:lang w:val="fr-FR"/>
              </w:rPr>
              <w:t>Demonstrating</w:t>
            </w:r>
            <w:proofErr w:type="spellEnd"/>
            <w:r w:rsidRPr="006F7F74">
              <w:rPr>
                <w:lang w:val="fr-FR"/>
              </w:rPr>
              <w:t xml:space="preserve"> Proof of Possession) ou des jetons d'accès liés à un certificat utilisant le protocole TLS mutuel (</w:t>
            </w:r>
            <w:proofErr w:type="spellStart"/>
            <w:r w:rsidRPr="006F7F74">
              <w:rPr>
                <w:lang w:val="fr-FR"/>
              </w:rPr>
              <w:t>mTLS</w:t>
            </w:r>
            <w:proofErr w:type="spellEnd"/>
            <w:r w:rsidRPr="006F7F74">
              <w:rPr>
                <w:lang w:val="fr-FR"/>
              </w:rPr>
              <w:t>). Pour les applications L1 et L2, la rotation des jetons d'actualisation peut être utilisée. Si cette rotation est utilisée, le serveur d'autorisation doit invalider le jeton d'actualisation après utilisation et révoquer tous les jetons d'actualisation de cette autorisation si un jeton d'actualisation déjà utilisé et invalidé est fourni.</w:t>
            </w:r>
          </w:p>
        </w:tc>
        <w:tc>
          <w:tcPr>
            <w:tcW w:w="0" w:type="auto"/>
          </w:tcPr>
          <w:p w14:paraId="17A6047F" w14:textId="77777777" w:rsidR="00B20736" w:rsidRPr="006F7F74" w:rsidRDefault="004926FB" w:rsidP="004F5BD2">
            <w:pPr>
              <w:jc w:val="both"/>
              <w:rPr>
                <w:lang w:val="fr-FR"/>
              </w:rPr>
            </w:pPr>
            <w:r w:rsidRPr="006F7F74">
              <w:rPr>
                <w:lang w:val="fr-FR"/>
              </w:rPr>
              <w:t>1</w:t>
            </w:r>
          </w:p>
        </w:tc>
      </w:tr>
      <w:tr w:rsidR="00B20736" w:rsidRPr="006F7F74" w14:paraId="17A60484" w14:textId="77777777" w:rsidTr="00754317">
        <w:trPr>
          <w:cantSplit/>
        </w:trPr>
        <w:tc>
          <w:tcPr>
            <w:tcW w:w="0" w:type="auto"/>
          </w:tcPr>
          <w:p w14:paraId="17A60481" w14:textId="77777777" w:rsidR="00B20736" w:rsidRPr="006F7F74" w:rsidRDefault="004926FB" w:rsidP="004F5BD2">
            <w:pPr>
              <w:jc w:val="both"/>
              <w:rPr>
                <w:lang w:val="fr-FR"/>
              </w:rPr>
            </w:pPr>
            <w:r w:rsidRPr="006F7F74">
              <w:rPr>
                <w:b/>
                <w:bCs/>
                <w:lang w:val="fr-FR"/>
              </w:rPr>
              <w:t>10.4.6</w:t>
            </w:r>
          </w:p>
        </w:tc>
        <w:tc>
          <w:tcPr>
            <w:tcW w:w="0" w:type="auto"/>
          </w:tcPr>
          <w:p w14:paraId="17A60482" w14:textId="77777777" w:rsidR="00B20736" w:rsidRPr="006F7F74" w:rsidRDefault="004926FB" w:rsidP="004F5BD2">
            <w:pPr>
              <w:jc w:val="both"/>
              <w:rPr>
                <w:lang w:val="fr-FR"/>
              </w:rPr>
            </w:pPr>
            <w:r w:rsidRPr="006F7F74">
              <w:rPr>
                <w:lang w:val="fr-FR"/>
              </w:rPr>
              <w:t>Vérifiez que, si l'octroi de code est utilisé, le serveur d'autorisation atténue les attaques par interception de code en exigeant une clé de preuve pour l'échange de code (PKCE). Pour les demandes d'autorisation, le serveur d'autorisation doit exiger une valeur « </w:t>
            </w:r>
            <w:proofErr w:type="spellStart"/>
            <w:r w:rsidRPr="006F7F74">
              <w:rPr>
                <w:lang w:val="fr-FR"/>
              </w:rPr>
              <w:t>code_challenge</w:t>
            </w:r>
            <w:proofErr w:type="spellEnd"/>
            <w:r w:rsidRPr="006F7F74">
              <w:rPr>
                <w:lang w:val="fr-FR"/>
              </w:rPr>
              <w:t> » valide et ne doit pas accepter une valeur « plain » pour « </w:t>
            </w:r>
            <w:proofErr w:type="spellStart"/>
            <w:r w:rsidRPr="006F7F74">
              <w:rPr>
                <w:lang w:val="fr-FR"/>
              </w:rPr>
              <w:t>code_challenge_method</w:t>
            </w:r>
            <w:proofErr w:type="spellEnd"/>
            <w:r w:rsidRPr="006F7F74">
              <w:rPr>
                <w:lang w:val="fr-FR"/>
              </w:rPr>
              <w:t> ». Pour une demande de jeton, il doit exiger la validation du paramètre « </w:t>
            </w:r>
            <w:proofErr w:type="spellStart"/>
            <w:r w:rsidRPr="006F7F74">
              <w:rPr>
                <w:lang w:val="fr-FR"/>
              </w:rPr>
              <w:t>code_verifier</w:t>
            </w:r>
            <w:proofErr w:type="spellEnd"/>
            <w:r w:rsidRPr="006F7F74">
              <w:rPr>
                <w:lang w:val="fr-FR"/>
              </w:rPr>
              <w:t> ».</w:t>
            </w:r>
          </w:p>
        </w:tc>
        <w:tc>
          <w:tcPr>
            <w:tcW w:w="0" w:type="auto"/>
          </w:tcPr>
          <w:p w14:paraId="17A60483" w14:textId="77777777" w:rsidR="00B20736" w:rsidRPr="006F7F74" w:rsidRDefault="004926FB" w:rsidP="004F5BD2">
            <w:pPr>
              <w:jc w:val="both"/>
              <w:rPr>
                <w:lang w:val="fr-FR"/>
              </w:rPr>
            </w:pPr>
            <w:r w:rsidRPr="006F7F74">
              <w:rPr>
                <w:lang w:val="fr-FR"/>
              </w:rPr>
              <w:t>2</w:t>
            </w:r>
          </w:p>
        </w:tc>
      </w:tr>
      <w:tr w:rsidR="00B20736" w:rsidRPr="006F7F74" w14:paraId="17A60488" w14:textId="77777777" w:rsidTr="00754317">
        <w:trPr>
          <w:cantSplit/>
        </w:trPr>
        <w:tc>
          <w:tcPr>
            <w:tcW w:w="0" w:type="auto"/>
          </w:tcPr>
          <w:p w14:paraId="17A60485" w14:textId="77777777" w:rsidR="00B20736" w:rsidRPr="006F7F74" w:rsidRDefault="004926FB" w:rsidP="004F5BD2">
            <w:pPr>
              <w:jc w:val="both"/>
              <w:rPr>
                <w:lang w:val="fr-FR"/>
              </w:rPr>
            </w:pPr>
            <w:r w:rsidRPr="006F7F74">
              <w:rPr>
                <w:b/>
                <w:bCs/>
                <w:lang w:val="fr-FR"/>
              </w:rPr>
              <w:t>10.4.7</w:t>
            </w:r>
          </w:p>
        </w:tc>
        <w:tc>
          <w:tcPr>
            <w:tcW w:w="0" w:type="auto"/>
          </w:tcPr>
          <w:p w14:paraId="17A60486" w14:textId="77777777" w:rsidR="00B20736" w:rsidRPr="006F7F74" w:rsidRDefault="004926FB" w:rsidP="004F5BD2">
            <w:pPr>
              <w:jc w:val="both"/>
              <w:rPr>
                <w:lang w:val="fr-FR"/>
              </w:rPr>
            </w:pPr>
            <w:r w:rsidRPr="006F7F74">
              <w:rPr>
                <w:lang w:val="fr-FR"/>
              </w:rPr>
              <w:t>Vérifiez que si le serveur d'autorisation prend en charge l'enregistrement dynamique des clients non authentifiés, il réduit le risque d'applications clientes malveillantes. Il doit valider les métadonnées clientes, telles que les URI enregistrés, garantir le consentement de l'utilisateur et l'avertir avant de traiter une demande d'autorisation avec une application cliente non approuvée.</w:t>
            </w:r>
          </w:p>
        </w:tc>
        <w:tc>
          <w:tcPr>
            <w:tcW w:w="0" w:type="auto"/>
          </w:tcPr>
          <w:p w14:paraId="17A60487" w14:textId="77777777" w:rsidR="00B20736" w:rsidRPr="006F7F74" w:rsidRDefault="004926FB" w:rsidP="004F5BD2">
            <w:pPr>
              <w:jc w:val="both"/>
              <w:rPr>
                <w:lang w:val="fr-FR"/>
              </w:rPr>
            </w:pPr>
            <w:r w:rsidRPr="006F7F74">
              <w:rPr>
                <w:lang w:val="fr-FR"/>
              </w:rPr>
              <w:t>2</w:t>
            </w:r>
          </w:p>
        </w:tc>
      </w:tr>
      <w:tr w:rsidR="00B20736" w:rsidRPr="006F7F74" w14:paraId="17A6048C" w14:textId="77777777" w:rsidTr="00754317">
        <w:trPr>
          <w:cantSplit/>
        </w:trPr>
        <w:tc>
          <w:tcPr>
            <w:tcW w:w="0" w:type="auto"/>
          </w:tcPr>
          <w:p w14:paraId="17A60489" w14:textId="77777777" w:rsidR="00B20736" w:rsidRPr="006F7F74" w:rsidRDefault="004926FB" w:rsidP="004F5BD2">
            <w:pPr>
              <w:jc w:val="both"/>
              <w:rPr>
                <w:lang w:val="fr-FR"/>
              </w:rPr>
            </w:pPr>
            <w:r w:rsidRPr="006F7F74">
              <w:rPr>
                <w:b/>
                <w:bCs/>
                <w:lang w:val="fr-FR"/>
              </w:rPr>
              <w:t>10.4.8</w:t>
            </w:r>
          </w:p>
        </w:tc>
        <w:tc>
          <w:tcPr>
            <w:tcW w:w="0" w:type="auto"/>
          </w:tcPr>
          <w:p w14:paraId="17A6048A" w14:textId="77777777" w:rsidR="00B20736" w:rsidRPr="006F7F74" w:rsidRDefault="004926FB" w:rsidP="004F5BD2">
            <w:pPr>
              <w:jc w:val="both"/>
              <w:rPr>
                <w:lang w:val="fr-FR"/>
              </w:rPr>
            </w:pPr>
            <w:r w:rsidRPr="006F7F74">
              <w:rPr>
                <w:lang w:val="fr-FR"/>
              </w:rPr>
              <w:t>Vérifiez que les jetons d’actualisation ont une expiration absolue, y compris si l’expiration du jeton d’actualisation glissant est appliquée.</w:t>
            </w:r>
          </w:p>
        </w:tc>
        <w:tc>
          <w:tcPr>
            <w:tcW w:w="0" w:type="auto"/>
          </w:tcPr>
          <w:p w14:paraId="17A6048B" w14:textId="77777777" w:rsidR="00B20736" w:rsidRPr="006F7F74" w:rsidRDefault="004926FB" w:rsidP="004F5BD2">
            <w:pPr>
              <w:jc w:val="both"/>
              <w:rPr>
                <w:lang w:val="fr-FR"/>
              </w:rPr>
            </w:pPr>
            <w:r w:rsidRPr="006F7F74">
              <w:rPr>
                <w:lang w:val="fr-FR"/>
              </w:rPr>
              <w:t>2</w:t>
            </w:r>
          </w:p>
        </w:tc>
      </w:tr>
      <w:tr w:rsidR="00B20736" w:rsidRPr="006F7F74" w14:paraId="17A60490" w14:textId="77777777" w:rsidTr="00754317">
        <w:trPr>
          <w:cantSplit/>
        </w:trPr>
        <w:tc>
          <w:tcPr>
            <w:tcW w:w="0" w:type="auto"/>
          </w:tcPr>
          <w:p w14:paraId="17A6048D" w14:textId="77777777" w:rsidR="00B20736" w:rsidRPr="006F7F74" w:rsidRDefault="004926FB" w:rsidP="004F5BD2">
            <w:pPr>
              <w:jc w:val="both"/>
              <w:rPr>
                <w:lang w:val="fr-FR"/>
              </w:rPr>
            </w:pPr>
            <w:r w:rsidRPr="006F7F74">
              <w:rPr>
                <w:b/>
                <w:bCs/>
                <w:lang w:val="fr-FR"/>
              </w:rPr>
              <w:t>10.4.9</w:t>
            </w:r>
          </w:p>
        </w:tc>
        <w:tc>
          <w:tcPr>
            <w:tcW w:w="0" w:type="auto"/>
          </w:tcPr>
          <w:p w14:paraId="17A6048E" w14:textId="77777777" w:rsidR="00B20736" w:rsidRPr="006F7F74" w:rsidRDefault="004926FB" w:rsidP="004F5BD2">
            <w:pPr>
              <w:jc w:val="both"/>
              <w:rPr>
                <w:lang w:val="fr-FR"/>
              </w:rPr>
            </w:pPr>
            <w:r w:rsidRPr="006F7F74">
              <w:rPr>
                <w:lang w:val="fr-FR"/>
              </w:rPr>
              <w:t>Vérifiez que les jetons d'actualisation et les jetons d'accès de référence peuvent être révoqués par un utilisateur autorisé à l'aide de l'interface utilisateur du serveur d'autorisation, afin d'atténuer le risque de clients malveillants ou de jetons volés.</w:t>
            </w:r>
          </w:p>
        </w:tc>
        <w:tc>
          <w:tcPr>
            <w:tcW w:w="0" w:type="auto"/>
          </w:tcPr>
          <w:p w14:paraId="17A6048F" w14:textId="77777777" w:rsidR="00B20736" w:rsidRPr="006F7F74" w:rsidRDefault="004926FB" w:rsidP="004F5BD2">
            <w:pPr>
              <w:jc w:val="both"/>
              <w:rPr>
                <w:lang w:val="fr-FR"/>
              </w:rPr>
            </w:pPr>
            <w:r w:rsidRPr="006F7F74">
              <w:rPr>
                <w:lang w:val="fr-FR"/>
              </w:rPr>
              <w:t>2</w:t>
            </w:r>
          </w:p>
        </w:tc>
      </w:tr>
      <w:tr w:rsidR="00B20736" w:rsidRPr="006F7F74" w14:paraId="17A60494" w14:textId="77777777" w:rsidTr="00754317">
        <w:trPr>
          <w:cantSplit/>
        </w:trPr>
        <w:tc>
          <w:tcPr>
            <w:tcW w:w="0" w:type="auto"/>
          </w:tcPr>
          <w:p w14:paraId="17A60491" w14:textId="77777777" w:rsidR="00B20736" w:rsidRPr="006F7F74" w:rsidRDefault="004926FB" w:rsidP="004F5BD2">
            <w:pPr>
              <w:jc w:val="both"/>
              <w:rPr>
                <w:lang w:val="fr-FR"/>
              </w:rPr>
            </w:pPr>
            <w:r w:rsidRPr="006F7F74">
              <w:rPr>
                <w:b/>
                <w:bCs/>
                <w:lang w:val="fr-FR"/>
              </w:rPr>
              <w:lastRenderedPageBreak/>
              <w:t>10.4.10</w:t>
            </w:r>
          </w:p>
        </w:tc>
        <w:tc>
          <w:tcPr>
            <w:tcW w:w="0" w:type="auto"/>
          </w:tcPr>
          <w:p w14:paraId="17A60492" w14:textId="77777777" w:rsidR="00B20736" w:rsidRPr="006F7F74" w:rsidRDefault="004926FB" w:rsidP="004F5BD2">
            <w:pPr>
              <w:jc w:val="both"/>
              <w:rPr>
                <w:lang w:val="fr-FR"/>
              </w:rPr>
            </w:pPr>
            <w:r w:rsidRPr="006F7F74">
              <w:rPr>
                <w:lang w:val="fr-FR"/>
              </w:rPr>
              <w:t>Vérifiez que le client confidentiel est authentifié pour les demandes de canal arrière client-serveur autorisé telles que les demandes de jeton, les demandes d'autorisation poussée (PAR) et les demandes de révocation de jeton.</w:t>
            </w:r>
          </w:p>
        </w:tc>
        <w:tc>
          <w:tcPr>
            <w:tcW w:w="0" w:type="auto"/>
          </w:tcPr>
          <w:p w14:paraId="17A60493" w14:textId="77777777" w:rsidR="00B20736" w:rsidRPr="006F7F74" w:rsidRDefault="004926FB" w:rsidP="004F5BD2">
            <w:pPr>
              <w:jc w:val="both"/>
              <w:rPr>
                <w:lang w:val="fr-FR"/>
              </w:rPr>
            </w:pPr>
            <w:r w:rsidRPr="006F7F74">
              <w:rPr>
                <w:lang w:val="fr-FR"/>
              </w:rPr>
              <w:t>2</w:t>
            </w:r>
          </w:p>
        </w:tc>
      </w:tr>
      <w:tr w:rsidR="00B20736" w:rsidRPr="006F7F74" w14:paraId="17A60498" w14:textId="77777777" w:rsidTr="00754317">
        <w:trPr>
          <w:cantSplit/>
        </w:trPr>
        <w:tc>
          <w:tcPr>
            <w:tcW w:w="0" w:type="auto"/>
          </w:tcPr>
          <w:p w14:paraId="17A60495" w14:textId="77777777" w:rsidR="00B20736" w:rsidRPr="006F7F74" w:rsidRDefault="004926FB" w:rsidP="004F5BD2">
            <w:pPr>
              <w:jc w:val="both"/>
              <w:rPr>
                <w:lang w:val="fr-FR"/>
              </w:rPr>
            </w:pPr>
            <w:r w:rsidRPr="006F7F74">
              <w:rPr>
                <w:b/>
                <w:bCs/>
                <w:lang w:val="fr-FR"/>
              </w:rPr>
              <w:t>10.4.11</w:t>
            </w:r>
          </w:p>
        </w:tc>
        <w:tc>
          <w:tcPr>
            <w:tcW w:w="0" w:type="auto"/>
          </w:tcPr>
          <w:p w14:paraId="17A60496" w14:textId="77777777" w:rsidR="00B20736" w:rsidRPr="006F7F74" w:rsidRDefault="004926FB" w:rsidP="004F5BD2">
            <w:pPr>
              <w:jc w:val="both"/>
              <w:rPr>
                <w:lang w:val="fr-FR"/>
              </w:rPr>
            </w:pPr>
            <w:r w:rsidRPr="006F7F74">
              <w:rPr>
                <w:lang w:val="fr-FR"/>
              </w:rPr>
              <w:t>Vérifiez que le client confidentiel est authentifié pour les demandes de canal arrière client-serveur autorisé telles que les demandes de jeton, les demandes d'autorisation poussée (PAR) et les demandes de révocation de jeton.</w:t>
            </w:r>
          </w:p>
        </w:tc>
        <w:tc>
          <w:tcPr>
            <w:tcW w:w="0" w:type="auto"/>
          </w:tcPr>
          <w:p w14:paraId="17A60497" w14:textId="77777777" w:rsidR="00B20736" w:rsidRPr="006F7F74" w:rsidRDefault="004926FB" w:rsidP="004F5BD2">
            <w:pPr>
              <w:jc w:val="both"/>
              <w:rPr>
                <w:lang w:val="fr-FR"/>
              </w:rPr>
            </w:pPr>
            <w:r w:rsidRPr="006F7F74">
              <w:rPr>
                <w:lang w:val="fr-FR"/>
              </w:rPr>
              <w:t>2</w:t>
            </w:r>
          </w:p>
        </w:tc>
      </w:tr>
      <w:tr w:rsidR="00B20736" w:rsidRPr="006F7F74" w14:paraId="17A6049C" w14:textId="77777777" w:rsidTr="00754317">
        <w:trPr>
          <w:cantSplit/>
        </w:trPr>
        <w:tc>
          <w:tcPr>
            <w:tcW w:w="0" w:type="auto"/>
          </w:tcPr>
          <w:p w14:paraId="17A60499" w14:textId="77777777" w:rsidR="00B20736" w:rsidRPr="006F7F74" w:rsidRDefault="004926FB" w:rsidP="004F5BD2">
            <w:pPr>
              <w:jc w:val="both"/>
              <w:rPr>
                <w:lang w:val="fr-FR"/>
              </w:rPr>
            </w:pPr>
            <w:r w:rsidRPr="006F7F74">
              <w:rPr>
                <w:b/>
                <w:bCs/>
                <w:lang w:val="fr-FR"/>
              </w:rPr>
              <w:t>10.4.12</w:t>
            </w:r>
          </w:p>
        </w:tc>
        <w:tc>
          <w:tcPr>
            <w:tcW w:w="0" w:type="auto"/>
          </w:tcPr>
          <w:p w14:paraId="17A6049A" w14:textId="77777777" w:rsidR="00B20736" w:rsidRPr="006F7F74" w:rsidRDefault="004926FB" w:rsidP="004F5BD2">
            <w:pPr>
              <w:jc w:val="both"/>
              <w:rPr>
                <w:lang w:val="fr-FR"/>
              </w:rPr>
            </w:pPr>
            <w:r w:rsidRPr="006F7F74">
              <w:rPr>
                <w:lang w:val="fr-FR"/>
              </w:rPr>
              <w:t>Vérifiez que, pour un client donné, le serveur d'autorisation autorise uniquement la valeur « </w:t>
            </w:r>
            <w:proofErr w:type="spellStart"/>
            <w:r w:rsidRPr="006F7F74">
              <w:rPr>
                <w:lang w:val="fr-FR"/>
              </w:rPr>
              <w:t>response_mode</w:t>
            </w:r>
            <w:proofErr w:type="spellEnd"/>
            <w:r w:rsidRPr="006F7F74">
              <w:rPr>
                <w:lang w:val="fr-FR"/>
              </w:rPr>
              <w:t> » dont ce client a besoin. Par exemple, en vérifiant cette valeur par rapport aux valeurs attendues ou en utilisant une requête d'autorisation poussée (PAR) ou une requête d'autorisation sécurisée par JWT (JAR).</w:t>
            </w:r>
          </w:p>
        </w:tc>
        <w:tc>
          <w:tcPr>
            <w:tcW w:w="0" w:type="auto"/>
          </w:tcPr>
          <w:p w14:paraId="17A6049B" w14:textId="77777777" w:rsidR="00B20736" w:rsidRPr="006F7F74" w:rsidRDefault="004926FB" w:rsidP="004F5BD2">
            <w:pPr>
              <w:jc w:val="both"/>
              <w:rPr>
                <w:lang w:val="fr-FR"/>
              </w:rPr>
            </w:pPr>
            <w:r w:rsidRPr="006F7F74">
              <w:rPr>
                <w:lang w:val="fr-FR"/>
              </w:rPr>
              <w:t>3</w:t>
            </w:r>
          </w:p>
        </w:tc>
      </w:tr>
      <w:tr w:rsidR="00B20736" w:rsidRPr="006F7F74" w14:paraId="17A604A0" w14:textId="77777777" w:rsidTr="00754317">
        <w:trPr>
          <w:cantSplit/>
        </w:trPr>
        <w:tc>
          <w:tcPr>
            <w:tcW w:w="0" w:type="auto"/>
          </w:tcPr>
          <w:p w14:paraId="17A6049D" w14:textId="77777777" w:rsidR="00B20736" w:rsidRPr="006F7F74" w:rsidRDefault="004926FB" w:rsidP="004F5BD2">
            <w:pPr>
              <w:jc w:val="both"/>
              <w:rPr>
                <w:lang w:val="fr-FR"/>
              </w:rPr>
            </w:pPr>
            <w:r w:rsidRPr="006F7F74">
              <w:rPr>
                <w:b/>
                <w:bCs/>
                <w:lang w:val="fr-FR"/>
              </w:rPr>
              <w:t>10.4.13</w:t>
            </w:r>
          </w:p>
        </w:tc>
        <w:tc>
          <w:tcPr>
            <w:tcW w:w="0" w:type="auto"/>
          </w:tcPr>
          <w:p w14:paraId="17A6049E" w14:textId="77777777" w:rsidR="00B20736" w:rsidRPr="006F7F74" w:rsidRDefault="004926FB" w:rsidP="004F5BD2">
            <w:pPr>
              <w:jc w:val="both"/>
              <w:rPr>
                <w:lang w:val="fr-FR"/>
              </w:rPr>
            </w:pPr>
            <w:r w:rsidRPr="006F7F74">
              <w:rPr>
                <w:lang w:val="fr-FR"/>
              </w:rPr>
              <w:t>Vérifiez que le type de subvention « code » est toujours utilisé avec les demandes d'autorisation poussées (PAR).</w:t>
            </w:r>
          </w:p>
        </w:tc>
        <w:tc>
          <w:tcPr>
            <w:tcW w:w="0" w:type="auto"/>
          </w:tcPr>
          <w:p w14:paraId="17A6049F" w14:textId="77777777" w:rsidR="00B20736" w:rsidRPr="006F7F74" w:rsidRDefault="004926FB" w:rsidP="004F5BD2">
            <w:pPr>
              <w:jc w:val="both"/>
              <w:rPr>
                <w:lang w:val="fr-FR"/>
              </w:rPr>
            </w:pPr>
            <w:r w:rsidRPr="006F7F74">
              <w:rPr>
                <w:lang w:val="fr-FR"/>
              </w:rPr>
              <w:t>3</w:t>
            </w:r>
          </w:p>
        </w:tc>
      </w:tr>
      <w:tr w:rsidR="00B20736" w:rsidRPr="006F7F74" w14:paraId="17A604A4" w14:textId="77777777" w:rsidTr="00754317">
        <w:trPr>
          <w:cantSplit/>
        </w:trPr>
        <w:tc>
          <w:tcPr>
            <w:tcW w:w="0" w:type="auto"/>
          </w:tcPr>
          <w:p w14:paraId="17A604A1" w14:textId="77777777" w:rsidR="00B20736" w:rsidRPr="006F7F74" w:rsidRDefault="004926FB" w:rsidP="004F5BD2">
            <w:pPr>
              <w:jc w:val="both"/>
              <w:rPr>
                <w:lang w:val="fr-FR"/>
              </w:rPr>
            </w:pPr>
            <w:r w:rsidRPr="006F7F74">
              <w:rPr>
                <w:b/>
                <w:bCs/>
                <w:lang w:val="fr-FR"/>
              </w:rPr>
              <w:t>10.4.14</w:t>
            </w:r>
          </w:p>
        </w:tc>
        <w:tc>
          <w:tcPr>
            <w:tcW w:w="0" w:type="auto"/>
          </w:tcPr>
          <w:p w14:paraId="17A604A2" w14:textId="77777777" w:rsidR="00B20736" w:rsidRPr="006F7F74" w:rsidRDefault="004926FB" w:rsidP="004F5BD2">
            <w:pPr>
              <w:jc w:val="both"/>
              <w:rPr>
                <w:lang w:val="fr-FR"/>
              </w:rPr>
            </w:pPr>
            <w:r w:rsidRPr="006F7F74">
              <w:rPr>
                <w:lang w:val="fr-FR"/>
              </w:rPr>
              <w:t>Vérifiez que le serveur d'autorisation émet uniquement des jetons d'accès limités à l'expéditeur (preuve de possession), soit avec des jetons d'accès liés au certificat utilisant TLS mutuel (</w:t>
            </w:r>
            <w:proofErr w:type="spellStart"/>
            <w:r w:rsidRPr="006F7F74">
              <w:rPr>
                <w:lang w:val="fr-FR"/>
              </w:rPr>
              <w:t>mTLS</w:t>
            </w:r>
            <w:proofErr w:type="spellEnd"/>
            <w:r w:rsidRPr="006F7F74">
              <w:rPr>
                <w:lang w:val="fr-FR"/>
              </w:rPr>
              <w:t xml:space="preserve">), soit avec des jetons d'accès liés au </w:t>
            </w:r>
            <w:proofErr w:type="spellStart"/>
            <w:r w:rsidRPr="006F7F74">
              <w:rPr>
                <w:lang w:val="fr-FR"/>
              </w:rPr>
              <w:t>DPoP</w:t>
            </w:r>
            <w:proofErr w:type="spellEnd"/>
            <w:r w:rsidRPr="006F7F74">
              <w:rPr>
                <w:lang w:val="fr-FR"/>
              </w:rPr>
              <w:t xml:space="preserve"> (démonstration de preuve de possession).</w:t>
            </w:r>
          </w:p>
        </w:tc>
        <w:tc>
          <w:tcPr>
            <w:tcW w:w="0" w:type="auto"/>
          </w:tcPr>
          <w:p w14:paraId="17A604A3" w14:textId="77777777" w:rsidR="00B20736" w:rsidRPr="006F7F74" w:rsidRDefault="004926FB" w:rsidP="004F5BD2">
            <w:pPr>
              <w:jc w:val="both"/>
              <w:rPr>
                <w:lang w:val="fr-FR"/>
              </w:rPr>
            </w:pPr>
            <w:r w:rsidRPr="006F7F74">
              <w:rPr>
                <w:lang w:val="fr-FR"/>
              </w:rPr>
              <w:t>3</w:t>
            </w:r>
          </w:p>
        </w:tc>
      </w:tr>
      <w:tr w:rsidR="00B20736" w:rsidRPr="006F7F74" w14:paraId="17A604A8" w14:textId="77777777" w:rsidTr="00754317">
        <w:trPr>
          <w:cantSplit/>
        </w:trPr>
        <w:tc>
          <w:tcPr>
            <w:tcW w:w="0" w:type="auto"/>
          </w:tcPr>
          <w:p w14:paraId="17A604A5" w14:textId="77777777" w:rsidR="00B20736" w:rsidRPr="006F7F74" w:rsidRDefault="004926FB" w:rsidP="004F5BD2">
            <w:pPr>
              <w:jc w:val="both"/>
              <w:rPr>
                <w:lang w:val="fr-FR"/>
              </w:rPr>
            </w:pPr>
            <w:r w:rsidRPr="006F7F74">
              <w:rPr>
                <w:b/>
                <w:bCs/>
                <w:lang w:val="fr-FR"/>
              </w:rPr>
              <w:t>10.4.15</w:t>
            </w:r>
          </w:p>
        </w:tc>
        <w:tc>
          <w:tcPr>
            <w:tcW w:w="0" w:type="auto"/>
          </w:tcPr>
          <w:p w14:paraId="17A604A6" w14:textId="77777777" w:rsidR="00B20736" w:rsidRPr="006F7F74" w:rsidRDefault="004926FB" w:rsidP="004F5BD2">
            <w:pPr>
              <w:jc w:val="both"/>
              <w:rPr>
                <w:lang w:val="fr-FR"/>
              </w:rPr>
            </w:pPr>
            <w:r w:rsidRPr="006F7F74">
              <w:rPr>
                <w:lang w:val="fr-FR"/>
              </w:rPr>
              <w:t>Vérifiez que, pour un client côté serveur (non exécuté sur l'appareil de l'utilisateur final), le serveur d'autorisation garantit que la valeur du paramètre « </w:t>
            </w:r>
            <w:proofErr w:type="spellStart"/>
            <w:r w:rsidRPr="006F7F74">
              <w:rPr>
                <w:lang w:val="fr-FR"/>
              </w:rPr>
              <w:t>authorization_details</w:t>
            </w:r>
            <w:proofErr w:type="spellEnd"/>
            <w:r w:rsidRPr="006F7F74">
              <w:rPr>
                <w:lang w:val="fr-FR"/>
              </w:rPr>
              <w:t> » provient du backend client et que l'utilisateur ne l'a pas altérée. Par exemple, en exigeant l'utilisation d'une demande d'autorisation poussée (PAR) ou d'une demande d'autorisation sécurisée par JWT (JAR).</w:t>
            </w:r>
          </w:p>
        </w:tc>
        <w:tc>
          <w:tcPr>
            <w:tcW w:w="0" w:type="auto"/>
          </w:tcPr>
          <w:p w14:paraId="17A604A7" w14:textId="77777777" w:rsidR="00B20736" w:rsidRPr="006F7F74" w:rsidRDefault="004926FB" w:rsidP="004F5BD2">
            <w:pPr>
              <w:jc w:val="both"/>
              <w:rPr>
                <w:lang w:val="fr-FR"/>
              </w:rPr>
            </w:pPr>
            <w:r w:rsidRPr="006F7F74">
              <w:rPr>
                <w:lang w:val="fr-FR"/>
              </w:rPr>
              <w:t>3</w:t>
            </w:r>
          </w:p>
        </w:tc>
      </w:tr>
      <w:tr w:rsidR="00B20736" w:rsidRPr="006F7F74" w14:paraId="17A604AC" w14:textId="77777777" w:rsidTr="00754317">
        <w:trPr>
          <w:cantSplit/>
        </w:trPr>
        <w:tc>
          <w:tcPr>
            <w:tcW w:w="0" w:type="auto"/>
          </w:tcPr>
          <w:p w14:paraId="17A604A9" w14:textId="77777777" w:rsidR="00B20736" w:rsidRPr="006F7F74" w:rsidRDefault="004926FB" w:rsidP="004F5BD2">
            <w:pPr>
              <w:jc w:val="both"/>
              <w:rPr>
                <w:lang w:val="fr-FR"/>
              </w:rPr>
            </w:pPr>
            <w:r w:rsidRPr="006F7F74">
              <w:rPr>
                <w:b/>
                <w:bCs/>
                <w:lang w:val="fr-FR"/>
              </w:rPr>
              <w:t>10.4.16</w:t>
            </w:r>
          </w:p>
        </w:tc>
        <w:tc>
          <w:tcPr>
            <w:tcW w:w="0" w:type="auto"/>
          </w:tcPr>
          <w:p w14:paraId="17A604AA" w14:textId="77777777" w:rsidR="00B20736" w:rsidRPr="006F7F74" w:rsidRDefault="004926FB" w:rsidP="004F5BD2">
            <w:pPr>
              <w:jc w:val="both"/>
              <w:rPr>
                <w:lang w:val="fr-FR"/>
              </w:rPr>
            </w:pPr>
            <w:r w:rsidRPr="006F7F74">
              <w:rPr>
                <w:lang w:val="fr-FR"/>
              </w:rPr>
              <w:t>Vérifiez que le client est confidentiel et que le serveur d'autorisation requiert l'utilisation de méthodes d'authentification client fortes (basées sur la cryptographie à clé publique et résistantes aux attaques par relecture), telles que TLS mutuel ('</w:t>
            </w:r>
            <w:proofErr w:type="spellStart"/>
            <w:r w:rsidRPr="006F7F74">
              <w:rPr>
                <w:lang w:val="fr-FR"/>
              </w:rPr>
              <w:t>tls_client_auth</w:t>
            </w:r>
            <w:proofErr w:type="spellEnd"/>
            <w:r w:rsidRPr="006F7F74">
              <w:rPr>
                <w:lang w:val="fr-FR"/>
              </w:rPr>
              <w:t>', '</w:t>
            </w:r>
            <w:proofErr w:type="spellStart"/>
            <w:r w:rsidRPr="006F7F74">
              <w:rPr>
                <w:lang w:val="fr-FR"/>
              </w:rPr>
              <w:t>self_signed_tls_client_auth</w:t>
            </w:r>
            <w:proofErr w:type="spellEnd"/>
            <w:r w:rsidRPr="006F7F74">
              <w:rPr>
                <w:lang w:val="fr-FR"/>
              </w:rPr>
              <w:t>') ou JWT à clé privée ('</w:t>
            </w:r>
            <w:proofErr w:type="spellStart"/>
            <w:r w:rsidRPr="006F7F74">
              <w:rPr>
                <w:lang w:val="fr-FR"/>
              </w:rPr>
              <w:t>private_key_jwt</w:t>
            </w:r>
            <w:proofErr w:type="spellEnd"/>
            <w:r w:rsidRPr="006F7F74">
              <w:rPr>
                <w:lang w:val="fr-FR"/>
              </w:rPr>
              <w:t>').</w:t>
            </w:r>
          </w:p>
        </w:tc>
        <w:tc>
          <w:tcPr>
            <w:tcW w:w="0" w:type="auto"/>
          </w:tcPr>
          <w:p w14:paraId="17A604AB" w14:textId="77777777" w:rsidR="00B20736" w:rsidRPr="006F7F74" w:rsidRDefault="004926FB" w:rsidP="004F5BD2">
            <w:pPr>
              <w:jc w:val="both"/>
              <w:rPr>
                <w:lang w:val="fr-FR"/>
              </w:rPr>
            </w:pPr>
            <w:r w:rsidRPr="006F7F74">
              <w:rPr>
                <w:lang w:val="fr-FR"/>
              </w:rPr>
              <w:t>3</w:t>
            </w:r>
          </w:p>
        </w:tc>
      </w:tr>
    </w:tbl>
    <w:p w14:paraId="17A604AD" w14:textId="77777777" w:rsidR="00B20736" w:rsidRPr="006F7F74" w:rsidRDefault="004926FB" w:rsidP="004F5BD2">
      <w:pPr>
        <w:pStyle w:val="Titre2"/>
        <w:jc w:val="both"/>
        <w:rPr>
          <w:lang w:val="fr-FR"/>
        </w:rPr>
      </w:pPr>
      <w:bookmarkStart w:id="272" w:name="_Toc199781800"/>
      <w:bookmarkStart w:id="273" w:name="v105-client-oidc"/>
      <w:bookmarkEnd w:id="271"/>
      <w:r w:rsidRPr="006F7F74">
        <w:rPr>
          <w:lang w:val="fr-FR"/>
        </w:rPr>
        <w:t>V10.5 Client OIDC</w:t>
      </w:r>
      <w:bookmarkEnd w:id="272"/>
    </w:p>
    <w:p w14:paraId="17A604AE" w14:textId="77777777" w:rsidR="00B20736" w:rsidRPr="006F7F74" w:rsidRDefault="004926FB" w:rsidP="004F5BD2">
      <w:pPr>
        <w:jc w:val="both"/>
        <w:rPr>
          <w:lang w:val="fr-FR"/>
        </w:rPr>
      </w:pPr>
      <w:r w:rsidRPr="006F7F74">
        <w:rPr>
          <w:lang w:val="fr-FR"/>
        </w:rPr>
        <w:t xml:space="preserve">Étant donné que la partie utilisatrice d'OIDC agit en tant que client </w:t>
      </w:r>
      <w:proofErr w:type="spellStart"/>
      <w:r w:rsidRPr="006F7F74">
        <w:rPr>
          <w:lang w:val="fr-FR"/>
        </w:rPr>
        <w:t>OAuth</w:t>
      </w:r>
      <w:proofErr w:type="spellEnd"/>
      <w:r w:rsidRPr="006F7F74">
        <w:rPr>
          <w:lang w:val="fr-FR"/>
        </w:rPr>
        <w:t xml:space="preserve">, les exigences de la section « Client </w:t>
      </w:r>
      <w:proofErr w:type="spellStart"/>
      <w:r w:rsidRPr="006F7F74">
        <w:rPr>
          <w:lang w:val="fr-FR"/>
        </w:rPr>
        <w:t>OAuth</w:t>
      </w:r>
      <w:proofErr w:type="spellEnd"/>
      <w:r w:rsidRPr="006F7F74">
        <w:rPr>
          <w:lang w:val="fr-FR"/>
        </w:rPr>
        <w:t xml:space="preserve"> » s'appliquent également.</w:t>
      </w:r>
    </w:p>
    <w:p w14:paraId="17A604AF" w14:textId="77777777" w:rsidR="00B20736" w:rsidRPr="006F7F74" w:rsidRDefault="004926FB" w:rsidP="004F5BD2">
      <w:pPr>
        <w:jc w:val="both"/>
        <w:rPr>
          <w:lang w:val="fr-FR"/>
        </w:rPr>
      </w:pPr>
      <w:r w:rsidRPr="006F7F74">
        <w:rPr>
          <w:lang w:val="fr-FR"/>
        </w:rPr>
        <w:t>Notez que la section « Authentification avec un fournisseur d’identité » du chapitre « Authentification » contient également des exigences générales pertinentes.</w:t>
      </w:r>
    </w:p>
    <w:tbl>
      <w:tblPr>
        <w:tblW w:w="0" w:type="auto"/>
        <w:tblLook w:val="0020" w:firstRow="1" w:lastRow="0" w:firstColumn="0" w:lastColumn="0" w:noHBand="0" w:noVBand="0"/>
      </w:tblPr>
      <w:tblGrid>
        <w:gridCol w:w="729"/>
        <w:gridCol w:w="7509"/>
        <w:gridCol w:w="782"/>
      </w:tblGrid>
      <w:tr w:rsidR="00B20736" w:rsidRPr="006F7F74" w14:paraId="17A604B3" w14:textId="77777777" w:rsidTr="00754317">
        <w:trPr>
          <w:cantSplit/>
          <w:tblHeader/>
        </w:trPr>
        <w:tc>
          <w:tcPr>
            <w:tcW w:w="0" w:type="auto"/>
          </w:tcPr>
          <w:p w14:paraId="17A604B0" w14:textId="77777777" w:rsidR="00B20736" w:rsidRPr="006F7F74" w:rsidRDefault="004926FB" w:rsidP="004F5BD2">
            <w:pPr>
              <w:jc w:val="both"/>
              <w:rPr>
                <w:lang w:val="fr-FR"/>
              </w:rPr>
            </w:pPr>
            <w:r w:rsidRPr="006F7F74">
              <w:rPr>
                <w:lang w:val="fr-FR"/>
              </w:rPr>
              <w:t>#</w:t>
            </w:r>
          </w:p>
        </w:tc>
        <w:tc>
          <w:tcPr>
            <w:tcW w:w="0" w:type="auto"/>
          </w:tcPr>
          <w:p w14:paraId="17A604B1" w14:textId="77777777" w:rsidR="00B20736" w:rsidRPr="006F7F74" w:rsidRDefault="004926FB" w:rsidP="004F5BD2">
            <w:pPr>
              <w:jc w:val="both"/>
              <w:rPr>
                <w:lang w:val="fr-FR"/>
              </w:rPr>
            </w:pPr>
            <w:r w:rsidRPr="006F7F74">
              <w:rPr>
                <w:lang w:val="fr-FR"/>
              </w:rPr>
              <w:t>Description</w:t>
            </w:r>
          </w:p>
        </w:tc>
        <w:tc>
          <w:tcPr>
            <w:tcW w:w="0" w:type="auto"/>
          </w:tcPr>
          <w:p w14:paraId="17A604B2" w14:textId="77777777" w:rsidR="00B20736" w:rsidRPr="006F7F74" w:rsidRDefault="004926FB" w:rsidP="004F5BD2">
            <w:pPr>
              <w:jc w:val="both"/>
              <w:rPr>
                <w:lang w:val="fr-FR"/>
              </w:rPr>
            </w:pPr>
            <w:r w:rsidRPr="006F7F74">
              <w:rPr>
                <w:lang w:val="fr-FR"/>
              </w:rPr>
              <w:t>Niveau</w:t>
            </w:r>
          </w:p>
        </w:tc>
      </w:tr>
      <w:tr w:rsidR="00B20736" w:rsidRPr="006F7F74" w14:paraId="17A604B7" w14:textId="77777777" w:rsidTr="00754317">
        <w:trPr>
          <w:cantSplit/>
        </w:trPr>
        <w:tc>
          <w:tcPr>
            <w:tcW w:w="0" w:type="auto"/>
          </w:tcPr>
          <w:p w14:paraId="17A604B4" w14:textId="77777777" w:rsidR="00B20736" w:rsidRPr="006F7F74" w:rsidRDefault="004926FB" w:rsidP="004F5BD2">
            <w:pPr>
              <w:jc w:val="both"/>
              <w:rPr>
                <w:lang w:val="fr-FR"/>
              </w:rPr>
            </w:pPr>
            <w:r w:rsidRPr="006F7F74">
              <w:rPr>
                <w:b/>
                <w:bCs/>
                <w:lang w:val="fr-FR"/>
              </w:rPr>
              <w:t>10.5.1</w:t>
            </w:r>
          </w:p>
        </w:tc>
        <w:tc>
          <w:tcPr>
            <w:tcW w:w="0" w:type="auto"/>
          </w:tcPr>
          <w:p w14:paraId="17A604B5" w14:textId="77777777" w:rsidR="00B20736" w:rsidRPr="006F7F74" w:rsidRDefault="004926FB" w:rsidP="004F5BD2">
            <w:pPr>
              <w:jc w:val="both"/>
              <w:rPr>
                <w:lang w:val="fr-FR"/>
              </w:rPr>
            </w:pPr>
            <w:r w:rsidRPr="006F7F74">
              <w:rPr>
                <w:lang w:val="fr-FR"/>
              </w:rPr>
              <w:t xml:space="preserve">Vérifiez que le client (en tant que partie utilisatrice) atténue les attaques par rejeu de jeton d'identification. Par exemple, en vous assurant que la valeur « nonce » du jeton d'identification correspond à la valeur « nonce » envoyée dans la demande d'authentification au fournisseur </w:t>
            </w:r>
            <w:proofErr w:type="spellStart"/>
            <w:r w:rsidRPr="006F7F74">
              <w:rPr>
                <w:lang w:val="fr-FR"/>
              </w:rPr>
              <w:t>OpenID</w:t>
            </w:r>
            <w:proofErr w:type="spellEnd"/>
            <w:r w:rsidRPr="006F7F74">
              <w:rPr>
                <w:lang w:val="fr-FR"/>
              </w:rPr>
              <w:t xml:space="preserve"> (appelée demande d'autorisation envoyée au serveur d'autorisation dans OAuth2).</w:t>
            </w:r>
          </w:p>
        </w:tc>
        <w:tc>
          <w:tcPr>
            <w:tcW w:w="0" w:type="auto"/>
          </w:tcPr>
          <w:p w14:paraId="17A604B6" w14:textId="77777777" w:rsidR="00B20736" w:rsidRPr="006F7F74" w:rsidRDefault="004926FB" w:rsidP="004F5BD2">
            <w:pPr>
              <w:jc w:val="both"/>
              <w:rPr>
                <w:lang w:val="fr-FR"/>
              </w:rPr>
            </w:pPr>
            <w:r w:rsidRPr="006F7F74">
              <w:rPr>
                <w:lang w:val="fr-FR"/>
              </w:rPr>
              <w:t>2</w:t>
            </w:r>
          </w:p>
        </w:tc>
      </w:tr>
      <w:tr w:rsidR="00B20736" w:rsidRPr="006F7F74" w14:paraId="17A604BB" w14:textId="77777777" w:rsidTr="00754317">
        <w:trPr>
          <w:cantSplit/>
        </w:trPr>
        <w:tc>
          <w:tcPr>
            <w:tcW w:w="0" w:type="auto"/>
          </w:tcPr>
          <w:p w14:paraId="17A604B8" w14:textId="77777777" w:rsidR="00B20736" w:rsidRPr="006F7F74" w:rsidRDefault="004926FB" w:rsidP="004F5BD2">
            <w:pPr>
              <w:jc w:val="both"/>
              <w:rPr>
                <w:lang w:val="fr-FR"/>
              </w:rPr>
            </w:pPr>
            <w:r w:rsidRPr="006F7F74">
              <w:rPr>
                <w:b/>
                <w:bCs/>
                <w:lang w:val="fr-FR"/>
              </w:rPr>
              <w:t>10.5.2</w:t>
            </w:r>
          </w:p>
        </w:tc>
        <w:tc>
          <w:tcPr>
            <w:tcW w:w="0" w:type="auto"/>
          </w:tcPr>
          <w:p w14:paraId="17A604B9" w14:textId="77777777" w:rsidR="00B20736" w:rsidRPr="006F7F74" w:rsidRDefault="004926FB" w:rsidP="004F5BD2">
            <w:pPr>
              <w:jc w:val="both"/>
              <w:rPr>
                <w:lang w:val="fr-FR"/>
              </w:rPr>
            </w:pPr>
            <w:r w:rsidRPr="006F7F74">
              <w:rPr>
                <w:lang w:val="fr-FR"/>
              </w:rPr>
              <w:t>Vérifiez que le client identifie de manière unique l'utilisateur à partir des revendications de jeton d'identification, généralement la revendication « </w:t>
            </w:r>
            <w:proofErr w:type="spellStart"/>
            <w:r w:rsidRPr="006F7F74">
              <w:rPr>
                <w:lang w:val="fr-FR"/>
              </w:rPr>
              <w:t>sub</w:t>
            </w:r>
            <w:proofErr w:type="spellEnd"/>
            <w:r w:rsidRPr="006F7F74">
              <w:rPr>
                <w:lang w:val="fr-FR"/>
              </w:rPr>
              <w:t> », qui ne peut pas être réaffectée à d'autres utilisateurs (pour la portée d'un fournisseur d'identité).</w:t>
            </w:r>
          </w:p>
        </w:tc>
        <w:tc>
          <w:tcPr>
            <w:tcW w:w="0" w:type="auto"/>
          </w:tcPr>
          <w:p w14:paraId="17A604BA" w14:textId="77777777" w:rsidR="00B20736" w:rsidRPr="006F7F74" w:rsidRDefault="004926FB" w:rsidP="004F5BD2">
            <w:pPr>
              <w:jc w:val="both"/>
              <w:rPr>
                <w:lang w:val="fr-FR"/>
              </w:rPr>
            </w:pPr>
            <w:r w:rsidRPr="006F7F74">
              <w:rPr>
                <w:lang w:val="fr-FR"/>
              </w:rPr>
              <w:t>2</w:t>
            </w:r>
          </w:p>
        </w:tc>
      </w:tr>
      <w:tr w:rsidR="00B20736" w:rsidRPr="006F7F74" w14:paraId="17A604BF" w14:textId="77777777" w:rsidTr="00754317">
        <w:trPr>
          <w:cantSplit/>
        </w:trPr>
        <w:tc>
          <w:tcPr>
            <w:tcW w:w="0" w:type="auto"/>
          </w:tcPr>
          <w:p w14:paraId="17A604BC" w14:textId="77777777" w:rsidR="00B20736" w:rsidRPr="006F7F74" w:rsidRDefault="004926FB" w:rsidP="004F5BD2">
            <w:pPr>
              <w:jc w:val="both"/>
              <w:rPr>
                <w:lang w:val="fr-FR"/>
              </w:rPr>
            </w:pPr>
            <w:r w:rsidRPr="006F7F74">
              <w:rPr>
                <w:b/>
                <w:bCs/>
                <w:lang w:val="fr-FR"/>
              </w:rPr>
              <w:t>10.5.3</w:t>
            </w:r>
          </w:p>
        </w:tc>
        <w:tc>
          <w:tcPr>
            <w:tcW w:w="0" w:type="auto"/>
          </w:tcPr>
          <w:p w14:paraId="17A604BD" w14:textId="77777777" w:rsidR="00B20736" w:rsidRPr="006F7F74" w:rsidRDefault="004926FB" w:rsidP="004F5BD2">
            <w:pPr>
              <w:jc w:val="both"/>
              <w:rPr>
                <w:lang w:val="fr-FR"/>
              </w:rPr>
            </w:pPr>
            <w:r w:rsidRPr="006F7F74">
              <w:rPr>
                <w:lang w:val="fr-FR"/>
              </w:rPr>
              <w:t>Vérifiez que le client rejette les tentatives d'un serveur d'autorisation malveillant d'usurper l'identité d'un autre serveur d'autorisation via ses métadonnées. Le client doit rejeter les métadonnées du serveur d'autorisation si l'URL de l'émetteur figurant dans ces métadonnées ne correspond pas exactement à l'URL d'émetteur préconfigurée attendue par le client.</w:t>
            </w:r>
          </w:p>
        </w:tc>
        <w:tc>
          <w:tcPr>
            <w:tcW w:w="0" w:type="auto"/>
          </w:tcPr>
          <w:p w14:paraId="17A604BE" w14:textId="77777777" w:rsidR="00B20736" w:rsidRPr="006F7F74" w:rsidRDefault="004926FB" w:rsidP="004F5BD2">
            <w:pPr>
              <w:jc w:val="both"/>
              <w:rPr>
                <w:lang w:val="fr-FR"/>
              </w:rPr>
            </w:pPr>
            <w:r w:rsidRPr="006F7F74">
              <w:rPr>
                <w:lang w:val="fr-FR"/>
              </w:rPr>
              <w:t>2</w:t>
            </w:r>
          </w:p>
        </w:tc>
      </w:tr>
      <w:tr w:rsidR="00B20736" w:rsidRPr="006F7F74" w14:paraId="17A604C3" w14:textId="77777777" w:rsidTr="00754317">
        <w:trPr>
          <w:cantSplit/>
        </w:trPr>
        <w:tc>
          <w:tcPr>
            <w:tcW w:w="0" w:type="auto"/>
          </w:tcPr>
          <w:p w14:paraId="17A604C0" w14:textId="77777777" w:rsidR="00B20736" w:rsidRPr="006F7F74" w:rsidRDefault="004926FB" w:rsidP="004F5BD2">
            <w:pPr>
              <w:jc w:val="both"/>
              <w:rPr>
                <w:lang w:val="fr-FR"/>
              </w:rPr>
            </w:pPr>
            <w:r w:rsidRPr="006F7F74">
              <w:rPr>
                <w:b/>
                <w:bCs/>
                <w:lang w:val="fr-FR"/>
              </w:rPr>
              <w:lastRenderedPageBreak/>
              <w:t>10.5.4</w:t>
            </w:r>
          </w:p>
        </w:tc>
        <w:tc>
          <w:tcPr>
            <w:tcW w:w="0" w:type="auto"/>
          </w:tcPr>
          <w:p w14:paraId="17A604C1" w14:textId="77777777" w:rsidR="00B20736" w:rsidRPr="006F7F74" w:rsidRDefault="004926FB" w:rsidP="004F5BD2">
            <w:pPr>
              <w:jc w:val="both"/>
              <w:rPr>
                <w:lang w:val="fr-FR"/>
              </w:rPr>
            </w:pPr>
            <w:r w:rsidRPr="006F7F74">
              <w:rPr>
                <w:lang w:val="fr-FR"/>
              </w:rPr>
              <w:t>Vérifiez que le client valide que le jeton d'identification est destiné à être utilisé pour ce client (audience) en vérifiant que la revendication « </w:t>
            </w:r>
            <w:proofErr w:type="spellStart"/>
            <w:r w:rsidRPr="006F7F74">
              <w:rPr>
                <w:lang w:val="fr-FR"/>
              </w:rPr>
              <w:t>aud</w:t>
            </w:r>
            <w:proofErr w:type="spellEnd"/>
            <w:r w:rsidRPr="006F7F74">
              <w:rPr>
                <w:lang w:val="fr-FR"/>
              </w:rPr>
              <w:t> » du jeton est égale à la valeur « </w:t>
            </w:r>
            <w:proofErr w:type="spellStart"/>
            <w:r w:rsidRPr="006F7F74">
              <w:rPr>
                <w:lang w:val="fr-FR"/>
              </w:rPr>
              <w:t>client_id</w:t>
            </w:r>
            <w:proofErr w:type="spellEnd"/>
            <w:r w:rsidRPr="006F7F74">
              <w:rPr>
                <w:lang w:val="fr-FR"/>
              </w:rPr>
              <w:t> » pour le client.</w:t>
            </w:r>
          </w:p>
        </w:tc>
        <w:tc>
          <w:tcPr>
            <w:tcW w:w="0" w:type="auto"/>
          </w:tcPr>
          <w:p w14:paraId="17A604C2" w14:textId="77777777" w:rsidR="00B20736" w:rsidRPr="006F7F74" w:rsidRDefault="004926FB" w:rsidP="004F5BD2">
            <w:pPr>
              <w:jc w:val="both"/>
              <w:rPr>
                <w:lang w:val="fr-FR"/>
              </w:rPr>
            </w:pPr>
            <w:r w:rsidRPr="006F7F74">
              <w:rPr>
                <w:lang w:val="fr-FR"/>
              </w:rPr>
              <w:t>2</w:t>
            </w:r>
          </w:p>
        </w:tc>
      </w:tr>
      <w:tr w:rsidR="00B20736" w:rsidRPr="006F7F74" w14:paraId="17A604C7" w14:textId="77777777" w:rsidTr="00754317">
        <w:trPr>
          <w:cantSplit/>
        </w:trPr>
        <w:tc>
          <w:tcPr>
            <w:tcW w:w="0" w:type="auto"/>
          </w:tcPr>
          <w:p w14:paraId="17A604C4" w14:textId="77777777" w:rsidR="00B20736" w:rsidRPr="006F7F74" w:rsidRDefault="004926FB" w:rsidP="004F5BD2">
            <w:pPr>
              <w:jc w:val="both"/>
              <w:rPr>
                <w:lang w:val="fr-FR"/>
              </w:rPr>
            </w:pPr>
            <w:r w:rsidRPr="006F7F74">
              <w:rPr>
                <w:b/>
                <w:bCs/>
                <w:lang w:val="fr-FR"/>
              </w:rPr>
              <w:t>10.5.5</w:t>
            </w:r>
          </w:p>
        </w:tc>
        <w:tc>
          <w:tcPr>
            <w:tcW w:w="0" w:type="auto"/>
          </w:tcPr>
          <w:p w14:paraId="17A604C5" w14:textId="77777777" w:rsidR="00B20736" w:rsidRPr="006F7F74" w:rsidRDefault="004926FB" w:rsidP="004F5BD2">
            <w:pPr>
              <w:jc w:val="both"/>
              <w:rPr>
                <w:lang w:val="fr-FR"/>
              </w:rPr>
            </w:pPr>
            <w:r w:rsidRPr="006F7F74">
              <w:rPr>
                <w:lang w:val="fr-FR"/>
              </w:rPr>
              <w:t>Vérifiez que, lors de l'utilisation de la déconnexion du canal arrière OIDC, la partie utilisatrice atténue les risques de déni de service liés à la déconnexion forcée et à la confusion entre JWT dans le flux de déconnexion. Le client doit vérifier que le jeton de déconnexion est correctement typé avec la valeur « </w:t>
            </w:r>
            <w:proofErr w:type="spellStart"/>
            <w:r w:rsidRPr="006F7F74">
              <w:rPr>
                <w:lang w:val="fr-FR"/>
              </w:rPr>
              <w:t>logout+jwt</w:t>
            </w:r>
            <w:proofErr w:type="spellEnd"/>
            <w:r w:rsidRPr="006F7F74">
              <w:rPr>
                <w:lang w:val="fr-FR"/>
              </w:rPr>
              <w:t> », qu'il contient la revendication « </w:t>
            </w:r>
            <w:proofErr w:type="spellStart"/>
            <w:r w:rsidRPr="006F7F74">
              <w:rPr>
                <w:lang w:val="fr-FR"/>
              </w:rPr>
              <w:t>event</w:t>
            </w:r>
            <w:proofErr w:type="spellEnd"/>
            <w:r w:rsidRPr="006F7F74">
              <w:rPr>
                <w:lang w:val="fr-FR"/>
              </w:rPr>
              <w:t> » avec le nom de membre correct et qu'il ne contient pas de revendication « nonce ». Il est également recommandé d'utiliser une expiration courte (par exemple, 2 minutes).</w:t>
            </w:r>
          </w:p>
        </w:tc>
        <w:tc>
          <w:tcPr>
            <w:tcW w:w="0" w:type="auto"/>
          </w:tcPr>
          <w:p w14:paraId="17A604C6" w14:textId="77777777" w:rsidR="00B20736" w:rsidRPr="006F7F74" w:rsidRDefault="004926FB" w:rsidP="004F5BD2">
            <w:pPr>
              <w:jc w:val="both"/>
              <w:rPr>
                <w:lang w:val="fr-FR"/>
              </w:rPr>
            </w:pPr>
            <w:r w:rsidRPr="006F7F74">
              <w:rPr>
                <w:lang w:val="fr-FR"/>
              </w:rPr>
              <w:t>2</w:t>
            </w:r>
          </w:p>
        </w:tc>
      </w:tr>
    </w:tbl>
    <w:p w14:paraId="17A604C8" w14:textId="77777777" w:rsidR="00B20736" w:rsidRPr="006F7F74" w:rsidRDefault="004926FB" w:rsidP="004F5BD2">
      <w:pPr>
        <w:pStyle w:val="Titre2"/>
        <w:jc w:val="both"/>
        <w:rPr>
          <w:lang w:val="fr-FR"/>
        </w:rPr>
      </w:pPr>
      <w:bookmarkStart w:id="274" w:name="_Toc199781801"/>
      <w:bookmarkStart w:id="275" w:name="v106-fournisseur-openid"/>
      <w:bookmarkEnd w:id="273"/>
      <w:r w:rsidRPr="006F7F74">
        <w:rPr>
          <w:lang w:val="fr-FR"/>
        </w:rPr>
        <w:t xml:space="preserve">V10.6 Fournisseur </w:t>
      </w:r>
      <w:proofErr w:type="spellStart"/>
      <w:r w:rsidRPr="006F7F74">
        <w:rPr>
          <w:lang w:val="fr-FR"/>
        </w:rPr>
        <w:t>OpenID</w:t>
      </w:r>
      <w:bookmarkEnd w:id="274"/>
      <w:proofErr w:type="spellEnd"/>
    </w:p>
    <w:p w14:paraId="17A604C9" w14:textId="77777777" w:rsidR="00B20736" w:rsidRPr="006F7F74" w:rsidRDefault="004926FB" w:rsidP="004F5BD2">
      <w:pPr>
        <w:jc w:val="both"/>
        <w:rPr>
          <w:lang w:val="fr-FR"/>
        </w:rPr>
      </w:pPr>
      <w:r w:rsidRPr="006F7F74">
        <w:rPr>
          <w:lang w:val="fr-FR"/>
        </w:rPr>
        <w:t xml:space="preserve">Étant donné que les fournisseurs </w:t>
      </w:r>
      <w:proofErr w:type="spellStart"/>
      <w:r w:rsidRPr="006F7F74">
        <w:rPr>
          <w:lang w:val="fr-FR"/>
        </w:rPr>
        <w:t>OpenID</w:t>
      </w:r>
      <w:proofErr w:type="spellEnd"/>
      <w:r w:rsidRPr="006F7F74">
        <w:rPr>
          <w:lang w:val="fr-FR"/>
        </w:rPr>
        <w:t xml:space="preserve"> agissent comme des serveurs d'autorisation </w:t>
      </w:r>
      <w:proofErr w:type="spellStart"/>
      <w:r w:rsidRPr="006F7F74">
        <w:rPr>
          <w:lang w:val="fr-FR"/>
        </w:rPr>
        <w:t>OAuth</w:t>
      </w:r>
      <w:proofErr w:type="spellEnd"/>
      <w:r w:rsidRPr="006F7F74">
        <w:rPr>
          <w:lang w:val="fr-FR"/>
        </w:rPr>
        <w:t xml:space="preserve">, les exigences de la section « Serveur d'autorisation </w:t>
      </w:r>
      <w:proofErr w:type="spellStart"/>
      <w:r w:rsidRPr="006F7F74">
        <w:rPr>
          <w:lang w:val="fr-FR"/>
        </w:rPr>
        <w:t>OAuth</w:t>
      </w:r>
      <w:proofErr w:type="spellEnd"/>
      <w:r w:rsidRPr="006F7F74">
        <w:rPr>
          <w:lang w:val="fr-FR"/>
        </w:rPr>
        <w:t xml:space="preserve"> » s'appliquent également.</w:t>
      </w:r>
    </w:p>
    <w:p w14:paraId="17A604CA" w14:textId="77777777" w:rsidR="00B20736" w:rsidRPr="006F7F74" w:rsidRDefault="004926FB" w:rsidP="004F5BD2">
      <w:pPr>
        <w:jc w:val="both"/>
        <w:rPr>
          <w:lang w:val="fr-FR"/>
        </w:rPr>
      </w:pPr>
      <w:r w:rsidRPr="006F7F74">
        <w:rPr>
          <w:lang w:val="fr-FR"/>
        </w:rPr>
        <w:t xml:space="preserve">Notez que si vous utilisez le flux de jeton d'identification (et non le flux de code), aucun jeton d'accès n'est émis et de nombreuses exigences pour </w:t>
      </w:r>
      <w:proofErr w:type="spellStart"/>
      <w:r w:rsidRPr="006F7F74">
        <w:rPr>
          <w:lang w:val="fr-FR"/>
        </w:rPr>
        <w:t>OAuth</w:t>
      </w:r>
      <w:proofErr w:type="spellEnd"/>
      <w:r w:rsidRPr="006F7F74">
        <w:rPr>
          <w:lang w:val="fr-FR"/>
        </w:rPr>
        <w:t xml:space="preserve"> AS ne sont pas applicables.</w:t>
      </w:r>
    </w:p>
    <w:tbl>
      <w:tblPr>
        <w:tblW w:w="0" w:type="auto"/>
        <w:tblLook w:val="0020" w:firstRow="1" w:lastRow="0" w:firstColumn="0" w:lastColumn="0" w:noHBand="0" w:noVBand="0"/>
      </w:tblPr>
      <w:tblGrid>
        <w:gridCol w:w="729"/>
        <w:gridCol w:w="7509"/>
        <w:gridCol w:w="782"/>
      </w:tblGrid>
      <w:tr w:rsidR="00B20736" w:rsidRPr="006F7F74" w14:paraId="17A604CE" w14:textId="77777777" w:rsidTr="00754317">
        <w:trPr>
          <w:cantSplit/>
          <w:tblHeader/>
        </w:trPr>
        <w:tc>
          <w:tcPr>
            <w:tcW w:w="0" w:type="auto"/>
          </w:tcPr>
          <w:p w14:paraId="17A604CB" w14:textId="77777777" w:rsidR="00B20736" w:rsidRPr="006F7F74" w:rsidRDefault="004926FB" w:rsidP="004F5BD2">
            <w:pPr>
              <w:jc w:val="both"/>
              <w:rPr>
                <w:lang w:val="fr-FR"/>
              </w:rPr>
            </w:pPr>
            <w:r w:rsidRPr="006F7F74">
              <w:rPr>
                <w:lang w:val="fr-FR"/>
              </w:rPr>
              <w:t>#</w:t>
            </w:r>
          </w:p>
        </w:tc>
        <w:tc>
          <w:tcPr>
            <w:tcW w:w="0" w:type="auto"/>
          </w:tcPr>
          <w:p w14:paraId="17A604CC" w14:textId="77777777" w:rsidR="00B20736" w:rsidRPr="006F7F74" w:rsidRDefault="004926FB" w:rsidP="004F5BD2">
            <w:pPr>
              <w:jc w:val="both"/>
              <w:rPr>
                <w:lang w:val="fr-FR"/>
              </w:rPr>
            </w:pPr>
            <w:r w:rsidRPr="006F7F74">
              <w:rPr>
                <w:lang w:val="fr-FR"/>
              </w:rPr>
              <w:t>Description</w:t>
            </w:r>
          </w:p>
        </w:tc>
        <w:tc>
          <w:tcPr>
            <w:tcW w:w="0" w:type="auto"/>
          </w:tcPr>
          <w:p w14:paraId="17A604CD" w14:textId="77777777" w:rsidR="00B20736" w:rsidRPr="006F7F74" w:rsidRDefault="004926FB" w:rsidP="004F5BD2">
            <w:pPr>
              <w:jc w:val="both"/>
              <w:rPr>
                <w:lang w:val="fr-FR"/>
              </w:rPr>
            </w:pPr>
            <w:r w:rsidRPr="006F7F74">
              <w:rPr>
                <w:lang w:val="fr-FR"/>
              </w:rPr>
              <w:t>Niveau</w:t>
            </w:r>
          </w:p>
        </w:tc>
      </w:tr>
      <w:tr w:rsidR="00B20736" w:rsidRPr="006F7F74" w14:paraId="17A604D2" w14:textId="77777777" w:rsidTr="00754317">
        <w:trPr>
          <w:cantSplit/>
        </w:trPr>
        <w:tc>
          <w:tcPr>
            <w:tcW w:w="0" w:type="auto"/>
          </w:tcPr>
          <w:p w14:paraId="17A604CF" w14:textId="77777777" w:rsidR="00B20736" w:rsidRPr="006F7F74" w:rsidRDefault="004926FB" w:rsidP="004F5BD2">
            <w:pPr>
              <w:jc w:val="both"/>
              <w:rPr>
                <w:lang w:val="fr-FR"/>
              </w:rPr>
            </w:pPr>
            <w:r w:rsidRPr="006F7F74">
              <w:rPr>
                <w:b/>
                <w:bCs/>
                <w:lang w:val="fr-FR"/>
              </w:rPr>
              <w:t>10.6.1</w:t>
            </w:r>
          </w:p>
        </w:tc>
        <w:tc>
          <w:tcPr>
            <w:tcW w:w="0" w:type="auto"/>
          </w:tcPr>
          <w:p w14:paraId="17A604D0" w14:textId="77777777" w:rsidR="00B20736" w:rsidRPr="006F7F74" w:rsidRDefault="004926FB" w:rsidP="004F5BD2">
            <w:pPr>
              <w:jc w:val="both"/>
              <w:rPr>
                <w:lang w:val="fr-FR"/>
              </w:rPr>
            </w:pPr>
            <w:r w:rsidRPr="006F7F74">
              <w:rPr>
                <w:lang w:val="fr-FR"/>
              </w:rPr>
              <w:t xml:space="preserve">Vérifiez que le fournisseur </w:t>
            </w:r>
            <w:proofErr w:type="spellStart"/>
            <w:r w:rsidRPr="006F7F74">
              <w:rPr>
                <w:lang w:val="fr-FR"/>
              </w:rPr>
              <w:t>OpenID</w:t>
            </w:r>
            <w:proofErr w:type="spellEnd"/>
            <w:r w:rsidRPr="006F7F74">
              <w:rPr>
                <w:lang w:val="fr-FR"/>
              </w:rPr>
              <w:t xml:space="preserve"> n'autorise que les valeurs « code », « </w:t>
            </w:r>
            <w:proofErr w:type="spellStart"/>
            <w:r w:rsidRPr="006F7F74">
              <w:rPr>
                <w:lang w:val="fr-FR"/>
              </w:rPr>
              <w:t>ciba</w:t>
            </w:r>
            <w:proofErr w:type="spellEnd"/>
            <w:r w:rsidRPr="006F7F74">
              <w:rPr>
                <w:lang w:val="fr-FR"/>
              </w:rPr>
              <w:t> », « </w:t>
            </w:r>
            <w:proofErr w:type="spellStart"/>
            <w:r w:rsidRPr="006F7F74">
              <w:rPr>
                <w:lang w:val="fr-FR"/>
              </w:rPr>
              <w:t>id_token</w:t>
            </w:r>
            <w:proofErr w:type="spellEnd"/>
            <w:r w:rsidRPr="006F7F74">
              <w:rPr>
                <w:lang w:val="fr-FR"/>
              </w:rPr>
              <w:t> » ou « </w:t>
            </w:r>
            <w:proofErr w:type="spellStart"/>
            <w:r w:rsidRPr="006F7F74">
              <w:rPr>
                <w:lang w:val="fr-FR"/>
              </w:rPr>
              <w:t>id_token</w:t>
            </w:r>
            <w:proofErr w:type="spellEnd"/>
            <w:r w:rsidRPr="006F7F74">
              <w:rPr>
                <w:lang w:val="fr-FR"/>
              </w:rPr>
              <w:t xml:space="preserve"> code » pour le mode de réponse. Notez que « code » est préférable à « </w:t>
            </w:r>
            <w:proofErr w:type="spellStart"/>
            <w:r w:rsidRPr="006F7F74">
              <w:rPr>
                <w:lang w:val="fr-FR"/>
              </w:rPr>
              <w:t>id_token</w:t>
            </w:r>
            <w:proofErr w:type="spellEnd"/>
            <w:r w:rsidRPr="006F7F74">
              <w:rPr>
                <w:lang w:val="fr-FR"/>
              </w:rPr>
              <w:t xml:space="preserve"> code » (flux hybride OIDC) et que « </w:t>
            </w:r>
            <w:proofErr w:type="spellStart"/>
            <w:r w:rsidRPr="006F7F74">
              <w:rPr>
                <w:lang w:val="fr-FR"/>
              </w:rPr>
              <w:t>token</w:t>
            </w:r>
            <w:proofErr w:type="spellEnd"/>
            <w:r w:rsidRPr="006F7F74">
              <w:rPr>
                <w:lang w:val="fr-FR"/>
              </w:rPr>
              <w:t> » (tout flux implicite) ne doit pas être utilisé.</w:t>
            </w:r>
          </w:p>
        </w:tc>
        <w:tc>
          <w:tcPr>
            <w:tcW w:w="0" w:type="auto"/>
          </w:tcPr>
          <w:p w14:paraId="17A604D1" w14:textId="77777777" w:rsidR="00B20736" w:rsidRPr="006F7F74" w:rsidRDefault="004926FB" w:rsidP="004F5BD2">
            <w:pPr>
              <w:jc w:val="both"/>
              <w:rPr>
                <w:lang w:val="fr-FR"/>
              </w:rPr>
            </w:pPr>
            <w:r w:rsidRPr="006F7F74">
              <w:rPr>
                <w:lang w:val="fr-FR"/>
              </w:rPr>
              <w:t>2</w:t>
            </w:r>
          </w:p>
        </w:tc>
      </w:tr>
      <w:tr w:rsidR="00B20736" w:rsidRPr="006F7F74" w14:paraId="17A604D6" w14:textId="77777777" w:rsidTr="00754317">
        <w:trPr>
          <w:cantSplit/>
        </w:trPr>
        <w:tc>
          <w:tcPr>
            <w:tcW w:w="0" w:type="auto"/>
          </w:tcPr>
          <w:p w14:paraId="17A604D3" w14:textId="77777777" w:rsidR="00B20736" w:rsidRPr="006F7F74" w:rsidRDefault="004926FB" w:rsidP="004F5BD2">
            <w:pPr>
              <w:jc w:val="both"/>
              <w:rPr>
                <w:lang w:val="fr-FR"/>
              </w:rPr>
            </w:pPr>
            <w:r w:rsidRPr="006F7F74">
              <w:rPr>
                <w:b/>
                <w:bCs/>
                <w:lang w:val="fr-FR"/>
              </w:rPr>
              <w:t>10.6.2</w:t>
            </w:r>
          </w:p>
        </w:tc>
        <w:tc>
          <w:tcPr>
            <w:tcW w:w="0" w:type="auto"/>
          </w:tcPr>
          <w:p w14:paraId="17A604D4" w14:textId="77777777" w:rsidR="00B20736" w:rsidRPr="006F7F74" w:rsidRDefault="004926FB" w:rsidP="004F5BD2">
            <w:pPr>
              <w:jc w:val="both"/>
              <w:rPr>
                <w:lang w:val="fr-FR"/>
              </w:rPr>
            </w:pPr>
            <w:r w:rsidRPr="006F7F74">
              <w:rPr>
                <w:lang w:val="fr-FR"/>
              </w:rPr>
              <w:t xml:space="preserve">Vérifiez que le fournisseur </w:t>
            </w:r>
            <w:proofErr w:type="spellStart"/>
            <w:r w:rsidRPr="006F7F74">
              <w:rPr>
                <w:lang w:val="fr-FR"/>
              </w:rPr>
              <w:t>OpenID</w:t>
            </w:r>
            <w:proofErr w:type="spellEnd"/>
            <w:r w:rsidRPr="006F7F74">
              <w:rPr>
                <w:lang w:val="fr-FR"/>
              </w:rPr>
              <w:t xml:space="preserve"> atténue les risques de déni de service liés à la déconnexion forcée. Pour ce faire, obtenez une confirmation explicite de l'utilisateur final ou, le cas échéant, validez les paramètres de la requête de déconnexion (initiée par la partie utilisatrice), comme « </w:t>
            </w:r>
            <w:proofErr w:type="spellStart"/>
            <w:r w:rsidRPr="006F7F74">
              <w:rPr>
                <w:lang w:val="fr-FR"/>
              </w:rPr>
              <w:t>id_token_hint</w:t>
            </w:r>
            <w:proofErr w:type="spellEnd"/>
            <w:r w:rsidRPr="006F7F74">
              <w:rPr>
                <w:lang w:val="fr-FR"/>
              </w:rPr>
              <w:t> ».</w:t>
            </w:r>
          </w:p>
        </w:tc>
        <w:tc>
          <w:tcPr>
            <w:tcW w:w="0" w:type="auto"/>
          </w:tcPr>
          <w:p w14:paraId="17A604D5" w14:textId="77777777" w:rsidR="00B20736" w:rsidRPr="006F7F74" w:rsidRDefault="004926FB" w:rsidP="004F5BD2">
            <w:pPr>
              <w:jc w:val="both"/>
              <w:rPr>
                <w:lang w:val="fr-FR"/>
              </w:rPr>
            </w:pPr>
            <w:r w:rsidRPr="006F7F74">
              <w:rPr>
                <w:lang w:val="fr-FR"/>
              </w:rPr>
              <w:t>2</w:t>
            </w:r>
          </w:p>
        </w:tc>
      </w:tr>
    </w:tbl>
    <w:p w14:paraId="17A604D7" w14:textId="77777777" w:rsidR="00B20736" w:rsidRPr="006F7F74" w:rsidRDefault="004926FB" w:rsidP="004F5BD2">
      <w:pPr>
        <w:pStyle w:val="Titre2"/>
        <w:jc w:val="both"/>
        <w:rPr>
          <w:lang w:val="fr-FR"/>
        </w:rPr>
      </w:pPr>
      <w:bookmarkStart w:id="276" w:name="_Toc199781802"/>
      <w:bookmarkStart w:id="277" w:name="v107-gestion-du-consentement"/>
      <w:bookmarkEnd w:id="275"/>
      <w:r w:rsidRPr="006F7F74">
        <w:rPr>
          <w:lang w:val="fr-FR"/>
        </w:rPr>
        <w:t>V10.7 Gestion du consentement</w:t>
      </w:r>
      <w:bookmarkEnd w:id="276"/>
    </w:p>
    <w:p w14:paraId="17A604D8" w14:textId="77777777" w:rsidR="00B20736" w:rsidRPr="006F7F74" w:rsidRDefault="004926FB" w:rsidP="004F5BD2">
      <w:pPr>
        <w:jc w:val="both"/>
        <w:rPr>
          <w:lang w:val="fr-FR"/>
        </w:rPr>
      </w:pPr>
      <w:r w:rsidRPr="006F7F74">
        <w:rPr>
          <w:lang w:val="fr-FR"/>
        </w:rPr>
        <w:t>Ces exigences couvrent la vérification du consentement de l'utilisateur par le serveur d'autorisation. Sans vérification appropriée du consentement de l'utilisateur, un acteur malveillant peut obtenir des autorisations au nom de l'utilisateur par usurpation d'identité ou ingénierie sociale.</w:t>
      </w:r>
    </w:p>
    <w:tbl>
      <w:tblPr>
        <w:tblW w:w="0" w:type="auto"/>
        <w:tblLook w:val="0020" w:firstRow="1" w:lastRow="0" w:firstColumn="0" w:lastColumn="0" w:noHBand="0" w:noVBand="0"/>
      </w:tblPr>
      <w:tblGrid>
        <w:gridCol w:w="729"/>
        <w:gridCol w:w="7509"/>
        <w:gridCol w:w="782"/>
      </w:tblGrid>
      <w:tr w:rsidR="00B20736" w:rsidRPr="006F7F74" w14:paraId="17A604DC" w14:textId="77777777" w:rsidTr="00754317">
        <w:trPr>
          <w:cantSplit/>
          <w:tblHeader/>
        </w:trPr>
        <w:tc>
          <w:tcPr>
            <w:tcW w:w="0" w:type="auto"/>
          </w:tcPr>
          <w:p w14:paraId="17A604D9" w14:textId="77777777" w:rsidR="00B20736" w:rsidRPr="006F7F74" w:rsidRDefault="004926FB" w:rsidP="004F5BD2">
            <w:pPr>
              <w:jc w:val="both"/>
              <w:rPr>
                <w:lang w:val="fr-FR"/>
              </w:rPr>
            </w:pPr>
            <w:r w:rsidRPr="006F7F74">
              <w:rPr>
                <w:lang w:val="fr-FR"/>
              </w:rPr>
              <w:t>#</w:t>
            </w:r>
          </w:p>
        </w:tc>
        <w:tc>
          <w:tcPr>
            <w:tcW w:w="0" w:type="auto"/>
          </w:tcPr>
          <w:p w14:paraId="17A604DA" w14:textId="77777777" w:rsidR="00B20736" w:rsidRPr="006F7F74" w:rsidRDefault="004926FB" w:rsidP="004F5BD2">
            <w:pPr>
              <w:jc w:val="both"/>
              <w:rPr>
                <w:lang w:val="fr-FR"/>
              </w:rPr>
            </w:pPr>
            <w:r w:rsidRPr="006F7F74">
              <w:rPr>
                <w:lang w:val="fr-FR"/>
              </w:rPr>
              <w:t>Description</w:t>
            </w:r>
          </w:p>
        </w:tc>
        <w:tc>
          <w:tcPr>
            <w:tcW w:w="0" w:type="auto"/>
          </w:tcPr>
          <w:p w14:paraId="17A604DB" w14:textId="77777777" w:rsidR="00B20736" w:rsidRPr="006F7F74" w:rsidRDefault="004926FB" w:rsidP="004F5BD2">
            <w:pPr>
              <w:jc w:val="both"/>
              <w:rPr>
                <w:lang w:val="fr-FR"/>
              </w:rPr>
            </w:pPr>
            <w:r w:rsidRPr="006F7F74">
              <w:rPr>
                <w:lang w:val="fr-FR"/>
              </w:rPr>
              <w:t>Niveau</w:t>
            </w:r>
          </w:p>
        </w:tc>
      </w:tr>
      <w:tr w:rsidR="00B20736" w:rsidRPr="006F7F74" w14:paraId="17A604E0" w14:textId="77777777" w:rsidTr="00754317">
        <w:trPr>
          <w:cantSplit/>
        </w:trPr>
        <w:tc>
          <w:tcPr>
            <w:tcW w:w="0" w:type="auto"/>
          </w:tcPr>
          <w:p w14:paraId="17A604DD" w14:textId="77777777" w:rsidR="00B20736" w:rsidRPr="006F7F74" w:rsidRDefault="004926FB" w:rsidP="004F5BD2">
            <w:pPr>
              <w:jc w:val="both"/>
              <w:rPr>
                <w:lang w:val="fr-FR"/>
              </w:rPr>
            </w:pPr>
            <w:r w:rsidRPr="006F7F74">
              <w:rPr>
                <w:b/>
                <w:bCs/>
                <w:lang w:val="fr-FR"/>
              </w:rPr>
              <w:t>10.7.1</w:t>
            </w:r>
          </w:p>
        </w:tc>
        <w:tc>
          <w:tcPr>
            <w:tcW w:w="0" w:type="auto"/>
          </w:tcPr>
          <w:p w14:paraId="17A604DE" w14:textId="77777777" w:rsidR="00B20736" w:rsidRPr="006F7F74" w:rsidRDefault="004926FB" w:rsidP="004F5BD2">
            <w:pPr>
              <w:jc w:val="both"/>
              <w:rPr>
                <w:lang w:val="fr-FR"/>
              </w:rPr>
            </w:pPr>
            <w:r w:rsidRPr="006F7F74">
              <w:rPr>
                <w:lang w:val="fr-FR"/>
              </w:rPr>
              <w:t>Vérifiez que le serveur d'autorisation garantit le consentement de l'utilisateur à chaque demande d'autorisation. Si l'identité du client ne peut être garantie, le serveur d'autorisation doit toujours demander explicitement le consentement de l'utilisateur.</w:t>
            </w:r>
          </w:p>
        </w:tc>
        <w:tc>
          <w:tcPr>
            <w:tcW w:w="0" w:type="auto"/>
          </w:tcPr>
          <w:p w14:paraId="17A604DF" w14:textId="77777777" w:rsidR="00B20736" w:rsidRPr="006F7F74" w:rsidRDefault="004926FB" w:rsidP="004F5BD2">
            <w:pPr>
              <w:jc w:val="both"/>
              <w:rPr>
                <w:lang w:val="fr-FR"/>
              </w:rPr>
            </w:pPr>
            <w:r w:rsidRPr="006F7F74">
              <w:rPr>
                <w:lang w:val="fr-FR"/>
              </w:rPr>
              <w:t>2</w:t>
            </w:r>
          </w:p>
        </w:tc>
      </w:tr>
      <w:tr w:rsidR="00B20736" w:rsidRPr="006F7F74" w14:paraId="17A604E4" w14:textId="77777777" w:rsidTr="00754317">
        <w:trPr>
          <w:cantSplit/>
        </w:trPr>
        <w:tc>
          <w:tcPr>
            <w:tcW w:w="0" w:type="auto"/>
          </w:tcPr>
          <w:p w14:paraId="17A604E1" w14:textId="77777777" w:rsidR="00B20736" w:rsidRPr="006F7F74" w:rsidRDefault="004926FB" w:rsidP="004F5BD2">
            <w:pPr>
              <w:jc w:val="both"/>
              <w:rPr>
                <w:lang w:val="fr-FR"/>
              </w:rPr>
            </w:pPr>
            <w:r w:rsidRPr="006F7F74">
              <w:rPr>
                <w:b/>
                <w:bCs/>
                <w:lang w:val="fr-FR"/>
              </w:rPr>
              <w:t>10.7.2</w:t>
            </w:r>
          </w:p>
        </w:tc>
        <w:tc>
          <w:tcPr>
            <w:tcW w:w="0" w:type="auto"/>
          </w:tcPr>
          <w:p w14:paraId="17A604E2" w14:textId="77777777" w:rsidR="00B20736" w:rsidRPr="006F7F74" w:rsidRDefault="004926FB" w:rsidP="004F5BD2">
            <w:pPr>
              <w:jc w:val="both"/>
              <w:rPr>
                <w:lang w:val="fr-FR"/>
              </w:rPr>
            </w:pPr>
            <w:r w:rsidRPr="006F7F74">
              <w:rPr>
                <w:lang w:val="fr-FR"/>
              </w:rPr>
              <w:t>Vérifiez que lorsque le serveur d'autorisation demande le consentement de l'utilisateur, il fournit des informations claires et suffisantes sur ce qui est consenti. Le cas échéant, ces informations doivent inclure la nature des autorisations demandées (généralement en fonction de la portée, du serveur de ressources et des détails d'autorisation RAR), l'identité de l'application autorisée et la durée de vie de ces autorisations.</w:t>
            </w:r>
          </w:p>
        </w:tc>
        <w:tc>
          <w:tcPr>
            <w:tcW w:w="0" w:type="auto"/>
          </w:tcPr>
          <w:p w14:paraId="17A604E3" w14:textId="77777777" w:rsidR="00B20736" w:rsidRPr="006F7F74" w:rsidRDefault="004926FB" w:rsidP="004F5BD2">
            <w:pPr>
              <w:jc w:val="both"/>
              <w:rPr>
                <w:lang w:val="fr-FR"/>
              </w:rPr>
            </w:pPr>
            <w:r w:rsidRPr="006F7F74">
              <w:rPr>
                <w:lang w:val="fr-FR"/>
              </w:rPr>
              <w:t>2</w:t>
            </w:r>
          </w:p>
        </w:tc>
      </w:tr>
      <w:tr w:rsidR="00B20736" w:rsidRPr="006F7F74" w14:paraId="17A604E8" w14:textId="77777777" w:rsidTr="00754317">
        <w:trPr>
          <w:cantSplit/>
        </w:trPr>
        <w:tc>
          <w:tcPr>
            <w:tcW w:w="0" w:type="auto"/>
          </w:tcPr>
          <w:p w14:paraId="17A604E5" w14:textId="77777777" w:rsidR="00B20736" w:rsidRPr="006F7F74" w:rsidRDefault="004926FB" w:rsidP="004F5BD2">
            <w:pPr>
              <w:jc w:val="both"/>
              <w:rPr>
                <w:lang w:val="fr-FR"/>
              </w:rPr>
            </w:pPr>
            <w:r w:rsidRPr="006F7F74">
              <w:rPr>
                <w:b/>
                <w:bCs/>
                <w:lang w:val="fr-FR"/>
              </w:rPr>
              <w:t>10.7.3</w:t>
            </w:r>
          </w:p>
        </w:tc>
        <w:tc>
          <w:tcPr>
            <w:tcW w:w="0" w:type="auto"/>
          </w:tcPr>
          <w:p w14:paraId="17A604E6" w14:textId="77777777" w:rsidR="00B20736" w:rsidRPr="006F7F74" w:rsidRDefault="004926FB" w:rsidP="004F5BD2">
            <w:pPr>
              <w:jc w:val="both"/>
              <w:rPr>
                <w:lang w:val="fr-FR"/>
              </w:rPr>
            </w:pPr>
            <w:r w:rsidRPr="006F7F74">
              <w:rPr>
                <w:lang w:val="fr-FR"/>
              </w:rPr>
              <w:t>Vérifiez que l’utilisateur peut consulter, modifier et révoquer les consentements qu’il a accordés via le serveur d’autorisation.</w:t>
            </w:r>
          </w:p>
        </w:tc>
        <w:tc>
          <w:tcPr>
            <w:tcW w:w="0" w:type="auto"/>
          </w:tcPr>
          <w:p w14:paraId="17A604E7" w14:textId="77777777" w:rsidR="00B20736" w:rsidRPr="006F7F74" w:rsidRDefault="004926FB" w:rsidP="004F5BD2">
            <w:pPr>
              <w:jc w:val="both"/>
              <w:rPr>
                <w:lang w:val="fr-FR"/>
              </w:rPr>
            </w:pPr>
            <w:r w:rsidRPr="006F7F74">
              <w:rPr>
                <w:lang w:val="fr-FR"/>
              </w:rPr>
              <w:t>2</w:t>
            </w:r>
          </w:p>
        </w:tc>
      </w:tr>
    </w:tbl>
    <w:p w14:paraId="17A604E9" w14:textId="77777777" w:rsidR="00B20736" w:rsidRPr="006F7F74" w:rsidRDefault="004926FB" w:rsidP="004F5BD2">
      <w:pPr>
        <w:pStyle w:val="Titre2"/>
        <w:jc w:val="both"/>
        <w:rPr>
          <w:lang w:val="fr-FR"/>
        </w:rPr>
      </w:pPr>
      <w:bookmarkStart w:id="278" w:name="_Toc199781803"/>
      <w:bookmarkStart w:id="279" w:name="références-9"/>
      <w:bookmarkEnd w:id="277"/>
      <w:r w:rsidRPr="006F7F74">
        <w:rPr>
          <w:lang w:val="fr-FR"/>
        </w:rPr>
        <w:t>Références</w:t>
      </w:r>
      <w:bookmarkEnd w:id="278"/>
    </w:p>
    <w:p w14:paraId="17A604EA" w14:textId="77777777" w:rsidR="00B20736" w:rsidRPr="006F7F74" w:rsidRDefault="004926FB" w:rsidP="004F5BD2">
      <w:pPr>
        <w:jc w:val="both"/>
        <w:rPr>
          <w:lang w:val="fr-FR"/>
        </w:rPr>
      </w:pPr>
      <w:r w:rsidRPr="006F7F74">
        <w:rPr>
          <w:lang w:val="fr-FR"/>
        </w:rPr>
        <w:t>Pour plus d'informations, voir également :</w:t>
      </w:r>
    </w:p>
    <w:p w14:paraId="17A604EB" w14:textId="77777777" w:rsidR="00B20736" w:rsidRPr="006F7F74" w:rsidRDefault="004926FB" w:rsidP="004F5BD2">
      <w:pPr>
        <w:numPr>
          <w:ilvl w:val="0"/>
          <w:numId w:val="29"/>
        </w:numPr>
        <w:jc w:val="both"/>
        <w:rPr>
          <w:lang w:val="fr-FR"/>
        </w:rPr>
      </w:pPr>
      <w:hyperlink r:id="rId89">
        <w:r w:rsidRPr="006F7F74">
          <w:rPr>
            <w:rStyle w:val="Lienhypertexte"/>
            <w:lang w:val="fr-FR"/>
          </w:rPr>
          <w:t>oauth.net</w:t>
        </w:r>
      </w:hyperlink>
    </w:p>
    <w:p w14:paraId="17A604EC" w14:textId="77777777" w:rsidR="00B20736" w:rsidRPr="00C73567" w:rsidRDefault="004926FB" w:rsidP="004F5BD2">
      <w:pPr>
        <w:numPr>
          <w:ilvl w:val="0"/>
          <w:numId w:val="29"/>
        </w:numPr>
        <w:jc w:val="both"/>
        <w:rPr>
          <w:lang w:val="fr-FR"/>
        </w:rPr>
      </w:pPr>
      <w:hyperlink r:id="rId90">
        <w:r w:rsidRPr="006F7F74">
          <w:rPr>
            <w:rStyle w:val="Lienhypertexte"/>
            <w:lang w:val="fr-FR"/>
          </w:rPr>
          <w:t xml:space="preserve">OWASP </w:t>
        </w:r>
        <w:proofErr w:type="spellStart"/>
        <w:r w:rsidRPr="006F7F74">
          <w:rPr>
            <w:rStyle w:val="Lienhypertexte"/>
            <w:lang w:val="fr-FR"/>
          </w:rPr>
          <w:t>OAuth</w:t>
        </w:r>
        <w:proofErr w:type="spellEnd"/>
        <w:r w:rsidRPr="006F7F74">
          <w:rPr>
            <w:rStyle w:val="Lienhypertexte"/>
            <w:lang w:val="fr-FR"/>
          </w:rPr>
          <w:t xml:space="preserve"> 2.0 Protocol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7B53B673" w14:textId="77777777" w:rsidR="00C73567" w:rsidRPr="006F7F74" w:rsidRDefault="00C73567" w:rsidP="00C73567">
      <w:pPr>
        <w:jc w:val="both"/>
        <w:rPr>
          <w:lang w:val="fr-FR"/>
        </w:rPr>
      </w:pPr>
    </w:p>
    <w:p w14:paraId="17A604ED" w14:textId="77777777" w:rsidR="00B20736" w:rsidRPr="006F7F74" w:rsidRDefault="004926FB" w:rsidP="004F5BD2">
      <w:pPr>
        <w:jc w:val="both"/>
        <w:rPr>
          <w:lang w:val="fr-FR"/>
        </w:rPr>
      </w:pPr>
      <w:r w:rsidRPr="006F7F74">
        <w:rPr>
          <w:lang w:val="fr-FR"/>
        </w:rPr>
        <w:t xml:space="preserve">Pour les exigences liées à </w:t>
      </w:r>
      <w:proofErr w:type="spellStart"/>
      <w:r w:rsidRPr="006F7F74">
        <w:rPr>
          <w:lang w:val="fr-FR"/>
        </w:rPr>
        <w:t>OAuth</w:t>
      </w:r>
      <w:proofErr w:type="spellEnd"/>
      <w:r w:rsidRPr="006F7F74">
        <w:rPr>
          <w:lang w:val="fr-FR"/>
        </w:rPr>
        <w:t xml:space="preserve"> dans ASVS, les RFC publiées et à l'état de projet suivantes sont utilisées :</w:t>
      </w:r>
    </w:p>
    <w:p w14:paraId="17A604EE" w14:textId="77777777" w:rsidR="00B20736" w:rsidRPr="006F7F74" w:rsidRDefault="004926FB" w:rsidP="004F5BD2">
      <w:pPr>
        <w:numPr>
          <w:ilvl w:val="0"/>
          <w:numId w:val="30"/>
        </w:numPr>
        <w:jc w:val="both"/>
        <w:rPr>
          <w:lang w:val="fr-FR"/>
        </w:rPr>
      </w:pPr>
      <w:hyperlink r:id="rId91">
        <w:r w:rsidRPr="006F7F74">
          <w:rPr>
            <w:rStyle w:val="Lienhypertexte"/>
            <w:lang w:val="fr-FR"/>
          </w:rPr>
          <w:t xml:space="preserve">RFC6749 The </w:t>
        </w:r>
        <w:proofErr w:type="spellStart"/>
        <w:r w:rsidRPr="006F7F74">
          <w:rPr>
            <w:rStyle w:val="Lienhypertexte"/>
            <w:lang w:val="fr-FR"/>
          </w:rPr>
          <w:t>OAuth</w:t>
        </w:r>
        <w:proofErr w:type="spellEnd"/>
        <w:r w:rsidRPr="006F7F74">
          <w:rPr>
            <w:rStyle w:val="Lienhypertexte"/>
            <w:lang w:val="fr-FR"/>
          </w:rPr>
          <w:t xml:space="preserve"> 2.0 </w:t>
        </w:r>
        <w:proofErr w:type="spellStart"/>
        <w:r w:rsidRPr="006F7F74">
          <w:rPr>
            <w:rStyle w:val="Lienhypertexte"/>
            <w:lang w:val="fr-FR"/>
          </w:rPr>
          <w:t>Authorization</w:t>
        </w:r>
        <w:proofErr w:type="spellEnd"/>
        <w:r w:rsidRPr="006F7F74">
          <w:rPr>
            <w:rStyle w:val="Lienhypertexte"/>
            <w:lang w:val="fr-FR"/>
          </w:rPr>
          <w:t xml:space="preserve"> Framework</w:t>
        </w:r>
      </w:hyperlink>
    </w:p>
    <w:p w14:paraId="17A604EF" w14:textId="77777777" w:rsidR="00B20736" w:rsidRPr="006F7F74" w:rsidRDefault="004926FB" w:rsidP="004F5BD2">
      <w:pPr>
        <w:numPr>
          <w:ilvl w:val="0"/>
          <w:numId w:val="30"/>
        </w:numPr>
        <w:jc w:val="both"/>
        <w:rPr>
          <w:lang w:val="fr-FR"/>
        </w:rPr>
      </w:pPr>
      <w:hyperlink r:id="rId92">
        <w:r w:rsidRPr="006F7F74">
          <w:rPr>
            <w:rStyle w:val="Lienhypertexte"/>
            <w:lang w:val="fr-FR"/>
          </w:rPr>
          <w:t xml:space="preserve">RFC6750 The </w:t>
        </w:r>
        <w:proofErr w:type="spellStart"/>
        <w:r w:rsidRPr="006F7F74">
          <w:rPr>
            <w:rStyle w:val="Lienhypertexte"/>
            <w:lang w:val="fr-FR"/>
          </w:rPr>
          <w:t>OAuth</w:t>
        </w:r>
        <w:proofErr w:type="spellEnd"/>
        <w:r w:rsidRPr="006F7F74">
          <w:rPr>
            <w:rStyle w:val="Lienhypertexte"/>
            <w:lang w:val="fr-FR"/>
          </w:rPr>
          <w:t xml:space="preserve"> 2.0 </w:t>
        </w:r>
        <w:proofErr w:type="spellStart"/>
        <w:r w:rsidRPr="006F7F74">
          <w:rPr>
            <w:rStyle w:val="Lienhypertexte"/>
            <w:lang w:val="fr-FR"/>
          </w:rPr>
          <w:t>Authorization</w:t>
        </w:r>
        <w:proofErr w:type="spellEnd"/>
        <w:r w:rsidRPr="006F7F74">
          <w:rPr>
            <w:rStyle w:val="Lienhypertexte"/>
            <w:lang w:val="fr-FR"/>
          </w:rPr>
          <w:t xml:space="preserve"> Framework: </w:t>
        </w:r>
        <w:proofErr w:type="spellStart"/>
        <w:r w:rsidRPr="006F7F74">
          <w:rPr>
            <w:rStyle w:val="Lienhypertexte"/>
            <w:lang w:val="fr-FR"/>
          </w:rPr>
          <w:t>Bearer</w:t>
        </w:r>
        <w:proofErr w:type="spellEnd"/>
        <w:r w:rsidRPr="006F7F74">
          <w:rPr>
            <w:rStyle w:val="Lienhypertexte"/>
            <w:lang w:val="fr-FR"/>
          </w:rPr>
          <w:t xml:space="preserve"> </w:t>
        </w:r>
        <w:proofErr w:type="spellStart"/>
        <w:r w:rsidRPr="006F7F74">
          <w:rPr>
            <w:rStyle w:val="Lienhypertexte"/>
            <w:lang w:val="fr-FR"/>
          </w:rPr>
          <w:t>Token</w:t>
        </w:r>
        <w:proofErr w:type="spellEnd"/>
        <w:r w:rsidRPr="006F7F74">
          <w:rPr>
            <w:rStyle w:val="Lienhypertexte"/>
            <w:lang w:val="fr-FR"/>
          </w:rPr>
          <w:t xml:space="preserve"> Usage</w:t>
        </w:r>
      </w:hyperlink>
    </w:p>
    <w:p w14:paraId="17A604F0" w14:textId="77777777" w:rsidR="00B20736" w:rsidRPr="006F7F74" w:rsidRDefault="004926FB" w:rsidP="004F5BD2">
      <w:pPr>
        <w:numPr>
          <w:ilvl w:val="0"/>
          <w:numId w:val="30"/>
        </w:numPr>
        <w:jc w:val="both"/>
        <w:rPr>
          <w:lang w:val="fr-FR"/>
        </w:rPr>
      </w:pPr>
      <w:hyperlink r:id="rId93">
        <w:r w:rsidRPr="006F7F74">
          <w:rPr>
            <w:rStyle w:val="Lienhypertexte"/>
            <w:lang w:val="fr-FR"/>
          </w:rPr>
          <w:t xml:space="preserve">RFC6819 </w:t>
        </w:r>
        <w:proofErr w:type="spellStart"/>
        <w:r w:rsidRPr="006F7F74">
          <w:rPr>
            <w:rStyle w:val="Lienhypertexte"/>
            <w:lang w:val="fr-FR"/>
          </w:rPr>
          <w:t>OAuth</w:t>
        </w:r>
        <w:proofErr w:type="spellEnd"/>
        <w:r w:rsidRPr="006F7F74">
          <w:rPr>
            <w:rStyle w:val="Lienhypertexte"/>
            <w:lang w:val="fr-FR"/>
          </w:rPr>
          <w:t xml:space="preserve"> 2.0 </w:t>
        </w:r>
        <w:proofErr w:type="spellStart"/>
        <w:r w:rsidRPr="006F7F74">
          <w:rPr>
            <w:rStyle w:val="Lienhypertexte"/>
            <w:lang w:val="fr-FR"/>
          </w:rPr>
          <w:t>Threat</w:t>
        </w:r>
        <w:proofErr w:type="spellEnd"/>
        <w:r w:rsidRPr="006F7F74">
          <w:rPr>
            <w:rStyle w:val="Lienhypertexte"/>
            <w:lang w:val="fr-FR"/>
          </w:rPr>
          <w:t xml:space="preserve"> Model and Security </w:t>
        </w:r>
        <w:proofErr w:type="spellStart"/>
        <w:r w:rsidRPr="006F7F74">
          <w:rPr>
            <w:rStyle w:val="Lienhypertexte"/>
            <w:lang w:val="fr-FR"/>
          </w:rPr>
          <w:t>Considerations</w:t>
        </w:r>
        <w:proofErr w:type="spellEnd"/>
      </w:hyperlink>
    </w:p>
    <w:p w14:paraId="17A604F1" w14:textId="77777777" w:rsidR="00B20736" w:rsidRPr="006F7F74" w:rsidRDefault="004926FB" w:rsidP="004F5BD2">
      <w:pPr>
        <w:numPr>
          <w:ilvl w:val="0"/>
          <w:numId w:val="30"/>
        </w:numPr>
        <w:jc w:val="both"/>
        <w:rPr>
          <w:lang w:val="fr-FR"/>
        </w:rPr>
      </w:pPr>
      <w:hyperlink r:id="rId94">
        <w:r w:rsidRPr="006F7F74">
          <w:rPr>
            <w:rStyle w:val="Lienhypertexte"/>
            <w:lang w:val="fr-FR"/>
          </w:rPr>
          <w:t xml:space="preserve">RFC7636 Proof Key for Code Exchange by </w:t>
        </w:r>
        <w:proofErr w:type="spellStart"/>
        <w:r w:rsidRPr="006F7F74">
          <w:rPr>
            <w:rStyle w:val="Lienhypertexte"/>
            <w:lang w:val="fr-FR"/>
          </w:rPr>
          <w:t>OAuth</w:t>
        </w:r>
        <w:proofErr w:type="spellEnd"/>
        <w:r w:rsidRPr="006F7F74">
          <w:rPr>
            <w:rStyle w:val="Lienhypertexte"/>
            <w:lang w:val="fr-FR"/>
          </w:rPr>
          <w:t xml:space="preserve"> Public Clients</w:t>
        </w:r>
      </w:hyperlink>
    </w:p>
    <w:p w14:paraId="17A604F2" w14:textId="77777777" w:rsidR="00B20736" w:rsidRPr="006F7F74" w:rsidRDefault="004926FB" w:rsidP="004F5BD2">
      <w:pPr>
        <w:numPr>
          <w:ilvl w:val="0"/>
          <w:numId w:val="30"/>
        </w:numPr>
        <w:jc w:val="both"/>
        <w:rPr>
          <w:lang w:val="fr-FR"/>
        </w:rPr>
      </w:pPr>
      <w:hyperlink r:id="rId95">
        <w:r w:rsidRPr="006F7F74">
          <w:rPr>
            <w:rStyle w:val="Lienhypertexte"/>
            <w:lang w:val="fr-FR"/>
          </w:rPr>
          <w:t xml:space="preserve">RFC7591 </w:t>
        </w:r>
        <w:proofErr w:type="spellStart"/>
        <w:r w:rsidRPr="006F7F74">
          <w:rPr>
            <w:rStyle w:val="Lienhypertexte"/>
            <w:lang w:val="fr-FR"/>
          </w:rPr>
          <w:t>OAuth</w:t>
        </w:r>
        <w:proofErr w:type="spellEnd"/>
        <w:r w:rsidRPr="006F7F74">
          <w:rPr>
            <w:rStyle w:val="Lienhypertexte"/>
            <w:lang w:val="fr-FR"/>
          </w:rPr>
          <w:t xml:space="preserve"> 2.0 Dynamic Client Registration Protocol</w:t>
        </w:r>
      </w:hyperlink>
    </w:p>
    <w:p w14:paraId="17A604F3" w14:textId="77777777" w:rsidR="00B20736" w:rsidRPr="006F7F74" w:rsidRDefault="004926FB" w:rsidP="004F5BD2">
      <w:pPr>
        <w:numPr>
          <w:ilvl w:val="0"/>
          <w:numId w:val="30"/>
        </w:numPr>
        <w:jc w:val="both"/>
        <w:rPr>
          <w:lang w:val="fr-FR"/>
        </w:rPr>
      </w:pPr>
      <w:hyperlink r:id="rId96">
        <w:r w:rsidRPr="006F7F74">
          <w:rPr>
            <w:rStyle w:val="Lienhypertexte"/>
            <w:lang w:val="fr-FR"/>
          </w:rPr>
          <w:t xml:space="preserve">RFC8628 </w:t>
        </w:r>
        <w:proofErr w:type="spellStart"/>
        <w:r w:rsidRPr="006F7F74">
          <w:rPr>
            <w:rStyle w:val="Lienhypertexte"/>
            <w:lang w:val="fr-FR"/>
          </w:rPr>
          <w:t>OAuth</w:t>
        </w:r>
        <w:proofErr w:type="spellEnd"/>
        <w:r w:rsidRPr="006F7F74">
          <w:rPr>
            <w:rStyle w:val="Lienhypertexte"/>
            <w:lang w:val="fr-FR"/>
          </w:rPr>
          <w:t xml:space="preserve"> 2.0 </w:t>
        </w:r>
        <w:proofErr w:type="spellStart"/>
        <w:r w:rsidRPr="006F7F74">
          <w:rPr>
            <w:rStyle w:val="Lienhypertexte"/>
            <w:lang w:val="fr-FR"/>
          </w:rPr>
          <w:t>Device</w:t>
        </w:r>
        <w:proofErr w:type="spellEnd"/>
        <w:r w:rsidRPr="006F7F74">
          <w:rPr>
            <w:rStyle w:val="Lienhypertexte"/>
            <w:lang w:val="fr-FR"/>
          </w:rPr>
          <w:t xml:space="preserve"> </w:t>
        </w:r>
        <w:proofErr w:type="spellStart"/>
        <w:r w:rsidRPr="006F7F74">
          <w:rPr>
            <w:rStyle w:val="Lienhypertexte"/>
            <w:lang w:val="fr-FR"/>
          </w:rPr>
          <w:t>Authorization</w:t>
        </w:r>
        <w:proofErr w:type="spellEnd"/>
        <w:r w:rsidRPr="006F7F74">
          <w:rPr>
            <w:rStyle w:val="Lienhypertexte"/>
            <w:lang w:val="fr-FR"/>
          </w:rPr>
          <w:t xml:space="preserve"> Grant</w:t>
        </w:r>
      </w:hyperlink>
    </w:p>
    <w:p w14:paraId="17A604F4" w14:textId="77777777" w:rsidR="00B20736" w:rsidRPr="006F7F74" w:rsidRDefault="004926FB" w:rsidP="004F5BD2">
      <w:pPr>
        <w:numPr>
          <w:ilvl w:val="0"/>
          <w:numId w:val="30"/>
        </w:numPr>
        <w:jc w:val="both"/>
        <w:rPr>
          <w:lang w:val="fr-FR"/>
        </w:rPr>
      </w:pPr>
      <w:hyperlink r:id="rId97">
        <w:r w:rsidRPr="006F7F74">
          <w:rPr>
            <w:rStyle w:val="Lienhypertexte"/>
            <w:lang w:val="fr-FR"/>
          </w:rPr>
          <w:t xml:space="preserve">RFC8707 Resource </w:t>
        </w:r>
        <w:proofErr w:type="spellStart"/>
        <w:r w:rsidRPr="006F7F74">
          <w:rPr>
            <w:rStyle w:val="Lienhypertexte"/>
            <w:lang w:val="fr-FR"/>
          </w:rPr>
          <w:t>Indicators</w:t>
        </w:r>
        <w:proofErr w:type="spellEnd"/>
        <w:r w:rsidRPr="006F7F74">
          <w:rPr>
            <w:rStyle w:val="Lienhypertexte"/>
            <w:lang w:val="fr-FR"/>
          </w:rPr>
          <w:t xml:space="preserve"> for </w:t>
        </w:r>
        <w:proofErr w:type="spellStart"/>
        <w:r w:rsidRPr="006F7F74">
          <w:rPr>
            <w:rStyle w:val="Lienhypertexte"/>
            <w:lang w:val="fr-FR"/>
          </w:rPr>
          <w:t>OAuth</w:t>
        </w:r>
        <w:proofErr w:type="spellEnd"/>
        <w:r w:rsidRPr="006F7F74">
          <w:rPr>
            <w:rStyle w:val="Lienhypertexte"/>
            <w:lang w:val="fr-FR"/>
          </w:rPr>
          <w:t xml:space="preserve"> 2.0</w:t>
        </w:r>
      </w:hyperlink>
    </w:p>
    <w:p w14:paraId="17A604F5" w14:textId="77777777" w:rsidR="00B20736" w:rsidRPr="006F7F74" w:rsidRDefault="004926FB" w:rsidP="004F5BD2">
      <w:pPr>
        <w:numPr>
          <w:ilvl w:val="0"/>
          <w:numId w:val="30"/>
        </w:numPr>
        <w:jc w:val="both"/>
        <w:rPr>
          <w:lang w:val="fr-FR"/>
        </w:rPr>
      </w:pPr>
      <w:hyperlink r:id="rId98">
        <w:r w:rsidRPr="006F7F74">
          <w:rPr>
            <w:rStyle w:val="Lienhypertexte"/>
            <w:lang w:val="fr-FR"/>
          </w:rPr>
          <w:t xml:space="preserve">RFC9068 JSON Web </w:t>
        </w:r>
        <w:proofErr w:type="spellStart"/>
        <w:r w:rsidRPr="006F7F74">
          <w:rPr>
            <w:rStyle w:val="Lienhypertexte"/>
            <w:lang w:val="fr-FR"/>
          </w:rPr>
          <w:t>Token</w:t>
        </w:r>
        <w:proofErr w:type="spellEnd"/>
        <w:r w:rsidRPr="006F7F74">
          <w:rPr>
            <w:rStyle w:val="Lienhypertexte"/>
            <w:lang w:val="fr-FR"/>
          </w:rPr>
          <w:t xml:space="preserve"> (JWT) Profile for </w:t>
        </w:r>
        <w:proofErr w:type="spellStart"/>
        <w:r w:rsidRPr="006F7F74">
          <w:rPr>
            <w:rStyle w:val="Lienhypertexte"/>
            <w:lang w:val="fr-FR"/>
          </w:rPr>
          <w:t>OAuth</w:t>
        </w:r>
        <w:proofErr w:type="spellEnd"/>
        <w:r w:rsidRPr="006F7F74">
          <w:rPr>
            <w:rStyle w:val="Lienhypertexte"/>
            <w:lang w:val="fr-FR"/>
          </w:rPr>
          <w:t xml:space="preserve"> 2.0 Access </w:t>
        </w:r>
        <w:proofErr w:type="spellStart"/>
        <w:r w:rsidRPr="006F7F74">
          <w:rPr>
            <w:rStyle w:val="Lienhypertexte"/>
            <w:lang w:val="fr-FR"/>
          </w:rPr>
          <w:t>Tokens</w:t>
        </w:r>
        <w:proofErr w:type="spellEnd"/>
      </w:hyperlink>
    </w:p>
    <w:p w14:paraId="17A604F6" w14:textId="77777777" w:rsidR="00B20736" w:rsidRPr="006F7F74" w:rsidRDefault="004926FB" w:rsidP="004F5BD2">
      <w:pPr>
        <w:numPr>
          <w:ilvl w:val="0"/>
          <w:numId w:val="30"/>
        </w:numPr>
        <w:jc w:val="both"/>
        <w:rPr>
          <w:lang w:val="fr-FR"/>
        </w:rPr>
      </w:pPr>
      <w:hyperlink r:id="rId99">
        <w:r w:rsidRPr="006F7F74">
          <w:rPr>
            <w:rStyle w:val="Lienhypertexte"/>
            <w:lang w:val="fr-FR"/>
          </w:rPr>
          <w:t xml:space="preserve">RFC9126 </w:t>
        </w:r>
        <w:proofErr w:type="spellStart"/>
        <w:r w:rsidRPr="006F7F74">
          <w:rPr>
            <w:rStyle w:val="Lienhypertexte"/>
            <w:lang w:val="fr-FR"/>
          </w:rPr>
          <w:t>OAuth</w:t>
        </w:r>
        <w:proofErr w:type="spellEnd"/>
        <w:r w:rsidRPr="006F7F74">
          <w:rPr>
            <w:rStyle w:val="Lienhypertexte"/>
            <w:lang w:val="fr-FR"/>
          </w:rPr>
          <w:t xml:space="preserve"> 2.0 </w:t>
        </w:r>
        <w:proofErr w:type="spellStart"/>
        <w:r w:rsidRPr="006F7F74">
          <w:rPr>
            <w:rStyle w:val="Lienhypertexte"/>
            <w:lang w:val="fr-FR"/>
          </w:rPr>
          <w:t>Pushed</w:t>
        </w:r>
        <w:proofErr w:type="spellEnd"/>
        <w:r w:rsidRPr="006F7F74">
          <w:rPr>
            <w:rStyle w:val="Lienhypertexte"/>
            <w:lang w:val="fr-FR"/>
          </w:rPr>
          <w:t xml:space="preserve"> </w:t>
        </w:r>
        <w:proofErr w:type="spellStart"/>
        <w:r w:rsidRPr="006F7F74">
          <w:rPr>
            <w:rStyle w:val="Lienhypertexte"/>
            <w:lang w:val="fr-FR"/>
          </w:rPr>
          <w:t>Authorization</w:t>
        </w:r>
        <w:proofErr w:type="spellEnd"/>
        <w:r w:rsidRPr="006F7F74">
          <w:rPr>
            <w:rStyle w:val="Lienhypertexte"/>
            <w:lang w:val="fr-FR"/>
          </w:rPr>
          <w:t xml:space="preserve"> </w:t>
        </w:r>
        <w:proofErr w:type="spellStart"/>
        <w:r w:rsidRPr="006F7F74">
          <w:rPr>
            <w:rStyle w:val="Lienhypertexte"/>
            <w:lang w:val="fr-FR"/>
          </w:rPr>
          <w:t>Requests</w:t>
        </w:r>
        <w:proofErr w:type="spellEnd"/>
      </w:hyperlink>
    </w:p>
    <w:p w14:paraId="17A604F7" w14:textId="77777777" w:rsidR="00B20736" w:rsidRPr="006F7F74" w:rsidRDefault="004926FB" w:rsidP="004F5BD2">
      <w:pPr>
        <w:numPr>
          <w:ilvl w:val="0"/>
          <w:numId w:val="30"/>
        </w:numPr>
        <w:jc w:val="both"/>
        <w:rPr>
          <w:lang w:val="fr-FR"/>
        </w:rPr>
      </w:pPr>
      <w:hyperlink r:id="rId100">
        <w:r w:rsidRPr="006F7F74">
          <w:rPr>
            <w:rStyle w:val="Lienhypertexte"/>
            <w:lang w:val="fr-FR"/>
          </w:rPr>
          <w:t xml:space="preserve">RFC9207 </w:t>
        </w:r>
        <w:proofErr w:type="spellStart"/>
        <w:r w:rsidRPr="006F7F74">
          <w:rPr>
            <w:rStyle w:val="Lienhypertexte"/>
            <w:lang w:val="fr-FR"/>
          </w:rPr>
          <w:t>OAuth</w:t>
        </w:r>
        <w:proofErr w:type="spellEnd"/>
        <w:r w:rsidRPr="006F7F74">
          <w:rPr>
            <w:rStyle w:val="Lienhypertexte"/>
            <w:lang w:val="fr-FR"/>
          </w:rPr>
          <w:t xml:space="preserve"> 2.0 </w:t>
        </w:r>
        <w:proofErr w:type="spellStart"/>
        <w:r w:rsidRPr="006F7F74">
          <w:rPr>
            <w:rStyle w:val="Lienhypertexte"/>
            <w:lang w:val="fr-FR"/>
          </w:rPr>
          <w:t>Authorization</w:t>
        </w:r>
        <w:proofErr w:type="spellEnd"/>
        <w:r w:rsidRPr="006F7F74">
          <w:rPr>
            <w:rStyle w:val="Lienhypertexte"/>
            <w:lang w:val="fr-FR"/>
          </w:rPr>
          <w:t xml:space="preserve"> Server </w:t>
        </w:r>
        <w:proofErr w:type="spellStart"/>
        <w:r w:rsidRPr="006F7F74">
          <w:rPr>
            <w:rStyle w:val="Lienhypertexte"/>
            <w:lang w:val="fr-FR"/>
          </w:rPr>
          <w:t>Issuer</w:t>
        </w:r>
        <w:proofErr w:type="spellEnd"/>
        <w:r w:rsidRPr="006F7F74">
          <w:rPr>
            <w:rStyle w:val="Lienhypertexte"/>
            <w:lang w:val="fr-FR"/>
          </w:rPr>
          <w:t xml:space="preserve"> Identification</w:t>
        </w:r>
      </w:hyperlink>
    </w:p>
    <w:p w14:paraId="17A604F8" w14:textId="77777777" w:rsidR="00B20736" w:rsidRPr="006F7F74" w:rsidRDefault="004926FB" w:rsidP="004F5BD2">
      <w:pPr>
        <w:numPr>
          <w:ilvl w:val="0"/>
          <w:numId w:val="30"/>
        </w:numPr>
        <w:jc w:val="both"/>
        <w:rPr>
          <w:lang w:val="fr-FR"/>
        </w:rPr>
      </w:pPr>
      <w:hyperlink r:id="rId101">
        <w:r w:rsidRPr="006F7F74">
          <w:rPr>
            <w:rStyle w:val="Lienhypertexte"/>
            <w:lang w:val="fr-FR"/>
          </w:rPr>
          <w:t xml:space="preserve">RFC9396 </w:t>
        </w:r>
        <w:proofErr w:type="spellStart"/>
        <w:r w:rsidRPr="006F7F74">
          <w:rPr>
            <w:rStyle w:val="Lienhypertexte"/>
            <w:lang w:val="fr-FR"/>
          </w:rPr>
          <w:t>OAuth</w:t>
        </w:r>
        <w:proofErr w:type="spellEnd"/>
        <w:r w:rsidRPr="006F7F74">
          <w:rPr>
            <w:rStyle w:val="Lienhypertexte"/>
            <w:lang w:val="fr-FR"/>
          </w:rPr>
          <w:t xml:space="preserve"> 2.0 Rich </w:t>
        </w:r>
        <w:proofErr w:type="spellStart"/>
        <w:r w:rsidRPr="006F7F74">
          <w:rPr>
            <w:rStyle w:val="Lienhypertexte"/>
            <w:lang w:val="fr-FR"/>
          </w:rPr>
          <w:t>Authorization</w:t>
        </w:r>
        <w:proofErr w:type="spellEnd"/>
        <w:r w:rsidRPr="006F7F74">
          <w:rPr>
            <w:rStyle w:val="Lienhypertexte"/>
            <w:lang w:val="fr-FR"/>
          </w:rPr>
          <w:t xml:space="preserve"> </w:t>
        </w:r>
        <w:proofErr w:type="spellStart"/>
        <w:r w:rsidRPr="006F7F74">
          <w:rPr>
            <w:rStyle w:val="Lienhypertexte"/>
            <w:lang w:val="fr-FR"/>
          </w:rPr>
          <w:t>Requests</w:t>
        </w:r>
        <w:proofErr w:type="spellEnd"/>
      </w:hyperlink>
    </w:p>
    <w:p w14:paraId="17A604F9" w14:textId="77777777" w:rsidR="00B20736" w:rsidRPr="006F7F74" w:rsidRDefault="004926FB" w:rsidP="004F5BD2">
      <w:pPr>
        <w:numPr>
          <w:ilvl w:val="0"/>
          <w:numId w:val="30"/>
        </w:numPr>
        <w:jc w:val="both"/>
        <w:rPr>
          <w:lang w:val="fr-FR"/>
        </w:rPr>
      </w:pPr>
      <w:hyperlink r:id="rId102">
        <w:r w:rsidRPr="006F7F74">
          <w:rPr>
            <w:rStyle w:val="Lienhypertexte"/>
            <w:lang w:val="fr-FR"/>
          </w:rPr>
          <w:t xml:space="preserve">RFC9449 </w:t>
        </w:r>
        <w:proofErr w:type="spellStart"/>
        <w:r w:rsidRPr="006F7F74">
          <w:rPr>
            <w:rStyle w:val="Lienhypertexte"/>
            <w:lang w:val="fr-FR"/>
          </w:rPr>
          <w:t>OAuth</w:t>
        </w:r>
        <w:proofErr w:type="spellEnd"/>
        <w:r w:rsidRPr="006F7F74">
          <w:rPr>
            <w:rStyle w:val="Lienhypertexte"/>
            <w:lang w:val="fr-FR"/>
          </w:rPr>
          <w:t xml:space="preserve"> 2.0 </w:t>
        </w:r>
        <w:proofErr w:type="spellStart"/>
        <w:r w:rsidRPr="006F7F74">
          <w:rPr>
            <w:rStyle w:val="Lienhypertexte"/>
            <w:lang w:val="fr-FR"/>
          </w:rPr>
          <w:t>Demonstrating</w:t>
        </w:r>
        <w:proofErr w:type="spellEnd"/>
        <w:r w:rsidRPr="006F7F74">
          <w:rPr>
            <w:rStyle w:val="Lienhypertexte"/>
            <w:lang w:val="fr-FR"/>
          </w:rPr>
          <w:t xml:space="preserve"> Proof of Possession (</w:t>
        </w:r>
        <w:proofErr w:type="spellStart"/>
        <w:r w:rsidRPr="006F7F74">
          <w:rPr>
            <w:rStyle w:val="Lienhypertexte"/>
            <w:lang w:val="fr-FR"/>
          </w:rPr>
          <w:t>DPoP</w:t>
        </w:r>
        <w:proofErr w:type="spellEnd"/>
        <w:r w:rsidRPr="006F7F74">
          <w:rPr>
            <w:rStyle w:val="Lienhypertexte"/>
            <w:lang w:val="fr-FR"/>
          </w:rPr>
          <w:t>)</w:t>
        </w:r>
      </w:hyperlink>
    </w:p>
    <w:p w14:paraId="17A604FA" w14:textId="77777777" w:rsidR="00B20736" w:rsidRPr="006F7F74" w:rsidRDefault="004926FB" w:rsidP="004F5BD2">
      <w:pPr>
        <w:numPr>
          <w:ilvl w:val="0"/>
          <w:numId w:val="30"/>
        </w:numPr>
        <w:jc w:val="both"/>
        <w:rPr>
          <w:lang w:val="fr-FR"/>
        </w:rPr>
      </w:pPr>
      <w:hyperlink r:id="rId103">
        <w:r w:rsidRPr="006F7F74">
          <w:rPr>
            <w:rStyle w:val="Lienhypertexte"/>
            <w:lang w:val="fr-FR"/>
          </w:rPr>
          <w:t xml:space="preserve">RFC9700 Best </w:t>
        </w:r>
        <w:proofErr w:type="spellStart"/>
        <w:r w:rsidRPr="006F7F74">
          <w:rPr>
            <w:rStyle w:val="Lienhypertexte"/>
            <w:lang w:val="fr-FR"/>
          </w:rPr>
          <w:t>Current</w:t>
        </w:r>
        <w:proofErr w:type="spellEnd"/>
        <w:r w:rsidRPr="006F7F74">
          <w:rPr>
            <w:rStyle w:val="Lienhypertexte"/>
            <w:lang w:val="fr-FR"/>
          </w:rPr>
          <w:t xml:space="preserve"> Practice for </w:t>
        </w:r>
        <w:proofErr w:type="spellStart"/>
        <w:r w:rsidRPr="006F7F74">
          <w:rPr>
            <w:rStyle w:val="Lienhypertexte"/>
            <w:lang w:val="fr-FR"/>
          </w:rPr>
          <w:t>OAuth</w:t>
        </w:r>
        <w:proofErr w:type="spellEnd"/>
        <w:r w:rsidRPr="006F7F74">
          <w:rPr>
            <w:rStyle w:val="Lienhypertexte"/>
            <w:lang w:val="fr-FR"/>
          </w:rPr>
          <w:t xml:space="preserve"> 2.0 Security</w:t>
        </w:r>
      </w:hyperlink>
    </w:p>
    <w:p w14:paraId="17A604FB" w14:textId="77777777" w:rsidR="00B20736" w:rsidRPr="006F7F74" w:rsidRDefault="004926FB" w:rsidP="004F5BD2">
      <w:pPr>
        <w:numPr>
          <w:ilvl w:val="0"/>
          <w:numId w:val="30"/>
        </w:numPr>
        <w:jc w:val="both"/>
        <w:rPr>
          <w:lang w:val="fr-FR"/>
        </w:rPr>
      </w:pPr>
      <w:hyperlink r:id="rId104">
        <w:r w:rsidRPr="006F7F74">
          <w:rPr>
            <w:rStyle w:val="Lienhypertexte"/>
            <w:lang w:val="fr-FR"/>
          </w:rPr>
          <w:t xml:space="preserve">draft </w:t>
        </w:r>
        <w:proofErr w:type="spellStart"/>
        <w:r w:rsidRPr="006F7F74">
          <w:rPr>
            <w:rStyle w:val="Lienhypertexte"/>
            <w:lang w:val="fr-FR"/>
          </w:rPr>
          <w:t>OAuth</w:t>
        </w:r>
        <w:proofErr w:type="spellEnd"/>
        <w:r w:rsidRPr="006F7F74">
          <w:rPr>
            <w:rStyle w:val="Lienhypertexte"/>
            <w:lang w:val="fr-FR"/>
          </w:rPr>
          <w:t xml:space="preserve"> 2.0 for Browser-</w:t>
        </w:r>
        <w:proofErr w:type="spellStart"/>
        <w:r w:rsidRPr="006F7F74">
          <w:rPr>
            <w:rStyle w:val="Lienhypertexte"/>
            <w:lang w:val="fr-FR"/>
          </w:rPr>
          <w:t>Based</w:t>
        </w:r>
        <w:proofErr w:type="spellEnd"/>
        <w:r w:rsidRPr="006F7F74">
          <w:rPr>
            <w:rStyle w:val="Lienhypertexte"/>
            <w:lang w:val="fr-FR"/>
          </w:rPr>
          <w:t xml:space="preserve"> Applications</w:t>
        </w:r>
      </w:hyperlink>
    </w:p>
    <w:p w14:paraId="17A604FC" w14:textId="77777777" w:rsidR="00B20736" w:rsidRPr="00C73567" w:rsidRDefault="004926FB" w:rsidP="004F5BD2">
      <w:pPr>
        <w:numPr>
          <w:ilvl w:val="0"/>
          <w:numId w:val="30"/>
        </w:numPr>
        <w:jc w:val="both"/>
        <w:rPr>
          <w:lang w:val="fr-FR"/>
        </w:rPr>
      </w:pPr>
      <w:hyperlink r:id="rId105">
        <w:r w:rsidRPr="006F7F74">
          <w:rPr>
            <w:rStyle w:val="Lienhypertexte"/>
            <w:lang w:val="fr-FR"/>
          </w:rPr>
          <w:t xml:space="preserve">draft The </w:t>
        </w:r>
        <w:proofErr w:type="spellStart"/>
        <w:r w:rsidRPr="006F7F74">
          <w:rPr>
            <w:rStyle w:val="Lienhypertexte"/>
            <w:lang w:val="fr-FR"/>
          </w:rPr>
          <w:t>OAuth</w:t>
        </w:r>
        <w:proofErr w:type="spellEnd"/>
        <w:r w:rsidRPr="006F7F74">
          <w:rPr>
            <w:rStyle w:val="Lienhypertexte"/>
            <w:lang w:val="fr-FR"/>
          </w:rPr>
          <w:t xml:space="preserve"> 2.1 </w:t>
        </w:r>
        <w:proofErr w:type="spellStart"/>
        <w:r w:rsidRPr="006F7F74">
          <w:rPr>
            <w:rStyle w:val="Lienhypertexte"/>
            <w:lang w:val="fr-FR"/>
          </w:rPr>
          <w:t>Authorization</w:t>
        </w:r>
        <w:proofErr w:type="spellEnd"/>
        <w:r w:rsidRPr="006F7F74">
          <w:rPr>
            <w:rStyle w:val="Lienhypertexte"/>
            <w:lang w:val="fr-FR"/>
          </w:rPr>
          <w:t xml:space="preserve"> Framework</w:t>
        </w:r>
      </w:hyperlink>
    </w:p>
    <w:p w14:paraId="59EAEDC2" w14:textId="77777777" w:rsidR="00C73567" w:rsidRPr="006F7F74" w:rsidRDefault="00C73567" w:rsidP="00C73567">
      <w:pPr>
        <w:jc w:val="both"/>
        <w:rPr>
          <w:lang w:val="fr-FR"/>
        </w:rPr>
      </w:pPr>
    </w:p>
    <w:p w14:paraId="17A604FD" w14:textId="77777777" w:rsidR="00B20736" w:rsidRPr="006F7F74" w:rsidRDefault="004926FB" w:rsidP="004F5BD2">
      <w:pPr>
        <w:jc w:val="both"/>
        <w:rPr>
          <w:lang w:val="fr-FR"/>
        </w:rPr>
      </w:pPr>
      <w:r w:rsidRPr="006F7F74">
        <w:rPr>
          <w:lang w:val="fr-FR"/>
        </w:rPr>
        <w:t xml:space="preserve">Pour plus d'informations sur </w:t>
      </w:r>
      <w:proofErr w:type="spellStart"/>
      <w:r w:rsidRPr="006F7F74">
        <w:rPr>
          <w:lang w:val="fr-FR"/>
        </w:rPr>
        <w:t>OpenID</w:t>
      </w:r>
      <w:proofErr w:type="spellEnd"/>
      <w:r w:rsidRPr="006F7F74">
        <w:rPr>
          <w:lang w:val="fr-FR"/>
        </w:rPr>
        <w:t xml:space="preserve"> </w:t>
      </w:r>
      <w:proofErr w:type="spellStart"/>
      <w:r w:rsidRPr="006F7F74">
        <w:rPr>
          <w:lang w:val="fr-FR"/>
        </w:rPr>
        <w:t>Connect</w:t>
      </w:r>
      <w:proofErr w:type="spellEnd"/>
      <w:r w:rsidRPr="006F7F74">
        <w:rPr>
          <w:lang w:val="fr-FR"/>
        </w:rPr>
        <w:t>, veuillez consulter :</w:t>
      </w:r>
    </w:p>
    <w:p w14:paraId="17A604FE" w14:textId="77777777" w:rsidR="00B20736" w:rsidRPr="006F7F74" w:rsidRDefault="004926FB" w:rsidP="004F5BD2">
      <w:pPr>
        <w:numPr>
          <w:ilvl w:val="0"/>
          <w:numId w:val="31"/>
        </w:numPr>
        <w:jc w:val="both"/>
        <w:rPr>
          <w:lang w:val="fr-FR"/>
        </w:rPr>
      </w:pPr>
      <w:hyperlink r:id="rId106">
        <w:proofErr w:type="spellStart"/>
        <w:r w:rsidRPr="006F7F74">
          <w:rPr>
            <w:rStyle w:val="Lienhypertexte"/>
            <w:lang w:val="fr-FR"/>
          </w:rPr>
          <w:t>OpenID</w:t>
        </w:r>
        <w:proofErr w:type="spellEnd"/>
        <w:r w:rsidRPr="006F7F74">
          <w:rPr>
            <w:rStyle w:val="Lienhypertexte"/>
            <w:lang w:val="fr-FR"/>
          </w:rPr>
          <w:t xml:space="preserve"> </w:t>
        </w:r>
        <w:proofErr w:type="spellStart"/>
        <w:r w:rsidRPr="006F7F74">
          <w:rPr>
            <w:rStyle w:val="Lienhypertexte"/>
            <w:lang w:val="fr-FR"/>
          </w:rPr>
          <w:t>Connect</w:t>
        </w:r>
        <w:proofErr w:type="spellEnd"/>
        <w:r w:rsidRPr="006F7F74">
          <w:rPr>
            <w:rStyle w:val="Lienhypertexte"/>
            <w:lang w:val="fr-FR"/>
          </w:rPr>
          <w:t xml:space="preserve"> </w:t>
        </w:r>
        <w:proofErr w:type="spellStart"/>
        <w:r w:rsidRPr="006F7F74">
          <w:rPr>
            <w:rStyle w:val="Lienhypertexte"/>
            <w:lang w:val="fr-FR"/>
          </w:rPr>
          <w:t>Core</w:t>
        </w:r>
        <w:proofErr w:type="spellEnd"/>
        <w:r w:rsidRPr="006F7F74">
          <w:rPr>
            <w:rStyle w:val="Lienhypertexte"/>
            <w:lang w:val="fr-FR"/>
          </w:rPr>
          <w:t xml:space="preserve"> 1.0</w:t>
        </w:r>
      </w:hyperlink>
    </w:p>
    <w:p w14:paraId="17A604FF" w14:textId="77777777" w:rsidR="00B20736" w:rsidRPr="006F7F74" w:rsidRDefault="004926FB" w:rsidP="004F5BD2">
      <w:pPr>
        <w:numPr>
          <w:ilvl w:val="0"/>
          <w:numId w:val="31"/>
        </w:numPr>
        <w:jc w:val="both"/>
        <w:rPr>
          <w:lang w:val="fr-FR"/>
        </w:rPr>
      </w:pPr>
      <w:hyperlink r:id="rId107">
        <w:r w:rsidRPr="006F7F74">
          <w:rPr>
            <w:rStyle w:val="Lienhypertexte"/>
            <w:lang w:val="fr-FR"/>
          </w:rPr>
          <w:t>FAPI 2.0 Security Profile</w:t>
        </w:r>
      </w:hyperlink>
    </w:p>
    <w:p w14:paraId="17A60500" w14:textId="77777777" w:rsidR="00B20736" w:rsidRPr="006F7F74" w:rsidRDefault="004926FB" w:rsidP="004F5BD2">
      <w:pPr>
        <w:pStyle w:val="Titre1"/>
        <w:jc w:val="both"/>
        <w:rPr>
          <w:lang w:val="fr-FR"/>
        </w:rPr>
      </w:pPr>
      <w:bookmarkStart w:id="280" w:name="_Toc199781804"/>
      <w:bookmarkStart w:id="281" w:name="v11-cryptographie"/>
      <w:bookmarkEnd w:id="261"/>
      <w:bookmarkEnd w:id="279"/>
      <w:r w:rsidRPr="006F7F74">
        <w:rPr>
          <w:lang w:val="fr-FR"/>
        </w:rPr>
        <w:lastRenderedPageBreak/>
        <w:t>V11 Cryptographie</w:t>
      </w:r>
      <w:bookmarkEnd w:id="280"/>
    </w:p>
    <w:p w14:paraId="17A60501" w14:textId="77777777" w:rsidR="00B20736" w:rsidRPr="006F7F74" w:rsidRDefault="004926FB" w:rsidP="004F5BD2">
      <w:pPr>
        <w:pStyle w:val="Titre2"/>
        <w:jc w:val="both"/>
        <w:rPr>
          <w:lang w:val="fr-FR"/>
        </w:rPr>
      </w:pPr>
      <w:bookmarkStart w:id="282" w:name="_Toc199781805"/>
      <w:bookmarkStart w:id="283" w:name="objectif-du-contrôle-10"/>
      <w:r w:rsidRPr="006F7F74">
        <w:rPr>
          <w:lang w:val="fr-FR"/>
        </w:rPr>
        <w:t>Objectif du contrôle</w:t>
      </w:r>
      <w:bookmarkEnd w:id="282"/>
    </w:p>
    <w:p w14:paraId="17A60502" w14:textId="77777777" w:rsidR="00B20736" w:rsidRPr="006F7F74" w:rsidRDefault="004926FB" w:rsidP="004F5BD2">
      <w:pPr>
        <w:jc w:val="both"/>
        <w:rPr>
          <w:lang w:val="fr-FR"/>
        </w:rPr>
      </w:pPr>
      <w:r w:rsidRPr="006F7F74">
        <w:rPr>
          <w:lang w:val="fr-FR"/>
        </w:rPr>
        <w:t>L'objectif de ce chapitre est de définir les meilleures pratiques pour l'utilisation générale de la cryptographie, ainsi que d'inculquer une compréhension fondamentale des principes cryptographiques et d'encourager une évolution vers des approches plus résilientes et modernes. Il encourage les actions suivantes :</w:t>
      </w:r>
    </w:p>
    <w:p w14:paraId="17A60503" w14:textId="77777777" w:rsidR="00B20736" w:rsidRPr="006F7F74" w:rsidRDefault="004926FB" w:rsidP="004F5BD2">
      <w:pPr>
        <w:numPr>
          <w:ilvl w:val="0"/>
          <w:numId w:val="32"/>
        </w:numPr>
        <w:jc w:val="both"/>
        <w:rPr>
          <w:lang w:val="fr-FR"/>
        </w:rPr>
      </w:pPr>
      <w:r w:rsidRPr="006F7F74">
        <w:rPr>
          <w:lang w:val="fr-FR"/>
        </w:rPr>
        <w:t>Mise en œuvre de systèmes cryptographiques robustes, sécurisés, adaptables à l'évolution des menaces et pérennes.</w:t>
      </w:r>
    </w:p>
    <w:p w14:paraId="17A60504" w14:textId="77777777" w:rsidR="00B20736" w:rsidRPr="006F7F74" w:rsidRDefault="004926FB" w:rsidP="004F5BD2">
      <w:pPr>
        <w:numPr>
          <w:ilvl w:val="0"/>
          <w:numId w:val="32"/>
        </w:numPr>
        <w:jc w:val="both"/>
        <w:rPr>
          <w:lang w:val="fr-FR"/>
        </w:rPr>
      </w:pPr>
      <w:r w:rsidRPr="006F7F74">
        <w:rPr>
          <w:lang w:val="fr-FR"/>
        </w:rPr>
        <w:t>Utilisation de mécanismes cryptographiques sécurisés et conformes aux meilleures pratiques du secteur.</w:t>
      </w:r>
    </w:p>
    <w:p w14:paraId="17A60505" w14:textId="77777777" w:rsidR="00B20736" w:rsidRPr="006F7F74" w:rsidRDefault="004926FB" w:rsidP="004F5BD2">
      <w:pPr>
        <w:numPr>
          <w:ilvl w:val="0"/>
          <w:numId w:val="32"/>
        </w:numPr>
        <w:jc w:val="both"/>
        <w:rPr>
          <w:lang w:val="fr-FR"/>
        </w:rPr>
      </w:pPr>
      <w:r w:rsidRPr="006F7F74">
        <w:rPr>
          <w:lang w:val="fr-FR"/>
        </w:rPr>
        <w:t>Maintien d'un système de gestion des clés cryptographiques sécurisé, avec des contrôles d'accès et des audits appropriés.</w:t>
      </w:r>
    </w:p>
    <w:p w14:paraId="17A60506" w14:textId="77777777" w:rsidR="00B20736" w:rsidRPr="006F7F74" w:rsidRDefault="004926FB" w:rsidP="004F5BD2">
      <w:pPr>
        <w:numPr>
          <w:ilvl w:val="0"/>
          <w:numId w:val="32"/>
        </w:numPr>
        <w:jc w:val="both"/>
        <w:rPr>
          <w:lang w:val="fr-FR"/>
        </w:rPr>
      </w:pPr>
      <w:r w:rsidRPr="006F7F74">
        <w:rPr>
          <w:lang w:val="fr-FR"/>
        </w:rPr>
        <w:t>Évaluation régulière du paysage cryptographique pour identifier les nouveaux risques et adapter les algorithmes en conséquence.</w:t>
      </w:r>
    </w:p>
    <w:p w14:paraId="17A60507" w14:textId="77777777" w:rsidR="00B20736" w:rsidRPr="006F7F74" w:rsidRDefault="004926FB" w:rsidP="004F5BD2">
      <w:pPr>
        <w:numPr>
          <w:ilvl w:val="0"/>
          <w:numId w:val="32"/>
        </w:numPr>
        <w:jc w:val="both"/>
        <w:rPr>
          <w:lang w:val="fr-FR"/>
        </w:rPr>
      </w:pPr>
      <w:r w:rsidRPr="006F7F74">
        <w:rPr>
          <w:lang w:val="fr-FR"/>
        </w:rPr>
        <w:t>Identification et gestion des cas d'utilisation cryptographiques tout au long du cycle de vie de l'application afin de garantir la prise en compte et la sécurité de tous les actifs cryptographiques.</w:t>
      </w:r>
    </w:p>
    <w:p w14:paraId="17A60508" w14:textId="77777777" w:rsidR="00B20736" w:rsidRPr="006F7F74" w:rsidRDefault="004926FB" w:rsidP="004F5BD2">
      <w:pPr>
        <w:jc w:val="both"/>
        <w:rPr>
          <w:lang w:val="fr-FR"/>
        </w:rPr>
      </w:pPr>
      <w:r w:rsidRPr="006F7F74">
        <w:rPr>
          <w:lang w:val="fr-FR"/>
        </w:rPr>
        <w:t>Outre les principes généraux et les bonnes pratiques, ce document fournit également des informations techniques plus détaillées sur les exigences de l'annexe V – Normes de cryptographie. Cela inclut les algorithmes et les modes considérés comme « approuvés » aux fins des exigences de ce chapitre.</w:t>
      </w:r>
    </w:p>
    <w:p w14:paraId="17A60509" w14:textId="77777777" w:rsidR="00B20736" w:rsidRDefault="004926FB" w:rsidP="004F5BD2">
      <w:pPr>
        <w:jc w:val="both"/>
        <w:rPr>
          <w:lang w:val="fr-FR"/>
        </w:rPr>
      </w:pPr>
      <w:r w:rsidRPr="006F7F74">
        <w:rPr>
          <w:lang w:val="fr-FR"/>
        </w:rPr>
        <w:t>Les exigences qui utilisent la cryptographie pour résoudre un problème distinct, comme la gestion des secrets ou la sécurité des communications, figureront dans différentes parties de la norme.</w:t>
      </w:r>
    </w:p>
    <w:p w14:paraId="038D529B" w14:textId="77777777" w:rsidR="00C73567" w:rsidRPr="006F7F74" w:rsidRDefault="00C73567" w:rsidP="004F5BD2">
      <w:pPr>
        <w:jc w:val="both"/>
        <w:rPr>
          <w:lang w:val="fr-FR"/>
        </w:rPr>
      </w:pPr>
    </w:p>
    <w:p w14:paraId="17A6050A" w14:textId="77777777" w:rsidR="00B20736" w:rsidRPr="006F7F74" w:rsidRDefault="004926FB" w:rsidP="004F5BD2">
      <w:pPr>
        <w:pStyle w:val="Titre2"/>
        <w:jc w:val="both"/>
        <w:rPr>
          <w:lang w:val="fr-FR"/>
        </w:rPr>
      </w:pPr>
      <w:bookmarkStart w:id="284" w:name="_Toc199781806"/>
      <w:bookmarkStart w:id="285" w:name="X6754bccc446cda6ccd4630f4da410d474331050"/>
      <w:bookmarkEnd w:id="283"/>
      <w:r w:rsidRPr="006F7F74">
        <w:rPr>
          <w:lang w:val="fr-FR"/>
        </w:rPr>
        <w:t>V11.1 Inventaire et documentation cryptographiques</w:t>
      </w:r>
      <w:bookmarkEnd w:id="284"/>
    </w:p>
    <w:p w14:paraId="17A6050B" w14:textId="77777777" w:rsidR="00B20736" w:rsidRPr="006F7F74" w:rsidRDefault="004926FB" w:rsidP="004F5BD2">
      <w:pPr>
        <w:jc w:val="both"/>
        <w:rPr>
          <w:lang w:val="fr-FR"/>
        </w:rPr>
      </w:pPr>
      <w:r w:rsidRPr="006F7F74">
        <w:rPr>
          <w:lang w:val="fr-FR"/>
        </w:rPr>
        <w:t>Les applications doivent être conçues avec une architecture cryptographique robuste afin de protéger les données selon leur classification. Chiffrer tout est un gaspillage ; ne rien chiffrer est une négligence juridique. Un équilibre doit être trouvé, généralement lors de la conception architecturale ou de haut niveau, des sprints de conception ou des pics d'architecture. Concevoir la cryptographie au fur et à mesure ou la moderniser coûtera inévitablement beaucoup plus cher à mettre en œuvre de manière sécurisée que de l'intégrer dès le départ.</w:t>
      </w:r>
    </w:p>
    <w:p w14:paraId="17A6050C" w14:textId="77777777" w:rsidR="00B20736" w:rsidRPr="006F7F74" w:rsidRDefault="004926FB" w:rsidP="004F5BD2">
      <w:pPr>
        <w:jc w:val="both"/>
        <w:rPr>
          <w:lang w:val="fr-FR"/>
        </w:rPr>
      </w:pPr>
      <w:r w:rsidRPr="006F7F74">
        <w:rPr>
          <w:lang w:val="fr-FR"/>
        </w:rPr>
        <w:t>Il est important de veiller à ce que tous les actifs cryptographiques soient régulièrement découverts, inventoriés et évalués. Veuillez consulter l'annexe pour plus d'informations sur la procédure à suivre.</w:t>
      </w:r>
    </w:p>
    <w:p w14:paraId="17A6050D" w14:textId="77777777" w:rsidR="00B20736" w:rsidRPr="006F7F74" w:rsidRDefault="004926FB" w:rsidP="004F5BD2">
      <w:pPr>
        <w:jc w:val="both"/>
        <w:rPr>
          <w:lang w:val="fr-FR"/>
        </w:rPr>
      </w:pPr>
      <w:r w:rsidRPr="006F7F74">
        <w:rPr>
          <w:lang w:val="fr-FR"/>
        </w:rPr>
        <w:t>Il est également crucial de pérenniser les systèmes cryptographiques face à l'essor futur de l'informatique quantique. La cryptographie post-quantique (PQC) désigne les algorithmes cryptographiques conçus pour résister aux attaques des ordinateurs quantiques, qui sont susceptibles de casser des algorithmes largement utilisés tels que RSA et la cryptographie à courbe elliptique (ECC).</w:t>
      </w:r>
    </w:p>
    <w:p w14:paraId="17A6050E" w14:textId="77777777" w:rsidR="00B20736" w:rsidRDefault="004926FB" w:rsidP="004F5BD2">
      <w:pPr>
        <w:jc w:val="both"/>
        <w:rPr>
          <w:lang w:val="fr-FR"/>
        </w:rPr>
      </w:pPr>
      <w:r w:rsidRPr="006F7F74">
        <w:rPr>
          <w:lang w:val="fr-FR"/>
        </w:rPr>
        <w:t>Veuillez consulter l'annexe pour obtenir des conseils actualisés sur les primitives et les normes PQC approuvées.</w:t>
      </w:r>
    </w:p>
    <w:p w14:paraId="4D00FD4E"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12" w14:textId="77777777" w:rsidTr="00754317">
        <w:trPr>
          <w:cantSplit/>
          <w:tblHeader/>
        </w:trPr>
        <w:tc>
          <w:tcPr>
            <w:tcW w:w="0" w:type="auto"/>
          </w:tcPr>
          <w:p w14:paraId="17A6050F" w14:textId="77777777" w:rsidR="00B20736" w:rsidRPr="006F7F74" w:rsidRDefault="004926FB" w:rsidP="004F5BD2">
            <w:pPr>
              <w:jc w:val="both"/>
              <w:rPr>
                <w:lang w:val="fr-FR"/>
              </w:rPr>
            </w:pPr>
            <w:r w:rsidRPr="006F7F74">
              <w:rPr>
                <w:lang w:val="fr-FR"/>
              </w:rPr>
              <w:t>#</w:t>
            </w:r>
          </w:p>
        </w:tc>
        <w:tc>
          <w:tcPr>
            <w:tcW w:w="0" w:type="auto"/>
          </w:tcPr>
          <w:p w14:paraId="17A60510" w14:textId="77777777" w:rsidR="00B20736" w:rsidRPr="006F7F74" w:rsidRDefault="004926FB" w:rsidP="004F5BD2">
            <w:pPr>
              <w:jc w:val="both"/>
              <w:rPr>
                <w:lang w:val="fr-FR"/>
              </w:rPr>
            </w:pPr>
            <w:r w:rsidRPr="006F7F74">
              <w:rPr>
                <w:lang w:val="fr-FR"/>
              </w:rPr>
              <w:t>Description</w:t>
            </w:r>
          </w:p>
        </w:tc>
        <w:tc>
          <w:tcPr>
            <w:tcW w:w="0" w:type="auto"/>
          </w:tcPr>
          <w:p w14:paraId="17A60511" w14:textId="77777777" w:rsidR="00B20736" w:rsidRPr="006F7F74" w:rsidRDefault="004926FB" w:rsidP="004F5BD2">
            <w:pPr>
              <w:jc w:val="both"/>
              <w:rPr>
                <w:lang w:val="fr-FR"/>
              </w:rPr>
            </w:pPr>
            <w:r w:rsidRPr="006F7F74">
              <w:rPr>
                <w:lang w:val="fr-FR"/>
              </w:rPr>
              <w:t>Niveau</w:t>
            </w:r>
          </w:p>
        </w:tc>
      </w:tr>
      <w:tr w:rsidR="00B20736" w:rsidRPr="006F7F74" w14:paraId="17A60516" w14:textId="77777777" w:rsidTr="00754317">
        <w:trPr>
          <w:cantSplit/>
        </w:trPr>
        <w:tc>
          <w:tcPr>
            <w:tcW w:w="0" w:type="auto"/>
          </w:tcPr>
          <w:p w14:paraId="17A60513" w14:textId="77777777" w:rsidR="00B20736" w:rsidRPr="006F7F74" w:rsidRDefault="004926FB" w:rsidP="004F5BD2">
            <w:pPr>
              <w:jc w:val="both"/>
              <w:rPr>
                <w:lang w:val="fr-FR"/>
              </w:rPr>
            </w:pPr>
            <w:r w:rsidRPr="006F7F74">
              <w:rPr>
                <w:b/>
                <w:bCs/>
                <w:lang w:val="fr-FR"/>
              </w:rPr>
              <w:t>11.1.1</w:t>
            </w:r>
          </w:p>
        </w:tc>
        <w:tc>
          <w:tcPr>
            <w:tcW w:w="0" w:type="auto"/>
          </w:tcPr>
          <w:p w14:paraId="17A60514" w14:textId="77777777" w:rsidR="00B20736" w:rsidRPr="006F7F74" w:rsidRDefault="004926FB" w:rsidP="004F5BD2">
            <w:pPr>
              <w:jc w:val="both"/>
              <w:rPr>
                <w:lang w:val="fr-FR"/>
              </w:rPr>
            </w:pPr>
            <w:r w:rsidRPr="006F7F74">
              <w:rPr>
                <w:lang w:val="fr-FR"/>
              </w:rPr>
              <w:t>Vérifiez qu’il existe une politique documentée pour la gestion des clés cryptographiques et un cycle de vie des clés cryptographiques qui suit une norme de gestion des clés telle que NIST SP 800-57.Cela devrait inclure la garantie que les clés ne sont pas trop partagées (par exemple, avec plus de deux entités pour les secrets partagés et plus d’une entité pour les clés privées).</w:t>
            </w:r>
          </w:p>
        </w:tc>
        <w:tc>
          <w:tcPr>
            <w:tcW w:w="0" w:type="auto"/>
          </w:tcPr>
          <w:p w14:paraId="17A60515" w14:textId="77777777" w:rsidR="00B20736" w:rsidRPr="006F7F74" w:rsidRDefault="004926FB" w:rsidP="004F5BD2">
            <w:pPr>
              <w:jc w:val="both"/>
              <w:rPr>
                <w:lang w:val="fr-FR"/>
              </w:rPr>
            </w:pPr>
            <w:r w:rsidRPr="006F7F74">
              <w:rPr>
                <w:lang w:val="fr-FR"/>
              </w:rPr>
              <w:t>2</w:t>
            </w:r>
          </w:p>
        </w:tc>
      </w:tr>
      <w:tr w:rsidR="00B20736" w:rsidRPr="006F7F74" w14:paraId="17A6051A" w14:textId="77777777" w:rsidTr="00754317">
        <w:trPr>
          <w:cantSplit/>
        </w:trPr>
        <w:tc>
          <w:tcPr>
            <w:tcW w:w="0" w:type="auto"/>
          </w:tcPr>
          <w:p w14:paraId="17A60517" w14:textId="77777777" w:rsidR="00B20736" w:rsidRPr="006F7F74" w:rsidRDefault="004926FB" w:rsidP="004F5BD2">
            <w:pPr>
              <w:jc w:val="both"/>
              <w:rPr>
                <w:lang w:val="fr-FR"/>
              </w:rPr>
            </w:pPr>
            <w:r w:rsidRPr="006F7F74">
              <w:rPr>
                <w:b/>
                <w:bCs/>
                <w:lang w:val="fr-FR"/>
              </w:rPr>
              <w:lastRenderedPageBreak/>
              <w:t>11.1.2</w:t>
            </w:r>
          </w:p>
        </w:tc>
        <w:tc>
          <w:tcPr>
            <w:tcW w:w="0" w:type="auto"/>
          </w:tcPr>
          <w:p w14:paraId="17A60518" w14:textId="77777777" w:rsidR="00B20736" w:rsidRPr="006F7F74" w:rsidRDefault="004926FB" w:rsidP="004F5BD2">
            <w:pPr>
              <w:jc w:val="both"/>
              <w:rPr>
                <w:lang w:val="fr-FR"/>
              </w:rPr>
            </w:pPr>
            <w:r w:rsidRPr="006F7F74">
              <w:rPr>
                <w:lang w:val="fr-FR"/>
              </w:rPr>
              <w:t>Vérifiez qu'un inventaire cryptographique est réalisé, maintenu et régulièrement mis à jour, et qu'il inclut toutes les clés, algorithmes et certificats cryptographiques utilisés par l'application. Il doit également documenter les emplacements du système où les clés peuvent ou non être utilisées, ainsi que les types de données qui peuvent ou non être protégées par ces clés.</w:t>
            </w:r>
          </w:p>
        </w:tc>
        <w:tc>
          <w:tcPr>
            <w:tcW w:w="0" w:type="auto"/>
          </w:tcPr>
          <w:p w14:paraId="17A60519" w14:textId="77777777" w:rsidR="00B20736" w:rsidRPr="006F7F74" w:rsidRDefault="004926FB" w:rsidP="004F5BD2">
            <w:pPr>
              <w:jc w:val="both"/>
              <w:rPr>
                <w:lang w:val="fr-FR"/>
              </w:rPr>
            </w:pPr>
            <w:r w:rsidRPr="006F7F74">
              <w:rPr>
                <w:lang w:val="fr-FR"/>
              </w:rPr>
              <w:t>2</w:t>
            </w:r>
          </w:p>
        </w:tc>
      </w:tr>
      <w:tr w:rsidR="00B20736" w:rsidRPr="006F7F74" w14:paraId="17A6051E" w14:textId="77777777" w:rsidTr="00754317">
        <w:trPr>
          <w:cantSplit/>
        </w:trPr>
        <w:tc>
          <w:tcPr>
            <w:tcW w:w="0" w:type="auto"/>
          </w:tcPr>
          <w:p w14:paraId="17A6051B" w14:textId="77777777" w:rsidR="00B20736" w:rsidRPr="006F7F74" w:rsidRDefault="004926FB" w:rsidP="004F5BD2">
            <w:pPr>
              <w:jc w:val="both"/>
              <w:rPr>
                <w:lang w:val="fr-FR"/>
              </w:rPr>
            </w:pPr>
            <w:r w:rsidRPr="006F7F74">
              <w:rPr>
                <w:b/>
                <w:bCs/>
                <w:lang w:val="fr-FR"/>
              </w:rPr>
              <w:t>11.1.3</w:t>
            </w:r>
          </w:p>
        </w:tc>
        <w:tc>
          <w:tcPr>
            <w:tcW w:w="0" w:type="auto"/>
          </w:tcPr>
          <w:p w14:paraId="17A6051C" w14:textId="77777777" w:rsidR="00B20736" w:rsidRPr="006F7F74" w:rsidRDefault="004926FB" w:rsidP="004F5BD2">
            <w:pPr>
              <w:jc w:val="both"/>
              <w:rPr>
                <w:lang w:val="fr-FR"/>
              </w:rPr>
            </w:pPr>
            <w:r w:rsidRPr="006F7F74">
              <w:rPr>
                <w:lang w:val="fr-FR"/>
              </w:rPr>
              <w:t>Vérifiez que les mécanismes de découverte cryptographique sont utilisés pour identifier toutes les instances de cryptographie dans le système, y compris les opérations de chiffrement, de hachage et de signature.</w:t>
            </w:r>
          </w:p>
        </w:tc>
        <w:tc>
          <w:tcPr>
            <w:tcW w:w="0" w:type="auto"/>
          </w:tcPr>
          <w:p w14:paraId="17A6051D" w14:textId="77777777" w:rsidR="00B20736" w:rsidRPr="006F7F74" w:rsidRDefault="004926FB" w:rsidP="004F5BD2">
            <w:pPr>
              <w:jc w:val="both"/>
              <w:rPr>
                <w:lang w:val="fr-FR"/>
              </w:rPr>
            </w:pPr>
            <w:r w:rsidRPr="006F7F74">
              <w:rPr>
                <w:lang w:val="fr-FR"/>
              </w:rPr>
              <w:t>3</w:t>
            </w:r>
          </w:p>
        </w:tc>
      </w:tr>
      <w:tr w:rsidR="00B20736" w:rsidRPr="006F7F74" w14:paraId="17A60522" w14:textId="77777777" w:rsidTr="00754317">
        <w:trPr>
          <w:cantSplit/>
        </w:trPr>
        <w:tc>
          <w:tcPr>
            <w:tcW w:w="0" w:type="auto"/>
          </w:tcPr>
          <w:p w14:paraId="17A6051F" w14:textId="77777777" w:rsidR="00B20736" w:rsidRPr="006F7F74" w:rsidRDefault="004926FB" w:rsidP="004F5BD2">
            <w:pPr>
              <w:jc w:val="both"/>
              <w:rPr>
                <w:lang w:val="fr-FR"/>
              </w:rPr>
            </w:pPr>
            <w:r w:rsidRPr="006F7F74">
              <w:rPr>
                <w:b/>
                <w:bCs/>
                <w:lang w:val="fr-FR"/>
              </w:rPr>
              <w:t>11.1.4</w:t>
            </w:r>
          </w:p>
        </w:tc>
        <w:tc>
          <w:tcPr>
            <w:tcW w:w="0" w:type="auto"/>
          </w:tcPr>
          <w:p w14:paraId="17A60520" w14:textId="77777777" w:rsidR="00B20736" w:rsidRPr="006F7F74" w:rsidRDefault="004926FB" w:rsidP="004F5BD2">
            <w:pPr>
              <w:jc w:val="both"/>
              <w:rPr>
                <w:lang w:val="fr-FR"/>
              </w:rPr>
            </w:pPr>
            <w:r w:rsidRPr="006F7F74">
              <w:rPr>
                <w:lang w:val="fr-FR"/>
              </w:rPr>
              <w:t>Vérifier la tenue d'un inventaire cryptographique. Celui-ci doit inclure un plan documenté décrivant la migration vers de nouvelles normes cryptographiques, telles que la cryptographie post-quantique, afin de réagir aux menaces futures.</w:t>
            </w:r>
          </w:p>
        </w:tc>
        <w:tc>
          <w:tcPr>
            <w:tcW w:w="0" w:type="auto"/>
          </w:tcPr>
          <w:p w14:paraId="17A60521" w14:textId="77777777" w:rsidR="00B20736" w:rsidRPr="006F7F74" w:rsidRDefault="004926FB" w:rsidP="004F5BD2">
            <w:pPr>
              <w:jc w:val="both"/>
              <w:rPr>
                <w:lang w:val="fr-FR"/>
              </w:rPr>
            </w:pPr>
            <w:r w:rsidRPr="006F7F74">
              <w:rPr>
                <w:lang w:val="fr-FR"/>
              </w:rPr>
              <w:t>3</w:t>
            </w:r>
          </w:p>
        </w:tc>
      </w:tr>
    </w:tbl>
    <w:p w14:paraId="17A60523" w14:textId="77777777" w:rsidR="00B20736" w:rsidRPr="006F7F74" w:rsidRDefault="004926FB" w:rsidP="004F5BD2">
      <w:pPr>
        <w:pStyle w:val="Titre2"/>
        <w:jc w:val="both"/>
        <w:rPr>
          <w:lang w:val="fr-FR"/>
        </w:rPr>
      </w:pPr>
      <w:bookmarkStart w:id="286" w:name="_Toc199781807"/>
      <w:bookmarkStart w:id="287" w:name="X082632aa4ec41bb45897b79fc90af685b7f2956"/>
      <w:bookmarkEnd w:id="285"/>
      <w:r w:rsidRPr="006F7F74">
        <w:rPr>
          <w:lang w:val="fr-FR"/>
        </w:rPr>
        <w:t>V11.2 Mise en œuvre de la cryptographie sécurisée</w:t>
      </w:r>
      <w:bookmarkEnd w:id="286"/>
    </w:p>
    <w:p w14:paraId="17A60524" w14:textId="77777777" w:rsidR="00B20736" w:rsidRDefault="004926FB" w:rsidP="004F5BD2">
      <w:pPr>
        <w:jc w:val="both"/>
        <w:rPr>
          <w:lang w:val="fr-FR"/>
        </w:rPr>
      </w:pPr>
      <w:r w:rsidRPr="006F7F74">
        <w:rPr>
          <w:lang w:val="fr-FR"/>
        </w:rPr>
        <w:t>Cette section définit les exigences relatives à la sélection, à la mise en œuvre et à la gestion continue des algorithmes cryptographiques de base d'une application. L'objectif est de garantir que seules des primitives cryptographiques robustes et reconnues par l'industrie soient déployées, conformément aux normes en vigueur (par exemple, NIST, ISO/IEC) et aux meilleures pratiques. Les organisations doivent s'assurer que chaque composant cryptographique est sélectionné sur la base de preuves validées par des pairs et de tests de sécurité pratiques.</w:t>
      </w:r>
    </w:p>
    <w:p w14:paraId="09A4E70F"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28" w14:textId="77777777" w:rsidTr="00754317">
        <w:trPr>
          <w:cantSplit/>
          <w:tblHeader/>
        </w:trPr>
        <w:tc>
          <w:tcPr>
            <w:tcW w:w="0" w:type="auto"/>
          </w:tcPr>
          <w:p w14:paraId="17A60525" w14:textId="77777777" w:rsidR="00B20736" w:rsidRPr="006F7F74" w:rsidRDefault="004926FB" w:rsidP="004F5BD2">
            <w:pPr>
              <w:jc w:val="both"/>
              <w:rPr>
                <w:lang w:val="fr-FR"/>
              </w:rPr>
            </w:pPr>
            <w:r w:rsidRPr="006F7F74">
              <w:rPr>
                <w:lang w:val="fr-FR"/>
              </w:rPr>
              <w:t>#</w:t>
            </w:r>
          </w:p>
        </w:tc>
        <w:tc>
          <w:tcPr>
            <w:tcW w:w="0" w:type="auto"/>
          </w:tcPr>
          <w:p w14:paraId="17A60526" w14:textId="77777777" w:rsidR="00B20736" w:rsidRPr="006F7F74" w:rsidRDefault="004926FB" w:rsidP="004F5BD2">
            <w:pPr>
              <w:jc w:val="both"/>
              <w:rPr>
                <w:lang w:val="fr-FR"/>
              </w:rPr>
            </w:pPr>
            <w:r w:rsidRPr="006F7F74">
              <w:rPr>
                <w:lang w:val="fr-FR"/>
              </w:rPr>
              <w:t>Description</w:t>
            </w:r>
          </w:p>
        </w:tc>
        <w:tc>
          <w:tcPr>
            <w:tcW w:w="0" w:type="auto"/>
          </w:tcPr>
          <w:p w14:paraId="17A60527" w14:textId="77777777" w:rsidR="00B20736" w:rsidRPr="006F7F74" w:rsidRDefault="004926FB" w:rsidP="004F5BD2">
            <w:pPr>
              <w:jc w:val="both"/>
              <w:rPr>
                <w:lang w:val="fr-FR"/>
              </w:rPr>
            </w:pPr>
            <w:r w:rsidRPr="006F7F74">
              <w:rPr>
                <w:lang w:val="fr-FR"/>
              </w:rPr>
              <w:t>Niveau</w:t>
            </w:r>
          </w:p>
        </w:tc>
      </w:tr>
      <w:tr w:rsidR="00B20736" w:rsidRPr="006F7F74" w14:paraId="17A6052C" w14:textId="77777777" w:rsidTr="00754317">
        <w:trPr>
          <w:cantSplit/>
        </w:trPr>
        <w:tc>
          <w:tcPr>
            <w:tcW w:w="0" w:type="auto"/>
          </w:tcPr>
          <w:p w14:paraId="17A60529" w14:textId="77777777" w:rsidR="00B20736" w:rsidRPr="006F7F74" w:rsidRDefault="004926FB" w:rsidP="004F5BD2">
            <w:pPr>
              <w:jc w:val="both"/>
              <w:rPr>
                <w:lang w:val="fr-FR"/>
              </w:rPr>
            </w:pPr>
            <w:r w:rsidRPr="006F7F74">
              <w:rPr>
                <w:b/>
                <w:bCs/>
                <w:lang w:val="fr-FR"/>
              </w:rPr>
              <w:t>11.2.1</w:t>
            </w:r>
          </w:p>
        </w:tc>
        <w:tc>
          <w:tcPr>
            <w:tcW w:w="0" w:type="auto"/>
          </w:tcPr>
          <w:p w14:paraId="17A6052A" w14:textId="77777777" w:rsidR="00B20736" w:rsidRPr="006F7F74" w:rsidRDefault="004926FB" w:rsidP="004F5BD2">
            <w:pPr>
              <w:jc w:val="both"/>
              <w:rPr>
                <w:lang w:val="fr-FR"/>
              </w:rPr>
            </w:pPr>
            <w:r w:rsidRPr="006F7F74">
              <w:rPr>
                <w:lang w:val="fr-FR"/>
              </w:rPr>
              <w:t>Vérifiez que les implémentations validées par l’industrie (y compris les bibliothèques et les implémentations accélérées par le matériel) sont utilisées pour les opérations cryptographiques.</w:t>
            </w:r>
          </w:p>
        </w:tc>
        <w:tc>
          <w:tcPr>
            <w:tcW w:w="0" w:type="auto"/>
          </w:tcPr>
          <w:p w14:paraId="17A6052B" w14:textId="77777777" w:rsidR="00B20736" w:rsidRPr="006F7F74" w:rsidRDefault="004926FB" w:rsidP="004F5BD2">
            <w:pPr>
              <w:jc w:val="both"/>
              <w:rPr>
                <w:lang w:val="fr-FR"/>
              </w:rPr>
            </w:pPr>
            <w:r w:rsidRPr="006F7F74">
              <w:rPr>
                <w:lang w:val="fr-FR"/>
              </w:rPr>
              <w:t>2</w:t>
            </w:r>
          </w:p>
        </w:tc>
      </w:tr>
      <w:tr w:rsidR="00B20736" w:rsidRPr="006F7F74" w14:paraId="17A60530" w14:textId="77777777" w:rsidTr="00754317">
        <w:trPr>
          <w:cantSplit/>
        </w:trPr>
        <w:tc>
          <w:tcPr>
            <w:tcW w:w="0" w:type="auto"/>
          </w:tcPr>
          <w:p w14:paraId="17A6052D" w14:textId="77777777" w:rsidR="00B20736" w:rsidRPr="006F7F74" w:rsidRDefault="004926FB" w:rsidP="004F5BD2">
            <w:pPr>
              <w:jc w:val="both"/>
              <w:rPr>
                <w:lang w:val="fr-FR"/>
              </w:rPr>
            </w:pPr>
            <w:r w:rsidRPr="006F7F74">
              <w:rPr>
                <w:b/>
                <w:bCs/>
                <w:lang w:val="fr-FR"/>
              </w:rPr>
              <w:t>11.2.2</w:t>
            </w:r>
          </w:p>
        </w:tc>
        <w:tc>
          <w:tcPr>
            <w:tcW w:w="0" w:type="auto"/>
          </w:tcPr>
          <w:p w14:paraId="17A6052E" w14:textId="77777777" w:rsidR="00B20736" w:rsidRPr="006F7F74" w:rsidRDefault="004926FB" w:rsidP="004F5BD2">
            <w:pPr>
              <w:jc w:val="both"/>
              <w:rPr>
                <w:lang w:val="fr-FR"/>
              </w:rPr>
            </w:pPr>
            <w:r w:rsidRPr="006F7F74">
              <w:rPr>
                <w:lang w:val="fr-FR"/>
              </w:rPr>
              <w:t>Vérifiez que l'application est conçue avec une agilité cryptographique, de sorte que les nombres aléatoires, le chiffrement authentifié, le MAC ou les algorithmes de hachage, les longueurs de clés, les tours, les chiffrements et les modes puissent être reconfigurés, mis à niveau ou échangés à tout moment, afin de se protéger contre les failles cryptographiques. De même, il doit être possible de remplacer les clés et les mots de passe, ainsi que de rechiffrer les données. Cela permettra des mises à niveau transparentes vers la cryptographie post-quantique (PQC), une fois que des implémentations hautement sécurisées de schémas ou de normes PQC approuvés seront largement disponibles.</w:t>
            </w:r>
          </w:p>
        </w:tc>
        <w:tc>
          <w:tcPr>
            <w:tcW w:w="0" w:type="auto"/>
          </w:tcPr>
          <w:p w14:paraId="17A6052F" w14:textId="77777777" w:rsidR="00B20736" w:rsidRPr="006F7F74" w:rsidRDefault="004926FB" w:rsidP="004F5BD2">
            <w:pPr>
              <w:jc w:val="both"/>
              <w:rPr>
                <w:lang w:val="fr-FR"/>
              </w:rPr>
            </w:pPr>
            <w:r w:rsidRPr="006F7F74">
              <w:rPr>
                <w:lang w:val="fr-FR"/>
              </w:rPr>
              <w:t>2</w:t>
            </w:r>
          </w:p>
        </w:tc>
      </w:tr>
      <w:tr w:rsidR="00B20736" w:rsidRPr="006F7F74" w14:paraId="17A60534" w14:textId="77777777" w:rsidTr="00754317">
        <w:trPr>
          <w:cantSplit/>
        </w:trPr>
        <w:tc>
          <w:tcPr>
            <w:tcW w:w="0" w:type="auto"/>
          </w:tcPr>
          <w:p w14:paraId="17A60531" w14:textId="77777777" w:rsidR="00B20736" w:rsidRPr="006F7F74" w:rsidRDefault="004926FB" w:rsidP="004F5BD2">
            <w:pPr>
              <w:jc w:val="both"/>
              <w:rPr>
                <w:lang w:val="fr-FR"/>
              </w:rPr>
            </w:pPr>
            <w:r w:rsidRPr="006F7F74">
              <w:rPr>
                <w:b/>
                <w:bCs/>
                <w:lang w:val="fr-FR"/>
              </w:rPr>
              <w:t>11.2.3</w:t>
            </w:r>
          </w:p>
        </w:tc>
        <w:tc>
          <w:tcPr>
            <w:tcW w:w="0" w:type="auto"/>
          </w:tcPr>
          <w:p w14:paraId="17A60532" w14:textId="77777777" w:rsidR="00B20736" w:rsidRPr="006F7F74" w:rsidRDefault="004926FB" w:rsidP="004F5BD2">
            <w:pPr>
              <w:jc w:val="both"/>
              <w:rPr>
                <w:lang w:val="fr-FR"/>
              </w:rPr>
            </w:pPr>
            <w:r w:rsidRPr="006F7F74">
              <w:rPr>
                <w:lang w:val="fr-FR"/>
              </w:rPr>
              <w:t>Vérifiez que toutes les primitives cryptographiques utilisent un minimum de 128 bits de sécurité en fonction de l'algorithme, de la taille de la clé et de la configuration. Par exemple, une clé ECC de 256 bits offre environ 128 bits de sécurité, tandis que RSA nécessite une clé de 3072 bits pour atteindre 128 bits de sécurité.</w:t>
            </w:r>
          </w:p>
        </w:tc>
        <w:tc>
          <w:tcPr>
            <w:tcW w:w="0" w:type="auto"/>
          </w:tcPr>
          <w:p w14:paraId="17A60533" w14:textId="77777777" w:rsidR="00B20736" w:rsidRPr="006F7F74" w:rsidRDefault="004926FB" w:rsidP="004F5BD2">
            <w:pPr>
              <w:jc w:val="both"/>
              <w:rPr>
                <w:lang w:val="fr-FR"/>
              </w:rPr>
            </w:pPr>
            <w:r w:rsidRPr="006F7F74">
              <w:rPr>
                <w:lang w:val="fr-FR"/>
              </w:rPr>
              <w:t>2</w:t>
            </w:r>
          </w:p>
        </w:tc>
      </w:tr>
      <w:tr w:rsidR="00B20736" w:rsidRPr="006F7F74" w14:paraId="17A60538" w14:textId="77777777" w:rsidTr="00754317">
        <w:trPr>
          <w:cantSplit/>
        </w:trPr>
        <w:tc>
          <w:tcPr>
            <w:tcW w:w="0" w:type="auto"/>
          </w:tcPr>
          <w:p w14:paraId="17A60535" w14:textId="77777777" w:rsidR="00B20736" w:rsidRPr="006F7F74" w:rsidRDefault="004926FB" w:rsidP="004F5BD2">
            <w:pPr>
              <w:jc w:val="both"/>
              <w:rPr>
                <w:lang w:val="fr-FR"/>
              </w:rPr>
            </w:pPr>
            <w:r w:rsidRPr="006F7F74">
              <w:rPr>
                <w:b/>
                <w:bCs/>
                <w:lang w:val="fr-FR"/>
              </w:rPr>
              <w:t>11.2.4</w:t>
            </w:r>
          </w:p>
        </w:tc>
        <w:tc>
          <w:tcPr>
            <w:tcW w:w="0" w:type="auto"/>
          </w:tcPr>
          <w:p w14:paraId="17A60536" w14:textId="77777777" w:rsidR="00B20736" w:rsidRPr="006F7F74" w:rsidRDefault="004926FB" w:rsidP="004F5BD2">
            <w:pPr>
              <w:jc w:val="both"/>
              <w:rPr>
                <w:lang w:val="fr-FR"/>
              </w:rPr>
            </w:pPr>
            <w:r w:rsidRPr="006F7F74">
              <w:rPr>
                <w:lang w:val="fr-FR"/>
              </w:rPr>
              <w:t>Vérifiez que toutes les opérations cryptographiques sont à temps constant, sans opérations de « court-circuit » dans les comparaisons, les calculs ou les retours, pour éviter toute fuite d'informations.</w:t>
            </w:r>
          </w:p>
        </w:tc>
        <w:tc>
          <w:tcPr>
            <w:tcW w:w="0" w:type="auto"/>
          </w:tcPr>
          <w:p w14:paraId="17A60537" w14:textId="77777777" w:rsidR="00B20736" w:rsidRPr="006F7F74" w:rsidRDefault="004926FB" w:rsidP="004F5BD2">
            <w:pPr>
              <w:jc w:val="both"/>
              <w:rPr>
                <w:lang w:val="fr-FR"/>
              </w:rPr>
            </w:pPr>
            <w:r w:rsidRPr="006F7F74">
              <w:rPr>
                <w:lang w:val="fr-FR"/>
              </w:rPr>
              <w:t>3</w:t>
            </w:r>
          </w:p>
        </w:tc>
      </w:tr>
      <w:tr w:rsidR="00B20736" w:rsidRPr="006F7F74" w14:paraId="17A6053C" w14:textId="77777777" w:rsidTr="00754317">
        <w:trPr>
          <w:cantSplit/>
        </w:trPr>
        <w:tc>
          <w:tcPr>
            <w:tcW w:w="0" w:type="auto"/>
          </w:tcPr>
          <w:p w14:paraId="17A60539" w14:textId="77777777" w:rsidR="00B20736" w:rsidRPr="006F7F74" w:rsidRDefault="004926FB" w:rsidP="004F5BD2">
            <w:pPr>
              <w:jc w:val="both"/>
              <w:rPr>
                <w:lang w:val="fr-FR"/>
              </w:rPr>
            </w:pPr>
            <w:r w:rsidRPr="006F7F74">
              <w:rPr>
                <w:b/>
                <w:bCs/>
                <w:lang w:val="fr-FR"/>
              </w:rPr>
              <w:t>11.2.5</w:t>
            </w:r>
          </w:p>
        </w:tc>
        <w:tc>
          <w:tcPr>
            <w:tcW w:w="0" w:type="auto"/>
          </w:tcPr>
          <w:p w14:paraId="17A6053A" w14:textId="77777777" w:rsidR="00B20736" w:rsidRPr="006F7F74" w:rsidRDefault="004926FB" w:rsidP="004F5BD2">
            <w:pPr>
              <w:jc w:val="both"/>
              <w:rPr>
                <w:lang w:val="fr-FR"/>
              </w:rPr>
            </w:pPr>
            <w:r w:rsidRPr="006F7F74">
              <w:rPr>
                <w:lang w:val="fr-FR"/>
              </w:rPr>
              <w:t xml:space="preserve">Vérifiez que tous les modules cryptographiques échouent en toute sécurité et que les erreurs sont gérées de manière à ne pas permettre de vulnérabilités, telles que les attaques </w:t>
            </w:r>
            <w:proofErr w:type="spellStart"/>
            <w:r w:rsidRPr="006F7F74">
              <w:rPr>
                <w:lang w:val="fr-FR"/>
              </w:rPr>
              <w:t>Padding</w:t>
            </w:r>
            <w:proofErr w:type="spellEnd"/>
            <w:r w:rsidRPr="006F7F74">
              <w:rPr>
                <w:lang w:val="fr-FR"/>
              </w:rPr>
              <w:t xml:space="preserve"> Oracle.</w:t>
            </w:r>
          </w:p>
        </w:tc>
        <w:tc>
          <w:tcPr>
            <w:tcW w:w="0" w:type="auto"/>
          </w:tcPr>
          <w:p w14:paraId="17A6053B" w14:textId="77777777" w:rsidR="00B20736" w:rsidRPr="006F7F74" w:rsidRDefault="004926FB" w:rsidP="004F5BD2">
            <w:pPr>
              <w:jc w:val="both"/>
              <w:rPr>
                <w:lang w:val="fr-FR"/>
              </w:rPr>
            </w:pPr>
            <w:r w:rsidRPr="006F7F74">
              <w:rPr>
                <w:lang w:val="fr-FR"/>
              </w:rPr>
              <w:t>3</w:t>
            </w:r>
          </w:p>
        </w:tc>
      </w:tr>
    </w:tbl>
    <w:p w14:paraId="17A6053D" w14:textId="77777777" w:rsidR="00B20736" w:rsidRPr="006F7F74" w:rsidRDefault="004926FB" w:rsidP="004F5BD2">
      <w:pPr>
        <w:pStyle w:val="Titre2"/>
        <w:jc w:val="both"/>
        <w:rPr>
          <w:lang w:val="fr-FR"/>
        </w:rPr>
      </w:pPr>
      <w:bookmarkStart w:id="288" w:name="_Toc199781808"/>
      <w:bookmarkStart w:id="289" w:name="v113-algorithmes-de-chiffrement"/>
      <w:bookmarkEnd w:id="287"/>
      <w:r w:rsidRPr="006F7F74">
        <w:rPr>
          <w:lang w:val="fr-FR"/>
        </w:rPr>
        <w:t>V11.3 Algorithmes de chiffrement</w:t>
      </w:r>
      <w:bookmarkEnd w:id="288"/>
    </w:p>
    <w:p w14:paraId="17A6053E" w14:textId="77777777" w:rsidR="00B20736" w:rsidRDefault="004926FB" w:rsidP="004F5BD2">
      <w:pPr>
        <w:jc w:val="both"/>
        <w:rPr>
          <w:lang w:val="fr-FR"/>
        </w:rPr>
      </w:pPr>
      <w:r w:rsidRPr="006F7F74">
        <w:rPr>
          <w:lang w:val="fr-FR"/>
        </w:rPr>
        <w:t>Les algorithmes de chiffrement authentifiés basés sur AES et CHACHA20 constituent l’épine dorsale de la pratique cryptographique moderne.</w:t>
      </w:r>
    </w:p>
    <w:p w14:paraId="5354CA56"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42" w14:textId="77777777" w:rsidTr="00754317">
        <w:trPr>
          <w:cantSplit/>
          <w:tblHeader/>
        </w:trPr>
        <w:tc>
          <w:tcPr>
            <w:tcW w:w="0" w:type="auto"/>
          </w:tcPr>
          <w:p w14:paraId="17A6053F" w14:textId="77777777" w:rsidR="00B20736" w:rsidRPr="006F7F74" w:rsidRDefault="004926FB" w:rsidP="004F5BD2">
            <w:pPr>
              <w:jc w:val="both"/>
              <w:rPr>
                <w:lang w:val="fr-FR"/>
              </w:rPr>
            </w:pPr>
            <w:r w:rsidRPr="006F7F74">
              <w:rPr>
                <w:lang w:val="fr-FR"/>
              </w:rPr>
              <w:t>#</w:t>
            </w:r>
          </w:p>
        </w:tc>
        <w:tc>
          <w:tcPr>
            <w:tcW w:w="0" w:type="auto"/>
          </w:tcPr>
          <w:p w14:paraId="17A60540" w14:textId="77777777" w:rsidR="00B20736" w:rsidRPr="006F7F74" w:rsidRDefault="004926FB" w:rsidP="004F5BD2">
            <w:pPr>
              <w:jc w:val="both"/>
              <w:rPr>
                <w:lang w:val="fr-FR"/>
              </w:rPr>
            </w:pPr>
            <w:r w:rsidRPr="006F7F74">
              <w:rPr>
                <w:lang w:val="fr-FR"/>
              </w:rPr>
              <w:t>Description</w:t>
            </w:r>
          </w:p>
        </w:tc>
        <w:tc>
          <w:tcPr>
            <w:tcW w:w="0" w:type="auto"/>
          </w:tcPr>
          <w:p w14:paraId="17A60541" w14:textId="77777777" w:rsidR="00B20736" w:rsidRPr="006F7F74" w:rsidRDefault="004926FB" w:rsidP="004F5BD2">
            <w:pPr>
              <w:jc w:val="both"/>
              <w:rPr>
                <w:lang w:val="fr-FR"/>
              </w:rPr>
            </w:pPr>
            <w:r w:rsidRPr="006F7F74">
              <w:rPr>
                <w:lang w:val="fr-FR"/>
              </w:rPr>
              <w:t>Niveau</w:t>
            </w:r>
          </w:p>
        </w:tc>
      </w:tr>
      <w:tr w:rsidR="00B20736" w:rsidRPr="006F7F74" w14:paraId="17A60546" w14:textId="77777777" w:rsidTr="00754317">
        <w:trPr>
          <w:cantSplit/>
        </w:trPr>
        <w:tc>
          <w:tcPr>
            <w:tcW w:w="0" w:type="auto"/>
          </w:tcPr>
          <w:p w14:paraId="17A60543" w14:textId="77777777" w:rsidR="00B20736" w:rsidRPr="006F7F74" w:rsidRDefault="004926FB" w:rsidP="004F5BD2">
            <w:pPr>
              <w:jc w:val="both"/>
              <w:rPr>
                <w:lang w:val="fr-FR"/>
              </w:rPr>
            </w:pPr>
            <w:r w:rsidRPr="006F7F74">
              <w:rPr>
                <w:b/>
                <w:bCs/>
                <w:lang w:val="fr-FR"/>
              </w:rPr>
              <w:t>11.3.1</w:t>
            </w:r>
          </w:p>
        </w:tc>
        <w:tc>
          <w:tcPr>
            <w:tcW w:w="0" w:type="auto"/>
          </w:tcPr>
          <w:p w14:paraId="17A60544" w14:textId="77777777" w:rsidR="00B20736" w:rsidRPr="006F7F74" w:rsidRDefault="004926FB" w:rsidP="004F5BD2">
            <w:pPr>
              <w:jc w:val="both"/>
              <w:rPr>
                <w:lang w:val="fr-FR"/>
              </w:rPr>
            </w:pPr>
            <w:r w:rsidRPr="006F7F74">
              <w:rPr>
                <w:lang w:val="fr-FR"/>
              </w:rPr>
              <w:t>Vérifiez que les modes de bloc non sécurisés (par exemple, ECB) et les schémas de remplissage faibles (par exemple, PKCS#1 v1.5) ne sont pas utilisés.</w:t>
            </w:r>
          </w:p>
        </w:tc>
        <w:tc>
          <w:tcPr>
            <w:tcW w:w="0" w:type="auto"/>
          </w:tcPr>
          <w:p w14:paraId="17A60545" w14:textId="77777777" w:rsidR="00B20736" w:rsidRPr="006F7F74" w:rsidRDefault="004926FB" w:rsidP="004F5BD2">
            <w:pPr>
              <w:jc w:val="both"/>
              <w:rPr>
                <w:lang w:val="fr-FR"/>
              </w:rPr>
            </w:pPr>
            <w:r w:rsidRPr="006F7F74">
              <w:rPr>
                <w:lang w:val="fr-FR"/>
              </w:rPr>
              <w:t>1</w:t>
            </w:r>
          </w:p>
        </w:tc>
      </w:tr>
      <w:tr w:rsidR="00B20736" w:rsidRPr="006F7F74" w14:paraId="17A6054A" w14:textId="77777777" w:rsidTr="00754317">
        <w:trPr>
          <w:cantSplit/>
        </w:trPr>
        <w:tc>
          <w:tcPr>
            <w:tcW w:w="0" w:type="auto"/>
          </w:tcPr>
          <w:p w14:paraId="17A60547" w14:textId="77777777" w:rsidR="00B20736" w:rsidRPr="006F7F74" w:rsidRDefault="004926FB" w:rsidP="004F5BD2">
            <w:pPr>
              <w:jc w:val="both"/>
              <w:rPr>
                <w:lang w:val="fr-FR"/>
              </w:rPr>
            </w:pPr>
            <w:r w:rsidRPr="006F7F74">
              <w:rPr>
                <w:b/>
                <w:bCs/>
                <w:lang w:val="fr-FR"/>
              </w:rPr>
              <w:t>11.3.2</w:t>
            </w:r>
          </w:p>
        </w:tc>
        <w:tc>
          <w:tcPr>
            <w:tcW w:w="0" w:type="auto"/>
          </w:tcPr>
          <w:p w14:paraId="17A60548" w14:textId="77777777" w:rsidR="00B20736" w:rsidRPr="006F7F74" w:rsidRDefault="004926FB" w:rsidP="004F5BD2">
            <w:pPr>
              <w:jc w:val="both"/>
              <w:rPr>
                <w:lang w:val="fr-FR"/>
              </w:rPr>
            </w:pPr>
            <w:r w:rsidRPr="006F7F74">
              <w:rPr>
                <w:lang w:val="fr-FR"/>
              </w:rPr>
              <w:t>Vérifiez que seuls les chiffrements et modes approuvés tels que AES avec GCM sont utilisés.</w:t>
            </w:r>
          </w:p>
        </w:tc>
        <w:tc>
          <w:tcPr>
            <w:tcW w:w="0" w:type="auto"/>
          </w:tcPr>
          <w:p w14:paraId="17A60549" w14:textId="77777777" w:rsidR="00B20736" w:rsidRPr="006F7F74" w:rsidRDefault="004926FB" w:rsidP="004F5BD2">
            <w:pPr>
              <w:jc w:val="both"/>
              <w:rPr>
                <w:lang w:val="fr-FR"/>
              </w:rPr>
            </w:pPr>
            <w:r w:rsidRPr="006F7F74">
              <w:rPr>
                <w:lang w:val="fr-FR"/>
              </w:rPr>
              <w:t>1</w:t>
            </w:r>
          </w:p>
        </w:tc>
      </w:tr>
      <w:tr w:rsidR="00B20736" w:rsidRPr="006F7F74" w14:paraId="17A6054E" w14:textId="77777777" w:rsidTr="00754317">
        <w:trPr>
          <w:cantSplit/>
        </w:trPr>
        <w:tc>
          <w:tcPr>
            <w:tcW w:w="0" w:type="auto"/>
          </w:tcPr>
          <w:p w14:paraId="17A6054B" w14:textId="77777777" w:rsidR="00B20736" w:rsidRPr="006F7F74" w:rsidRDefault="004926FB" w:rsidP="004F5BD2">
            <w:pPr>
              <w:jc w:val="both"/>
              <w:rPr>
                <w:lang w:val="fr-FR"/>
              </w:rPr>
            </w:pPr>
            <w:r w:rsidRPr="006F7F74">
              <w:rPr>
                <w:b/>
                <w:bCs/>
                <w:lang w:val="fr-FR"/>
              </w:rPr>
              <w:t>11.3.3</w:t>
            </w:r>
          </w:p>
        </w:tc>
        <w:tc>
          <w:tcPr>
            <w:tcW w:w="0" w:type="auto"/>
          </w:tcPr>
          <w:p w14:paraId="17A6054C" w14:textId="77777777" w:rsidR="00B20736" w:rsidRPr="006F7F74" w:rsidRDefault="004926FB" w:rsidP="004F5BD2">
            <w:pPr>
              <w:jc w:val="both"/>
              <w:rPr>
                <w:lang w:val="fr-FR"/>
              </w:rPr>
            </w:pPr>
            <w:r w:rsidRPr="006F7F74">
              <w:rPr>
                <w:lang w:val="fr-FR"/>
              </w:rPr>
              <w:t>Vérifiez que les données chiffrées sont protégées contre toute modification non autorisée, de préférence en utilisant une méthode de chiffrement authentifiée approuvée ou en combinant une méthode de chiffrement approuvée avec un algorithme MAC approuvé.</w:t>
            </w:r>
          </w:p>
        </w:tc>
        <w:tc>
          <w:tcPr>
            <w:tcW w:w="0" w:type="auto"/>
          </w:tcPr>
          <w:p w14:paraId="17A6054D" w14:textId="77777777" w:rsidR="00B20736" w:rsidRPr="006F7F74" w:rsidRDefault="004926FB" w:rsidP="004F5BD2">
            <w:pPr>
              <w:jc w:val="both"/>
              <w:rPr>
                <w:lang w:val="fr-FR"/>
              </w:rPr>
            </w:pPr>
            <w:r w:rsidRPr="006F7F74">
              <w:rPr>
                <w:lang w:val="fr-FR"/>
              </w:rPr>
              <w:t>2</w:t>
            </w:r>
          </w:p>
        </w:tc>
      </w:tr>
      <w:tr w:rsidR="00B20736" w:rsidRPr="006F7F74" w14:paraId="17A60552" w14:textId="77777777" w:rsidTr="00754317">
        <w:trPr>
          <w:cantSplit/>
        </w:trPr>
        <w:tc>
          <w:tcPr>
            <w:tcW w:w="0" w:type="auto"/>
          </w:tcPr>
          <w:p w14:paraId="17A6054F" w14:textId="77777777" w:rsidR="00B20736" w:rsidRPr="006F7F74" w:rsidRDefault="004926FB" w:rsidP="004F5BD2">
            <w:pPr>
              <w:jc w:val="both"/>
              <w:rPr>
                <w:lang w:val="fr-FR"/>
              </w:rPr>
            </w:pPr>
            <w:r w:rsidRPr="006F7F74">
              <w:rPr>
                <w:b/>
                <w:bCs/>
                <w:lang w:val="fr-FR"/>
              </w:rPr>
              <w:t>11.3.4</w:t>
            </w:r>
          </w:p>
        </w:tc>
        <w:tc>
          <w:tcPr>
            <w:tcW w:w="0" w:type="auto"/>
          </w:tcPr>
          <w:p w14:paraId="17A60550" w14:textId="77777777" w:rsidR="00B20736" w:rsidRPr="006F7F74" w:rsidRDefault="004926FB" w:rsidP="004F5BD2">
            <w:pPr>
              <w:jc w:val="both"/>
              <w:rPr>
                <w:lang w:val="fr-FR"/>
              </w:rPr>
            </w:pPr>
            <w:r w:rsidRPr="006F7F74">
              <w:rPr>
                <w:lang w:val="fr-FR"/>
              </w:rPr>
              <w:t>Vérifiez que les nonces, les vecteurs d'initialisation et autres nombres à usage unique ne sont pas utilisés pour plus d'une paire clé de chiffrement/élément de données. La méthode de génération doit être adaptée à l'algorithme utilisé.</w:t>
            </w:r>
          </w:p>
        </w:tc>
        <w:tc>
          <w:tcPr>
            <w:tcW w:w="0" w:type="auto"/>
          </w:tcPr>
          <w:p w14:paraId="17A60551" w14:textId="77777777" w:rsidR="00B20736" w:rsidRPr="006F7F74" w:rsidRDefault="004926FB" w:rsidP="004F5BD2">
            <w:pPr>
              <w:jc w:val="both"/>
              <w:rPr>
                <w:lang w:val="fr-FR"/>
              </w:rPr>
            </w:pPr>
            <w:r w:rsidRPr="006F7F74">
              <w:rPr>
                <w:lang w:val="fr-FR"/>
              </w:rPr>
              <w:t>3</w:t>
            </w:r>
          </w:p>
        </w:tc>
      </w:tr>
      <w:tr w:rsidR="00B20736" w:rsidRPr="006F7F74" w14:paraId="17A60556" w14:textId="77777777" w:rsidTr="00754317">
        <w:trPr>
          <w:cantSplit/>
        </w:trPr>
        <w:tc>
          <w:tcPr>
            <w:tcW w:w="0" w:type="auto"/>
          </w:tcPr>
          <w:p w14:paraId="17A60553" w14:textId="77777777" w:rsidR="00B20736" w:rsidRPr="006F7F74" w:rsidRDefault="004926FB" w:rsidP="004F5BD2">
            <w:pPr>
              <w:jc w:val="both"/>
              <w:rPr>
                <w:lang w:val="fr-FR"/>
              </w:rPr>
            </w:pPr>
            <w:r w:rsidRPr="006F7F74">
              <w:rPr>
                <w:b/>
                <w:bCs/>
                <w:lang w:val="fr-FR"/>
              </w:rPr>
              <w:t>11.3.5</w:t>
            </w:r>
          </w:p>
        </w:tc>
        <w:tc>
          <w:tcPr>
            <w:tcW w:w="0" w:type="auto"/>
          </w:tcPr>
          <w:p w14:paraId="17A60554" w14:textId="77777777" w:rsidR="00B20736" w:rsidRPr="006F7F74" w:rsidRDefault="004926FB" w:rsidP="004F5BD2">
            <w:pPr>
              <w:jc w:val="both"/>
              <w:rPr>
                <w:lang w:val="fr-FR"/>
              </w:rPr>
            </w:pPr>
            <w:r w:rsidRPr="006F7F74">
              <w:rPr>
                <w:lang w:val="fr-FR"/>
              </w:rPr>
              <w:t>Vérifiez que toute combinaison d'un algorithme de chiffrement et d'un algorithme MAC fonctionne en mode chiffrement puis MAC.</w:t>
            </w:r>
          </w:p>
        </w:tc>
        <w:tc>
          <w:tcPr>
            <w:tcW w:w="0" w:type="auto"/>
          </w:tcPr>
          <w:p w14:paraId="17A60555" w14:textId="77777777" w:rsidR="00B20736" w:rsidRPr="006F7F74" w:rsidRDefault="004926FB" w:rsidP="004F5BD2">
            <w:pPr>
              <w:jc w:val="both"/>
              <w:rPr>
                <w:lang w:val="fr-FR"/>
              </w:rPr>
            </w:pPr>
            <w:r w:rsidRPr="006F7F74">
              <w:rPr>
                <w:lang w:val="fr-FR"/>
              </w:rPr>
              <w:t>3</w:t>
            </w:r>
          </w:p>
        </w:tc>
      </w:tr>
    </w:tbl>
    <w:p w14:paraId="17A60557" w14:textId="77777777" w:rsidR="00B20736" w:rsidRPr="006F7F74" w:rsidRDefault="004926FB" w:rsidP="004F5BD2">
      <w:pPr>
        <w:pStyle w:val="Titre2"/>
        <w:jc w:val="both"/>
        <w:rPr>
          <w:lang w:val="fr-FR"/>
        </w:rPr>
      </w:pPr>
      <w:bookmarkStart w:id="290" w:name="_Toc199781809"/>
      <w:bookmarkStart w:id="291" w:name="Xaae1c70724ba821d8b3286d6bbec71039054cd0"/>
      <w:bookmarkEnd w:id="289"/>
      <w:r w:rsidRPr="006F7F74">
        <w:rPr>
          <w:lang w:val="fr-FR"/>
        </w:rPr>
        <w:t>V11.4 Hachage et fonctions basées sur le hachage</w:t>
      </w:r>
      <w:bookmarkEnd w:id="290"/>
    </w:p>
    <w:p w14:paraId="17A60558" w14:textId="77777777" w:rsidR="00B20736" w:rsidRPr="006F7F74" w:rsidRDefault="004926FB" w:rsidP="004F5BD2">
      <w:pPr>
        <w:jc w:val="both"/>
        <w:rPr>
          <w:lang w:val="fr-FR"/>
        </w:rPr>
      </w:pPr>
      <w:r w:rsidRPr="006F7F74">
        <w:rPr>
          <w:lang w:val="fr-FR"/>
        </w:rPr>
        <w:t>Les hachages cryptographiques sont utilisés dans une grande variété de protocoles cryptographiques, tels que les signatures numériques, HMAC, les fonctions de dérivation de clés (KDF), la génération de bits aléatoires et le stockage de mots de passe. La sécurité d'un système cryptographique dépend des fonctions de hachage sous-jacentes utilisées. Cette section décrit les exigences relatives à l'utilisation de fonctions de hachage sécurisées dans les opérations cryptographiques.</w:t>
      </w:r>
    </w:p>
    <w:p w14:paraId="17A60559" w14:textId="77777777" w:rsidR="00B20736" w:rsidRDefault="004926FB" w:rsidP="004F5BD2">
      <w:pPr>
        <w:jc w:val="both"/>
        <w:rPr>
          <w:lang w:val="fr-FR"/>
        </w:rPr>
      </w:pPr>
      <w:r w:rsidRPr="006F7F74">
        <w:rPr>
          <w:lang w:val="fr-FR"/>
        </w:rPr>
        <w:t xml:space="preserve">Pour le stockage des mots de passe, ainsi que pour l'annexe sur la cryptographie, la </w:t>
      </w:r>
      <w:hyperlink r:id="rId108" w:anchor="password-hashing-algorithms">
        <w:r w:rsidRPr="006F7F74">
          <w:rPr>
            <w:rStyle w:val="Lienhypertexte"/>
            <w:lang w:val="fr-FR"/>
          </w:rPr>
          <w:t xml:space="preserve">OWASP </w:t>
        </w:r>
        <w:proofErr w:type="spellStart"/>
        <w:r w:rsidRPr="006F7F74">
          <w:rPr>
            <w:rStyle w:val="Lienhypertexte"/>
            <w:lang w:val="fr-FR"/>
          </w:rPr>
          <w:t>Password</w:t>
        </w:r>
        <w:proofErr w:type="spellEnd"/>
        <w:r w:rsidRPr="006F7F74">
          <w:rPr>
            <w:rStyle w:val="Lienhypertexte"/>
            <w:lang w:val="fr-FR"/>
          </w:rPr>
          <w:t xml:space="preserve"> Storage </w:t>
        </w:r>
        <w:proofErr w:type="spellStart"/>
        <w:r w:rsidRPr="006F7F74">
          <w:rPr>
            <w:rStyle w:val="Lienhypertexte"/>
            <w:lang w:val="fr-FR"/>
          </w:rPr>
          <w:t>Cheatsheet</w:t>
        </w:r>
        <w:proofErr w:type="spellEnd"/>
      </w:hyperlink>
      <w:r w:rsidRPr="006F7F74">
        <w:rPr>
          <w:lang w:val="fr-FR"/>
        </w:rPr>
        <w:t xml:space="preserve"> fournira également un contexte et des conseils utiles.</w:t>
      </w:r>
    </w:p>
    <w:p w14:paraId="02433945"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5D" w14:textId="77777777" w:rsidTr="00754317">
        <w:trPr>
          <w:cantSplit/>
          <w:tblHeader/>
        </w:trPr>
        <w:tc>
          <w:tcPr>
            <w:tcW w:w="0" w:type="auto"/>
          </w:tcPr>
          <w:p w14:paraId="17A6055A" w14:textId="77777777" w:rsidR="00B20736" w:rsidRPr="006F7F74" w:rsidRDefault="004926FB" w:rsidP="004F5BD2">
            <w:pPr>
              <w:jc w:val="both"/>
              <w:rPr>
                <w:lang w:val="fr-FR"/>
              </w:rPr>
            </w:pPr>
            <w:r w:rsidRPr="006F7F74">
              <w:rPr>
                <w:lang w:val="fr-FR"/>
              </w:rPr>
              <w:t>#</w:t>
            </w:r>
          </w:p>
        </w:tc>
        <w:tc>
          <w:tcPr>
            <w:tcW w:w="0" w:type="auto"/>
          </w:tcPr>
          <w:p w14:paraId="17A6055B" w14:textId="77777777" w:rsidR="00B20736" w:rsidRPr="006F7F74" w:rsidRDefault="004926FB" w:rsidP="004F5BD2">
            <w:pPr>
              <w:jc w:val="both"/>
              <w:rPr>
                <w:lang w:val="fr-FR"/>
              </w:rPr>
            </w:pPr>
            <w:r w:rsidRPr="006F7F74">
              <w:rPr>
                <w:lang w:val="fr-FR"/>
              </w:rPr>
              <w:t>Description</w:t>
            </w:r>
          </w:p>
        </w:tc>
        <w:tc>
          <w:tcPr>
            <w:tcW w:w="0" w:type="auto"/>
          </w:tcPr>
          <w:p w14:paraId="17A6055C" w14:textId="77777777" w:rsidR="00B20736" w:rsidRPr="006F7F74" w:rsidRDefault="004926FB" w:rsidP="004F5BD2">
            <w:pPr>
              <w:jc w:val="both"/>
              <w:rPr>
                <w:lang w:val="fr-FR"/>
              </w:rPr>
            </w:pPr>
            <w:r w:rsidRPr="006F7F74">
              <w:rPr>
                <w:lang w:val="fr-FR"/>
              </w:rPr>
              <w:t>Niveau</w:t>
            </w:r>
          </w:p>
        </w:tc>
      </w:tr>
      <w:tr w:rsidR="00B20736" w:rsidRPr="006F7F74" w14:paraId="17A60561" w14:textId="77777777" w:rsidTr="00754317">
        <w:trPr>
          <w:cantSplit/>
        </w:trPr>
        <w:tc>
          <w:tcPr>
            <w:tcW w:w="0" w:type="auto"/>
          </w:tcPr>
          <w:p w14:paraId="17A6055E" w14:textId="77777777" w:rsidR="00B20736" w:rsidRPr="006F7F74" w:rsidRDefault="004926FB" w:rsidP="004F5BD2">
            <w:pPr>
              <w:jc w:val="both"/>
              <w:rPr>
                <w:lang w:val="fr-FR"/>
              </w:rPr>
            </w:pPr>
            <w:r w:rsidRPr="006F7F74">
              <w:rPr>
                <w:b/>
                <w:bCs/>
                <w:lang w:val="fr-FR"/>
              </w:rPr>
              <w:t>11.4.1</w:t>
            </w:r>
          </w:p>
        </w:tc>
        <w:tc>
          <w:tcPr>
            <w:tcW w:w="0" w:type="auto"/>
          </w:tcPr>
          <w:p w14:paraId="17A6055F" w14:textId="77777777" w:rsidR="00B20736" w:rsidRPr="006F7F74" w:rsidRDefault="004926FB" w:rsidP="004F5BD2">
            <w:pPr>
              <w:jc w:val="both"/>
              <w:rPr>
                <w:lang w:val="fr-FR"/>
              </w:rPr>
            </w:pPr>
            <w:r w:rsidRPr="006F7F74">
              <w:rPr>
                <w:lang w:val="fr-FR"/>
              </w:rPr>
              <w:t>Vérifiez que seules les fonctions de hachage approuvées sont utilisées pour les cas d'utilisation cryptographiques généraux, notamment les signatures numériques, HMAC, KDF et la génération de bits aléatoires. Les fonctions de hachage non autorisées, telles que MD5, ne doivent pas être utilisées à des fins cryptographiques.</w:t>
            </w:r>
          </w:p>
        </w:tc>
        <w:tc>
          <w:tcPr>
            <w:tcW w:w="0" w:type="auto"/>
          </w:tcPr>
          <w:p w14:paraId="17A60560" w14:textId="77777777" w:rsidR="00B20736" w:rsidRPr="006F7F74" w:rsidRDefault="004926FB" w:rsidP="004F5BD2">
            <w:pPr>
              <w:jc w:val="both"/>
              <w:rPr>
                <w:lang w:val="fr-FR"/>
              </w:rPr>
            </w:pPr>
            <w:r w:rsidRPr="006F7F74">
              <w:rPr>
                <w:lang w:val="fr-FR"/>
              </w:rPr>
              <w:t>1</w:t>
            </w:r>
          </w:p>
        </w:tc>
      </w:tr>
      <w:tr w:rsidR="00B20736" w:rsidRPr="006F7F74" w14:paraId="17A60565" w14:textId="77777777" w:rsidTr="00754317">
        <w:trPr>
          <w:cantSplit/>
        </w:trPr>
        <w:tc>
          <w:tcPr>
            <w:tcW w:w="0" w:type="auto"/>
          </w:tcPr>
          <w:p w14:paraId="17A60562" w14:textId="77777777" w:rsidR="00B20736" w:rsidRPr="006F7F74" w:rsidRDefault="004926FB" w:rsidP="004F5BD2">
            <w:pPr>
              <w:jc w:val="both"/>
              <w:rPr>
                <w:lang w:val="fr-FR"/>
              </w:rPr>
            </w:pPr>
            <w:r w:rsidRPr="006F7F74">
              <w:rPr>
                <w:b/>
                <w:bCs/>
                <w:lang w:val="fr-FR"/>
              </w:rPr>
              <w:t>11.4.2</w:t>
            </w:r>
          </w:p>
        </w:tc>
        <w:tc>
          <w:tcPr>
            <w:tcW w:w="0" w:type="auto"/>
          </w:tcPr>
          <w:p w14:paraId="17A60563" w14:textId="77777777" w:rsidR="00B20736" w:rsidRPr="006F7F74" w:rsidRDefault="004926FB" w:rsidP="004F5BD2">
            <w:pPr>
              <w:jc w:val="both"/>
              <w:rPr>
                <w:lang w:val="fr-FR"/>
              </w:rPr>
            </w:pPr>
            <w:r w:rsidRPr="006F7F74">
              <w:rPr>
                <w:lang w:val="fr-FR"/>
              </w:rPr>
              <w:t>Vérifiez que les mots de passe sont stockés à l'aide d'une fonction de dérivation de clés approuvée et gourmande en ressources de calcul (également appelée « fonction de hachage de mots de passe »), dont les paramètres sont configurés conformément aux directives en vigueur. Ces paramètres doivent équilibrer sécurité et performances afin de rendre les attaques par force brute suffisamment difficiles pour le niveau de sécurité requis.</w:t>
            </w:r>
          </w:p>
        </w:tc>
        <w:tc>
          <w:tcPr>
            <w:tcW w:w="0" w:type="auto"/>
          </w:tcPr>
          <w:p w14:paraId="17A60564" w14:textId="77777777" w:rsidR="00B20736" w:rsidRPr="006F7F74" w:rsidRDefault="004926FB" w:rsidP="004F5BD2">
            <w:pPr>
              <w:jc w:val="both"/>
              <w:rPr>
                <w:lang w:val="fr-FR"/>
              </w:rPr>
            </w:pPr>
            <w:r w:rsidRPr="006F7F74">
              <w:rPr>
                <w:lang w:val="fr-FR"/>
              </w:rPr>
              <w:t>2</w:t>
            </w:r>
          </w:p>
        </w:tc>
      </w:tr>
      <w:tr w:rsidR="00B20736" w:rsidRPr="006F7F74" w14:paraId="17A60569" w14:textId="77777777" w:rsidTr="00754317">
        <w:trPr>
          <w:cantSplit/>
        </w:trPr>
        <w:tc>
          <w:tcPr>
            <w:tcW w:w="0" w:type="auto"/>
          </w:tcPr>
          <w:p w14:paraId="17A60566" w14:textId="77777777" w:rsidR="00B20736" w:rsidRPr="006F7F74" w:rsidRDefault="004926FB" w:rsidP="004F5BD2">
            <w:pPr>
              <w:jc w:val="both"/>
              <w:rPr>
                <w:lang w:val="fr-FR"/>
              </w:rPr>
            </w:pPr>
            <w:r w:rsidRPr="006F7F74">
              <w:rPr>
                <w:b/>
                <w:bCs/>
                <w:lang w:val="fr-FR"/>
              </w:rPr>
              <w:t>11.4.3</w:t>
            </w:r>
          </w:p>
        </w:tc>
        <w:tc>
          <w:tcPr>
            <w:tcW w:w="0" w:type="auto"/>
          </w:tcPr>
          <w:p w14:paraId="17A60567" w14:textId="77777777" w:rsidR="00B20736" w:rsidRPr="006F7F74" w:rsidRDefault="004926FB" w:rsidP="004F5BD2">
            <w:pPr>
              <w:jc w:val="both"/>
              <w:rPr>
                <w:lang w:val="fr-FR"/>
              </w:rPr>
            </w:pPr>
            <w:r w:rsidRPr="006F7F74">
              <w:rPr>
                <w:lang w:val="fr-FR"/>
              </w:rPr>
              <w:t>Vérifiez que les fonctions de hachage utilisées dans les signatures numériques, dans le cadre de l'authentification ou de l'intégrité des données, sont résistantes aux collisions et possèdent des longueurs de bits appropriées. Si la résistance aux collisions est requise, la longueur de sortie doit être d'au moins 256 bits. Si seule la résistance aux attaques de seconde pré-image est requise, la longueur de sortie doit être d'au moins 128 bits.</w:t>
            </w:r>
          </w:p>
        </w:tc>
        <w:tc>
          <w:tcPr>
            <w:tcW w:w="0" w:type="auto"/>
          </w:tcPr>
          <w:p w14:paraId="17A60568" w14:textId="77777777" w:rsidR="00B20736" w:rsidRPr="006F7F74" w:rsidRDefault="004926FB" w:rsidP="004F5BD2">
            <w:pPr>
              <w:jc w:val="both"/>
              <w:rPr>
                <w:lang w:val="fr-FR"/>
              </w:rPr>
            </w:pPr>
            <w:r w:rsidRPr="006F7F74">
              <w:rPr>
                <w:lang w:val="fr-FR"/>
              </w:rPr>
              <w:t>2</w:t>
            </w:r>
          </w:p>
        </w:tc>
      </w:tr>
      <w:tr w:rsidR="00B20736" w:rsidRPr="006F7F74" w14:paraId="17A6056D" w14:textId="77777777" w:rsidTr="00754317">
        <w:trPr>
          <w:cantSplit/>
        </w:trPr>
        <w:tc>
          <w:tcPr>
            <w:tcW w:w="0" w:type="auto"/>
          </w:tcPr>
          <w:p w14:paraId="17A6056A" w14:textId="77777777" w:rsidR="00B20736" w:rsidRPr="006F7F74" w:rsidRDefault="004926FB" w:rsidP="004F5BD2">
            <w:pPr>
              <w:jc w:val="both"/>
              <w:rPr>
                <w:lang w:val="fr-FR"/>
              </w:rPr>
            </w:pPr>
            <w:r w:rsidRPr="006F7F74">
              <w:rPr>
                <w:b/>
                <w:bCs/>
                <w:lang w:val="fr-FR"/>
              </w:rPr>
              <w:t>11.4.4</w:t>
            </w:r>
          </w:p>
        </w:tc>
        <w:tc>
          <w:tcPr>
            <w:tcW w:w="0" w:type="auto"/>
          </w:tcPr>
          <w:p w14:paraId="17A6056B" w14:textId="77777777" w:rsidR="00B20736" w:rsidRPr="006F7F74" w:rsidRDefault="004926FB" w:rsidP="004F5BD2">
            <w:pPr>
              <w:jc w:val="both"/>
              <w:rPr>
                <w:lang w:val="fr-FR"/>
              </w:rPr>
            </w:pPr>
            <w:r w:rsidRPr="006F7F74">
              <w:rPr>
                <w:lang w:val="fr-FR"/>
              </w:rPr>
              <w:t>Vérifiez que l'application utilise des fonctions de dérivation de clés approuvées avec des paramètres d'extension de clés lors de la dérivation de clés secrètes à partir de mots de passe. Les paramètres utilisés doivent concilier sécurité et performances afin d'empêcher les attaques par force brute de compromettre la clé cryptographique obtenue.</w:t>
            </w:r>
          </w:p>
        </w:tc>
        <w:tc>
          <w:tcPr>
            <w:tcW w:w="0" w:type="auto"/>
          </w:tcPr>
          <w:p w14:paraId="17A6056C" w14:textId="77777777" w:rsidR="00B20736" w:rsidRPr="006F7F74" w:rsidRDefault="004926FB" w:rsidP="004F5BD2">
            <w:pPr>
              <w:jc w:val="both"/>
              <w:rPr>
                <w:lang w:val="fr-FR"/>
              </w:rPr>
            </w:pPr>
            <w:r w:rsidRPr="006F7F74">
              <w:rPr>
                <w:lang w:val="fr-FR"/>
              </w:rPr>
              <w:t>2</w:t>
            </w:r>
          </w:p>
        </w:tc>
      </w:tr>
    </w:tbl>
    <w:p w14:paraId="17A6056E" w14:textId="77777777" w:rsidR="00B20736" w:rsidRPr="006F7F74" w:rsidRDefault="004926FB" w:rsidP="004F5BD2">
      <w:pPr>
        <w:pStyle w:val="Titre2"/>
        <w:jc w:val="both"/>
        <w:rPr>
          <w:lang w:val="fr-FR"/>
        </w:rPr>
      </w:pPr>
      <w:bookmarkStart w:id="292" w:name="_Toc199781810"/>
      <w:bookmarkStart w:id="293" w:name="v115-valeurs-aléatoires"/>
      <w:bookmarkEnd w:id="291"/>
      <w:r w:rsidRPr="006F7F74">
        <w:rPr>
          <w:lang w:val="fr-FR"/>
        </w:rPr>
        <w:lastRenderedPageBreak/>
        <w:t>V11.5 Valeurs aléatoires</w:t>
      </w:r>
      <w:bookmarkEnd w:id="292"/>
    </w:p>
    <w:p w14:paraId="17A6056F" w14:textId="77777777" w:rsidR="00B20736" w:rsidRDefault="004926FB" w:rsidP="004F5BD2">
      <w:pPr>
        <w:jc w:val="both"/>
        <w:rPr>
          <w:lang w:val="fr-FR"/>
        </w:rPr>
      </w:pPr>
      <w:r w:rsidRPr="006F7F74">
        <w:rPr>
          <w:lang w:val="fr-FR"/>
        </w:rPr>
        <w:t>La génération de nombres pseudo-aléatoires cryptographiquement sécurisée (CSPRNG) est extrêmement difficile à mettre en œuvre. En général, les bonnes sources d'entropie d'un système s'épuisent rapidement si elles sont surexploitées, tandis que des sources moins aléatoires peuvent conduire à des clés et des secrets prévisibles.</w:t>
      </w:r>
    </w:p>
    <w:p w14:paraId="4D9C8060"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73" w14:textId="77777777" w:rsidTr="00754317">
        <w:trPr>
          <w:cantSplit/>
          <w:tblHeader/>
        </w:trPr>
        <w:tc>
          <w:tcPr>
            <w:tcW w:w="0" w:type="auto"/>
          </w:tcPr>
          <w:p w14:paraId="17A60570" w14:textId="77777777" w:rsidR="00B20736" w:rsidRPr="006F7F74" w:rsidRDefault="004926FB" w:rsidP="004F5BD2">
            <w:pPr>
              <w:jc w:val="both"/>
              <w:rPr>
                <w:lang w:val="fr-FR"/>
              </w:rPr>
            </w:pPr>
            <w:r w:rsidRPr="006F7F74">
              <w:rPr>
                <w:lang w:val="fr-FR"/>
              </w:rPr>
              <w:t>#</w:t>
            </w:r>
          </w:p>
        </w:tc>
        <w:tc>
          <w:tcPr>
            <w:tcW w:w="0" w:type="auto"/>
          </w:tcPr>
          <w:p w14:paraId="17A60571" w14:textId="77777777" w:rsidR="00B20736" w:rsidRPr="006F7F74" w:rsidRDefault="004926FB" w:rsidP="004F5BD2">
            <w:pPr>
              <w:jc w:val="both"/>
              <w:rPr>
                <w:lang w:val="fr-FR"/>
              </w:rPr>
            </w:pPr>
            <w:r w:rsidRPr="006F7F74">
              <w:rPr>
                <w:lang w:val="fr-FR"/>
              </w:rPr>
              <w:t>Description</w:t>
            </w:r>
          </w:p>
        </w:tc>
        <w:tc>
          <w:tcPr>
            <w:tcW w:w="0" w:type="auto"/>
          </w:tcPr>
          <w:p w14:paraId="17A60572" w14:textId="77777777" w:rsidR="00B20736" w:rsidRPr="006F7F74" w:rsidRDefault="004926FB" w:rsidP="004F5BD2">
            <w:pPr>
              <w:jc w:val="both"/>
              <w:rPr>
                <w:lang w:val="fr-FR"/>
              </w:rPr>
            </w:pPr>
            <w:r w:rsidRPr="006F7F74">
              <w:rPr>
                <w:lang w:val="fr-FR"/>
              </w:rPr>
              <w:t>Niveau</w:t>
            </w:r>
          </w:p>
        </w:tc>
      </w:tr>
      <w:tr w:rsidR="00B20736" w:rsidRPr="006F7F74" w14:paraId="17A60577" w14:textId="77777777" w:rsidTr="00754317">
        <w:trPr>
          <w:cantSplit/>
        </w:trPr>
        <w:tc>
          <w:tcPr>
            <w:tcW w:w="0" w:type="auto"/>
          </w:tcPr>
          <w:p w14:paraId="17A60574" w14:textId="77777777" w:rsidR="00B20736" w:rsidRPr="006F7F74" w:rsidRDefault="004926FB" w:rsidP="004F5BD2">
            <w:pPr>
              <w:jc w:val="both"/>
              <w:rPr>
                <w:lang w:val="fr-FR"/>
              </w:rPr>
            </w:pPr>
            <w:r w:rsidRPr="006F7F74">
              <w:rPr>
                <w:b/>
                <w:bCs/>
                <w:lang w:val="fr-FR"/>
              </w:rPr>
              <w:t>11.5.1</w:t>
            </w:r>
          </w:p>
        </w:tc>
        <w:tc>
          <w:tcPr>
            <w:tcW w:w="0" w:type="auto"/>
          </w:tcPr>
          <w:p w14:paraId="17A60575" w14:textId="77777777" w:rsidR="00B20736" w:rsidRPr="006F7F74" w:rsidRDefault="004926FB" w:rsidP="004F5BD2">
            <w:pPr>
              <w:jc w:val="both"/>
              <w:rPr>
                <w:lang w:val="fr-FR"/>
              </w:rPr>
            </w:pPr>
            <w:r w:rsidRPr="006F7F74">
              <w:rPr>
                <w:lang w:val="fr-FR"/>
              </w:rPr>
              <w:t>Vérifiez que tous les nombres et chaînes aléatoires destinés à être non devinables doivent être générés à l'aide d'un générateur de nombres pseudo-aléatoires cryptographiquement sécurisé (CSPRNG) et posséder au moins 128 bits d'entropie. Notez que les UUID ne respectent pas cette condition.</w:t>
            </w:r>
          </w:p>
        </w:tc>
        <w:tc>
          <w:tcPr>
            <w:tcW w:w="0" w:type="auto"/>
          </w:tcPr>
          <w:p w14:paraId="17A60576" w14:textId="77777777" w:rsidR="00B20736" w:rsidRPr="006F7F74" w:rsidRDefault="004926FB" w:rsidP="004F5BD2">
            <w:pPr>
              <w:jc w:val="both"/>
              <w:rPr>
                <w:lang w:val="fr-FR"/>
              </w:rPr>
            </w:pPr>
            <w:r w:rsidRPr="006F7F74">
              <w:rPr>
                <w:lang w:val="fr-FR"/>
              </w:rPr>
              <w:t>2</w:t>
            </w:r>
          </w:p>
        </w:tc>
      </w:tr>
      <w:tr w:rsidR="00B20736" w:rsidRPr="006F7F74" w14:paraId="17A6057B" w14:textId="77777777" w:rsidTr="00754317">
        <w:trPr>
          <w:cantSplit/>
        </w:trPr>
        <w:tc>
          <w:tcPr>
            <w:tcW w:w="0" w:type="auto"/>
          </w:tcPr>
          <w:p w14:paraId="17A60578" w14:textId="77777777" w:rsidR="00B20736" w:rsidRPr="006F7F74" w:rsidRDefault="004926FB" w:rsidP="004F5BD2">
            <w:pPr>
              <w:jc w:val="both"/>
              <w:rPr>
                <w:lang w:val="fr-FR"/>
              </w:rPr>
            </w:pPr>
            <w:r w:rsidRPr="006F7F74">
              <w:rPr>
                <w:b/>
                <w:bCs/>
                <w:lang w:val="fr-FR"/>
              </w:rPr>
              <w:t>11.5.2</w:t>
            </w:r>
          </w:p>
        </w:tc>
        <w:tc>
          <w:tcPr>
            <w:tcW w:w="0" w:type="auto"/>
          </w:tcPr>
          <w:p w14:paraId="17A60579" w14:textId="77777777" w:rsidR="00B20736" w:rsidRPr="006F7F74" w:rsidRDefault="004926FB" w:rsidP="004F5BD2">
            <w:pPr>
              <w:jc w:val="both"/>
              <w:rPr>
                <w:lang w:val="fr-FR"/>
              </w:rPr>
            </w:pPr>
            <w:r w:rsidRPr="006F7F74">
              <w:rPr>
                <w:lang w:val="fr-FR"/>
              </w:rPr>
              <w:t>Vérifiez que le mécanisme de génération de nombres aléatoires utilisé est conçu pour fonctionner en toute sécurité, même en cas de forte demande.</w:t>
            </w:r>
          </w:p>
        </w:tc>
        <w:tc>
          <w:tcPr>
            <w:tcW w:w="0" w:type="auto"/>
          </w:tcPr>
          <w:p w14:paraId="17A6057A" w14:textId="77777777" w:rsidR="00B20736" w:rsidRPr="006F7F74" w:rsidRDefault="004926FB" w:rsidP="004F5BD2">
            <w:pPr>
              <w:jc w:val="both"/>
              <w:rPr>
                <w:lang w:val="fr-FR"/>
              </w:rPr>
            </w:pPr>
            <w:r w:rsidRPr="006F7F74">
              <w:rPr>
                <w:lang w:val="fr-FR"/>
              </w:rPr>
              <w:t>3</w:t>
            </w:r>
          </w:p>
        </w:tc>
      </w:tr>
    </w:tbl>
    <w:p w14:paraId="17A6057C" w14:textId="77777777" w:rsidR="00B20736" w:rsidRPr="006F7F74" w:rsidRDefault="004926FB" w:rsidP="004F5BD2">
      <w:pPr>
        <w:pStyle w:val="Titre2"/>
        <w:jc w:val="both"/>
        <w:rPr>
          <w:lang w:val="fr-FR"/>
        </w:rPr>
      </w:pPr>
      <w:bookmarkStart w:id="294" w:name="_Toc199781811"/>
      <w:bookmarkStart w:id="295" w:name="v116-cryptographie-à-clé-publique"/>
      <w:bookmarkEnd w:id="293"/>
      <w:r w:rsidRPr="006F7F74">
        <w:rPr>
          <w:lang w:val="fr-FR"/>
        </w:rPr>
        <w:t>V11.6 Cryptographie à clé publique</w:t>
      </w:r>
      <w:bookmarkEnd w:id="294"/>
    </w:p>
    <w:p w14:paraId="17A6057D" w14:textId="77777777" w:rsidR="00B20736" w:rsidRPr="006F7F74" w:rsidRDefault="004926FB" w:rsidP="004F5BD2">
      <w:pPr>
        <w:jc w:val="both"/>
        <w:rPr>
          <w:lang w:val="fr-FR"/>
        </w:rPr>
      </w:pPr>
      <w:r w:rsidRPr="006F7F74">
        <w:rPr>
          <w:lang w:val="fr-FR"/>
        </w:rPr>
        <w:t>La cryptographie à clé publique sera utilisée lorsqu'il est impossible ou non souhaitable de partager une clé secrète entre plusieurs parties.</w:t>
      </w:r>
    </w:p>
    <w:p w14:paraId="17A6057E" w14:textId="77777777" w:rsidR="00B20736" w:rsidRDefault="004926FB" w:rsidP="004F5BD2">
      <w:pPr>
        <w:jc w:val="both"/>
        <w:rPr>
          <w:lang w:val="fr-FR"/>
        </w:rPr>
      </w:pPr>
      <w:r w:rsidRPr="006F7F74">
        <w:rPr>
          <w:lang w:val="fr-FR"/>
        </w:rPr>
        <w:t xml:space="preserve">Dans ce contexte, des mécanismes d'échange de clés approuvés, tels que </w:t>
      </w:r>
      <w:proofErr w:type="spellStart"/>
      <w:r w:rsidRPr="006F7F74">
        <w:rPr>
          <w:lang w:val="fr-FR"/>
        </w:rPr>
        <w:t>Diffie</w:t>
      </w:r>
      <w:proofErr w:type="spellEnd"/>
      <w:r w:rsidRPr="006F7F74">
        <w:rPr>
          <w:lang w:val="fr-FR"/>
        </w:rPr>
        <w:t xml:space="preserve">-Hellman et </w:t>
      </w:r>
      <w:proofErr w:type="spellStart"/>
      <w:r w:rsidRPr="006F7F74">
        <w:rPr>
          <w:lang w:val="fr-FR"/>
        </w:rPr>
        <w:t>Elliptic</w:t>
      </w:r>
      <w:proofErr w:type="spellEnd"/>
      <w:r w:rsidRPr="006F7F74">
        <w:rPr>
          <w:lang w:val="fr-FR"/>
        </w:rPr>
        <w:t xml:space="preserve"> </w:t>
      </w:r>
      <w:proofErr w:type="spellStart"/>
      <w:r w:rsidRPr="006F7F74">
        <w:rPr>
          <w:lang w:val="fr-FR"/>
        </w:rPr>
        <w:t>Curve</w:t>
      </w:r>
      <w:proofErr w:type="spellEnd"/>
      <w:r w:rsidRPr="006F7F74">
        <w:rPr>
          <w:lang w:val="fr-FR"/>
        </w:rPr>
        <w:t xml:space="preserve"> </w:t>
      </w:r>
      <w:proofErr w:type="spellStart"/>
      <w:r w:rsidRPr="006F7F74">
        <w:rPr>
          <w:lang w:val="fr-FR"/>
        </w:rPr>
        <w:t>Diffie</w:t>
      </w:r>
      <w:proofErr w:type="spellEnd"/>
      <w:r w:rsidRPr="006F7F74">
        <w:rPr>
          <w:lang w:val="fr-FR"/>
        </w:rPr>
        <w:t xml:space="preserve">-Hellman (ECDH), sont nécessaires pour garantir la sécurité du </w:t>
      </w:r>
      <w:proofErr w:type="spellStart"/>
      <w:r w:rsidRPr="006F7F74">
        <w:rPr>
          <w:lang w:val="fr-FR"/>
        </w:rPr>
        <w:t>cryptosystème</w:t>
      </w:r>
      <w:proofErr w:type="spellEnd"/>
      <w:r w:rsidRPr="006F7F74">
        <w:rPr>
          <w:lang w:val="fr-FR"/>
        </w:rPr>
        <w:t xml:space="preserve"> face aux menaces modernes. Le chapitre « Communication sécurisée » décrit les exigences pour TLS. Les exigences de cette section sont donc destinées aux situations où la cryptographie à clé publique est utilisée dans des cas d'utilisation autres que TLS.</w:t>
      </w:r>
    </w:p>
    <w:p w14:paraId="7AF65766"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82" w14:textId="77777777" w:rsidTr="00754317">
        <w:trPr>
          <w:cantSplit/>
          <w:tblHeader/>
        </w:trPr>
        <w:tc>
          <w:tcPr>
            <w:tcW w:w="0" w:type="auto"/>
          </w:tcPr>
          <w:p w14:paraId="17A6057F" w14:textId="77777777" w:rsidR="00B20736" w:rsidRPr="006F7F74" w:rsidRDefault="004926FB" w:rsidP="004F5BD2">
            <w:pPr>
              <w:jc w:val="both"/>
              <w:rPr>
                <w:lang w:val="fr-FR"/>
              </w:rPr>
            </w:pPr>
            <w:r w:rsidRPr="006F7F74">
              <w:rPr>
                <w:lang w:val="fr-FR"/>
              </w:rPr>
              <w:t>#</w:t>
            </w:r>
          </w:p>
        </w:tc>
        <w:tc>
          <w:tcPr>
            <w:tcW w:w="0" w:type="auto"/>
          </w:tcPr>
          <w:p w14:paraId="17A60580" w14:textId="77777777" w:rsidR="00B20736" w:rsidRPr="006F7F74" w:rsidRDefault="004926FB" w:rsidP="004F5BD2">
            <w:pPr>
              <w:jc w:val="both"/>
              <w:rPr>
                <w:lang w:val="fr-FR"/>
              </w:rPr>
            </w:pPr>
            <w:r w:rsidRPr="006F7F74">
              <w:rPr>
                <w:lang w:val="fr-FR"/>
              </w:rPr>
              <w:t>Description</w:t>
            </w:r>
          </w:p>
        </w:tc>
        <w:tc>
          <w:tcPr>
            <w:tcW w:w="0" w:type="auto"/>
          </w:tcPr>
          <w:p w14:paraId="17A60581" w14:textId="77777777" w:rsidR="00B20736" w:rsidRPr="006F7F74" w:rsidRDefault="004926FB" w:rsidP="004F5BD2">
            <w:pPr>
              <w:jc w:val="both"/>
              <w:rPr>
                <w:lang w:val="fr-FR"/>
              </w:rPr>
            </w:pPr>
            <w:r w:rsidRPr="006F7F74">
              <w:rPr>
                <w:lang w:val="fr-FR"/>
              </w:rPr>
              <w:t>Niveau</w:t>
            </w:r>
          </w:p>
        </w:tc>
      </w:tr>
      <w:tr w:rsidR="00B20736" w:rsidRPr="006F7F74" w14:paraId="17A60586" w14:textId="77777777" w:rsidTr="00754317">
        <w:trPr>
          <w:cantSplit/>
        </w:trPr>
        <w:tc>
          <w:tcPr>
            <w:tcW w:w="0" w:type="auto"/>
          </w:tcPr>
          <w:p w14:paraId="17A60583" w14:textId="77777777" w:rsidR="00B20736" w:rsidRPr="006F7F74" w:rsidRDefault="004926FB" w:rsidP="004F5BD2">
            <w:pPr>
              <w:jc w:val="both"/>
              <w:rPr>
                <w:lang w:val="fr-FR"/>
              </w:rPr>
            </w:pPr>
            <w:r w:rsidRPr="006F7F74">
              <w:rPr>
                <w:b/>
                <w:bCs/>
                <w:lang w:val="fr-FR"/>
              </w:rPr>
              <w:t>11.6.1</w:t>
            </w:r>
          </w:p>
        </w:tc>
        <w:tc>
          <w:tcPr>
            <w:tcW w:w="0" w:type="auto"/>
          </w:tcPr>
          <w:p w14:paraId="17A60584" w14:textId="77777777" w:rsidR="00B20736" w:rsidRPr="006F7F74" w:rsidRDefault="004926FB" w:rsidP="004F5BD2">
            <w:pPr>
              <w:jc w:val="both"/>
              <w:rPr>
                <w:lang w:val="fr-FR"/>
              </w:rPr>
            </w:pPr>
            <w:r w:rsidRPr="006F7F74">
              <w:rPr>
                <w:lang w:val="fr-FR"/>
              </w:rPr>
              <w:t>Vérifier que seuls des algorithmes cryptographiques et des modes opératoires approuvés sont utilisés pour la génération et l'amorçage des clés, ainsi que pour la génération et la vérification des signatures numériques. Les algorithmes de génération de clés ne doivent pas générer de clés non sécurisées et vulnérables aux attaques connues, par exemple les clés RSA vulnérables à la factorisation de Fermat.</w:t>
            </w:r>
          </w:p>
        </w:tc>
        <w:tc>
          <w:tcPr>
            <w:tcW w:w="0" w:type="auto"/>
          </w:tcPr>
          <w:p w14:paraId="17A60585" w14:textId="77777777" w:rsidR="00B20736" w:rsidRPr="006F7F74" w:rsidRDefault="004926FB" w:rsidP="004F5BD2">
            <w:pPr>
              <w:jc w:val="both"/>
              <w:rPr>
                <w:lang w:val="fr-FR"/>
              </w:rPr>
            </w:pPr>
            <w:r w:rsidRPr="006F7F74">
              <w:rPr>
                <w:lang w:val="fr-FR"/>
              </w:rPr>
              <w:t>2</w:t>
            </w:r>
          </w:p>
        </w:tc>
      </w:tr>
      <w:tr w:rsidR="00B20736" w:rsidRPr="006F7F74" w14:paraId="17A6058A" w14:textId="77777777" w:rsidTr="00754317">
        <w:trPr>
          <w:cantSplit/>
        </w:trPr>
        <w:tc>
          <w:tcPr>
            <w:tcW w:w="0" w:type="auto"/>
          </w:tcPr>
          <w:p w14:paraId="17A60587" w14:textId="77777777" w:rsidR="00B20736" w:rsidRPr="006F7F74" w:rsidRDefault="004926FB" w:rsidP="004F5BD2">
            <w:pPr>
              <w:jc w:val="both"/>
              <w:rPr>
                <w:lang w:val="fr-FR"/>
              </w:rPr>
            </w:pPr>
            <w:r w:rsidRPr="006F7F74">
              <w:rPr>
                <w:b/>
                <w:bCs/>
                <w:lang w:val="fr-FR"/>
              </w:rPr>
              <w:t>11.6.2</w:t>
            </w:r>
          </w:p>
        </w:tc>
        <w:tc>
          <w:tcPr>
            <w:tcW w:w="0" w:type="auto"/>
          </w:tcPr>
          <w:p w14:paraId="17A60588" w14:textId="77777777" w:rsidR="00B20736" w:rsidRPr="006F7F74" w:rsidRDefault="004926FB" w:rsidP="004F5BD2">
            <w:pPr>
              <w:jc w:val="both"/>
              <w:rPr>
                <w:lang w:val="fr-FR"/>
              </w:rPr>
            </w:pPr>
            <w:r w:rsidRPr="006F7F74">
              <w:rPr>
                <w:lang w:val="fr-FR"/>
              </w:rPr>
              <w:t xml:space="preserve">Vérifiez que des algorithmes cryptographiques approuvés sont utilisés pour l'échange de clés (tels que </w:t>
            </w:r>
            <w:proofErr w:type="spellStart"/>
            <w:r w:rsidRPr="006F7F74">
              <w:rPr>
                <w:lang w:val="fr-FR"/>
              </w:rPr>
              <w:t>Diffie</w:t>
            </w:r>
            <w:proofErr w:type="spellEnd"/>
            <w:r w:rsidRPr="006F7F74">
              <w:rPr>
                <w:lang w:val="fr-FR"/>
              </w:rPr>
              <w:t>-Hellman), en veillant à ce que les mécanismes d'échange de clés utilisent des paramètres sécurisés. Cela permettra d'éviter les attaques contre le processus d'établissement des clés, susceptibles de conduire à des attaques de type « adversaire du milieu » ou à des failles cryptographiques.</w:t>
            </w:r>
          </w:p>
        </w:tc>
        <w:tc>
          <w:tcPr>
            <w:tcW w:w="0" w:type="auto"/>
          </w:tcPr>
          <w:p w14:paraId="17A60589" w14:textId="77777777" w:rsidR="00B20736" w:rsidRPr="006F7F74" w:rsidRDefault="004926FB" w:rsidP="004F5BD2">
            <w:pPr>
              <w:jc w:val="both"/>
              <w:rPr>
                <w:lang w:val="fr-FR"/>
              </w:rPr>
            </w:pPr>
            <w:r w:rsidRPr="006F7F74">
              <w:rPr>
                <w:lang w:val="fr-FR"/>
              </w:rPr>
              <w:t>3</w:t>
            </w:r>
          </w:p>
        </w:tc>
      </w:tr>
    </w:tbl>
    <w:p w14:paraId="17A6058B" w14:textId="77777777" w:rsidR="00B20736" w:rsidRPr="006F7F74" w:rsidRDefault="004926FB" w:rsidP="004F5BD2">
      <w:pPr>
        <w:pStyle w:val="Titre2"/>
        <w:jc w:val="both"/>
        <w:rPr>
          <w:lang w:val="fr-FR"/>
        </w:rPr>
      </w:pPr>
      <w:bookmarkStart w:id="296" w:name="_Toc199781812"/>
      <w:bookmarkStart w:id="297" w:name="X6de905ec1e422dbc32db8e6cefd61fdffd85e8a"/>
      <w:bookmarkEnd w:id="295"/>
      <w:r w:rsidRPr="006F7F74">
        <w:rPr>
          <w:lang w:val="fr-FR"/>
        </w:rPr>
        <w:t>V11.7 Cryptographie des données en cours d'utilisation</w:t>
      </w:r>
      <w:bookmarkEnd w:id="296"/>
    </w:p>
    <w:p w14:paraId="17A6058C" w14:textId="77777777" w:rsidR="00B20736" w:rsidRDefault="004926FB" w:rsidP="004F5BD2">
      <w:pPr>
        <w:jc w:val="both"/>
        <w:rPr>
          <w:lang w:val="fr-FR"/>
        </w:rPr>
      </w:pPr>
      <w:r w:rsidRPr="006F7F74">
        <w:rPr>
          <w:lang w:val="fr-FR"/>
        </w:rPr>
        <w:t>La protection des données pendant leur traitement est primordiale. Des techniques telles que le chiffrement intégral de la mémoire, le chiffrement des données en transit et la garantie d'un chiffrement des données le plus rapide possible après utilisation sont recommandées.</w:t>
      </w:r>
    </w:p>
    <w:p w14:paraId="767750B9"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90" w14:textId="77777777" w:rsidTr="00754317">
        <w:trPr>
          <w:cantSplit/>
          <w:tblHeader/>
        </w:trPr>
        <w:tc>
          <w:tcPr>
            <w:tcW w:w="0" w:type="auto"/>
          </w:tcPr>
          <w:p w14:paraId="17A6058D" w14:textId="77777777" w:rsidR="00B20736" w:rsidRPr="006F7F74" w:rsidRDefault="004926FB" w:rsidP="004F5BD2">
            <w:pPr>
              <w:jc w:val="both"/>
              <w:rPr>
                <w:lang w:val="fr-FR"/>
              </w:rPr>
            </w:pPr>
            <w:r w:rsidRPr="006F7F74">
              <w:rPr>
                <w:lang w:val="fr-FR"/>
              </w:rPr>
              <w:t>#</w:t>
            </w:r>
          </w:p>
        </w:tc>
        <w:tc>
          <w:tcPr>
            <w:tcW w:w="0" w:type="auto"/>
          </w:tcPr>
          <w:p w14:paraId="17A6058E" w14:textId="77777777" w:rsidR="00B20736" w:rsidRPr="006F7F74" w:rsidRDefault="004926FB" w:rsidP="004F5BD2">
            <w:pPr>
              <w:jc w:val="both"/>
              <w:rPr>
                <w:lang w:val="fr-FR"/>
              </w:rPr>
            </w:pPr>
            <w:r w:rsidRPr="006F7F74">
              <w:rPr>
                <w:lang w:val="fr-FR"/>
              </w:rPr>
              <w:t>Description</w:t>
            </w:r>
          </w:p>
        </w:tc>
        <w:tc>
          <w:tcPr>
            <w:tcW w:w="0" w:type="auto"/>
          </w:tcPr>
          <w:p w14:paraId="17A6058F" w14:textId="77777777" w:rsidR="00B20736" w:rsidRPr="006F7F74" w:rsidRDefault="004926FB" w:rsidP="004F5BD2">
            <w:pPr>
              <w:jc w:val="both"/>
              <w:rPr>
                <w:lang w:val="fr-FR"/>
              </w:rPr>
            </w:pPr>
            <w:r w:rsidRPr="006F7F74">
              <w:rPr>
                <w:lang w:val="fr-FR"/>
              </w:rPr>
              <w:t>Niveau</w:t>
            </w:r>
          </w:p>
        </w:tc>
      </w:tr>
      <w:tr w:rsidR="00B20736" w:rsidRPr="006F7F74" w14:paraId="17A60594" w14:textId="77777777" w:rsidTr="00754317">
        <w:trPr>
          <w:cantSplit/>
        </w:trPr>
        <w:tc>
          <w:tcPr>
            <w:tcW w:w="0" w:type="auto"/>
          </w:tcPr>
          <w:p w14:paraId="17A60591" w14:textId="77777777" w:rsidR="00B20736" w:rsidRPr="006F7F74" w:rsidRDefault="004926FB" w:rsidP="004F5BD2">
            <w:pPr>
              <w:jc w:val="both"/>
              <w:rPr>
                <w:lang w:val="fr-FR"/>
              </w:rPr>
            </w:pPr>
            <w:r w:rsidRPr="006F7F74">
              <w:rPr>
                <w:b/>
                <w:bCs/>
                <w:lang w:val="fr-FR"/>
              </w:rPr>
              <w:t>11.7.1</w:t>
            </w:r>
          </w:p>
        </w:tc>
        <w:tc>
          <w:tcPr>
            <w:tcW w:w="0" w:type="auto"/>
          </w:tcPr>
          <w:p w14:paraId="17A60592" w14:textId="77777777" w:rsidR="00B20736" w:rsidRPr="006F7F74" w:rsidRDefault="004926FB" w:rsidP="004F5BD2">
            <w:pPr>
              <w:jc w:val="both"/>
              <w:rPr>
                <w:lang w:val="fr-FR"/>
              </w:rPr>
            </w:pPr>
            <w:r w:rsidRPr="006F7F74">
              <w:rPr>
                <w:lang w:val="fr-FR"/>
              </w:rPr>
              <w:t>Vérifiez que le chiffrement complet de la mémoire est utilisé pour protéger les données sensibles pendant leur utilisation, empêchant ainsi l'accès par des utilisateurs ou des processus non autorisés.</w:t>
            </w:r>
          </w:p>
        </w:tc>
        <w:tc>
          <w:tcPr>
            <w:tcW w:w="0" w:type="auto"/>
          </w:tcPr>
          <w:p w14:paraId="17A60593" w14:textId="77777777" w:rsidR="00B20736" w:rsidRPr="006F7F74" w:rsidRDefault="004926FB" w:rsidP="004F5BD2">
            <w:pPr>
              <w:jc w:val="both"/>
              <w:rPr>
                <w:lang w:val="fr-FR"/>
              </w:rPr>
            </w:pPr>
            <w:r w:rsidRPr="006F7F74">
              <w:rPr>
                <w:lang w:val="fr-FR"/>
              </w:rPr>
              <w:t>3</w:t>
            </w:r>
          </w:p>
        </w:tc>
      </w:tr>
      <w:tr w:rsidR="00B20736" w:rsidRPr="006F7F74" w14:paraId="17A60598" w14:textId="77777777" w:rsidTr="00754317">
        <w:trPr>
          <w:cantSplit/>
        </w:trPr>
        <w:tc>
          <w:tcPr>
            <w:tcW w:w="0" w:type="auto"/>
          </w:tcPr>
          <w:p w14:paraId="17A60595" w14:textId="77777777" w:rsidR="00B20736" w:rsidRPr="006F7F74" w:rsidRDefault="004926FB" w:rsidP="004F5BD2">
            <w:pPr>
              <w:jc w:val="both"/>
              <w:rPr>
                <w:lang w:val="fr-FR"/>
              </w:rPr>
            </w:pPr>
            <w:r w:rsidRPr="006F7F74">
              <w:rPr>
                <w:b/>
                <w:bCs/>
                <w:lang w:val="fr-FR"/>
              </w:rPr>
              <w:lastRenderedPageBreak/>
              <w:t>11.7.2</w:t>
            </w:r>
          </w:p>
        </w:tc>
        <w:tc>
          <w:tcPr>
            <w:tcW w:w="0" w:type="auto"/>
          </w:tcPr>
          <w:p w14:paraId="17A60596" w14:textId="77777777" w:rsidR="00B20736" w:rsidRPr="006F7F74" w:rsidRDefault="004926FB" w:rsidP="004F5BD2">
            <w:pPr>
              <w:jc w:val="both"/>
              <w:rPr>
                <w:lang w:val="fr-FR"/>
              </w:rPr>
            </w:pPr>
            <w:r w:rsidRPr="006F7F74">
              <w:rPr>
                <w:lang w:val="fr-FR"/>
              </w:rPr>
              <w:t>Vérifiez que la minimisation des données garantit que la quantité minimale de données est exposée pendant le traitement et assurez-vous que les données sont chiffrées immédiatement après utilisation ou dès que possible.</w:t>
            </w:r>
          </w:p>
        </w:tc>
        <w:tc>
          <w:tcPr>
            <w:tcW w:w="0" w:type="auto"/>
          </w:tcPr>
          <w:p w14:paraId="17A60597" w14:textId="77777777" w:rsidR="00B20736" w:rsidRPr="006F7F74" w:rsidRDefault="004926FB" w:rsidP="004F5BD2">
            <w:pPr>
              <w:jc w:val="both"/>
              <w:rPr>
                <w:lang w:val="fr-FR"/>
              </w:rPr>
            </w:pPr>
            <w:r w:rsidRPr="006F7F74">
              <w:rPr>
                <w:lang w:val="fr-FR"/>
              </w:rPr>
              <w:t>3</w:t>
            </w:r>
          </w:p>
        </w:tc>
      </w:tr>
    </w:tbl>
    <w:p w14:paraId="17A60599" w14:textId="77777777" w:rsidR="00B20736" w:rsidRPr="006F7F74" w:rsidRDefault="004926FB" w:rsidP="004F5BD2">
      <w:pPr>
        <w:pStyle w:val="Titre2"/>
        <w:jc w:val="both"/>
        <w:rPr>
          <w:lang w:val="fr-FR"/>
        </w:rPr>
      </w:pPr>
      <w:bookmarkStart w:id="298" w:name="_Toc199781813"/>
      <w:bookmarkStart w:id="299" w:name="références-10"/>
      <w:bookmarkEnd w:id="297"/>
      <w:r w:rsidRPr="006F7F74">
        <w:rPr>
          <w:lang w:val="fr-FR"/>
        </w:rPr>
        <w:t>Références</w:t>
      </w:r>
      <w:bookmarkEnd w:id="298"/>
    </w:p>
    <w:p w14:paraId="17A6059A" w14:textId="77777777" w:rsidR="00B20736" w:rsidRPr="006F7F74" w:rsidRDefault="004926FB" w:rsidP="004F5BD2">
      <w:pPr>
        <w:jc w:val="both"/>
        <w:rPr>
          <w:lang w:val="fr-FR"/>
        </w:rPr>
      </w:pPr>
      <w:r w:rsidRPr="006F7F74">
        <w:rPr>
          <w:lang w:val="fr-FR"/>
        </w:rPr>
        <w:t>Pour plus d'informations, voir également :</w:t>
      </w:r>
    </w:p>
    <w:p w14:paraId="17A6059B" w14:textId="77777777" w:rsidR="00B20736" w:rsidRPr="006F7F74" w:rsidRDefault="004926FB" w:rsidP="004F5BD2">
      <w:pPr>
        <w:numPr>
          <w:ilvl w:val="0"/>
          <w:numId w:val="33"/>
        </w:numPr>
        <w:jc w:val="both"/>
        <w:rPr>
          <w:lang w:val="fr-FR"/>
        </w:rPr>
      </w:pPr>
      <w:hyperlink r:id="rId109">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w:t>
        </w:r>
        <w:proofErr w:type="spellStart"/>
        <w:r w:rsidRPr="006F7F74">
          <w:rPr>
            <w:rStyle w:val="Lienhypertexte"/>
            <w:lang w:val="fr-FR"/>
          </w:rPr>
          <w:t>Testing</w:t>
        </w:r>
        <w:proofErr w:type="spellEnd"/>
        <w:r w:rsidRPr="006F7F74">
          <w:rPr>
            <w:rStyle w:val="Lienhypertexte"/>
            <w:lang w:val="fr-FR"/>
          </w:rPr>
          <w:t xml:space="preserve"> for Weak </w:t>
        </w:r>
        <w:proofErr w:type="spellStart"/>
        <w:r w:rsidRPr="006F7F74">
          <w:rPr>
            <w:rStyle w:val="Lienhypertexte"/>
            <w:lang w:val="fr-FR"/>
          </w:rPr>
          <w:t>Cryptography</w:t>
        </w:r>
        <w:proofErr w:type="spellEnd"/>
      </w:hyperlink>
    </w:p>
    <w:p w14:paraId="17A6059C" w14:textId="77777777" w:rsidR="00B20736" w:rsidRPr="006F7F74" w:rsidRDefault="004926FB" w:rsidP="004F5BD2">
      <w:pPr>
        <w:numPr>
          <w:ilvl w:val="0"/>
          <w:numId w:val="33"/>
        </w:numPr>
        <w:jc w:val="both"/>
        <w:rPr>
          <w:lang w:val="fr-FR"/>
        </w:rPr>
      </w:pPr>
      <w:hyperlink r:id="rId110">
        <w:r w:rsidRPr="006F7F74">
          <w:rPr>
            <w:rStyle w:val="Lienhypertexte"/>
            <w:lang w:val="fr-FR"/>
          </w:rPr>
          <w:t xml:space="preserve">OWASP </w:t>
        </w:r>
        <w:proofErr w:type="spellStart"/>
        <w:r w:rsidRPr="006F7F74">
          <w:rPr>
            <w:rStyle w:val="Lienhypertexte"/>
            <w:lang w:val="fr-FR"/>
          </w:rPr>
          <w:t>Cryptographic</w:t>
        </w:r>
        <w:proofErr w:type="spellEnd"/>
        <w:r w:rsidRPr="006F7F74">
          <w:rPr>
            <w:rStyle w:val="Lienhypertexte"/>
            <w:lang w:val="fr-FR"/>
          </w:rPr>
          <w:t xml:space="preserve"> Storage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59D" w14:textId="77777777" w:rsidR="00B20736" w:rsidRPr="006F7F74" w:rsidRDefault="004926FB" w:rsidP="004F5BD2">
      <w:pPr>
        <w:numPr>
          <w:ilvl w:val="0"/>
          <w:numId w:val="33"/>
        </w:numPr>
        <w:jc w:val="both"/>
        <w:rPr>
          <w:lang w:val="fr-FR"/>
        </w:rPr>
      </w:pPr>
      <w:hyperlink r:id="rId111">
        <w:r w:rsidRPr="006F7F74">
          <w:rPr>
            <w:rStyle w:val="Lienhypertexte"/>
            <w:lang w:val="fr-FR"/>
          </w:rPr>
          <w:t>FIPS 140-3</w:t>
        </w:r>
      </w:hyperlink>
    </w:p>
    <w:p w14:paraId="17A6059E" w14:textId="77777777" w:rsidR="00B20736" w:rsidRPr="006F7F74" w:rsidRDefault="004926FB" w:rsidP="004F5BD2">
      <w:pPr>
        <w:numPr>
          <w:ilvl w:val="0"/>
          <w:numId w:val="33"/>
        </w:numPr>
        <w:jc w:val="both"/>
        <w:rPr>
          <w:lang w:val="fr-FR"/>
        </w:rPr>
      </w:pPr>
      <w:hyperlink r:id="rId112">
        <w:r w:rsidRPr="006F7F74">
          <w:rPr>
            <w:rStyle w:val="Lienhypertexte"/>
            <w:lang w:val="fr-FR"/>
          </w:rPr>
          <w:t>NIST SP 800-57</w:t>
        </w:r>
      </w:hyperlink>
    </w:p>
    <w:p w14:paraId="17A6059F" w14:textId="77777777" w:rsidR="00B20736" w:rsidRPr="006F7F74" w:rsidRDefault="004926FB" w:rsidP="004F5BD2">
      <w:pPr>
        <w:pStyle w:val="Titre1"/>
        <w:jc w:val="both"/>
        <w:rPr>
          <w:lang w:val="fr-FR"/>
        </w:rPr>
      </w:pPr>
      <w:bookmarkStart w:id="300" w:name="_Toc199781814"/>
      <w:bookmarkStart w:id="301" w:name="v12-secure-communication"/>
      <w:bookmarkEnd w:id="281"/>
      <w:bookmarkEnd w:id="299"/>
      <w:r w:rsidRPr="006F7F74">
        <w:rPr>
          <w:lang w:val="fr-FR"/>
        </w:rPr>
        <w:lastRenderedPageBreak/>
        <w:t>V12 Secure Communication</w:t>
      </w:r>
      <w:bookmarkEnd w:id="300"/>
    </w:p>
    <w:p w14:paraId="17A605A0" w14:textId="77777777" w:rsidR="00B20736" w:rsidRPr="006F7F74" w:rsidRDefault="004926FB" w:rsidP="004F5BD2">
      <w:pPr>
        <w:pStyle w:val="Titre2"/>
        <w:jc w:val="both"/>
        <w:rPr>
          <w:lang w:val="fr-FR"/>
        </w:rPr>
      </w:pPr>
      <w:bookmarkStart w:id="302" w:name="_Toc199781815"/>
      <w:bookmarkStart w:id="303" w:name="objectif-du-contrôle-11"/>
      <w:r w:rsidRPr="006F7F74">
        <w:rPr>
          <w:lang w:val="fr-FR"/>
        </w:rPr>
        <w:t>Objectif du contrôle</w:t>
      </w:r>
      <w:bookmarkEnd w:id="302"/>
    </w:p>
    <w:p w14:paraId="17A605A1" w14:textId="77777777" w:rsidR="00B20736" w:rsidRPr="006F7F74" w:rsidRDefault="004926FB" w:rsidP="004F5BD2">
      <w:pPr>
        <w:jc w:val="both"/>
        <w:rPr>
          <w:lang w:val="fr-FR"/>
        </w:rPr>
      </w:pPr>
      <w:r w:rsidRPr="006F7F74">
        <w:rPr>
          <w:lang w:val="fr-FR"/>
        </w:rPr>
        <w:t>Ce chapitre comprend les exigences relatives aux mécanismes spécifiques qui doivent être mis en place pour protéger les données en transit, à la fois entre un client utilisateur final et un service backend, ainsi qu'entre les services internes et backend.</w:t>
      </w:r>
    </w:p>
    <w:p w14:paraId="17A605A2" w14:textId="77777777" w:rsidR="00B20736" w:rsidRPr="006F7F74" w:rsidRDefault="004926FB" w:rsidP="004F5BD2">
      <w:pPr>
        <w:jc w:val="both"/>
        <w:rPr>
          <w:lang w:val="fr-FR"/>
        </w:rPr>
      </w:pPr>
      <w:r w:rsidRPr="006F7F74">
        <w:rPr>
          <w:lang w:val="fr-FR"/>
        </w:rPr>
        <w:t>Les concepts généraux promus par ce chapitre comprennent :</w:t>
      </w:r>
    </w:p>
    <w:p w14:paraId="17A605A3" w14:textId="77777777" w:rsidR="00B20736" w:rsidRPr="006F7F74" w:rsidRDefault="004926FB" w:rsidP="004F5BD2">
      <w:pPr>
        <w:numPr>
          <w:ilvl w:val="0"/>
          <w:numId w:val="34"/>
        </w:numPr>
        <w:jc w:val="both"/>
        <w:rPr>
          <w:lang w:val="fr-FR"/>
        </w:rPr>
      </w:pPr>
      <w:r w:rsidRPr="006F7F74">
        <w:rPr>
          <w:lang w:val="fr-FR"/>
        </w:rPr>
        <w:t>S’assurer que les communications ne sont pas interceptées par des parties non autorisées grâce à l’utilisation de certificats signés.</w:t>
      </w:r>
    </w:p>
    <w:p w14:paraId="17A605A4" w14:textId="77777777" w:rsidR="00B20736" w:rsidRPr="006F7F74" w:rsidRDefault="004926FB" w:rsidP="004F5BD2">
      <w:pPr>
        <w:numPr>
          <w:ilvl w:val="0"/>
          <w:numId w:val="34"/>
        </w:numPr>
        <w:jc w:val="both"/>
        <w:rPr>
          <w:lang w:val="fr-FR"/>
        </w:rPr>
      </w:pPr>
      <w:r w:rsidRPr="006F7F74">
        <w:rPr>
          <w:lang w:val="fr-FR"/>
        </w:rPr>
        <w:t>Configurer les mécanismes de chiffrement selon les dernières directives, y compris les algorithmes et chiffrements préférés.</w:t>
      </w:r>
    </w:p>
    <w:p w14:paraId="17A605A5" w14:textId="77777777" w:rsidR="00B20736" w:rsidRDefault="004926FB" w:rsidP="004F5BD2">
      <w:pPr>
        <w:numPr>
          <w:ilvl w:val="0"/>
          <w:numId w:val="34"/>
        </w:numPr>
        <w:jc w:val="both"/>
        <w:rPr>
          <w:lang w:val="fr-FR"/>
        </w:rPr>
      </w:pPr>
      <w:r w:rsidRPr="006F7F74">
        <w:rPr>
          <w:lang w:val="fr-FR"/>
        </w:rPr>
        <w:t>Vérifier que les communications ne sont pas interceptées par une partie non autorisée à l'aide de certificats signés.</w:t>
      </w:r>
    </w:p>
    <w:p w14:paraId="68D8B994" w14:textId="77777777" w:rsidR="00C73567" w:rsidRPr="006F7F74" w:rsidRDefault="00C73567" w:rsidP="00C73567">
      <w:pPr>
        <w:jc w:val="both"/>
        <w:rPr>
          <w:lang w:val="fr-FR"/>
        </w:rPr>
      </w:pPr>
    </w:p>
    <w:p w14:paraId="17A605A6" w14:textId="77777777" w:rsidR="00B20736" w:rsidRDefault="004926FB" w:rsidP="004F5BD2">
      <w:pPr>
        <w:jc w:val="both"/>
        <w:rPr>
          <w:lang w:val="fr-FR"/>
        </w:rPr>
      </w:pPr>
      <w:r w:rsidRPr="006F7F74">
        <w:rPr>
          <w:lang w:val="fr-FR"/>
        </w:rPr>
        <w:t>En plus de décrire les principes généraux et les meilleures pratiques, l'ASVS fournit également des informations techniques plus approfondies sur la force cryptographique dans l'annexe V - Normes de cryptographie.</w:t>
      </w:r>
    </w:p>
    <w:p w14:paraId="4C4CC7CA" w14:textId="77777777" w:rsidR="00C73567" w:rsidRPr="006F7F74" w:rsidRDefault="00C73567" w:rsidP="004F5BD2">
      <w:pPr>
        <w:jc w:val="both"/>
        <w:rPr>
          <w:lang w:val="fr-FR"/>
        </w:rPr>
      </w:pPr>
    </w:p>
    <w:p w14:paraId="17A605A7" w14:textId="77777777" w:rsidR="00B20736" w:rsidRPr="006F7F74" w:rsidRDefault="004926FB" w:rsidP="004F5BD2">
      <w:pPr>
        <w:pStyle w:val="Titre2"/>
        <w:jc w:val="both"/>
        <w:rPr>
          <w:lang w:val="fr-FR"/>
        </w:rPr>
      </w:pPr>
      <w:bookmarkStart w:id="304" w:name="_Toc199781816"/>
      <w:bookmarkStart w:id="305" w:name="v121-conseils-généraux-de-sécurité-tls"/>
      <w:bookmarkEnd w:id="303"/>
      <w:r w:rsidRPr="006F7F74">
        <w:rPr>
          <w:lang w:val="fr-FR"/>
        </w:rPr>
        <w:t>V12.1 Conseils généraux de sécurité TLS</w:t>
      </w:r>
      <w:bookmarkEnd w:id="304"/>
    </w:p>
    <w:p w14:paraId="17A605A8" w14:textId="77777777" w:rsidR="00B20736" w:rsidRPr="006F7F74" w:rsidRDefault="004926FB" w:rsidP="004F5BD2">
      <w:pPr>
        <w:jc w:val="both"/>
        <w:rPr>
          <w:lang w:val="fr-FR"/>
        </w:rPr>
      </w:pPr>
      <w:r w:rsidRPr="006F7F74">
        <w:rPr>
          <w:lang w:val="fr-FR"/>
        </w:rPr>
        <w:t>Cette section fournit des conseils initiaux sur la sécurisation des communications TLS. Des outils à jour doivent être utilisés pour vérifier régulièrement la configuration TLS.</w:t>
      </w:r>
    </w:p>
    <w:p w14:paraId="17A605A9" w14:textId="77777777" w:rsidR="00B20736" w:rsidRDefault="004926FB" w:rsidP="004F5BD2">
      <w:pPr>
        <w:jc w:val="both"/>
        <w:rPr>
          <w:lang w:val="fr-FR"/>
        </w:rPr>
      </w:pPr>
      <w:r w:rsidRPr="006F7F74">
        <w:rPr>
          <w:lang w:val="fr-FR"/>
        </w:rPr>
        <w:t>Bien que l'utilisation de certificats TLS génériques ne soit pas intrinsèquement dangereuse, la compromission d'un certificat déployé dans tous les environnements (par exemple, production, préproduction, développement et test) peut compromettre la sécurité des applications qui l'utilisent. Une protection et une gestion appropriées, ainsi que l'utilisation de certificats TLS distincts dans différents environnements, sont recommandées si possible.</w:t>
      </w:r>
    </w:p>
    <w:p w14:paraId="2DEFC717"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AD" w14:textId="77777777" w:rsidTr="00754317">
        <w:trPr>
          <w:cantSplit/>
          <w:tblHeader/>
        </w:trPr>
        <w:tc>
          <w:tcPr>
            <w:tcW w:w="0" w:type="auto"/>
          </w:tcPr>
          <w:p w14:paraId="17A605AA" w14:textId="77777777" w:rsidR="00B20736" w:rsidRPr="006F7F74" w:rsidRDefault="004926FB" w:rsidP="004F5BD2">
            <w:pPr>
              <w:jc w:val="both"/>
              <w:rPr>
                <w:lang w:val="fr-FR"/>
              </w:rPr>
            </w:pPr>
            <w:r w:rsidRPr="006F7F74">
              <w:rPr>
                <w:lang w:val="fr-FR"/>
              </w:rPr>
              <w:t>#</w:t>
            </w:r>
          </w:p>
        </w:tc>
        <w:tc>
          <w:tcPr>
            <w:tcW w:w="0" w:type="auto"/>
          </w:tcPr>
          <w:p w14:paraId="17A605AB" w14:textId="77777777" w:rsidR="00B20736" w:rsidRPr="006F7F74" w:rsidRDefault="004926FB" w:rsidP="004F5BD2">
            <w:pPr>
              <w:jc w:val="both"/>
              <w:rPr>
                <w:lang w:val="fr-FR"/>
              </w:rPr>
            </w:pPr>
            <w:r w:rsidRPr="006F7F74">
              <w:rPr>
                <w:lang w:val="fr-FR"/>
              </w:rPr>
              <w:t>Description</w:t>
            </w:r>
          </w:p>
        </w:tc>
        <w:tc>
          <w:tcPr>
            <w:tcW w:w="0" w:type="auto"/>
          </w:tcPr>
          <w:p w14:paraId="17A605AC" w14:textId="77777777" w:rsidR="00B20736" w:rsidRPr="006F7F74" w:rsidRDefault="004926FB" w:rsidP="004F5BD2">
            <w:pPr>
              <w:jc w:val="both"/>
              <w:rPr>
                <w:lang w:val="fr-FR"/>
              </w:rPr>
            </w:pPr>
            <w:r w:rsidRPr="006F7F74">
              <w:rPr>
                <w:lang w:val="fr-FR"/>
              </w:rPr>
              <w:t>Niveau</w:t>
            </w:r>
          </w:p>
        </w:tc>
      </w:tr>
      <w:tr w:rsidR="00B20736" w:rsidRPr="006F7F74" w14:paraId="17A605B1" w14:textId="77777777" w:rsidTr="00754317">
        <w:trPr>
          <w:cantSplit/>
        </w:trPr>
        <w:tc>
          <w:tcPr>
            <w:tcW w:w="0" w:type="auto"/>
          </w:tcPr>
          <w:p w14:paraId="17A605AE" w14:textId="77777777" w:rsidR="00B20736" w:rsidRPr="006F7F74" w:rsidRDefault="004926FB" w:rsidP="004F5BD2">
            <w:pPr>
              <w:jc w:val="both"/>
              <w:rPr>
                <w:lang w:val="fr-FR"/>
              </w:rPr>
            </w:pPr>
            <w:r w:rsidRPr="006F7F74">
              <w:rPr>
                <w:b/>
                <w:bCs/>
                <w:lang w:val="fr-FR"/>
              </w:rPr>
              <w:t>12.1.1</w:t>
            </w:r>
          </w:p>
        </w:tc>
        <w:tc>
          <w:tcPr>
            <w:tcW w:w="0" w:type="auto"/>
          </w:tcPr>
          <w:p w14:paraId="17A605AF" w14:textId="77777777" w:rsidR="00B20736" w:rsidRPr="006F7F74" w:rsidRDefault="004926FB" w:rsidP="004F5BD2">
            <w:pPr>
              <w:jc w:val="both"/>
              <w:rPr>
                <w:lang w:val="fr-FR"/>
              </w:rPr>
            </w:pPr>
            <w:r w:rsidRPr="006F7F74">
              <w:rPr>
                <w:lang w:val="fr-FR"/>
              </w:rPr>
              <w:t>Vérifiez que seules les dernières versions recommandées du protocole TLS sont activées, telles que TLS 1.2 et TLS 1.3. La dernière version du protocole TLS doit être privilégiée.</w:t>
            </w:r>
          </w:p>
        </w:tc>
        <w:tc>
          <w:tcPr>
            <w:tcW w:w="0" w:type="auto"/>
          </w:tcPr>
          <w:p w14:paraId="17A605B0" w14:textId="77777777" w:rsidR="00B20736" w:rsidRPr="006F7F74" w:rsidRDefault="004926FB" w:rsidP="004F5BD2">
            <w:pPr>
              <w:jc w:val="both"/>
              <w:rPr>
                <w:lang w:val="fr-FR"/>
              </w:rPr>
            </w:pPr>
            <w:r w:rsidRPr="006F7F74">
              <w:rPr>
                <w:lang w:val="fr-FR"/>
              </w:rPr>
              <w:t>1</w:t>
            </w:r>
          </w:p>
        </w:tc>
      </w:tr>
      <w:tr w:rsidR="00B20736" w:rsidRPr="006F7F74" w14:paraId="17A605B5" w14:textId="77777777" w:rsidTr="00754317">
        <w:trPr>
          <w:cantSplit/>
        </w:trPr>
        <w:tc>
          <w:tcPr>
            <w:tcW w:w="0" w:type="auto"/>
          </w:tcPr>
          <w:p w14:paraId="17A605B2" w14:textId="77777777" w:rsidR="00B20736" w:rsidRPr="006F7F74" w:rsidRDefault="004926FB" w:rsidP="004F5BD2">
            <w:pPr>
              <w:jc w:val="both"/>
              <w:rPr>
                <w:lang w:val="fr-FR"/>
              </w:rPr>
            </w:pPr>
            <w:r w:rsidRPr="006F7F74">
              <w:rPr>
                <w:b/>
                <w:bCs/>
                <w:lang w:val="fr-FR"/>
              </w:rPr>
              <w:t>12.1.2</w:t>
            </w:r>
          </w:p>
        </w:tc>
        <w:tc>
          <w:tcPr>
            <w:tcW w:w="0" w:type="auto"/>
          </w:tcPr>
          <w:p w14:paraId="17A605B3" w14:textId="77777777" w:rsidR="00B20736" w:rsidRPr="006F7F74" w:rsidRDefault="004926FB" w:rsidP="004F5BD2">
            <w:pPr>
              <w:jc w:val="both"/>
              <w:rPr>
                <w:lang w:val="fr-FR"/>
              </w:rPr>
            </w:pPr>
            <w:r w:rsidRPr="006F7F74">
              <w:rPr>
                <w:lang w:val="fr-FR"/>
              </w:rPr>
              <w:t>Vérifiez que seules les suites de chiffrement recommandées sont activées, les suites de chiffrement les plus puissantes étant définies comme préférées. Les applications L3 doivent uniquement prendre en charge les suites de chiffrement assurant la confidentialité persistante.</w:t>
            </w:r>
          </w:p>
        </w:tc>
        <w:tc>
          <w:tcPr>
            <w:tcW w:w="0" w:type="auto"/>
          </w:tcPr>
          <w:p w14:paraId="17A605B4" w14:textId="77777777" w:rsidR="00B20736" w:rsidRPr="006F7F74" w:rsidRDefault="004926FB" w:rsidP="004F5BD2">
            <w:pPr>
              <w:jc w:val="both"/>
              <w:rPr>
                <w:lang w:val="fr-FR"/>
              </w:rPr>
            </w:pPr>
            <w:r w:rsidRPr="006F7F74">
              <w:rPr>
                <w:lang w:val="fr-FR"/>
              </w:rPr>
              <w:t>2</w:t>
            </w:r>
          </w:p>
        </w:tc>
      </w:tr>
      <w:tr w:rsidR="00B20736" w:rsidRPr="006F7F74" w14:paraId="17A605B9" w14:textId="77777777" w:rsidTr="00754317">
        <w:trPr>
          <w:cantSplit/>
        </w:trPr>
        <w:tc>
          <w:tcPr>
            <w:tcW w:w="0" w:type="auto"/>
          </w:tcPr>
          <w:p w14:paraId="17A605B6" w14:textId="77777777" w:rsidR="00B20736" w:rsidRPr="006F7F74" w:rsidRDefault="004926FB" w:rsidP="004F5BD2">
            <w:pPr>
              <w:jc w:val="both"/>
              <w:rPr>
                <w:lang w:val="fr-FR"/>
              </w:rPr>
            </w:pPr>
            <w:r w:rsidRPr="006F7F74">
              <w:rPr>
                <w:b/>
                <w:bCs/>
                <w:lang w:val="fr-FR"/>
              </w:rPr>
              <w:t>12.1.3</w:t>
            </w:r>
          </w:p>
        </w:tc>
        <w:tc>
          <w:tcPr>
            <w:tcW w:w="0" w:type="auto"/>
          </w:tcPr>
          <w:p w14:paraId="17A605B7" w14:textId="77777777" w:rsidR="00B20736" w:rsidRPr="006F7F74" w:rsidRDefault="004926FB" w:rsidP="004F5BD2">
            <w:pPr>
              <w:jc w:val="both"/>
              <w:rPr>
                <w:lang w:val="fr-FR"/>
              </w:rPr>
            </w:pPr>
            <w:r w:rsidRPr="006F7F74">
              <w:rPr>
                <w:lang w:val="fr-FR"/>
              </w:rPr>
              <w:t xml:space="preserve">Vérifiez que l’application valide que les certificats clients </w:t>
            </w:r>
            <w:proofErr w:type="spellStart"/>
            <w:r w:rsidRPr="006F7F74">
              <w:rPr>
                <w:lang w:val="fr-FR"/>
              </w:rPr>
              <w:t>mTLS</w:t>
            </w:r>
            <w:proofErr w:type="spellEnd"/>
            <w:r w:rsidRPr="006F7F74">
              <w:rPr>
                <w:lang w:val="fr-FR"/>
              </w:rPr>
              <w:t xml:space="preserve"> sont approuvés avant d’utiliser l’identité du certificat pour l’authentification ou l’autorisation.</w:t>
            </w:r>
          </w:p>
        </w:tc>
        <w:tc>
          <w:tcPr>
            <w:tcW w:w="0" w:type="auto"/>
          </w:tcPr>
          <w:p w14:paraId="17A605B8" w14:textId="77777777" w:rsidR="00B20736" w:rsidRPr="006F7F74" w:rsidRDefault="004926FB" w:rsidP="004F5BD2">
            <w:pPr>
              <w:jc w:val="both"/>
              <w:rPr>
                <w:lang w:val="fr-FR"/>
              </w:rPr>
            </w:pPr>
            <w:r w:rsidRPr="006F7F74">
              <w:rPr>
                <w:lang w:val="fr-FR"/>
              </w:rPr>
              <w:t>2</w:t>
            </w:r>
          </w:p>
        </w:tc>
      </w:tr>
      <w:tr w:rsidR="00B20736" w:rsidRPr="006F7F74" w14:paraId="17A605BD" w14:textId="77777777" w:rsidTr="00754317">
        <w:trPr>
          <w:cantSplit/>
        </w:trPr>
        <w:tc>
          <w:tcPr>
            <w:tcW w:w="0" w:type="auto"/>
          </w:tcPr>
          <w:p w14:paraId="17A605BA" w14:textId="77777777" w:rsidR="00B20736" w:rsidRPr="006F7F74" w:rsidRDefault="004926FB" w:rsidP="004F5BD2">
            <w:pPr>
              <w:jc w:val="both"/>
              <w:rPr>
                <w:lang w:val="fr-FR"/>
              </w:rPr>
            </w:pPr>
            <w:r w:rsidRPr="006F7F74">
              <w:rPr>
                <w:b/>
                <w:bCs/>
                <w:lang w:val="fr-FR"/>
              </w:rPr>
              <w:t>12.1.4</w:t>
            </w:r>
          </w:p>
        </w:tc>
        <w:tc>
          <w:tcPr>
            <w:tcW w:w="0" w:type="auto"/>
          </w:tcPr>
          <w:p w14:paraId="17A605BB" w14:textId="77777777" w:rsidR="00B20736" w:rsidRPr="006F7F74" w:rsidRDefault="004926FB" w:rsidP="004F5BD2">
            <w:pPr>
              <w:jc w:val="both"/>
              <w:rPr>
                <w:lang w:val="fr-FR"/>
              </w:rPr>
            </w:pPr>
            <w:r w:rsidRPr="006F7F74">
              <w:rPr>
                <w:lang w:val="fr-FR"/>
              </w:rPr>
              <w:t xml:space="preserve">Vérifiez que la révocation de certification appropriée, telle que l'agrafage du protocole OCSP (Online </w:t>
            </w:r>
            <w:proofErr w:type="spellStart"/>
            <w:r w:rsidRPr="006F7F74">
              <w:rPr>
                <w:lang w:val="fr-FR"/>
              </w:rPr>
              <w:t>Certificate</w:t>
            </w:r>
            <w:proofErr w:type="spellEnd"/>
            <w:r w:rsidRPr="006F7F74">
              <w:rPr>
                <w:lang w:val="fr-FR"/>
              </w:rPr>
              <w:t xml:space="preserve"> </w:t>
            </w:r>
            <w:proofErr w:type="spellStart"/>
            <w:r w:rsidRPr="006F7F74">
              <w:rPr>
                <w:lang w:val="fr-FR"/>
              </w:rPr>
              <w:t>Status</w:t>
            </w:r>
            <w:proofErr w:type="spellEnd"/>
            <w:r w:rsidRPr="006F7F74">
              <w:rPr>
                <w:lang w:val="fr-FR"/>
              </w:rPr>
              <w:t xml:space="preserve"> Protocol), est activée et configurée.</w:t>
            </w:r>
          </w:p>
        </w:tc>
        <w:tc>
          <w:tcPr>
            <w:tcW w:w="0" w:type="auto"/>
          </w:tcPr>
          <w:p w14:paraId="17A605BC" w14:textId="77777777" w:rsidR="00B20736" w:rsidRPr="006F7F74" w:rsidRDefault="004926FB" w:rsidP="004F5BD2">
            <w:pPr>
              <w:jc w:val="both"/>
              <w:rPr>
                <w:lang w:val="fr-FR"/>
              </w:rPr>
            </w:pPr>
            <w:r w:rsidRPr="006F7F74">
              <w:rPr>
                <w:lang w:val="fr-FR"/>
              </w:rPr>
              <w:t>3</w:t>
            </w:r>
          </w:p>
        </w:tc>
      </w:tr>
      <w:tr w:rsidR="00B20736" w:rsidRPr="006F7F74" w14:paraId="17A605C1" w14:textId="77777777" w:rsidTr="00754317">
        <w:trPr>
          <w:cantSplit/>
        </w:trPr>
        <w:tc>
          <w:tcPr>
            <w:tcW w:w="0" w:type="auto"/>
          </w:tcPr>
          <w:p w14:paraId="17A605BE" w14:textId="77777777" w:rsidR="00B20736" w:rsidRPr="006F7F74" w:rsidRDefault="004926FB" w:rsidP="004F5BD2">
            <w:pPr>
              <w:jc w:val="both"/>
              <w:rPr>
                <w:lang w:val="fr-FR"/>
              </w:rPr>
            </w:pPr>
            <w:r w:rsidRPr="006F7F74">
              <w:rPr>
                <w:b/>
                <w:bCs/>
                <w:lang w:val="fr-FR"/>
              </w:rPr>
              <w:t>12.1.5</w:t>
            </w:r>
          </w:p>
        </w:tc>
        <w:tc>
          <w:tcPr>
            <w:tcW w:w="0" w:type="auto"/>
          </w:tcPr>
          <w:p w14:paraId="17A605BF" w14:textId="77777777" w:rsidR="00B20736" w:rsidRPr="006F7F74" w:rsidRDefault="004926FB" w:rsidP="004F5BD2">
            <w:pPr>
              <w:jc w:val="both"/>
              <w:rPr>
                <w:lang w:val="fr-FR"/>
              </w:rPr>
            </w:pPr>
            <w:r w:rsidRPr="006F7F74">
              <w:rPr>
                <w:lang w:val="fr-FR"/>
              </w:rPr>
              <w:t xml:space="preserve">Vérifiez que </w:t>
            </w:r>
            <w:proofErr w:type="spellStart"/>
            <w:r w:rsidRPr="006F7F74">
              <w:rPr>
                <w:lang w:val="fr-FR"/>
              </w:rPr>
              <w:t>Encrypted</w:t>
            </w:r>
            <w:proofErr w:type="spellEnd"/>
            <w:r w:rsidRPr="006F7F74">
              <w:rPr>
                <w:lang w:val="fr-FR"/>
              </w:rPr>
              <w:t xml:space="preserve"> Client Hello (ECH) est activé dans les paramètres TLS de l'application pour empêcher l'exposition de métadonnées sensibles, telles que l'indication du nom du serveur (SNI), pendant les processus de négociation TLS.</w:t>
            </w:r>
          </w:p>
        </w:tc>
        <w:tc>
          <w:tcPr>
            <w:tcW w:w="0" w:type="auto"/>
          </w:tcPr>
          <w:p w14:paraId="17A605C0" w14:textId="77777777" w:rsidR="00B20736" w:rsidRPr="006F7F74" w:rsidRDefault="004926FB" w:rsidP="004F5BD2">
            <w:pPr>
              <w:jc w:val="both"/>
              <w:rPr>
                <w:lang w:val="fr-FR"/>
              </w:rPr>
            </w:pPr>
            <w:r w:rsidRPr="006F7F74">
              <w:rPr>
                <w:lang w:val="fr-FR"/>
              </w:rPr>
              <w:t>3</w:t>
            </w:r>
          </w:p>
        </w:tc>
      </w:tr>
    </w:tbl>
    <w:p w14:paraId="17A605C2" w14:textId="77777777" w:rsidR="00B20736" w:rsidRPr="006F7F74" w:rsidRDefault="004926FB" w:rsidP="004F5BD2">
      <w:pPr>
        <w:pStyle w:val="Titre2"/>
        <w:jc w:val="both"/>
        <w:rPr>
          <w:lang w:val="fr-FR"/>
        </w:rPr>
      </w:pPr>
      <w:bookmarkStart w:id="306" w:name="_Toc199781817"/>
      <w:bookmarkStart w:id="307" w:name="Xc9c07e19aa0fb90331183994298a6ec525cf7a8"/>
      <w:bookmarkEnd w:id="305"/>
      <w:r w:rsidRPr="006F7F74">
        <w:rPr>
          <w:lang w:val="fr-FR"/>
        </w:rPr>
        <w:t>V12.2 Communication HTTPS avec des services externes</w:t>
      </w:r>
      <w:bookmarkEnd w:id="306"/>
    </w:p>
    <w:p w14:paraId="17A605C3" w14:textId="77777777" w:rsidR="00B20736" w:rsidRDefault="004926FB" w:rsidP="004F5BD2">
      <w:pPr>
        <w:jc w:val="both"/>
        <w:rPr>
          <w:lang w:val="fr-FR"/>
        </w:rPr>
      </w:pPr>
      <w:r w:rsidRPr="006F7F74">
        <w:rPr>
          <w:lang w:val="fr-FR"/>
        </w:rPr>
        <w:t>Assurez-vous que tout le trafic HTTP vers les services externes exposés par l'application est envoyé chiffré, avec des certificats de confiance publique.</w:t>
      </w:r>
    </w:p>
    <w:p w14:paraId="668563BD"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C7" w14:textId="77777777" w:rsidTr="00754317">
        <w:trPr>
          <w:cantSplit/>
          <w:tblHeader/>
        </w:trPr>
        <w:tc>
          <w:tcPr>
            <w:tcW w:w="0" w:type="auto"/>
          </w:tcPr>
          <w:p w14:paraId="17A605C4" w14:textId="77777777" w:rsidR="00B20736" w:rsidRPr="006F7F74" w:rsidRDefault="004926FB" w:rsidP="004F5BD2">
            <w:pPr>
              <w:jc w:val="both"/>
              <w:rPr>
                <w:lang w:val="fr-FR"/>
              </w:rPr>
            </w:pPr>
            <w:r w:rsidRPr="006F7F74">
              <w:rPr>
                <w:lang w:val="fr-FR"/>
              </w:rPr>
              <w:t>#</w:t>
            </w:r>
          </w:p>
        </w:tc>
        <w:tc>
          <w:tcPr>
            <w:tcW w:w="0" w:type="auto"/>
          </w:tcPr>
          <w:p w14:paraId="17A605C5" w14:textId="77777777" w:rsidR="00B20736" w:rsidRPr="006F7F74" w:rsidRDefault="004926FB" w:rsidP="004F5BD2">
            <w:pPr>
              <w:jc w:val="both"/>
              <w:rPr>
                <w:lang w:val="fr-FR"/>
              </w:rPr>
            </w:pPr>
            <w:r w:rsidRPr="006F7F74">
              <w:rPr>
                <w:lang w:val="fr-FR"/>
              </w:rPr>
              <w:t>Description</w:t>
            </w:r>
          </w:p>
        </w:tc>
        <w:tc>
          <w:tcPr>
            <w:tcW w:w="0" w:type="auto"/>
          </w:tcPr>
          <w:p w14:paraId="17A605C6" w14:textId="77777777" w:rsidR="00B20736" w:rsidRPr="006F7F74" w:rsidRDefault="004926FB" w:rsidP="004F5BD2">
            <w:pPr>
              <w:jc w:val="both"/>
              <w:rPr>
                <w:lang w:val="fr-FR"/>
              </w:rPr>
            </w:pPr>
            <w:r w:rsidRPr="006F7F74">
              <w:rPr>
                <w:lang w:val="fr-FR"/>
              </w:rPr>
              <w:t>Niveau</w:t>
            </w:r>
          </w:p>
        </w:tc>
      </w:tr>
      <w:tr w:rsidR="00B20736" w:rsidRPr="006F7F74" w14:paraId="17A605CB" w14:textId="77777777" w:rsidTr="00754317">
        <w:trPr>
          <w:cantSplit/>
        </w:trPr>
        <w:tc>
          <w:tcPr>
            <w:tcW w:w="0" w:type="auto"/>
          </w:tcPr>
          <w:p w14:paraId="17A605C8" w14:textId="77777777" w:rsidR="00B20736" w:rsidRPr="006F7F74" w:rsidRDefault="004926FB" w:rsidP="004F5BD2">
            <w:pPr>
              <w:jc w:val="both"/>
              <w:rPr>
                <w:lang w:val="fr-FR"/>
              </w:rPr>
            </w:pPr>
            <w:r w:rsidRPr="006F7F74">
              <w:rPr>
                <w:b/>
                <w:bCs/>
                <w:lang w:val="fr-FR"/>
              </w:rPr>
              <w:t>12.2.1</w:t>
            </w:r>
          </w:p>
        </w:tc>
        <w:tc>
          <w:tcPr>
            <w:tcW w:w="0" w:type="auto"/>
          </w:tcPr>
          <w:p w14:paraId="17A605C9" w14:textId="77777777" w:rsidR="00B20736" w:rsidRPr="006F7F74" w:rsidRDefault="004926FB" w:rsidP="004F5BD2">
            <w:pPr>
              <w:jc w:val="both"/>
              <w:rPr>
                <w:lang w:val="fr-FR"/>
              </w:rPr>
            </w:pPr>
            <w:r w:rsidRPr="006F7F74">
              <w:rPr>
                <w:lang w:val="fr-FR"/>
              </w:rPr>
              <w:t>Vérifiez que TLS est utilisé pour toute connectivité entre un client et des services externes basés sur HTTP, et ne recourt pas à des communications non sécurisées ou non chiffrées.</w:t>
            </w:r>
          </w:p>
        </w:tc>
        <w:tc>
          <w:tcPr>
            <w:tcW w:w="0" w:type="auto"/>
          </w:tcPr>
          <w:p w14:paraId="17A605CA" w14:textId="77777777" w:rsidR="00B20736" w:rsidRPr="006F7F74" w:rsidRDefault="004926FB" w:rsidP="004F5BD2">
            <w:pPr>
              <w:jc w:val="both"/>
              <w:rPr>
                <w:lang w:val="fr-FR"/>
              </w:rPr>
            </w:pPr>
            <w:r w:rsidRPr="006F7F74">
              <w:rPr>
                <w:lang w:val="fr-FR"/>
              </w:rPr>
              <w:t>1</w:t>
            </w:r>
          </w:p>
        </w:tc>
      </w:tr>
      <w:tr w:rsidR="00B20736" w:rsidRPr="006F7F74" w14:paraId="17A605CF" w14:textId="77777777" w:rsidTr="00754317">
        <w:trPr>
          <w:cantSplit/>
        </w:trPr>
        <w:tc>
          <w:tcPr>
            <w:tcW w:w="0" w:type="auto"/>
          </w:tcPr>
          <w:p w14:paraId="17A605CC" w14:textId="77777777" w:rsidR="00B20736" w:rsidRPr="006F7F74" w:rsidRDefault="004926FB" w:rsidP="004F5BD2">
            <w:pPr>
              <w:jc w:val="both"/>
              <w:rPr>
                <w:lang w:val="fr-FR"/>
              </w:rPr>
            </w:pPr>
            <w:r w:rsidRPr="006F7F74">
              <w:rPr>
                <w:b/>
                <w:bCs/>
                <w:lang w:val="fr-FR"/>
              </w:rPr>
              <w:t>12.2.2</w:t>
            </w:r>
          </w:p>
        </w:tc>
        <w:tc>
          <w:tcPr>
            <w:tcW w:w="0" w:type="auto"/>
          </w:tcPr>
          <w:p w14:paraId="17A605CD" w14:textId="77777777" w:rsidR="00B20736" w:rsidRPr="006F7F74" w:rsidRDefault="004926FB" w:rsidP="004F5BD2">
            <w:pPr>
              <w:jc w:val="both"/>
              <w:rPr>
                <w:lang w:val="fr-FR"/>
              </w:rPr>
            </w:pPr>
            <w:r w:rsidRPr="006F7F74">
              <w:rPr>
                <w:lang w:val="fr-FR"/>
              </w:rPr>
              <w:t>Vérifiez que les services externes utilisent des certificats TLS publiquement approuvés.</w:t>
            </w:r>
          </w:p>
        </w:tc>
        <w:tc>
          <w:tcPr>
            <w:tcW w:w="0" w:type="auto"/>
          </w:tcPr>
          <w:p w14:paraId="17A605CE" w14:textId="77777777" w:rsidR="00B20736" w:rsidRPr="006F7F74" w:rsidRDefault="004926FB" w:rsidP="004F5BD2">
            <w:pPr>
              <w:jc w:val="both"/>
              <w:rPr>
                <w:lang w:val="fr-FR"/>
              </w:rPr>
            </w:pPr>
            <w:r w:rsidRPr="006F7F74">
              <w:rPr>
                <w:lang w:val="fr-FR"/>
              </w:rPr>
              <w:t>1</w:t>
            </w:r>
          </w:p>
        </w:tc>
      </w:tr>
    </w:tbl>
    <w:p w14:paraId="17A605D0" w14:textId="77777777" w:rsidR="00B20736" w:rsidRPr="006F7F74" w:rsidRDefault="004926FB" w:rsidP="004F5BD2">
      <w:pPr>
        <w:pStyle w:val="Titre2"/>
        <w:jc w:val="both"/>
        <w:rPr>
          <w:lang w:val="fr-FR"/>
        </w:rPr>
      </w:pPr>
      <w:bookmarkStart w:id="308" w:name="_Toc199781818"/>
      <w:bookmarkStart w:id="309" w:name="X421da1ecf7b1d55eecce3945bf9ca292ed874d9"/>
      <w:bookmarkEnd w:id="307"/>
      <w:r w:rsidRPr="006F7F74">
        <w:rPr>
          <w:lang w:val="fr-FR"/>
        </w:rPr>
        <w:t>V12.3 Sécurité des communications entre services généraux</w:t>
      </w:r>
      <w:bookmarkEnd w:id="308"/>
    </w:p>
    <w:p w14:paraId="17A605D1" w14:textId="77777777" w:rsidR="00B20736" w:rsidRDefault="004926FB" w:rsidP="004F5BD2">
      <w:pPr>
        <w:jc w:val="both"/>
        <w:rPr>
          <w:lang w:val="fr-FR"/>
        </w:rPr>
      </w:pPr>
      <w:r w:rsidRPr="006F7F74">
        <w:rPr>
          <w:lang w:val="fr-FR"/>
        </w:rPr>
        <w:t>Les communications serveur (internes et externes) ne se limitent pas au protocole HTTP. Les connexions vers et depuis d'autres systèmes doivent également être sécurisées, idéalement via TLS.</w:t>
      </w:r>
    </w:p>
    <w:p w14:paraId="6CE4665B"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D5" w14:textId="77777777" w:rsidTr="00754317">
        <w:trPr>
          <w:cantSplit/>
          <w:tblHeader/>
        </w:trPr>
        <w:tc>
          <w:tcPr>
            <w:tcW w:w="0" w:type="auto"/>
          </w:tcPr>
          <w:p w14:paraId="17A605D2" w14:textId="77777777" w:rsidR="00B20736" w:rsidRPr="006F7F74" w:rsidRDefault="004926FB" w:rsidP="004F5BD2">
            <w:pPr>
              <w:jc w:val="both"/>
              <w:rPr>
                <w:lang w:val="fr-FR"/>
              </w:rPr>
            </w:pPr>
            <w:r w:rsidRPr="006F7F74">
              <w:rPr>
                <w:lang w:val="fr-FR"/>
              </w:rPr>
              <w:t>#</w:t>
            </w:r>
          </w:p>
        </w:tc>
        <w:tc>
          <w:tcPr>
            <w:tcW w:w="0" w:type="auto"/>
          </w:tcPr>
          <w:p w14:paraId="17A605D3" w14:textId="77777777" w:rsidR="00B20736" w:rsidRPr="006F7F74" w:rsidRDefault="004926FB" w:rsidP="004F5BD2">
            <w:pPr>
              <w:jc w:val="both"/>
              <w:rPr>
                <w:lang w:val="fr-FR"/>
              </w:rPr>
            </w:pPr>
            <w:r w:rsidRPr="006F7F74">
              <w:rPr>
                <w:lang w:val="fr-FR"/>
              </w:rPr>
              <w:t>Description</w:t>
            </w:r>
          </w:p>
        </w:tc>
        <w:tc>
          <w:tcPr>
            <w:tcW w:w="0" w:type="auto"/>
          </w:tcPr>
          <w:p w14:paraId="17A605D4" w14:textId="77777777" w:rsidR="00B20736" w:rsidRPr="006F7F74" w:rsidRDefault="004926FB" w:rsidP="004F5BD2">
            <w:pPr>
              <w:jc w:val="both"/>
              <w:rPr>
                <w:lang w:val="fr-FR"/>
              </w:rPr>
            </w:pPr>
            <w:r w:rsidRPr="006F7F74">
              <w:rPr>
                <w:lang w:val="fr-FR"/>
              </w:rPr>
              <w:t>Niveau</w:t>
            </w:r>
          </w:p>
        </w:tc>
      </w:tr>
      <w:tr w:rsidR="00B20736" w:rsidRPr="006F7F74" w14:paraId="17A605D9" w14:textId="77777777" w:rsidTr="00754317">
        <w:trPr>
          <w:cantSplit/>
        </w:trPr>
        <w:tc>
          <w:tcPr>
            <w:tcW w:w="0" w:type="auto"/>
          </w:tcPr>
          <w:p w14:paraId="17A605D6" w14:textId="77777777" w:rsidR="00B20736" w:rsidRPr="006F7F74" w:rsidRDefault="004926FB" w:rsidP="004F5BD2">
            <w:pPr>
              <w:jc w:val="both"/>
              <w:rPr>
                <w:lang w:val="fr-FR"/>
              </w:rPr>
            </w:pPr>
            <w:r w:rsidRPr="006F7F74">
              <w:rPr>
                <w:b/>
                <w:bCs/>
                <w:lang w:val="fr-FR"/>
              </w:rPr>
              <w:t>12.3.1</w:t>
            </w:r>
          </w:p>
        </w:tc>
        <w:tc>
          <w:tcPr>
            <w:tcW w:w="0" w:type="auto"/>
          </w:tcPr>
          <w:p w14:paraId="17A605D7" w14:textId="77777777" w:rsidR="00B20736" w:rsidRPr="006F7F74" w:rsidRDefault="004926FB" w:rsidP="004F5BD2">
            <w:pPr>
              <w:jc w:val="both"/>
              <w:rPr>
                <w:lang w:val="fr-FR"/>
              </w:rPr>
            </w:pPr>
            <w:r w:rsidRPr="006F7F74">
              <w:rPr>
                <w:lang w:val="fr-FR"/>
              </w:rPr>
              <w:t>Vérifiez qu'un protocole chiffré tel que TLS est utilisé pour toutes les connexions entrantes et sortantes vers et depuis l'application, y compris les systèmes de surveillance, les outils de gestion, l'accès à distance et SSH, les intergiciels, les bases de données, les mainframes, les systèmes partenaires ou les API externes. Le serveur ne doit pas recourir à des protocoles non sécurisés ou non chiffrés.</w:t>
            </w:r>
          </w:p>
        </w:tc>
        <w:tc>
          <w:tcPr>
            <w:tcW w:w="0" w:type="auto"/>
          </w:tcPr>
          <w:p w14:paraId="17A605D8" w14:textId="77777777" w:rsidR="00B20736" w:rsidRPr="006F7F74" w:rsidRDefault="004926FB" w:rsidP="004F5BD2">
            <w:pPr>
              <w:jc w:val="both"/>
              <w:rPr>
                <w:lang w:val="fr-FR"/>
              </w:rPr>
            </w:pPr>
            <w:r w:rsidRPr="006F7F74">
              <w:rPr>
                <w:lang w:val="fr-FR"/>
              </w:rPr>
              <w:t>2</w:t>
            </w:r>
          </w:p>
        </w:tc>
      </w:tr>
      <w:tr w:rsidR="00B20736" w:rsidRPr="006F7F74" w14:paraId="17A605DD" w14:textId="77777777" w:rsidTr="00754317">
        <w:trPr>
          <w:cantSplit/>
        </w:trPr>
        <w:tc>
          <w:tcPr>
            <w:tcW w:w="0" w:type="auto"/>
          </w:tcPr>
          <w:p w14:paraId="17A605DA" w14:textId="77777777" w:rsidR="00B20736" w:rsidRPr="006F7F74" w:rsidRDefault="004926FB" w:rsidP="004F5BD2">
            <w:pPr>
              <w:jc w:val="both"/>
              <w:rPr>
                <w:lang w:val="fr-FR"/>
              </w:rPr>
            </w:pPr>
            <w:r w:rsidRPr="006F7F74">
              <w:rPr>
                <w:b/>
                <w:bCs/>
                <w:lang w:val="fr-FR"/>
              </w:rPr>
              <w:t>12.3.2</w:t>
            </w:r>
          </w:p>
        </w:tc>
        <w:tc>
          <w:tcPr>
            <w:tcW w:w="0" w:type="auto"/>
          </w:tcPr>
          <w:p w14:paraId="17A605DB" w14:textId="77777777" w:rsidR="00B20736" w:rsidRPr="006F7F74" w:rsidRDefault="004926FB" w:rsidP="004F5BD2">
            <w:pPr>
              <w:jc w:val="both"/>
              <w:rPr>
                <w:lang w:val="fr-FR"/>
              </w:rPr>
            </w:pPr>
            <w:r w:rsidRPr="006F7F74">
              <w:rPr>
                <w:lang w:val="fr-FR"/>
              </w:rPr>
              <w:t>Vérifiez que les clients TLS valident les certificats reçus avant de communiquer avec un serveur TLS.</w:t>
            </w:r>
          </w:p>
        </w:tc>
        <w:tc>
          <w:tcPr>
            <w:tcW w:w="0" w:type="auto"/>
          </w:tcPr>
          <w:p w14:paraId="17A605DC" w14:textId="77777777" w:rsidR="00B20736" w:rsidRPr="006F7F74" w:rsidRDefault="004926FB" w:rsidP="004F5BD2">
            <w:pPr>
              <w:jc w:val="both"/>
              <w:rPr>
                <w:lang w:val="fr-FR"/>
              </w:rPr>
            </w:pPr>
            <w:r w:rsidRPr="006F7F74">
              <w:rPr>
                <w:lang w:val="fr-FR"/>
              </w:rPr>
              <w:t>2</w:t>
            </w:r>
          </w:p>
        </w:tc>
      </w:tr>
      <w:tr w:rsidR="00B20736" w:rsidRPr="006F7F74" w14:paraId="17A605E1" w14:textId="77777777" w:rsidTr="00754317">
        <w:trPr>
          <w:cantSplit/>
        </w:trPr>
        <w:tc>
          <w:tcPr>
            <w:tcW w:w="0" w:type="auto"/>
          </w:tcPr>
          <w:p w14:paraId="17A605DE" w14:textId="77777777" w:rsidR="00B20736" w:rsidRPr="006F7F74" w:rsidRDefault="004926FB" w:rsidP="004F5BD2">
            <w:pPr>
              <w:jc w:val="both"/>
              <w:rPr>
                <w:lang w:val="fr-FR"/>
              </w:rPr>
            </w:pPr>
            <w:r w:rsidRPr="006F7F74">
              <w:rPr>
                <w:b/>
                <w:bCs/>
                <w:lang w:val="fr-FR"/>
              </w:rPr>
              <w:t>12.3.3</w:t>
            </w:r>
          </w:p>
        </w:tc>
        <w:tc>
          <w:tcPr>
            <w:tcW w:w="0" w:type="auto"/>
          </w:tcPr>
          <w:p w14:paraId="17A605DF" w14:textId="77777777" w:rsidR="00B20736" w:rsidRPr="006F7F74" w:rsidRDefault="004926FB" w:rsidP="004F5BD2">
            <w:pPr>
              <w:jc w:val="both"/>
              <w:rPr>
                <w:lang w:val="fr-FR"/>
              </w:rPr>
            </w:pPr>
            <w:r w:rsidRPr="006F7F74">
              <w:rPr>
                <w:lang w:val="fr-FR"/>
              </w:rPr>
              <w:t>Vérifiez que TLS ou un autre mécanisme de chiffrement de transport approprié est utilisé pour toute connectivité entre les services internes basés sur HTTP au sein de l'application et ne revient pas à des communications non sécurisées ou non chiffrées.</w:t>
            </w:r>
          </w:p>
        </w:tc>
        <w:tc>
          <w:tcPr>
            <w:tcW w:w="0" w:type="auto"/>
          </w:tcPr>
          <w:p w14:paraId="17A605E0" w14:textId="77777777" w:rsidR="00B20736" w:rsidRPr="006F7F74" w:rsidRDefault="004926FB" w:rsidP="004F5BD2">
            <w:pPr>
              <w:jc w:val="both"/>
              <w:rPr>
                <w:lang w:val="fr-FR"/>
              </w:rPr>
            </w:pPr>
            <w:r w:rsidRPr="006F7F74">
              <w:rPr>
                <w:lang w:val="fr-FR"/>
              </w:rPr>
              <w:t>2</w:t>
            </w:r>
          </w:p>
        </w:tc>
      </w:tr>
      <w:tr w:rsidR="00B20736" w:rsidRPr="006F7F74" w14:paraId="17A605E5" w14:textId="77777777" w:rsidTr="00754317">
        <w:trPr>
          <w:cantSplit/>
        </w:trPr>
        <w:tc>
          <w:tcPr>
            <w:tcW w:w="0" w:type="auto"/>
          </w:tcPr>
          <w:p w14:paraId="17A605E2" w14:textId="77777777" w:rsidR="00B20736" w:rsidRPr="006F7F74" w:rsidRDefault="004926FB" w:rsidP="004F5BD2">
            <w:pPr>
              <w:jc w:val="both"/>
              <w:rPr>
                <w:lang w:val="fr-FR"/>
              </w:rPr>
            </w:pPr>
            <w:r w:rsidRPr="006F7F74">
              <w:rPr>
                <w:b/>
                <w:bCs/>
                <w:lang w:val="fr-FR"/>
              </w:rPr>
              <w:t>12.3.4</w:t>
            </w:r>
          </w:p>
        </w:tc>
        <w:tc>
          <w:tcPr>
            <w:tcW w:w="0" w:type="auto"/>
          </w:tcPr>
          <w:p w14:paraId="17A605E3" w14:textId="77777777" w:rsidR="00B20736" w:rsidRPr="006F7F74" w:rsidRDefault="004926FB" w:rsidP="004F5BD2">
            <w:pPr>
              <w:jc w:val="both"/>
              <w:rPr>
                <w:lang w:val="fr-FR"/>
              </w:rPr>
            </w:pPr>
            <w:r w:rsidRPr="006F7F74">
              <w:rPr>
                <w:lang w:val="fr-FR"/>
              </w:rPr>
              <w:t>Vérifiez que les connexions TLS entre les services internes utilisent des certificats de confiance. Lorsque des certificats générés en interne ou auto-signés sont utilisés, le service consommateur doit être configuré pour n'approuver que des autorités de certification internes spécifiques et des certificats auto-signés spécifiques.</w:t>
            </w:r>
          </w:p>
        </w:tc>
        <w:tc>
          <w:tcPr>
            <w:tcW w:w="0" w:type="auto"/>
          </w:tcPr>
          <w:p w14:paraId="17A605E4" w14:textId="77777777" w:rsidR="00B20736" w:rsidRPr="006F7F74" w:rsidRDefault="004926FB" w:rsidP="004F5BD2">
            <w:pPr>
              <w:jc w:val="both"/>
              <w:rPr>
                <w:lang w:val="fr-FR"/>
              </w:rPr>
            </w:pPr>
            <w:r w:rsidRPr="006F7F74">
              <w:rPr>
                <w:lang w:val="fr-FR"/>
              </w:rPr>
              <w:t>2</w:t>
            </w:r>
          </w:p>
        </w:tc>
      </w:tr>
      <w:tr w:rsidR="00B20736" w:rsidRPr="006F7F74" w14:paraId="17A605E9" w14:textId="77777777" w:rsidTr="00754317">
        <w:trPr>
          <w:cantSplit/>
        </w:trPr>
        <w:tc>
          <w:tcPr>
            <w:tcW w:w="0" w:type="auto"/>
          </w:tcPr>
          <w:p w14:paraId="17A605E6" w14:textId="77777777" w:rsidR="00B20736" w:rsidRPr="006F7F74" w:rsidRDefault="004926FB" w:rsidP="004F5BD2">
            <w:pPr>
              <w:jc w:val="both"/>
              <w:rPr>
                <w:lang w:val="fr-FR"/>
              </w:rPr>
            </w:pPr>
            <w:r w:rsidRPr="006F7F74">
              <w:rPr>
                <w:b/>
                <w:bCs/>
                <w:lang w:val="fr-FR"/>
              </w:rPr>
              <w:t>12.3.5</w:t>
            </w:r>
          </w:p>
        </w:tc>
        <w:tc>
          <w:tcPr>
            <w:tcW w:w="0" w:type="auto"/>
          </w:tcPr>
          <w:p w14:paraId="17A605E7" w14:textId="77777777" w:rsidR="00B20736" w:rsidRPr="006F7F74" w:rsidRDefault="004926FB" w:rsidP="004F5BD2">
            <w:pPr>
              <w:jc w:val="both"/>
              <w:rPr>
                <w:lang w:val="fr-FR"/>
              </w:rPr>
            </w:pPr>
            <w:r w:rsidRPr="006F7F74">
              <w:rPr>
                <w:lang w:val="fr-FR"/>
              </w:rPr>
              <w:t xml:space="preserve">Vérifiez que les services communiquant en interne au sein d'un système (communications intra-services) utilisent une authentification forte pour garantir la vérification de chaque point de terminaison. Des méthodes d'authentification forte, telles que l'authentification client TLS, doivent être utilisées pour garantir l'identité, en utilisant une infrastructure à clé publique et des mécanismes résistants aux attaques par rejeu. Pour les architectures de </w:t>
            </w:r>
            <w:proofErr w:type="spellStart"/>
            <w:r w:rsidRPr="006F7F74">
              <w:rPr>
                <w:lang w:val="fr-FR"/>
              </w:rPr>
              <w:t>microservices</w:t>
            </w:r>
            <w:proofErr w:type="spellEnd"/>
            <w:r w:rsidRPr="006F7F74">
              <w:rPr>
                <w:lang w:val="fr-FR"/>
              </w:rPr>
              <w:t>, envisagez d'utiliser un maillage de services pour simplifier la gestion des certificats et renforcer la sécurité.</w:t>
            </w:r>
          </w:p>
        </w:tc>
        <w:tc>
          <w:tcPr>
            <w:tcW w:w="0" w:type="auto"/>
          </w:tcPr>
          <w:p w14:paraId="17A605E8" w14:textId="77777777" w:rsidR="00B20736" w:rsidRPr="006F7F74" w:rsidRDefault="004926FB" w:rsidP="004F5BD2">
            <w:pPr>
              <w:jc w:val="both"/>
              <w:rPr>
                <w:lang w:val="fr-FR"/>
              </w:rPr>
            </w:pPr>
            <w:r w:rsidRPr="006F7F74">
              <w:rPr>
                <w:lang w:val="fr-FR"/>
              </w:rPr>
              <w:t>3</w:t>
            </w:r>
          </w:p>
        </w:tc>
      </w:tr>
    </w:tbl>
    <w:p w14:paraId="17A605EA" w14:textId="77777777" w:rsidR="00B20736" w:rsidRPr="006F7F74" w:rsidRDefault="004926FB" w:rsidP="004F5BD2">
      <w:pPr>
        <w:pStyle w:val="Titre2"/>
        <w:jc w:val="both"/>
        <w:rPr>
          <w:lang w:val="fr-FR"/>
        </w:rPr>
      </w:pPr>
      <w:bookmarkStart w:id="310" w:name="_Toc199781819"/>
      <w:bookmarkStart w:id="311" w:name="références-11"/>
      <w:bookmarkEnd w:id="309"/>
      <w:r w:rsidRPr="006F7F74">
        <w:rPr>
          <w:lang w:val="fr-FR"/>
        </w:rPr>
        <w:t>Références</w:t>
      </w:r>
      <w:bookmarkEnd w:id="310"/>
    </w:p>
    <w:p w14:paraId="17A605EB" w14:textId="77777777" w:rsidR="00B20736" w:rsidRPr="006F7F74" w:rsidRDefault="004926FB" w:rsidP="004F5BD2">
      <w:pPr>
        <w:jc w:val="both"/>
        <w:rPr>
          <w:lang w:val="fr-FR"/>
        </w:rPr>
      </w:pPr>
      <w:r w:rsidRPr="006F7F74">
        <w:rPr>
          <w:lang w:val="fr-FR"/>
        </w:rPr>
        <w:t>Pour plus d'informations, voir également :</w:t>
      </w:r>
    </w:p>
    <w:p w14:paraId="17A605EC" w14:textId="77777777" w:rsidR="00B20736" w:rsidRPr="006F7F74" w:rsidRDefault="004926FB" w:rsidP="004F5BD2">
      <w:pPr>
        <w:numPr>
          <w:ilvl w:val="0"/>
          <w:numId w:val="35"/>
        </w:numPr>
        <w:jc w:val="both"/>
        <w:rPr>
          <w:lang w:val="fr-FR"/>
        </w:rPr>
      </w:pPr>
      <w:hyperlink r:id="rId113">
        <w:r w:rsidRPr="006F7F74">
          <w:rPr>
            <w:rStyle w:val="Lienhypertexte"/>
            <w:lang w:val="fr-FR"/>
          </w:rPr>
          <w:t xml:space="preserve">OWASP - Transport Layer Security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5ED" w14:textId="77777777" w:rsidR="00B20736" w:rsidRPr="006F7F74" w:rsidRDefault="004926FB" w:rsidP="004F5BD2">
      <w:pPr>
        <w:numPr>
          <w:ilvl w:val="0"/>
          <w:numId w:val="35"/>
        </w:numPr>
        <w:jc w:val="both"/>
        <w:rPr>
          <w:lang w:val="fr-FR"/>
        </w:rPr>
      </w:pPr>
      <w:hyperlink r:id="rId114">
        <w:proofErr w:type="spellStart"/>
        <w:r w:rsidRPr="006F7F74">
          <w:rPr>
            <w:rStyle w:val="Lienhypertexte"/>
            <w:lang w:val="fr-FR"/>
          </w:rPr>
          <w:t>Mozilla's</w:t>
        </w:r>
        <w:proofErr w:type="spellEnd"/>
        <w:r w:rsidRPr="006F7F74">
          <w:rPr>
            <w:rStyle w:val="Lienhypertexte"/>
            <w:lang w:val="fr-FR"/>
          </w:rPr>
          <w:t xml:space="preserve"> Server </w:t>
        </w:r>
        <w:proofErr w:type="spellStart"/>
        <w:r w:rsidRPr="006F7F74">
          <w:rPr>
            <w:rStyle w:val="Lienhypertexte"/>
            <w:lang w:val="fr-FR"/>
          </w:rPr>
          <w:t>Side</w:t>
        </w:r>
        <w:proofErr w:type="spellEnd"/>
        <w:r w:rsidRPr="006F7F74">
          <w:rPr>
            <w:rStyle w:val="Lienhypertexte"/>
            <w:lang w:val="fr-FR"/>
          </w:rPr>
          <w:t xml:space="preserve"> TLS configuration guide</w:t>
        </w:r>
      </w:hyperlink>
    </w:p>
    <w:p w14:paraId="17A605EE" w14:textId="77777777" w:rsidR="00B20736" w:rsidRPr="006F7F74" w:rsidRDefault="004926FB" w:rsidP="004F5BD2">
      <w:pPr>
        <w:numPr>
          <w:ilvl w:val="0"/>
          <w:numId w:val="35"/>
        </w:numPr>
        <w:jc w:val="both"/>
        <w:rPr>
          <w:lang w:val="fr-FR"/>
        </w:rPr>
      </w:pPr>
      <w:hyperlink r:id="rId115">
        <w:proofErr w:type="spellStart"/>
        <w:r w:rsidRPr="006F7F74">
          <w:rPr>
            <w:rStyle w:val="Lienhypertexte"/>
            <w:lang w:val="fr-FR"/>
          </w:rPr>
          <w:t>Mozilla's</w:t>
        </w:r>
        <w:proofErr w:type="spellEnd"/>
        <w:r w:rsidRPr="006F7F74">
          <w:rPr>
            <w:rStyle w:val="Lienhypertexte"/>
            <w:lang w:val="fr-FR"/>
          </w:rPr>
          <w:t xml:space="preserve"> </w:t>
        </w:r>
        <w:proofErr w:type="spellStart"/>
        <w:r w:rsidRPr="006F7F74">
          <w:rPr>
            <w:rStyle w:val="Lienhypertexte"/>
            <w:lang w:val="fr-FR"/>
          </w:rPr>
          <w:t>tool</w:t>
        </w:r>
        <w:proofErr w:type="spellEnd"/>
        <w:r w:rsidRPr="006F7F74">
          <w:rPr>
            <w:rStyle w:val="Lienhypertexte"/>
            <w:lang w:val="fr-FR"/>
          </w:rPr>
          <w:t xml:space="preserve"> to </w:t>
        </w:r>
        <w:proofErr w:type="spellStart"/>
        <w:r w:rsidRPr="006F7F74">
          <w:rPr>
            <w:rStyle w:val="Lienhypertexte"/>
            <w:lang w:val="fr-FR"/>
          </w:rPr>
          <w:t>generate</w:t>
        </w:r>
        <w:proofErr w:type="spellEnd"/>
        <w:r w:rsidRPr="006F7F74">
          <w:rPr>
            <w:rStyle w:val="Lienhypertexte"/>
            <w:lang w:val="fr-FR"/>
          </w:rPr>
          <w:t xml:space="preserve"> </w:t>
        </w:r>
        <w:proofErr w:type="spellStart"/>
        <w:r w:rsidRPr="006F7F74">
          <w:rPr>
            <w:rStyle w:val="Lienhypertexte"/>
            <w:lang w:val="fr-FR"/>
          </w:rPr>
          <w:t>known</w:t>
        </w:r>
        <w:proofErr w:type="spellEnd"/>
        <w:r w:rsidRPr="006F7F74">
          <w:rPr>
            <w:rStyle w:val="Lienhypertexte"/>
            <w:lang w:val="fr-FR"/>
          </w:rPr>
          <w:t xml:space="preserve"> good TLS configurations</w:t>
        </w:r>
      </w:hyperlink>
      <w:r w:rsidRPr="006F7F74">
        <w:rPr>
          <w:lang w:val="fr-FR"/>
        </w:rPr>
        <w:t>.</w:t>
      </w:r>
    </w:p>
    <w:p w14:paraId="17A605EF" w14:textId="77777777" w:rsidR="00B20736" w:rsidRPr="006F7F74" w:rsidRDefault="004926FB" w:rsidP="004F5BD2">
      <w:pPr>
        <w:numPr>
          <w:ilvl w:val="0"/>
          <w:numId w:val="35"/>
        </w:numPr>
        <w:jc w:val="both"/>
        <w:rPr>
          <w:lang w:val="fr-FR"/>
        </w:rPr>
      </w:pPr>
      <w:hyperlink r:id="rId116">
        <w:r w:rsidRPr="006F7F74">
          <w:rPr>
            <w:rStyle w:val="Lienhypertexte"/>
            <w:lang w:val="fr-FR"/>
          </w:rPr>
          <w:t>O-</w:t>
        </w:r>
        <w:proofErr w:type="spellStart"/>
        <w:r w:rsidRPr="006F7F74">
          <w:rPr>
            <w:rStyle w:val="Lienhypertexte"/>
            <w:lang w:val="fr-FR"/>
          </w:rPr>
          <w:t>Saft</w:t>
        </w:r>
        <w:proofErr w:type="spellEnd"/>
        <w:r w:rsidRPr="006F7F74">
          <w:rPr>
            <w:rStyle w:val="Lienhypertexte"/>
            <w:lang w:val="fr-FR"/>
          </w:rPr>
          <w:t xml:space="preserve"> - OWASP Project to </w:t>
        </w:r>
        <w:proofErr w:type="spellStart"/>
        <w:r w:rsidRPr="006F7F74">
          <w:rPr>
            <w:rStyle w:val="Lienhypertexte"/>
            <w:lang w:val="fr-FR"/>
          </w:rPr>
          <w:t>validate</w:t>
        </w:r>
        <w:proofErr w:type="spellEnd"/>
        <w:r w:rsidRPr="006F7F74">
          <w:rPr>
            <w:rStyle w:val="Lienhypertexte"/>
            <w:lang w:val="fr-FR"/>
          </w:rPr>
          <w:t xml:space="preserve"> TLS configuration</w:t>
        </w:r>
      </w:hyperlink>
    </w:p>
    <w:p w14:paraId="17A605F0" w14:textId="77777777" w:rsidR="00B20736" w:rsidRPr="006F7F74" w:rsidRDefault="004926FB" w:rsidP="004F5BD2">
      <w:pPr>
        <w:pStyle w:val="Titre1"/>
        <w:jc w:val="both"/>
        <w:rPr>
          <w:lang w:val="fr-FR"/>
        </w:rPr>
      </w:pPr>
      <w:bookmarkStart w:id="312" w:name="_Toc199781820"/>
      <w:bookmarkStart w:id="313" w:name="v13-configuration"/>
      <w:bookmarkEnd w:id="301"/>
      <w:bookmarkEnd w:id="311"/>
      <w:r w:rsidRPr="006F7F74">
        <w:rPr>
          <w:lang w:val="fr-FR"/>
        </w:rPr>
        <w:lastRenderedPageBreak/>
        <w:t>V13 Configuration</w:t>
      </w:r>
      <w:bookmarkEnd w:id="312"/>
    </w:p>
    <w:p w14:paraId="17A605F1" w14:textId="77777777" w:rsidR="00B20736" w:rsidRPr="006F7F74" w:rsidRDefault="004926FB" w:rsidP="004F5BD2">
      <w:pPr>
        <w:pStyle w:val="Titre2"/>
        <w:jc w:val="both"/>
        <w:rPr>
          <w:lang w:val="fr-FR"/>
        </w:rPr>
      </w:pPr>
      <w:bookmarkStart w:id="314" w:name="_Toc199781821"/>
      <w:bookmarkStart w:id="315" w:name="objectif-du-contrôle-12"/>
      <w:r w:rsidRPr="006F7F74">
        <w:rPr>
          <w:lang w:val="fr-FR"/>
        </w:rPr>
        <w:t>Objectif du contrôle</w:t>
      </w:r>
      <w:bookmarkEnd w:id="314"/>
    </w:p>
    <w:p w14:paraId="17A605F2" w14:textId="77777777" w:rsidR="00B20736" w:rsidRPr="006F7F74" w:rsidRDefault="004926FB" w:rsidP="004F5BD2">
      <w:pPr>
        <w:jc w:val="both"/>
        <w:rPr>
          <w:lang w:val="fr-FR"/>
        </w:rPr>
      </w:pPr>
      <w:r w:rsidRPr="006F7F74">
        <w:rPr>
          <w:lang w:val="fr-FR"/>
        </w:rPr>
        <w:t>La configuration par défaut de l'application doit être sécurisée pour une utilisation sur Internet.</w:t>
      </w:r>
    </w:p>
    <w:p w14:paraId="17A605F3" w14:textId="77777777" w:rsidR="00B20736" w:rsidRPr="006F7F74" w:rsidRDefault="004926FB" w:rsidP="004F5BD2">
      <w:pPr>
        <w:jc w:val="both"/>
        <w:rPr>
          <w:lang w:val="fr-FR"/>
        </w:rPr>
      </w:pPr>
      <w:r w:rsidRPr="006F7F74">
        <w:rPr>
          <w:lang w:val="fr-FR"/>
        </w:rPr>
        <w:t>Ce chapitre fournit des conseils sur les différentes configurations nécessaires pour y parvenir, y compris celles appliquées pendant le développement, la construction et le déploiement.</w:t>
      </w:r>
    </w:p>
    <w:p w14:paraId="17A605F4" w14:textId="77777777" w:rsidR="00B20736" w:rsidRDefault="004926FB" w:rsidP="004F5BD2">
      <w:pPr>
        <w:jc w:val="both"/>
        <w:rPr>
          <w:lang w:val="fr-FR"/>
        </w:rPr>
      </w:pPr>
      <w:r w:rsidRPr="006F7F74">
        <w:rPr>
          <w:lang w:val="fr-FR"/>
        </w:rPr>
        <w:t>Les sujets abordés incluent la prévention des fuites de données, la gestion sécurisée des communications entre les composants et la protection des secrets.</w:t>
      </w:r>
    </w:p>
    <w:p w14:paraId="20BAA789" w14:textId="77777777" w:rsidR="00C73567" w:rsidRPr="006F7F74" w:rsidRDefault="00C73567" w:rsidP="004F5BD2">
      <w:pPr>
        <w:jc w:val="both"/>
        <w:rPr>
          <w:lang w:val="fr-FR"/>
        </w:rPr>
      </w:pPr>
    </w:p>
    <w:p w14:paraId="17A605F5" w14:textId="77777777" w:rsidR="00B20736" w:rsidRPr="006F7F74" w:rsidRDefault="004926FB" w:rsidP="004F5BD2">
      <w:pPr>
        <w:pStyle w:val="Titre2"/>
        <w:jc w:val="both"/>
        <w:rPr>
          <w:lang w:val="fr-FR"/>
        </w:rPr>
      </w:pPr>
      <w:bookmarkStart w:id="316" w:name="_Toc199781822"/>
      <w:bookmarkStart w:id="317" w:name="v131-documentation-de-configuration"/>
      <w:bookmarkEnd w:id="315"/>
      <w:r w:rsidRPr="006F7F74">
        <w:rPr>
          <w:lang w:val="fr-FR"/>
        </w:rPr>
        <w:t>V13.1 Documentation de configuration</w:t>
      </w:r>
      <w:bookmarkEnd w:id="316"/>
    </w:p>
    <w:p w14:paraId="17A605F6" w14:textId="77777777" w:rsidR="00B20736" w:rsidRDefault="004926FB" w:rsidP="004F5BD2">
      <w:pPr>
        <w:jc w:val="both"/>
        <w:rPr>
          <w:lang w:val="fr-FR"/>
        </w:rPr>
      </w:pPr>
      <w:r w:rsidRPr="006F7F74">
        <w:rPr>
          <w:lang w:val="fr-FR"/>
        </w:rPr>
        <w:t>Cette section décrit les exigences de documentation relatives à la communication de l'application avec les services internes et externes, ainsi que les techniques permettant d'éviter toute perte de disponibilité due à l'inaccessibilité des services. Elle aborde également la documentation relative aux secrets.</w:t>
      </w:r>
    </w:p>
    <w:p w14:paraId="52F8B86E"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5FA" w14:textId="77777777" w:rsidTr="00754317">
        <w:trPr>
          <w:cantSplit/>
          <w:tblHeader/>
        </w:trPr>
        <w:tc>
          <w:tcPr>
            <w:tcW w:w="0" w:type="auto"/>
          </w:tcPr>
          <w:p w14:paraId="17A605F7" w14:textId="77777777" w:rsidR="00B20736" w:rsidRPr="006F7F74" w:rsidRDefault="004926FB" w:rsidP="004F5BD2">
            <w:pPr>
              <w:jc w:val="both"/>
              <w:rPr>
                <w:lang w:val="fr-FR"/>
              </w:rPr>
            </w:pPr>
            <w:r w:rsidRPr="006F7F74">
              <w:rPr>
                <w:lang w:val="fr-FR"/>
              </w:rPr>
              <w:t>#</w:t>
            </w:r>
          </w:p>
        </w:tc>
        <w:tc>
          <w:tcPr>
            <w:tcW w:w="0" w:type="auto"/>
          </w:tcPr>
          <w:p w14:paraId="17A605F8" w14:textId="77777777" w:rsidR="00B20736" w:rsidRPr="006F7F74" w:rsidRDefault="004926FB" w:rsidP="004F5BD2">
            <w:pPr>
              <w:jc w:val="both"/>
              <w:rPr>
                <w:lang w:val="fr-FR"/>
              </w:rPr>
            </w:pPr>
            <w:r w:rsidRPr="006F7F74">
              <w:rPr>
                <w:lang w:val="fr-FR"/>
              </w:rPr>
              <w:t>Description</w:t>
            </w:r>
          </w:p>
        </w:tc>
        <w:tc>
          <w:tcPr>
            <w:tcW w:w="0" w:type="auto"/>
          </w:tcPr>
          <w:p w14:paraId="17A605F9" w14:textId="77777777" w:rsidR="00B20736" w:rsidRPr="006F7F74" w:rsidRDefault="004926FB" w:rsidP="004F5BD2">
            <w:pPr>
              <w:jc w:val="both"/>
              <w:rPr>
                <w:lang w:val="fr-FR"/>
              </w:rPr>
            </w:pPr>
            <w:r w:rsidRPr="006F7F74">
              <w:rPr>
                <w:lang w:val="fr-FR"/>
              </w:rPr>
              <w:t>Niveau</w:t>
            </w:r>
          </w:p>
        </w:tc>
      </w:tr>
      <w:tr w:rsidR="00B20736" w:rsidRPr="006F7F74" w14:paraId="17A605FE" w14:textId="77777777" w:rsidTr="00754317">
        <w:trPr>
          <w:cantSplit/>
        </w:trPr>
        <w:tc>
          <w:tcPr>
            <w:tcW w:w="0" w:type="auto"/>
          </w:tcPr>
          <w:p w14:paraId="17A605FB" w14:textId="77777777" w:rsidR="00B20736" w:rsidRPr="006F7F74" w:rsidRDefault="004926FB" w:rsidP="004F5BD2">
            <w:pPr>
              <w:jc w:val="both"/>
              <w:rPr>
                <w:lang w:val="fr-FR"/>
              </w:rPr>
            </w:pPr>
            <w:r w:rsidRPr="006F7F74">
              <w:rPr>
                <w:b/>
                <w:bCs/>
                <w:lang w:val="fr-FR"/>
              </w:rPr>
              <w:t>13.1.1</w:t>
            </w:r>
          </w:p>
        </w:tc>
        <w:tc>
          <w:tcPr>
            <w:tcW w:w="0" w:type="auto"/>
          </w:tcPr>
          <w:p w14:paraId="17A605FC" w14:textId="77777777" w:rsidR="00B20736" w:rsidRPr="006F7F74" w:rsidRDefault="004926FB" w:rsidP="004F5BD2">
            <w:pPr>
              <w:jc w:val="both"/>
              <w:rPr>
                <w:lang w:val="fr-FR"/>
              </w:rPr>
            </w:pPr>
            <w:r w:rsidRPr="006F7F74">
              <w:rPr>
                <w:lang w:val="fr-FR"/>
              </w:rPr>
              <w:t>Vérifiez que tous les besoins de communication de l'application sont documentés. Cela doit inclure les services externes dont l'application dépend et les cas où un utilisateur final pourrait fournir un emplacement externe auquel l'application se connectera.</w:t>
            </w:r>
          </w:p>
        </w:tc>
        <w:tc>
          <w:tcPr>
            <w:tcW w:w="0" w:type="auto"/>
          </w:tcPr>
          <w:p w14:paraId="17A605FD" w14:textId="77777777" w:rsidR="00B20736" w:rsidRPr="006F7F74" w:rsidRDefault="004926FB" w:rsidP="004F5BD2">
            <w:pPr>
              <w:jc w:val="both"/>
              <w:rPr>
                <w:lang w:val="fr-FR"/>
              </w:rPr>
            </w:pPr>
            <w:r w:rsidRPr="006F7F74">
              <w:rPr>
                <w:lang w:val="fr-FR"/>
              </w:rPr>
              <w:t>2</w:t>
            </w:r>
          </w:p>
        </w:tc>
      </w:tr>
      <w:tr w:rsidR="00B20736" w:rsidRPr="006F7F74" w14:paraId="17A60602" w14:textId="77777777" w:rsidTr="00754317">
        <w:trPr>
          <w:cantSplit/>
        </w:trPr>
        <w:tc>
          <w:tcPr>
            <w:tcW w:w="0" w:type="auto"/>
          </w:tcPr>
          <w:p w14:paraId="17A605FF" w14:textId="77777777" w:rsidR="00B20736" w:rsidRPr="006F7F74" w:rsidRDefault="004926FB" w:rsidP="004F5BD2">
            <w:pPr>
              <w:jc w:val="both"/>
              <w:rPr>
                <w:lang w:val="fr-FR"/>
              </w:rPr>
            </w:pPr>
            <w:r w:rsidRPr="006F7F74">
              <w:rPr>
                <w:b/>
                <w:bCs/>
                <w:lang w:val="fr-FR"/>
              </w:rPr>
              <w:t>13.1.2</w:t>
            </w:r>
          </w:p>
        </w:tc>
        <w:tc>
          <w:tcPr>
            <w:tcW w:w="0" w:type="auto"/>
          </w:tcPr>
          <w:p w14:paraId="17A60600" w14:textId="77777777" w:rsidR="00B20736" w:rsidRPr="006F7F74" w:rsidRDefault="004926FB" w:rsidP="004F5BD2">
            <w:pPr>
              <w:jc w:val="both"/>
              <w:rPr>
                <w:lang w:val="fr-FR"/>
              </w:rPr>
            </w:pPr>
            <w:r w:rsidRPr="006F7F74">
              <w:rPr>
                <w:lang w:val="fr-FR"/>
              </w:rPr>
              <w:t>Vérifiez que pour chaque service utilisé par l'application, la documentation définit le nombre maximal de connexions simultanées (par exemple, les limites du pool de connexions) et le comportement de l'application lorsque cette limite est atteinte, y compris les mécanismes de secours ou de récupération, pour éviter les conditions de déni de service.</w:t>
            </w:r>
          </w:p>
        </w:tc>
        <w:tc>
          <w:tcPr>
            <w:tcW w:w="0" w:type="auto"/>
          </w:tcPr>
          <w:p w14:paraId="17A60601" w14:textId="77777777" w:rsidR="00B20736" w:rsidRPr="006F7F74" w:rsidRDefault="004926FB" w:rsidP="004F5BD2">
            <w:pPr>
              <w:jc w:val="both"/>
              <w:rPr>
                <w:lang w:val="fr-FR"/>
              </w:rPr>
            </w:pPr>
            <w:r w:rsidRPr="006F7F74">
              <w:rPr>
                <w:lang w:val="fr-FR"/>
              </w:rPr>
              <w:t>3</w:t>
            </w:r>
          </w:p>
        </w:tc>
      </w:tr>
      <w:tr w:rsidR="00B20736" w:rsidRPr="006F7F74" w14:paraId="17A60606" w14:textId="77777777" w:rsidTr="00754317">
        <w:trPr>
          <w:cantSplit/>
        </w:trPr>
        <w:tc>
          <w:tcPr>
            <w:tcW w:w="0" w:type="auto"/>
          </w:tcPr>
          <w:p w14:paraId="17A60603" w14:textId="77777777" w:rsidR="00B20736" w:rsidRPr="006F7F74" w:rsidRDefault="004926FB" w:rsidP="004F5BD2">
            <w:pPr>
              <w:jc w:val="both"/>
              <w:rPr>
                <w:lang w:val="fr-FR"/>
              </w:rPr>
            </w:pPr>
            <w:r w:rsidRPr="006F7F74">
              <w:rPr>
                <w:b/>
                <w:bCs/>
                <w:lang w:val="fr-FR"/>
              </w:rPr>
              <w:t>13.1.3</w:t>
            </w:r>
          </w:p>
        </w:tc>
        <w:tc>
          <w:tcPr>
            <w:tcW w:w="0" w:type="auto"/>
          </w:tcPr>
          <w:p w14:paraId="17A60604" w14:textId="77777777" w:rsidR="00B20736" w:rsidRPr="006F7F74" w:rsidRDefault="004926FB" w:rsidP="004F5BD2">
            <w:pPr>
              <w:jc w:val="both"/>
              <w:rPr>
                <w:lang w:val="fr-FR"/>
              </w:rPr>
            </w:pPr>
            <w:r w:rsidRPr="006F7F74">
              <w:rPr>
                <w:lang w:val="fr-FR"/>
              </w:rPr>
              <w:t>Vérifiez que la documentation de l'application définit des stratégies de gestion des ressources pour chaque système ou service externe utilisé (par exemple, bases de données, descripteurs de fichiers, threads, connexions HTTP). Cela doit inclure les procédures de libération des ressources, les paramètres de délai d'expiration, la gestion des échecs et l'implémentation de la logique de nouvelle tentative, en spécifiant les limites de nouvelle tentative, les délais et les algorithmes de retour arrière. Pour les opérations de requête-réponse HTTP synchrones, la documentation doit imposer des délais d'expiration courts et soit désactiver les nouvelles tentatives, soit les limiter strictement afin d'éviter les retards en cascade et l'épuisement des ressources.</w:t>
            </w:r>
          </w:p>
        </w:tc>
        <w:tc>
          <w:tcPr>
            <w:tcW w:w="0" w:type="auto"/>
          </w:tcPr>
          <w:p w14:paraId="17A60605" w14:textId="77777777" w:rsidR="00B20736" w:rsidRPr="006F7F74" w:rsidRDefault="004926FB" w:rsidP="004F5BD2">
            <w:pPr>
              <w:jc w:val="both"/>
              <w:rPr>
                <w:lang w:val="fr-FR"/>
              </w:rPr>
            </w:pPr>
            <w:r w:rsidRPr="006F7F74">
              <w:rPr>
                <w:lang w:val="fr-FR"/>
              </w:rPr>
              <w:t>3</w:t>
            </w:r>
          </w:p>
        </w:tc>
      </w:tr>
      <w:tr w:rsidR="00B20736" w:rsidRPr="006F7F74" w14:paraId="17A6060A" w14:textId="77777777" w:rsidTr="00754317">
        <w:trPr>
          <w:cantSplit/>
        </w:trPr>
        <w:tc>
          <w:tcPr>
            <w:tcW w:w="0" w:type="auto"/>
          </w:tcPr>
          <w:p w14:paraId="17A60607" w14:textId="77777777" w:rsidR="00B20736" w:rsidRPr="006F7F74" w:rsidRDefault="004926FB" w:rsidP="004F5BD2">
            <w:pPr>
              <w:jc w:val="both"/>
              <w:rPr>
                <w:lang w:val="fr-FR"/>
              </w:rPr>
            </w:pPr>
            <w:r w:rsidRPr="006F7F74">
              <w:rPr>
                <w:b/>
                <w:bCs/>
                <w:lang w:val="fr-FR"/>
              </w:rPr>
              <w:t>13.1.4</w:t>
            </w:r>
          </w:p>
        </w:tc>
        <w:tc>
          <w:tcPr>
            <w:tcW w:w="0" w:type="auto"/>
          </w:tcPr>
          <w:p w14:paraId="17A60608" w14:textId="77777777" w:rsidR="00B20736" w:rsidRPr="006F7F74" w:rsidRDefault="004926FB" w:rsidP="004F5BD2">
            <w:pPr>
              <w:jc w:val="both"/>
              <w:rPr>
                <w:lang w:val="fr-FR"/>
              </w:rPr>
            </w:pPr>
            <w:r w:rsidRPr="006F7F74">
              <w:rPr>
                <w:lang w:val="fr-FR"/>
              </w:rPr>
              <w:t>Vérifiez que la documentation de l'application définit les secrets essentiels à la sécurité de l'application et un calendrier de rotation de ceux-ci, en fonction du modèle de menace et des exigences commerciales de l'organisation.</w:t>
            </w:r>
          </w:p>
        </w:tc>
        <w:tc>
          <w:tcPr>
            <w:tcW w:w="0" w:type="auto"/>
          </w:tcPr>
          <w:p w14:paraId="17A60609" w14:textId="77777777" w:rsidR="00B20736" w:rsidRPr="006F7F74" w:rsidRDefault="004926FB" w:rsidP="004F5BD2">
            <w:pPr>
              <w:jc w:val="both"/>
              <w:rPr>
                <w:lang w:val="fr-FR"/>
              </w:rPr>
            </w:pPr>
            <w:r w:rsidRPr="006F7F74">
              <w:rPr>
                <w:lang w:val="fr-FR"/>
              </w:rPr>
              <w:t>3</w:t>
            </w:r>
          </w:p>
        </w:tc>
      </w:tr>
    </w:tbl>
    <w:p w14:paraId="17A6060B" w14:textId="77777777" w:rsidR="00B20736" w:rsidRPr="006F7F74" w:rsidRDefault="004926FB" w:rsidP="004F5BD2">
      <w:pPr>
        <w:pStyle w:val="Titre2"/>
        <w:jc w:val="both"/>
        <w:rPr>
          <w:lang w:val="fr-FR"/>
        </w:rPr>
      </w:pPr>
      <w:bookmarkStart w:id="318" w:name="_Toc199781823"/>
      <w:bookmarkStart w:id="319" w:name="X45eb744a94cfd0c3fd3aace40858f74b1e63ae5"/>
      <w:bookmarkEnd w:id="317"/>
      <w:r w:rsidRPr="006F7F74">
        <w:rPr>
          <w:lang w:val="fr-FR"/>
        </w:rPr>
        <w:t>V13.2 Configuration de la communication backend</w:t>
      </w:r>
      <w:bookmarkEnd w:id="318"/>
    </w:p>
    <w:p w14:paraId="17A6060C" w14:textId="77777777" w:rsidR="00B20736" w:rsidRPr="006F7F74" w:rsidRDefault="004926FB" w:rsidP="004F5BD2">
      <w:pPr>
        <w:jc w:val="both"/>
        <w:rPr>
          <w:lang w:val="fr-FR"/>
        </w:rPr>
      </w:pPr>
      <w:r w:rsidRPr="006F7F74">
        <w:rPr>
          <w:lang w:val="fr-FR"/>
        </w:rPr>
        <w:t>Les applications interagissent avec plusieurs services, notamment des API, des bases de données ou d'autres composants. Ceux-ci peuvent être considérés comme internes à l'application, mais non inclus dans les mécanismes de contrôle d'accès standard de l'application, ou être entièrement externes. Dans les deux cas, il est nécessaire de configurer l'application pour interagir en toute sécurité avec ces composants et, si nécessaire, de protéger cette configuration.</w:t>
      </w:r>
    </w:p>
    <w:p w14:paraId="17A6060D" w14:textId="77777777" w:rsidR="00B20736" w:rsidRDefault="004926FB" w:rsidP="004F5BD2">
      <w:pPr>
        <w:jc w:val="both"/>
        <w:rPr>
          <w:lang w:val="fr-FR"/>
        </w:rPr>
      </w:pPr>
      <w:r w:rsidRPr="006F7F74">
        <w:rPr>
          <w:lang w:val="fr-FR"/>
        </w:rPr>
        <w:t>Remarque : le chapitre « Communication sécurisée » fournit des conseils pour le chiffrement en transit.</w:t>
      </w:r>
    </w:p>
    <w:p w14:paraId="76FD38EF"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611" w14:textId="77777777" w:rsidTr="00754317">
        <w:trPr>
          <w:cantSplit/>
          <w:tblHeader/>
        </w:trPr>
        <w:tc>
          <w:tcPr>
            <w:tcW w:w="0" w:type="auto"/>
          </w:tcPr>
          <w:p w14:paraId="17A6060E" w14:textId="77777777" w:rsidR="00B20736" w:rsidRPr="006F7F74" w:rsidRDefault="004926FB" w:rsidP="004F5BD2">
            <w:pPr>
              <w:jc w:val="both"/>
              <w:rPr>
                <w:lang w:val="fr-FR"/>
              </w:rPr>
            </w:pPr>
            <w:r w:rsidRPr="006F7F74">
              <w:rPr>
                <w:lang w:val="fr-FR"/>
              </w:rPr>
              <w:lastRenderedPageBreak/>
              <w:t>#</w:t>
            </w:r>
          </w:p>
        </w:tc>
        <w:tc>
          <w:tcPr>
            <w:tcW w:w="0" w:type="auto"/>
          </w:tcPr>
          <w:p w14:paraId="17A6060F" w14:textId="77777777" w:rsidR="00B20736" w:rsidRPr="006F7F74" w:rsidRDefault="004926FB" w:rsidP="004F5BD2">
            <w:pPr>
              <w:jc w:val="both"/>
              <w:rPr>
                <w:lang w:val="fr-FR"/>
              </w:rPr>
            </w:pPr>
            <w:r w:rsidRPr="006F7F74">
              <w:rPr>
                <w:lang w:val="fr-FR"/>
              </w:rPr>
              <w:t>Description</w:t>
            </w:r>
          </w:p>
        </w:tc>
        <w:tc>
          <w:tcPr>
            <w:tcW w:w="0" w:type="auto"/>
          </w:tcPr>
          <w:p w14:paraId="17A60610" w14:textId="77777777" w:rsidR="00B20736" w:rsidRPr="006F7F74" w:rsidRDefault="004926FB" w:rsidP="004F5BD2">
            <w:pPr>
              <w:jc w:val="both"/>
              <w:rPr>
                <w:lang w:val="fr-FR"/>
              </w:rPr>
            </w:pPr>
            <w:r w:rsidRPr="006F7F74">
              <w:rPr>
                <w:lang w:val="fr-FR"/>
              </w:rPr>
              <w:t>Niveau</w:t>
            </w:r>
          </w:p>
        </w:tc>
      </w:tr>
      <w:tr w:rsidR="00B20736" w:rsidRPr="006F7F74" w14:paraId="17A60615" w14:textId="77777777" w:rsidTr="00754317">
        <w:trPr>
          <w:cantSplit/>
        </w:trPr>
        <w:tc>
          <w:tcPr>
            <w:tcW w:w="0" w:type="auto"/>
          </w:tcPr>
          <w:p w14:paraId="17A60612" w14:textId="77777777" w:rsidR="00B20736" w:rsidRPr="006F7F74" w:rsidRDefault="004926FB" w:rsidP="004F5BD2">
            <w:pPr>
              <w:jc w:val="both"/>
              <w:rPr>
                <w:lang w:val="fr-FR"/>
              </w:rPr>
            </w:pPr>
            <w:r w:rsidRPr="006F7F74">
              <w:rPr>
                <w:b/>
                <w:bCs/>
                <w:lang w:val="fr-FR"/>
              </w:rPr>
              <w:t>13.2.1</w:t>
            </w:r>
          </w:p>
        </w:tc>
        <w:tc>
          <w:tcPr>
            <w:tcW w:w="0" w:type="auto"/>
          </w:tcPr>
          <w:p w14:paraId="17A60613" w14:textId="77777777" w:rsidR="00B20736" w:rsidRPr="006F7F74" w:rsidRDefault="004926FB" w:rsidP="004F5BD2">
            <w:pPr>
              <w:jc w:val="both"/>
              <w:rPr>
                <w:lang w:val="fr-FR"/>
              </w:rPr>
            </w:pPr>
            <w:r w:rsidRPr="006F7F74">
              <w:rPr>
                <w:lang w:val="fr-FR"/>
              </w:rPr>
              <w:t xml:space="preserve">Vérifiez que les communications entre les composants de l'application </w:t>
            </w:r>
            <w:proofErr w:type="spellStart"/>
            <w:r w:rsidRPr="006F7F74">
              <w:rPr>
                <w:lang w:val="fr-FR"/>
              </w:rPr>
              <w:t>back-end</w:t>
            </w:r>
            <w:proofErr w:type="spellEnd"/>
            <w:r w:rsidRPr="006F7F74">
              <w:rPr>
                <w:lang w:val="fr-FR"/>
              </w:rPr>
              <w:t xml:space="preserve"> qui ne prennent pas en charge le mécanisme de session utilisateur standard de l'application, notamment les API, les intergiciels et les couches de données, sont authentifiées. L'authentification doit utiliser des comptes de service individuels, des jetons à court terme ou une authentification par certificat, et non des identifiants immuables tels que des mots de passe, des clés API ou des comptes partagés avec accès privilégié.</w:t>
            </w:r>
          </w:p>
        </w:tc>
        <w:tc>
          <w:tcPr>
            <w:tcW w:w="0" w:type="auto"/>
          </w:tcPr>
          <w:p w14:paraId="17A60614" w14:textId="77777777" w:rsidR="00B20736" w:rsidRPr="006F7F74" w:rsidRDefault="004926FB" w:rsidP="004F5BD2">
            <w:pPr>
              <w:jc w:val="both"/>
              <w:rPr>
                <w:lang w:val="fr-FR"/>
              </w:rPr>
            </w:pPr>
            <w:r w:rsidRPr="006F7F74">
              <w:rPr>
                <w:lang w:val="fr-FR"/>
              </w:rPr>
              <w:t>2</w:t>
            </w:r>
          </w:p>
        </w:tc>
      </w:tr>
      <w:tr w:rsidR="00B20736" w:rsidRPr="006F7F74" w14:paraId="17A60619" w14:textId="77777777" w:rsidTr="00754317">
        <w:trPr>
          <w:cantSplit/>
        </w:trPr>
        <w:tc>
          <w:tcPr>
            <w:tcW w:w="0" w:type="auto"/>
          </w:tcPr>
          <w:p w14:paraId="17A60616" w14:textId="77777777" w:rsidR="00B20736" w:rsidRPr="006F7F74" w:rsidRDefault="004926FB" w:rsidP="004F5BD2">
            <w:pPr>
              <w:jc w:val="both"/>
              <w:rPr>
                <w:lang w:val="fr-FR"/>
              </w:rPr>
            </w:pPr>
            <w:r w:rsidRPr="006F7F74">
              <w:rPr>
                <w:b/>
                <w:bCs/>
                <w:lang w:val="fr-FR"/>
              </w:rPr>
              <w:t>13.2.2</w:t>
            </w:r>
          </w:p>
        </w:tc>
        <w:tc>
          <w:tcPr>
            <w:tcW w:w="0" w:type="auto"/>
          </w:tcPr>
          <w:p w14:paraId="17A60617" w14:textId="77777777" w:rsidR="00B20736" w:rsidRPr="006F7F74" w:rsidRDefault="004926FB" w:rsidP="004F5BD2">
            <w:pPr>
              <w:jc w:val="both"/>
              <w:rPr>
                <w:lang w:val="fr-FR"/>
              </w:rPr>
            </w:pPr>
            <w:r w:rsidRPr="006F7F74">
              <w:rPr>
                <w:lang w:val="fr-FR"/>
              </w:rPr>
              <w:t xml:space="preserve">Vérifiez que les communications entre les composants de l'application </w:t>
            </w:r>
            <w:proofErr w:type="spellStart"/>
            <w:r w:rsidRPr="006F7F74">
              <w:rPr>
                <w:lang w:val="fr-FR"/>
              </w:rPr>
              <w:t>back-end</w:t>
            </w:r>
            <w:proofErr w:type="spellEnd"/>
            <w:r w:rsidRPr="006F7F74">
              <w:rPr>
                <w:lang w:val="fr-FR"/>
              </w:rPr>
              <w:t>, y compris les services locaux ou du système d'exploitation, les API, les intergiciels et les couches de données, sont effectuées avec des comptes dotés des privilèges les moins nécessaires.</w:t>
            </w:r>
          </w:p>
        </w:tc>
        <w:tc>
          <w:tcPr>
            <w:tcW w:w="0" w:type="auto"/>
          </w:tcPr>
          <w:p w14:paraId="17A60618" w14:textId="77777777" w:rsidR="00B20736" w:rsidRPr="006F7F74" w:rsidRDefault="004926FB" w:rsidP="004F5BD2">
            <w:pPr>
              <w:jc w:val="both"/>
              <w:rPr>
                <w:lang w:val="fr-FR"/>
              </w:rPr>
            </w:pPr>
            <w:r w:rsidRPr="006F7F74">
              <w:rPr>
                <w:lang w:val="fr-FR"/>
              </w:rPr>
              <w:t>2</w:t>
            </w:r>
          </w:p>
        </w:tc>
      </w:tr>
      <w:tr w:rsidR="00B20736" w:rsidRPr="006F7F74" w14:paraId="17A6061D" w14:textId="77777777" w:rsidTr="00754317">
        <w:trPr>
          <w:cantSplit/>
        </w:trPr>
        <w:tc>
          <w:tcPr>
            <w:tcW w:w="0" w:type="auto"/>
          </w:tcPr>
          <w:p w14:paraId="17A6061A" w14:textId="77777777" w:rsidR="00B20736" w:rsidRPr="006F7F74" w:rsidRDefault="004926FB" w:rsidP="004F5BD2">
            <w:pPr>
              <w:jc w:val="both"/>
              <w:rPr>
                <w:lang w:val="fr-FR"/>
              </w:rPr>
            </w:pPr>
            <w:r w:rsidRPr="006F7F74">
              <w:rPr>
                <w:b/>
                <w:bCs/>
                <w:lang w:val="fr-FR"/>
              </w:rPr>
              <w:t>13.2.3</w:t>
            </w:r>
          </w:p>
        </w:tc>
        <w:tc>
          <w:tcPr>
            <w:tcW w:w="0" w:type="auto"/>
          </w:tcPr>
          <w:p w14:paraId="17A6061B" w14:textId="77777777" w:rsidR="00B20736" w:rsidRPr="006F7F74" w:rsidRDefault="004926FB" w:rsidP="004F5BD2">
            <w:pPr>
              <w:jc w:val="both"/>
              <w:rPr>
                <w:lang w:val="fr-FR"/>
              </w:rPr>
            </w:pPr>
            <w:r w:rsidRPr="006F7F74">
              <w:rPr>
                <w:lang w:val="fr-FR"/>
              </w:rPr>
              <w:t>Vérifiez que si des informations d’identification doivent être utilisées pour l’authentification du service, les informations d’identification utilisées par le consommateur ne sont pas des informations d’identification par défaut (par exemple, root/root ou admin/admin).</w:t>
            </w:r>
          </w:p>
        </w:tc>
        <w:tc>
          <w:tcPr>
            <w:tcW w:w="0" w:type="auto"/>
          </w:tcPr>
          <w:p w14:paraId="17A6061C" w14:textId="77777777" w:rsidR="00B20736" w:rsidRPr="006F7F74" w:rsidRDefault="004926FB" w:rsidP="004F5BD2">
            <w:pPr>
              <w:jc w:val="both"/>
              <w:rPr>
                <w:lang w:val="fr-FR"/>
              </w:rPr>
            </w:pPr>
            <w:r w:rsidRPr="006F7F74">
              <w:rPr>
                <w:lang w:val="fr-FR"/>
              </w:rPr>
              <w:t>2</w:t>
            </w:r>
          </w:p>
        </w:tc>
      </w:tr>
      <w:tr w:rsidR="00B20736" w:rsidRPr="006F7F74" w14:paraId="17A60621" w14:textId="77777777" w:rsidTr="00754317">
        <w:trPr>
          <w:cantSplit/>
        </w:trPr>
        <w:tc>
          <w:tcPr>
            <w:tcW w:w="0" w:type="auto"/>
          </w:tcPr>
          <w:p w14:paraId="17A6061E" w14:textId="77777777" w:rsidR="00B20736" w:rsidRPr="006F7F74" w:rsidRDefault="004926FB" w:rsidP="004F5BD2">
            <w:pPr>
              <w:jc w:val="both"/>
              <w:rPr>
                <w:lang w:val="fr-FR"/>
              </w:rPr>
            </w:pPr>
            <w:r w:rsidRPr="006F7F74">
              <w:rPr>
                <w:b/>
                <w:bCs/>
                <w:lang w:val="fr-FR"/>
              </w:rPr>
              <w:t>13.2.4</w:t>
            </w:r>
          </w:p>
        </w:tc>
        <w:tc>
          <w:tcPr>
            <w:tcW w:w="0" w:type="auto"/>
          </w:tcPr>
          <w:p w14:paraId="17A6061F" w14:textId="77777777" w:rsidR="00B20736" w:rsidRPr="006F7F74" w:rsidRDefault="004926FB" w:rsidP="004F5BD2">
            <w:pPr>
              <w:jc w:val="both"/>
              <w:rPr>
                <w:lang w:val="fr-FR"/>
              </w:rPr>
            </w:pPr>
            <w:r w:rsidRPr="006F7F74">
              <w:rPr>
                <w:lang w:val="fr-FR"/>
              </w:rPr>
              <w:t>Vérifiez qu'une liste blanche est utilisée pour définir les ressources ou systèmes externes avec lesquels l'application est autorisée à communiquer (par exemple, pour les requêtes sortantes, les chargements de données ou l'accès aux fichiers). Cette liste blanche peut être implémentée au niveau de la couche applicative, du serveur web, du pare-feu ou d'une combinaison de différentes couches.</w:t>
            </w:r>
          </w:p>
        </w:tc>
        <w:tc>
          <w:tcPr>
            <w:tcW w:w="0" w:type="auto"/>
          </w:tcPr>
          <w:p w14:paraId="17A60620" w14:textId="77777777" w:rsidR="00B20736" w:rsidRPr="006F7F74" w:rsidRDefault="004926FB" w:rsidP="004F5BD2">
            <w:pPr>
              <w:jc w:val="both"/>
              <w:rPr>
                <w:lang w:val="fr-FR"/>
              </w:rPr>
            </w:pPr>
            <w:r w:rsidRPr="006F7F74">
              <w:rPr>
                <w:lang w:val="fr-FR"/>
              </w:rPr>
              <w:t>2</w:t>
            </w:r>
          </w:p>
        </w:tc>
      </w:tr>
      <w:tr w:rsidR="00B20736" w:rsidRPr="006F7F74" w14:paraId="17A60625" w14:textId="77777777" w:rsidTr="00754317">
        <w:trPr>
          <w:cantSplit/>
        </w:trPr>
        <w:tc>
          <w:tcPr>
            <w:tcW w:w="0" w:type="auto"/>
          </w:tcPr>
          <w:p w14:paraId="17A60622" w14:textId="77777777" w:rsidR="00B20736" w:rsidRPr="006F7F74" w:rsidRDefault="004926FB" w:rsidP="004F5BD2">
            <w:pPr>
              <w:jc w:val="both"/>
              <w:rPr>
                <w:lang w:val="fr-FR"/>
              </w:rPr>
            </w:pPr>
            <w:r w:rsidRPr="006F7F74">
              <w:rPr>
                <w:b/>
                <w:bCs/>
                <w:lang w:val="fr-FR"/>
              </w:rPr>
              <w:t>13.2.5</w:t>
            </w:r>
          </w:p>
        </w:tc>
        <w:tc>
          <w:tcPr>
            <w:tcW w:w="0" w:type="auto"/>
          </w:tcPr>
          <w:p w14:paraId="17A60623" w14:textId="77777777" w:rsidR="00B20736" w:rsidRPr="006F7F74" w:rsidRDefault="004926FB" w:rsidP="004F5BD2">
            <w:pPr>
              <w:jc w:val="both"/>
              <w:rPr>
                <w:lang w:val="fr-FR"/>
              </w:rPr>
            </w:pPr>
            <w:r w:rsidRPr="006F7F74">
              <w:rPr>
                <w:lang w:val="fr-FR"/>
              </w:rPr>
              <w:t>Vérifiez que le serveur Web ou d’application est configuré avec une liste autorisée de ressources ou de systèmes vers lesquels le serveur peut envoyer des requêtes ou charger des données ou des fichiers.</w:t>
            </w:r>
          </w:p>
        </w:tc>
        <w:tc>
          <w:tcPr>
            <w:tcW w:w="0" w:type="auto"/>
          </w:tcPr>
          <w:p w14:paraId="17A60624" w14:textId="77777777" w:rsidR="00B20736" w:rsidRPr="006F7F74" w:rsidRDefault="004926FB" w:rsidP="004F5BD2">
            <w:pPr>
              <w:jc w:val="both"/>
              <w:rPr>
                <w:lang w:val="fr-FR"/>
              </w:rPr>
            </w:pPr>
            <w:r w:rsidRPr="006F7F74">
              <w:rPr>
                <w:lang w:val="fr-FR"/>
              </w:rPr>
              <w:t>2</w:t>
            </w:r>
          </w:p>
        </w:tc>
      </w:tr>
      <w:tr w:rsidR="00B20736" w:rsidRPr="006F7F74" w14:paraId="17A60629" w14:textId="77777777" w:rsidTr="00754317">
        <w:trPr>
          <w:cantSplit/>
        </w:trPr>
        <w:tc>
          <w:tcPr>
            <w:tcW w:w="0" w:type="auto"/>
          </w:tcPr>
          <w:p w14:paraId="17A60626" w14:textId="77777777" w:rsidR="00B20736" w:rsidRPr="006F7F74" w:rsidRDefault="004926FB" w:rsidP="004F5BD2">
            <w:pPr>
              <w:jc w:val="both"/>
              <w:rPr>
                <w:lang w:val="fr-FR"/>
              </w:rPr>
            </w:pPr>
            <w:r w:rsidRPr="006F7F74">
              <w:rPr>
                <w:b/>
                <w:bCs/>
                <w:lang w:val="fr-FR"/>
              </w:rPr>
              <w:t>13.2.6</w:t>
            </w:r>
          </w:p>
        </w:tc>
        <w:tc>
          <w:tcPr>
            <w:tcW w:w="0" w:type="auto"/>
          </w:tcPr>
          <w:p w14:paraId="17A60627" w14:textId="77777777" w:rsidR="00B20736" w:rsidRPr="006F7F74" w:rsidRDefault="004926FB" w:rsidP="004F5BD2">
            <w:pPr>
              <w:jc w:val="both"/>
              <w:rPr>
                <w:lang w:val="fr-FR"/>
              </w:rPr>
            </w:pPr>
            <w:r w:rsidRPr="006F7F74">
              <w:rPr>
                <w:lang w:val="fr-FR"/>
              </w:rPr>
              <w:t>Vérifiez que lorsque l'application se connecte à des services distincts, elle suit la configuration documentée pour chaque connexion, comme le nombre maximal de connexions parallèles, le comportement lorsque le nombre maximal de connexions autorisées est atteint, les délais d'expiration de connexion et les stratégies de nouvelle tentative.</w:t>
            </w:r>
          </w:p>
        </w:tc>
        <w:tc>
          <w:tcPr>
            <w:tcW w:w="0" w:type="auto"/>
          </w:tcPr>
          <w:p w14:paraId="17A60628" w14:textId="77777777" w:rsidR="00B20736" w:rsidRPr="006F7F74" w:rsidRDefault="004926FB" w:rsidP="004F5BD2">
            <w:pPr>
              <w:jc w:val="both"/>
              <w:rPr>
                <w:lang w:val="fr-FR"/>
              </w:rPr>
            </w:pPr>
            <w:r w:rsidRPr="006F7F74">
              <w:rPr>
                <w:lang w:val="fr-FR"/>
              </w:rPr>
              <w:t>3</w:t>
            </w:r>
          </w:p>
        </w:tc>
      </w:tr>
    </w:tbl>
    <w:p w14:paraId="17A6062A" w14:textId="77777777" w:rsidR="00B20736" w:rsidRPr="006F7F74" w:rsidRDefault="004926FB" w:rsidP="004F5BD2">
      <w:pPr>
        <w:pStyle w:val="Titre2"/>
        <w:jc w:val="both"/>
        <w:rPr>
          <w:lang w:val="fr-FR"/>
        </w:rPr>
      </w:pPr>
      <w:bookmarkStart w:id="320" w:name="_Toc199781824"/>
      <w:bookmarkStart w:id="321" w:name="v133-gestion-du-secret"/>
      <w:bookmarkEnd w:id="319"/>
      <w:r w:rsidRPr="006F7F74">
        <w:rPr>
          <w:lang w:val="fr-FR"/>
        </w:rPr>
        <w:t>V13.3 Gestion du secret</w:t>
      </w:r>
      <w:bookmarkEnd w:id="320"/>
    </w:p>
    <w:p w14:paraId="17A6062B" w14:textId="77777777" w:rsidR="00B20736" w:rsidRDefault="004926FB" w:rsidP="004F5BD2">
      <w:pPr>
        <w:jc w:val="both"/>
        <w:rPr>
          <w:lang w:val="fr-FR"/>
        </w:rPr>
      </w:pPr>
      <w:r w:rsidRPr="006F7F74">
        <w:rPr>
          <w:lang w:val="fr-FR"/>
        </w:rPr>
        <w:t>La gestion des secrets est une tâche de configuration essentielle pour garantir la protection des données utilisées dans l'application. Les exigences spécifiques en matière de cryptographie sont décrites dans le chapitre « Cryptographie », mais cette section se concentre sur les aspects de gestion et de traitement des secrets.</w:t>
      </w:r>
    </w:p>
    <w:p w14:paraId="611E4D1E"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62F" w14:textId="77777777" w:rsidTr="00754317">
        <w:trPr>
          <w:cantSplit/>
          <w:tblHeader/>
        </w:trPr>
        <w:tc>
          <w:tcPr>
            <w:tcW w:w="0" w:type="auto"/>
          </w:tcPr>
          <w:p w14:paraId="17A6062C" w14:textId="77777777" w:rsidR="00B20736" w:rsidRPr="006F7F74" w:rsidRDefault="004926FB" w:rsidP="004F5BD2">
            <w:pPr>
              <w:jc w:val="both"/>
              <w:rPr>
                <w:lang w:val="fr-FR"/>
              </w:rPr>
            </w:pPr>
            <w:r w:rsidRPr="006F7F74">
              <w:rPr>
                <w:lang w:val="fr-FR"/>
              </w:rPr>
              <w:t>#</w:t>
            </w:r>
          </w:p>
        </w:tc>
        <w:tc>
          <w:tcPr>
            <w:tcW w:w="0" w:type="auto"/>
          </w:tcPr>
          <w:p w14:paraId="17A6062D" w14:textId="77777777" w:rsidR="00B20736" w:rsidRPr="006F7F74" w:rsidRDefault="004926FB" w:rsidP="004F5BD2">
            <w:pPr>
              <w:jc w:val="both"/>
              <w:rPr>
                <w:lang w:val="fr-FR"/>
              </w:rPr>
            </w:pPr>
            <w:r w:rsidRPr="006F7F74">
              <w:rPr>
                <w:lang w:val="fr-FR"/>
              </w:rPr>
              <w:t>Description</w:t>
            </w:r>
          </w:p>
        </w:tc>
        <w:tc>
          <w:tcPr>
            <w:tcW w:w="0" w:type="auto"/>
          </w:tcPr>
          <w:p w14:paraId="17A6062E" w14:textId="77777777" w:rsidR="00B20736" w:rsidRPr="006F7F74" w:rsidRDefault="004926FB" w:rsidP="004F5BD2">
            <w:pPr>
              <w:jc w:val="both"/>
              <w:rPr>
                <w:lang w:val="fr-FR"/>
              </w:rPr>
            </w:pPr>
            <w:r w:rsidRPr="006F7F74">
              <w:rPr>
                <w:lang w:val="fr-FR"/>
              </w:rPr>
              <w:t>Niveau</w:t>
            </w:r>
          </w:p>
        </w:tc>
      </w:tr>
      <w:tr w:rsidR="00B20736" w:rsidRPr="006F7F74" w14:paraId="17A60633" w14:textId="77777777" w:rsidTr="00754317">
        <w:trPr>
          <w:cantSplit/>
        </w:trPr>
        <w:tc>
          <w:tcPr>
            <w:tcW w:w="0" w:type="auto"/>
          </w:tcPr>
          <w:p w14:paraId="17A60630" w14:textId="77777777" w:rsidR="00B20736" w:rsidRPr="006F7F74" w:rsidRDefault="004926FB" w:rsidP="004F5BD2">
            <w:pPr>
              <w:jc w:val="both"/>
              <w:rPr>
                <w:lang w:val="fr-FR"/>
              </w:rPr>
            </w:pPr>
            <w:r w:rsidRPr="006F7F74">
              <w:rPr>
                <w:b/>
                <w:bCs/>
                <w:lang w:val="fr-FR"/>
              </w:rPr>
              <w:t>13.3.1</w:t>
            </w:r>
          </w:p>
        </w:tc>
        <w:tc>
          <w:tcPr>
            <w:tcW w:w="0" w:type="auto"/>
          </w:tcPr>
          <w:p w14:paraId="17A60631" w14:textId="77777777" w:rsidR="00B20736" w:rsidRPr="006F7F74" w:rsidRDefault="004926FB" w:rsidP="004F5BD2">
            <w:pPr>
              <w:jc w:val="both"/>
              <w:rPr>
                <w:lang w:val="fr-FR"/>
              </w:rPr>
            </w:pPr>
            <w:r w:rsidRPr="006F7F74">
              <w:rPr>
                <w:lang w:val="fr-FR"/>
              </w:rPr>
              <w:t xml:space="preserve">Vérifiez qu'une solution de gestion des secrets, telle qu'un coffre-fort de clés, est utilisée pour créer, stocker, contrôler l'accès et détruire en toute sécurité les secrets </w:t>
            </w:r>
            <w:proofErr w:type="spellStart"/>
            <w:r w:rsidRPr="006F7F74">
              <w:rPr>
                <w:lang w:val="fr-FR"/>
              </w:rPr>
              <w:t>back-end</w:t>
            </w:r>
            <w:proofErr w:type="spellEnd"/>
            <w:r w:rsidRPr="006F7F74">
              <w:rPr>
                <w:lang w:val="fr-FR"/>
              </w:rPr>
              <w:t xml:space="preserve">. Ceux-ci peuvent inclure des mots de passe, du matériel de clé, des intégrations avec des bases de données et des systèmes tiers, des clés et des semences pour des jetons temporels, d'autres secrets internes et des clés API. Les secrets ne doivent pas être inclus dans le code source de l'application ni dans les artefacts de </w:t>
            </w:r>
            <w:proofErr w:type="spellStart"/>
            <w:r w:rsidRPr="006F7F74">
              <w:rPr>
                <w:lang w:val="fr-FR"/>
              </w:rPr>
              <w:t>build</w:t>
            </w:r>
            <w:proofErr w:type="spellEnd"/>
            <w:r w:rsidRPr="006F7F74">
              <w:rPr>
                <w:lang w:val="fr-FR"/>
              </w:rPr>
              <w:t>. Pour une application L3, cela doit impliquer une solution matérielle telle qu'un HSM.</w:t>
            </w:r>
          </w:p>
        </w:tc>
        <w:tc>
          <w:tcPr>
            <w:tcW w:w="0" w:type="auto"/>
          </w:tcPr>
          <w:p w14:paraId="17A60632" w14:textId="77777777" w:rsidR="00B20736" w:rsidRPr="006F7F74" w:rsidRDefault="004926FB" w:rsidP="004F5BD2">
            <w:pPr>
              <w:jc w:val="both"/>
              <w:rPr>
                <w:lang w:val="fr-FR"/>
              </w:rPr>
            </w:pPr>
            <w:r w:rsidRPr="006F7F74">
              <w:rPr>
                <w:lang w:val="fr-FR"/>
              </w:rPr>
              <w:t>2</w:t>
            </w:r>
          </w:p>
        </w:tc>
      </w:tr>
      <w:tr w:rsidR="00B20736" w:rsidRPr="006F7F74" w14:paraId="17A60637" w14:textId="77777777" w:rsidTr="00754317">
        <w:trPr>
          <w:cantSplit/>
        </w:trPr>
        <w:tc>
          <w:tcPr>
            <w:tcW w:w="0" w:type="auto"/>
          </w:tcPr>
          <w:p w14:paraId="17A60634" w14:textId="77777777" w:rsidR="00B20736" w:rsidRPr="006F7F74" w:rsidRDefault="004926FB" w:rsidP="004F5BD2">
            <w:pPr>
              <w:jc w:val="both"/>
              <w:rPr>
                <w:lang w:val="fr-FR"/>
              </w:rPr>
            </w:pPr>
            <w:r w:rsidRPr="006F7F74">
              <w:rPr>
                <w:b/>
                <w:bCs/>
                <w:lang w:val="fr-FR"/>
              </w:rPr>
              <w:t>13.3.2</w:t>
            </w:r>
          </w:p>
        </w:tc>
        <w:tc>
          <w:tcPr>
            <w:tcW w:w="0" w:type="auto"/>
          </w:tcPr>
          <w:p w14:paraId="17A60635" w14:textId="77777777" w:rsidR="00B20736" w:rsidRPr="006F7F74" w:rsidRDefault="004926FB" w:rsidP="004F5BD2">
            <w:pPr>
              <w:jc w:val="both"/>
              <w:rPr>
                <w:lang w:val="fr-FR"/>
              </w:rPr>
            </w:pPr>
            <w:r w:rsidRPr="006F7F74">
              <w:rPr>
                <w:lang w:val="fr-FR"/>
              </w:rPr>
              <w:t>Vérifiez que l’accès aux ressources secrètes respecte le principe du moindre privilège.</w:t>
            </w:r>
          </w:p>
        </w:tc>
        <w:tc>
          <w:tcPr>
            <w:tcW w:w="0" w:type="auto"/>
          </w:tcPr>
          <w:p w14:paraId="17A60636" w14:textId="77777777" w:rsidR="00B20736" w:rsidRPr="006F7F74" w:rsidRDefault="004926FB" w:rsidP="004F5BD2">
            <w:pPr>
              <w:jc w:val="both"/>
              <w:rPr>
                <w:lang w:val="fr-FR"/>
              </w:rPr>
            </w:pPr>
            <w:r w:rsidRPr="006F7F74">
              <w:rPr>
                <w:lang w:val="fr-FR"/>
              </w:rPr>
              <w:t>2</w:t>
            </w:r>
          </w:p>
        </w:tc>
      </w:tr>
      <w:tr w:rsidR="00B20736" w:rsidRPr="006F7F74" w14:paraId="17A6063B" w14:textId="77777777" w:rsidTr="00754317">
        <w:trPr>
          <w:cantSplit/>
        </w:trPr>
        <w:tc>
          <w:tcPr>
            <w:tcW w:w="0" w:type="auto"/>
          </w:tcPr>
          <w:p w14:paraId="17A60638" w14:textId="77777777" w:rsidR="00B20736" w:rsidRPr="006F7F74" w:rsidRDefault="004926FB" w:rsidP="004F5BD2">
            <w:pPr>
              <w:jc w:val="both"/>
              <w:rPr>
                <w:lang w:val="fr-FR"/>
              </w:rPr>
            </w:pPr>
            <w:r w:rsidRPr="006F7F74">
              <w:rPr>
                <w:b/>
                <w:bCs/>
                <w:lang w:val="fr-FR"/>
              </w:rPr>
              <w:t>13.3.3</w:t>
            </w:r>
          </w:p>
        </w:tc>
        <w:tc>
          <w:tcPr>
            <w:tcW w:w="0" w:type="auto"/>
          </w:tcPr>
          <w:p w14:paraId="17A60639" w14:textId="77777777" w:rsidR="00B20736" w:rsidRPr="006F7F74" w:rsidRDefault="004926FB" w:rsidP="004F5BD2">
            <w:pPr>
              <w:jc w:val="both"/>
              <w:rPr>
                <w:lang w:val="fr-FR"/>
              </w:rPr>
            </w:pPr>
            <w:r w:rsidRPr="006F7F74">
              <w:rPr>
                <w:lang w:val="fr-FR"/>
              </w:rPr>
              <w:t>Vérifiez que toutes les opérations cryptographiques sont effectuées à l'aide d'un module de sécurité isolé (tel qu'un coffre-fort ou un module de sécurité matériel) pour gérer et protéger en toute sécurité le matériel clé contre toute exposition en dehors du module de sécurité.</w:t>
            </w:r>
          </w:p>
        </w:tc>
        <w:tc>
          <w:tcPr>
            <w:tcW w:w="0" w:type="auto"/>
          </w:tcPr>
          <w:p w14:paraId="17A6063A" w14:textId="77777777" w:rsidR="00B20736" w:rsidRPr="006F7F74" w:rsidRDefault="004926FB" w:rsidP="004F5BD2">
            <w:pPr>
              <w:jc w:val="both"/>
              <w:rPr>
                <w:lang w:val="fr-FR"/>
              </w:rPr>
            </w:pPr>
            <w:r w:rsidRPr="006F7F74">
              <w:rPr>
                <w:lang w:val="fr-FR"/>
              </w:rPr>
              <w:t>3</w:t>
            </w:r>
          </w:p>
        </w:tc>
      </w:tr>
      <w:tr w:rsidR="00B20736" w:rsidRPr="006F7F74" w14:paraId="17A6063F" w14:textId="77777777" w:rsidTr="00754317">
        <w:trPr>
          <w:cantSplit/>
        </w:trPr>
        <w:tc>
          <w:tcPr>
            <w:tcW w:w="0" w:type="auto"/>
          </w:tcPr>
          <w:p w14:paraId="17A6063C" w14:textId="77777777" w:rsidR="00B20736" w:rsidRPr="006F7F74" w:rsidRDefault="004926FB" w:rsidP="004F5BD2">
            <w:pPr>
              <w:jc w:val="both"/>
              <w:rPr>
                <w:lang w:val="fr-FR"/>
              </w:rPr>
            </w:pPr>
            <w:r w:rsidRPr="006F7F74">
              <w:rPr>
                <w:b/>
                <w:bCs/>
                <w:lang w:val="fr-FR"/>
              </w:rPr>
              <w:lastRenderedPageBreak/>
              <w:t>13.3.4</w:t>
            </w:r>
          </w:p>
        </w:tc>
        <w:tc>
          <w:tcPr>
            <w:tcW w:w="0" w:type="auto"/>
          </w:tcPr>
          <w:p w14:paraId="17A6063D" w14:textId="77777777" w:rsidR="00B20736" w:rsidRPr="006F7F74" w:rsidRDefault="004926FB" w:rsidP="004F5BD2">
            <w:pPr>
              <w:jc w:val="both"/>
              <w:rPr>
                <w:lang w:val="fr-FR"/>
              </w:rPr>
            </w:pPr>
            <w:r w:rsidRPr="006F7F74">
              <w:rPr>
                <w:lang w:val="fr-FR"/>
              </w:rPr>
              <w:t>Vérifiez que les secrets sont configurés pour expirer et être renouvelés en fonction de la documentation de l'application.</w:t>
            </w:r>
          </w:p>
        </w:tc>
        <w:tc>
          <w:tcPr>
            <w:tcW w:w="0" w:type="auto"/>
          </w:tcPr>
          <w:p w14:paraId="17A6063E" w14:textId="77777777" w:rsidR="00B20736" w:rsidRPr="006F7F74" w:rsidRDefault="004926FB" w:rsidP="004F5BD2">
            <w:pPr>
              <w:jc w:val="both"/>
              <w:rPr>
                <w:lang w:val="fr-FR"/>
              </w:rPr>
            </w:pPr>
            <w:r w:rsidRPr="006F7F74">
              <w:rPr>
                <w:lang w:val="fr-FR"/>
              </w:rPr>
              <w:t>3</w:t>
            </w:r>
          </w:p>
        </w:tc>
      </w:tr>
    </w:tbl>
    <w:p w14:paraId="17A60640" w14:textId="77777777" w:rsidR="00B20736" w:rsidRPr="006F7F74" w:rsidRDefault="004926FB" w:rsidP="004F5BD2">
      <w:pPr>
        <w:pStyle w:val="Titre2"/>
        <w:jc w:val="both"/>
        <w:rPr>
          <w:lang w:val="fr-FR"/>
        </w:rPr>
      </w:pPr>
      <w:bookmarkStart w:id="322" w:name="_Toc199781825"/>
      <w:bookmarkStart w:id="323" w:name="v134-fuite-dinformations-involontaire"/>
      <w:bookmarkEnd w:id="321"/>
      <w:r w:rsidRPr="006F7F74">
        <w:rPr>
          <w:lang w:val="fr-FR"/>
        </w:rPr>
        <w:t>V13.4 Fuite d'informations involontaire</w:t>
      </w:r>
      <w:bookmarkEnd w:id="322"/>
    </w:p>
    <w:p w14:paraId="17A60641" w14:textId="77777777" w:rsidR="00B20736" w:rsidRPr="006F7F74" w:rsidRDefault="004926FB" w:rsidP="004F5BD2">
      <w:pPr>
        <w:jc w:val="both"/>
        <w:rPr>
          <w:lang w:val="fr-FR"/>
        </w:rPr>
      </w:pPr>
      <w:r w:rsidRPr="006F7F74">
        <w:rPr>
          <w:lang w:val="fr-FR"/>
        </w:rPr>
        <w:t>Les configurations de production doivent être renforcées afin d'éviter la divulgation de données inutiles. Nombre de ces problèmes sont rarement considérés comme des risques importants, mais sont souvent associés à d'autres vulnérabilités. Si ces problèmes ne sont pas présents par défaut, la barre est plus haute pour les attaques contre une application.</w:t>
      </w:r>
    </w:p>
    <w:p w14:paraId="17A60642" w14:textId="77777777" w:rsidR="00B20736" w:rsidRDefault="004926FB" w:rsidP="004F5BD2">
      <w:pPr>
        <w:jc w:val="both"/>
        <w:rPr>
          <w:lang w:val="fr-FR"/>
        </w:rPr>
      </w:pPr>
      <w:r w:rsidRPr="006F7F74">
        <w:rPr>
          <w:lang w:val="fr-FR"/>
        </w:rPr>
        <w:t>Par exemple, masquer la version des composants côté serveur n'élimine pas la nécessité de corriger tous les composants, et désactiver la liste des dossiers ne supprime pas la nécessité d'utiliser des contrôles d'autorisation ou de garder les fichiers loin du dossier public, mais cela place la barre plus haut.</w:t>
      </w:r>
    </w:p>
    <w:p w14:paraId="1817FB17"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646" w14:textId="77777777" w:rsidTr="00754317">
        <w:trPr>
          <w:cantSplit/>
          <w:tblHeader/>
        </w:trPr>
        <w:tc>
          <w:tcPr>
            <w:tcW w:w="0" w:type="auto"/>
          </w:tcPr>
          <w:p w14:paraId="17A60643" w14:textId="77777777" w:rsidR="00B20736" w:rsidRPr="006F7F74" w:rsidRDefault="004926FB" w:rsidP="004F5BD2">
            <w:pPr>
              <w:jc w:val="both"/>
              <w:rPr>
                <w:lang w:val="fr-FR"/>
              </w:rPr>
            </w:pPr>
            <w:r w:rsidRPr="006F7F74">
              <w:rPr>
                <w:lang w:val="fr-FR"/>
              </w:rPr>
              <w:t>#</w:t>
            </w:r>
          </w:p>
        </w:tc>
        <w:tc>
          <w:tcPr>
            <w:tcW w:w="0" w:type="auto"/>
          </w:tcPr>
          <w:p w14:paraId="17A60644" w14:textId="77777777" w:rsidR="00B20736" w:rsidRPr="006F7F74" w:rsidRDefault="004926FB" w:rsidP="004F5BD2">
            <w:pPr>
              <w:jc w:val="both"/>
              <w:rPr>
                <w:lang w:val="fr-FR"/>
              </w:rPr>
            </w:pPr>
            <w:r w:rsidRPr="006F7F74">
              <w:rPr>
                <w:lang w:val="fr-FR"/>
              </w:rPr>
              <w:t>Description</w:t>
            </w:r>
          </w:p>
        </w:tc>
        <w:tc>
          <w:tcPr>
            <w:tcW w:w="0" w:type="auto"/>
          </w:tcPr>
          <w:p w14:paraId="17A60645" w14:textId="77777777" w:rsidR="00B20736" w:rsidRPr="006F7F74" w:rsidRDefault="004926FB" w:rsidP="004F5BD2">
            <w:pPr>
              <w:jc w:val="both"/>
              <w:rPr>
                <w:lang w:val="fr-FR"/>
              </w:rPr>
            </w:pPr>
            <w:r w:rsidRPr="006F7F74">
              <w:rPr>
                <w:lang w:val="fr-FR"/>
              </w:rPr>
              <w:t>Niveau</w:t>
            </w:r>
          </w:p>
        </w:tc>
      </w:tr>
      <w:tr w:rsidR="00B20736" w:rsidRPr="006F7F74" w14:paraId="17A6064A" w14:textId="77777777" w:rsidTr="00754317">
        <w:trPr>
          <w:cantSplit/>
        </w:trPr>
        <w:tc>
          <w:tcPr>
            <w:tcW w:w="0" w:type="auto"/>
          </w:tcPr>
          <w:p w14:paraId="17A60647" w14:textId="77777777" w:rsidR="00B20736" w:rsidRPr="006F7F74" w:rsidRDefault="004926FB" w:rsidP="004F5BD2">
            <w:pPr>
              <w:jc w:val="both"/>
              <w:rPr>
                <w:lang w:val="fr-FR"/>
              </w:rPr>
            </w:pPr>
            <w:r w:rsidRPr="006F7F74">
              <w:rPr>
                <w:b/>
                <w:bCs/>
                <w:lang w:val="fr-FR"/>
              </w:rPr>
              <w:t>13.4.1</w:t>
            </w:r>
          </w:p>
        </w:tc>
        <w:tc>
          <w:tcPr>
            <w:tcW w:w="0" w:type="auto"/>
          </w:tcPr>
          <w:p w14:paraId="17A60648" w14:textId="77777777" w:rsidR="00B20736" w:rsidRPr="006F7F74" w:rsidRDefault="004926FB" w:rsidP="004F5BD2">
            <w:pPr>
              <w:jc w:val="both"/>
              <w:rPr>
                <w:lang w:val="fr-FR"/>
              </w:rPr>
            </w:pPr>
            <w:r w:rsidRPr="006F7F74">
              <w:rPr>
                <w:lang w:val="fr-FR"/>
              </w:rPr>
              <w:t>Vérifiez que l'application est déployée soit sans aucune métadonnée de contrôle de source, y compris les dossiers .git ou .</w:t>
            </w:r>
            <w:proofErr w:type="spellStart"/>
            <w:r w:rsidRPr="006F7F74">
              <w:rPr>
                <w:lang w:val="fr-FR"/>
              </w:rPr>
              <w:t>svn</w:t>
            </w:r>
            <w:proofErr w:type="spellEnd"/>
            <w:r w:rsidRPr="006F7F74">
              <w:rPr>
                <w:lang w:val="fr-FR"/>
              </w:rPr>
              <w:t>, soit de manière à ce que ces dossiers soient inaccessibles à la fois en externe et à l'application elle-même.</w:t>
            </w:r>
          </w:p>
        </w:tc>
        <w:tc>
          <w:tcPr>
            <w:tcW w:w="0" w:type="auto"/>
          </w:tcPr>
          <w:p w14:paraId="17A60649" w14:textId="77777777" w:rsidR="00B20736" w:rsidRPr="006F7F74" w:rsidRDefault="004926FB" w:rsidP="004F5BD2">
            <w:pPr>
              <w:jc w:val="both"/>
              <w:rPr>
                <w:lang w:val="fr-FR"/>
              </w:rPr>
            </w:pPr>
            <w:r w:rsidRPr="006F7F74">
              <w:rPr>
                <w:lang w:val="fr-FR"/>
              </w:rPr>
              <w:t>1</w:t>
            </w:r>
          </w:p>
        </w:tc>
      </w:tr>
      <w:tr w:rsidR="00B20736" w:rsidRPr="006F7F74" w14:paraId="17A6064E" w14:textId="77777777" w:rsidTr="00754317">
        <w:trPr>
          <w:cantSplit/>
        </w:trPr>
        <w:tc>
          <w:tcPr>
            <w:tcW w:w="0" w:type="auto"/>
          </w:tcPr>
          <w:p w14:paraId="17A6064B" w14:textId="77777777" w:rsidR="00B20736" w:rsidRPr="006F7F74" w:rsidRDefault="004926FB" w:rsidP="004F5BD2">
            <w:pPr>
              <w:jc w:val="both"/>
              <w:rPr>
                <w:lang w:val="fr-FR"/>
              </w:rPr>
            </w:pPr>
            <w:r w:rsidRPr="006F7F74">
              <w:rPr>
                <w:b/>
                <w:bCs/>
                <w:lang w:val="fr-FR"/>
              </w:rPr>
              <w:t>13.4.2</w:t>
            </w:r>
          </w:p>
        </w:tc>
        <w:tc>
          <w:tcPr>
            <w:tcW w:w="0" w:type="auto"/>
          </w:tcPr>
          <w:p w14:paraId="17A6064C" w14:textId="77777777" w:rsidR="00B20736" w:rsidRPr="006F7F74" w:rsidRDefault="004926FB" w:rsidP="004F5BD2">
            <w:pPr>
              <w:jc w:val="both"/>
              <w:rPr>
                <w:lang w:val="fr-FR"/>
              </w:rPr>
            </w:pPr>
            <w:r w:rsidRPr="006F7F74">
              <w:rPr>
                <w:lang w:val="fr-FR"/>
              </w:rPr>
              <w:t>Vérifiez que les modes de débogage sont désactivés pour tous les composants dans les environnements de production afin d’éviter l’exposition des fonctionnalités de débogage et la fuite d’informations.</w:t>
            </w:r>
          </w:p>
        </w:tc>
        <w:tc>
          <w:tcPr>
            <w:tcW w:w="0" w:type="auto"/>
          </w:tcPr>
          <w:p w14:paraId="17A6064D" w14:textId="77777777" w:rsidR="00B20736" w:rsidRPr="006F7F74" w:rsidRDefault="004926FB" w:rsidP="004F5BD2">
            <w:pPr>
              <w:jc w:val="both"/>
              <w:rPr>
                <w:lang w:val="fr-FR"/>
              </w:rPr>
            </w:pPr>
            <w:r w:rsidRPr="006F7F74">
              <w:rPr>
                <w:lang w:val="fr-FR"/>
              </w:rPr>
              <w:t>2</w:t>
            </w:r>
          </w:p>
        </w:tc>
      </w:tr>
      <w:tr w:rsidR="00B20736" w:rsidRPr="006F7F74" w14:paraId="17A60652" w14:textId="77777777" w:rsidTr="00754317">
        <w:trPr>
          <w:cantSplit/>
        </w:trPr>
        <w:tc>
          <w:tcPr>
            <w:tcW w:w="0" w:type="auto"/>
          </w:tcPr>
          <w:p w14:paraId="17A6064F" w14:textId="77777777" w:rsidR="00B20736" w:rsidRPr="006F7F74" w:rsidRDefault="004926FB" w:rsidP="004F5BD2">
            <w:pPr>
              <w:jc w:val="both"/>
              <w:rPr>
                <w:lang w:val="fr-FR"/>
              </w:rPr>
            </w:pPr>
            <w:r w:rsidRPr="006F7F74">
              <w:rPr>
                <w:b/>
                <w:bCs/>
                <w:lang w:val="fr-FR"/>
              </w:rPr>
              <w:t>13.4.3</w:t>
            </w:r>
          </w:p>
        </w:tc>
        <w:tc>
          <w:tcPr>
            <w:tcW w:w="0" w:type="auto"/>
          </w:tcPr>
          <w:p w14:paraId="17A60650" w14:textId="77777777" w:rsidR="00B20736" w:rsidRPr="006F7F74" w:rsidRDefault="004926FB" w:rsidP="004F5BD2">
            <w:pPr>
              <w:jc w:val="both"/>
              <w:rPr>
                <w:lang w:val="fr-FR"/>
              </w:rPr>
            </w:pPr>
            <w:r w:rsidRPr="006F7F74">
              <w:rPr>
                <w:lang w:val="fr-FR"/>
              </w:rPr>
              <w:t>Vérifiez que les serveurs Web n’exposent pas les listes de répertoires aux clients, sauf si cela est explicitement prévu.</w:t>
            </w:r>
          </w:p>
        </w:tc>
        <w:tc>
          <w:tcPr>
            <w:tcW w:w="0" w:type="auto"/>
          </w:tcPr>
          <w:p w14:paraId="17A60651" w14:textId="77777777" w:rsidR="00B20736" w:rsidRPr="006F7F74" w:rsidRDefault="004926FB" w:rsidP="004F5BD2">
            <w:pPr>
              <w:jc w:val="both"/>
              <w:rPr>
                <w:lang w:val="fr-FR"/>
              </w:rPr>
            </w:pPr>
            <w:r w:rsidRPr="006F7F74">
              <w:rPr>
                <w:lang w:val="fr-FR"/>
              </w:rPr>
              <w:t>2</w:t>
            </w:r>
          </w:p>
        </w:tc>
      </w:tr>
      <w:tr w:rsidR="00B20736" w:rsidRPr="006F7F74" w14:paraId="17A60656" w14:textId="77777777" w:rsidTr="00754317">
        <w:trPr>
          <w:cantSplit/>
        </w:trPr>
        <w:tc>
          <w:tcPr>
            <w:tcW w:w="0" w:type="auto"/>
          </w:tcPr>
          <w:p w14:paraId="17A60653" w14:textId="77777777" w:rsidR="00B20736" w:rsidRPr="006F7F74" w:rsidRDefault="004926FB" w:rsidP="004F5BD2">
            <w:pPr>
              <w:jc w:val="both"/>
              <w:rPr>
                <w:lang w:val="fr-FR"/>
              </w:rPr>
            </w:pPr>
            <w:r w:rsidRPr="006F7F74">
              <w:rPr>
                <w:b/>
                <w:bCs/>
                <w:lang w:val="fr-FR"/>
              </w:rPr>
              <w:t>13.4.4</w:t>
            </w:r>
          </w:p>
        </w:tc>
        <w:tc>
          <w:tcPr>
            <w:tcW w:w="0" w:type="auto"/>
          </w:tcPr>
          <w:p w14:paraId="17A60654" w14:textId="77777777" w:rsidR="00B20736" w:rsidRPr="006F7F74" w:rsidRDefault="004926FB" w:rsidP="004F5BD2">
            <w:pPr>
              <w:jc w:val="both"/>
              <w:rPr>
                <w:lang w:val="fr-FR"/>
              </w:rPr>
            </w:pPr>
            <w:r w:rsidRPr="006F7F74">
              <w:rPr>
                <w:lang w:val="fr-FR"/>
              </w:rPr>
              <w:t>Vérifiez que l’utilisation de la méthode HTTP TRACE n’est pas prise en charge dans les environnements de production, afin d’éviter toute fuite d’informations potentielle.</w:t>
            </w:r>
          </w:p>
        </w:tc>
        <w:tc>
          <w:tcPr>
            <w:tcW w:w="0" w:type="auto"/>
          </w:tcPr>
          <w:p w14:paraId="17A60655" w14:textId="77777777" w:rsidR="00B20736" w:rsidRPr="006F7F74" w:rsidRDefault="004926FB" w:rsidP="004F5BD2">
            <w:pPr>
              <w:jc w:val="both"/>
              <w:rPr>
                <w:lang w:val="fr-FR"/>
              </w:rPr>
            </w:pPr>
            <w:r w:rsidRPr="006F7F74">
              <w:rPr>
                <w:lang w:val="fr-FR"/>
              </w:rPr>
              <w:t>2</w:t>
            </w:r>
          </w:p>
        </w:tc>
      </w:tr>
      <w:tr w:rsidR="00B20736" w:rsidRPr="006F7F74" w14:paraId="17A6065A" w14:textId="77777777" w:rsidTr="00754317">
        <w:trPr>
          <w:cantSplit/>
        </w:trPr>
        <w:tc>
          <w:tcPr>
            <w:tcW w:w="0" w:type="auto"/>
          </w:tcPr>
          <w:p w14:paraId="17A60657" w14:textId="77777777" w:rsidR="00B20736" w:rsidRPr="006F7F74" w:rsidRDefault="004926FB" w:rsidP="004F5BD2">
            <w:pPr>
              <w:jc w:val="both"/>
              <w:rPr>
                <w:lang w:val="fr-FR"/>
              </w:rPr>
            </w:pPr>
            <w:r w:rsidRPr="006F7F74">
              <w:rPr>
                <w:b/>
                <w:bCs/>
                <w:lang w:val="fr-FR"/>
              </w:rPr>
              <w:t>13.4.5</w:t>
            </w:r>
          </w:p>
        </w:tc>
        <w:tc>
          <w:tcPr>
            <w:tcW w:w="0" w:type="auto"/>
          </w:tcPr>
          <w:p w14:paraId="17A60658" w14:textId="77777777" w:rsidR="00B20736" w:rsidRPr="006F7F74" w:rsidRDefault="004926FB" w:rsidP="004F5BD2">
            <w:pPr>
              <w:jc w:val="both"/>
              <w:rPr>
                <w:lang w:val="fr-FR"/>
              </w:rPr>
            </w:pPr>
            <w:r w:rsidRPr="006F7F74">
              <w:rPr>
                <w:lang w:val="fr-FR"/>
              </w:rPr>
              <w:t>Vérifiez que la documentation (comme pour les API internes) et les points de terminaison de surveillance ne sont pas exposés, sauf si cela est explicitement prévu.</w:t>
            </w:r>
          </w:p>
        </w:tc>
        <w:tc>
          <w:tcPr>
            <w:tcW w:w="0" w:type="auto"/>
          </w:tcPr>
          <w:p w14:paraId="17A60659" w14:textId="77777777" w:rsidR="00B20736" w:rsidRPr="006F7F74" w:rsidRDefault="004926FB" w:rsidP="004F5BD2">
            <w:pPr>
              <w:jc w:val="both"/>
              <w:rPr>
                <w:lang w:val="fr-FR"/>
              </w:rPr>
            </w:pPr>
            <w:r w:rsidRPr="006F7F74">
              <w:rPr>
                <w:lang w:val="fr-FR"/>
              </w:rPr>
              <w:t>2</w:t>
            </w:r>
          </w:p>
        </w:tc>
      </w:tr>
      <w:tr w:rsidR="00B20736" w:rsidRPr="006F7F74" w14:paraId="17A6065E" w14:textId="77777777" w:rsidTr="00754317">
        <w:trPr>
          <w:cantSplit/>
        </w:trPr>
        <w:tc>
          <w:tcPr>
            <w:tcW w:w="0" w:type="auto"/>
          </w:tcPr>
          <w:p w14:paraId="17A6065B" w14:textId="77777777" w:rsidR="00B20736" w:rsidRPr="006F7F74" w:rsidRDefault="004926FB" w:rsidP="004F5BD2">
            <w:pPr>
              <w:jc w:val="both"/>
              <w:rPr>
                <w:lang w:val="fr-FR"/>
              </w:rPr>
            </w:pPr>
            <w:r w:rsidRPr="006F7F74">
              <w:rPr>
                <w:b/>
                <w:bCs/>
                <w:lang w:val="fr-FR"/>
              </w:rPr>
              <w:t>13.4.6</w:t>
            </w:r>
          </w:p>
        </w:tc>
        <w:tc>
          <w:tcPr>
            <w:tcW w:w="0" w:type="auto"/>
          </w:tcPr>
          <w:p w14:paraId="17A6065C" w14:textId="77777777" w:rsidR="00B20736" w:rsidRPr="006F7F74" w:rsidRDefault="004926FB" w:rsidP="004F5BD2">
            <w:pPr>
              <w:jc w:val="both"/>
              <w:rPr>
                <w:lang w:val="fr-FR"/>
              </w:rPr>
            </w:pPr>
            <w:r w:rsidRPr="006F7F74">
              <w:rPr>
                <w:lang w:val="fr-FR"/>
              </w:rPr>
              <w:t>Vérifiez que l’application n’expose pas d’informations de version détaillées des composants backend.</w:t>
            </w:r>
          </w:p>
        </w:tc>
        <w:tc>
          <w:tcPr>
            <w:tcW w:w="0" w:type="auto"/>
          </w:tcPr>
          <w:p w14:paraId="17A6065D" w14:textId="77777777" w:rsidR="00B20736" w:rsidRPr="006F7F74" w:rsidRDefault="004926FB" w:rsidP="004F5BD2">
            <w:pPr>
              <w:jc w:val="both"/>
              <w:rPr>
                <w:lang w:val="fr-FR"/>
              </w:rPr>
            </w:pPr>
            <w:r w:rsidRPr="006F7F74">
              <w:rPr>
                <w:lang w:val="fr-FR"/>
              </w:rPr>
              <w:t>3</w:t>
            </w:r>
          </w:p>
        </w:tc>
      </w:tr>
      <w:tr w:rsidR="00B20736" w:rsidRPr="006F7F74" w14:paraId="17A60662" w14:textId="77777777" w:rsidTr="00754317">
        <w:trPr>
          <w:cantSplit/>
        </w:trPr>
        <w:tc>
          <w:tcPr>
            <w:tcW w:w="0" w:type="auto"/>
          </w:tcPr>
          <w:p w14:paraId="17A6065F" w14:textId="77777777" w:rsidR="00B20736" w:rsidRPr="006F7F74" w:rsidRDefault="004926FB" w:rsidP="004F5BD2">
            <w:pPr>
              <w:jc w:val="both"/>
              <w:rPr>
                <w:lang w:val="fr-FR"/>
              </w:rPr>
            </w:pPr>
            <w:r w:rsidRPr="006F7F74">
              <w:rPr>
                <w:b/>
                <w:bCs/>
                <w:lang w:val="fr-FR"/>
              </w:rPr>
              <w:t>13.4.7</w:t>
            </w:r>
          </w:p>
        </w:tc>
        <w:tc>
          <w:tcPr>
            <w:tcW w:w="0" w:type="auto"/>
          </w:tcPr>
          <w:p w14:paraId="17A60660" w14:textId="77777777" w:rsidR="00B20736" w:rsidRPr="006F7F74" w:rsidRDefault="004926FB" w:rsidP="004F5BD2">
            <w:pPr>
              <w:jc w:val="both"/>
              <w:rPr>
                <w:lang w:val="fr-FR"/>
              </w:rPr>
            </w:pPr>
            <w:r w:rsidRPr="006F7F74">
              <w:rPr>
                <w:lang w:val="fr-FR"/>
              </w:rPr>
              <w:t>Vérifiez que le niveau Web est configuré pour servir uniquement les fichiers avec des extensions de fichier spécifiques afin d’éviter toute fuite involontaire d’informations, de configuration et de code source.</w:t>
            </w:r>
          </w:p>
        </w:tc>
        <w:tc>
          <w:tcPr>
            <w:tcW w:w="0" w:type="auto"/>
          </w:tcPr>
          <w:p w14:paraId="17A60661" w14:textId="77777777" w:rsidR="00B20736" w:rsidRPr="006F7F74" w:rsidRDefault="004926FB" w:rsidP="004F5BD2">
            <w:pPr>
              <w:jc w:val="both"/>
              <w:rPr>
                <w:lang w:val="fr-FR"/>
              </w:rPr>
            </w:pPr>
            <w:r w:rsidRPr="006F7F74">
              <w:rPr>
                <w:lang w:val="fr-FR"/>
              </w:rPr>
              <w:t>3</w:t>
            </w:r>
          </w:p>
        </w:tc>
      </w:tr>
    </w:tbl>
    <w:p w14:paraId="17A60663" w14:textId="77777777" w:rsidR="00B20736" w:rsidRPr="006F7F74" w:rsidRDefault="004926FB" w:rsidP="004F5BD2">
      <w:pPr>
        <w:pStyle w:val="Titre2"/>
        <w:jc w:val="both"/>
        <w:rPr>
          <w:lang w:val="fr-FR"/>
        </w:rPr>
      </w:pPr>
      <w:bookmarkStart w:id="324" w:name="_Toc199781826"/>
      <w:bookmarkStart w:id="325" w:name="références-12"/>
      <w:bookmarkEnd w:id="323"/>
      <w:r w:rsidRPr="006F7F74">
        <w:rPr>
          <w:lang w:val="fr-FR"/>
        </w:rPr>
        <w:t>Références</w:t>
      </w:r>
      <w:bookmarkEnd w:id="324"/>
    </w:p>
    <w:p w14:paraId="17A60664" w14:textId="77777777" w:rsidR="00B20736" w:rsidRPr="006F7F74" w:rsidRDefault="004926FB" w:rsidP="004F5BD2">
      <w:pPr>
        <w:jc w:val="both"/>
        <w:rPr>
          <w:lang w:val="fr-FR"/>
        </w:rPr>
      </w:pPr>
      <w:r w:rsidRPr="006F7F74">
        <w:rPr>
          <w:lang w:val="fr-FR"/>
        </w:rPr>
        <w:t>Pour plus d'informations, voir également :</w:t>
      </w:r>
    </w:p>
    <w:p w14:paraId="17A60665" w14:textId="77777777" w:rsidR="00B20736" w:rsidRPr="006F7F74" w:rsidRDefault="004926FB" w:rsidP="004F5BD2">
      <w:pPr>
        <w:numPr>
          <w:ilvl w:val="0"/>
          <w:numId w:val="36"/>
        </w:numPr>
        <w:jc w:val="both"/>
        <w:rPr>
          <w:lang w:val="fr-FR"/>
        </w:rPr>
      </w:pPr>
      <w:hyperlink r:id="rId117">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Configuration and </w:t>
        </w:r>
        <w:proofErr w:type="spellStart"/>
        <w:r w:rsidRPr="006F7F74">
          <w:rPr>
            <w:rStyle w:val="Lienhypertexte"/>
            <w:lang w:val="fr-FR"/>
          </w:rPr>
          <w:t>Deployment</w:t>
        </w:r>
        <w:proofErr w:type="spellEnd"/>
        <w:r w:rsidRPr="006F7F74">
          <w:rPr>
            <w:rStyle w:val="Lienhypertexte"/>
            <w:lang w:val="fr-FR"/>
          </w:rPr>
          <w:t xml:space="preserve"> Management </w:t>
        </w:r>
        <w:proofErr w:type="spellStart"/>
        <w:r w:rsidRPr="006F7F74">
          <w:rPr>
            <w:rStyle w:val="Lienhypertexte"/>
            <w:lang w:val="fr-FR"/>
          </w:rPr>
          <w:t>Testing</w:t>
        </w:r>
        <w:proofErr w:type="spellEnd"/>
      </w:hyperlink>
    </w:p>
    <w:p w14:paraId="17A60666" w14:textId="77777777" w:rsidR="00B20736" w:rsidRPr="006F7F74" w:rsidRDefault="004926FB" w:rsidP="004F5BD2">
      <w:pPr>
        <w:pStyle w:val="Titre1"/>
        <w:jc w:val="both"/>
        <w:rPr>
          <w:lang w:val="fr-FR"/>
        </w:rPr>
      </w:pPr>
      <w:bookmarkStart w:id="326" w:name="_Toc199781827"/>
      <w:bookmarkStart w:id="327" w:name="v14-protection-de-la-donnée"/>
      <w:bookmarkEnd w:id="313"/>
      <w:bookmarkEnd w:id="325"/>
      <w:r w:rsidRPr="006F7F74">
        <w:rPr>
          <w:lang w:val="fr-FR"/>
        </w:rPr>
        <w:lastRenderedPageBreak/>
        <w:t>V14 Protection de la donnée</w:t>
      </w:r>
      <w:bookmarkEnd w:id="326"/>
    </w:p>
    <w:p w14:paraId="17A60667" w14:textId="77777777" w:rsidR="00B20736" w:rsidRPr="006F7F74" w:rsidRDefault="004926FB" w:rsidP="004F5BD2">
      <w:pPr>
        <w:pStyle w:val="Titre2"/>
        <w:jc w:val="both"/>
        <w:rPr>
          <w:lang w:val="fr-FR"/>
        </w:rPr>
      </w:pPr>
      <w:bookmarkStart w:id="328" w:name="_Toc199781828"/>
      <w:bookmarkStart w:id="329" w:name="objectif-du-contrôle-13"/>
      <w:r w:rsidRPr="006F7F74">
        <w:rPr>
          <w:lang w:val="fr-FR"/>
        </w:rPr>
        <w:t>Objectif du contrôle</w:t>
      </w:r>
      <w:bookmarkEnd w:id="328"/>
    </w:p>
    <w:p w14:paraId="17A60668" w14:textId="77777777" w:rsidR="00B20736" w:rsidRPr="006F7F74" w:rsidRDefault="004926FB" w:rsidP="004F5BD2">
      <w:pPr>
        <w:jc w:val="both"/>
        <w:rPr>
          <w:lang w:val="fr-FR"/>
        </w:rPr>
      </w:pPr>
      <w:r w:rsidRPr="006F7F74">
        <w:rPr>
          <w:lang w:val="fr-FR"/>
        </w:rPr>
        <w:t>Les applications ne peuvent pas prendre en compte tous les modèles d’utilisation et comportements des utilisateurs et doivent donc mettre en œuvre des contrôles pour limiter l’accès non autorisé aux données sensibles sur les appareils clients.</w:t>
      </w:r>
    </w:p>
    <w:p w14:paraId="17A60669" w14:textId="77777777" w:rsidR="00B20736" w:rsidRPr="006F7F74" w:rsidRDefault="004926FB" w:rsidP="004F5BD2">
      <w:pPr>
        <w:jc w:val="both"/>
        <w:rPr>
          <w:lang w:val="fr-FR"/>
        </w:rPr>
      </w:pPr>
      <w:r w:rsidRPr="006F7F74">
        <w:rPr>
          <w:lang w:val="fr-FR"/>
        </w:rPr>
        <w:t>Ce chapitre comprend les exigences relatives à la définition des données à protéger, de la manière dont elles doivent être protégées et des mécanismes spécifiques à mettre en œuvre ou des pièges à éviter.</w:t>
      </w:r>
    </w:p>
    <w:p w14:paraId="17A6066A" w14:textId="77777777" w:rsidR="00B20736" w:rsidRDefault="004926FB" w:rsidP="004F5BD2">
      <w:pPr>
        <w:jc w:val="both"/>
        <w:rPr>
          <w:lang w:val="fr-FR"/>
        </w:rPr>
      </w:pPr>
      <w:r w:rsidRPr="006F7F74">
        <w:rPr>
          <w:lang w:val="fr-FR"/>
        </w:rPr>
        <w:t>Un autre élément à prendre en compte pour la protection des données est l'extraction massive, la modification ou l'utilisation excessive. Les exigences de chaque système étant probablement très différentes, déterminer ce qui est « anormal » doit tenir compte du modèle de menace et du risque métier. Du point de vue d'ASVS, la détection de ces problèmes est traitée dans le chapitre « Journalisation de sécurité et gestion des erreurs », et la définition de limites dans le chapitre « Validation et logique métier ».</w:t>
      </w:r>
    </w:p>
    <w:p w14:paraId="3C9C5F2B" w14:textId="77777777" w:rsidR="00C73567" w:rsidRPr="006F7F74" w:rsidRDefault="00C73567" w:rsidP="004F5BD2">
      <w:pPr>
        <w:jc w:val="both"/>
        <w:rPr>
          <w:lang w:val="fr-FR"/>
        </w:rPr>
      </w:pPr>
    </w:p>
    <w:p w14:paraId="17A6066B" w14:textId="77777777" w:rsidR="00B20736" w:rsidRPr="006F7F74" w:rsidRDefault="004926FB" w:rsidP="004F5BD2">
      <w:pPr>
        <w:pStyle w:val="Titre2"/>
        <w:jc w:val="both"/>
        <w:rPr>
          <w:lang w:val="fr-FR"/>
        </w:rPr>
      </w:pPr>
      <w:bookmarkStart w:id="330" w:name="_Toc199781829"/>
      <w:bookmarkStart w:id="331" w:name="X16712cbe9d04a410d3deefd29af16ccab9b54de"/>
      <w:bookmarkEnd w:id="329"/>
      <w:r w:rsidRPr="006F7F74">
        <w:rPr>
          <w:lang w:val="fr-FR"/>
        </w:rPr>
        <w:t>V14.1 Documentation sur la protection des données</w:t>
      </w:r>
      <w:bookmarkEnd w:id="330"/>
    </w:p>
    <w:p w14:paraId="17A6066C" w14:textId="77777777" w:rsidR="00B20736" w:rsidRPr="006F7F74" w:rsidRDefault="004926FB" w:rsidP="004F5BD2">
      <w:pPr>
        <w:jc w:val="both"/>
        <w:rPr>
          <w:lang w:val="fr-FR"/>
        </w:rPr>
      </w:pPr>
      <w:r w:rsidRPr="006F7F74">
        <w:rPr>
          <w:lang w:val="fr-FR"/>
        </w:rPr>
        <w:t>Une condition préalable essentielle à la protection des données est de catégoriser les données considérées comme sensibles. Il existe probablement plusieurs niveaux de sensibilité, et pour chaque niveau, les contrôles requis pour protéger les données seront différents.</w:t>
      </w:r>
    </w:p>
    <w:p w14:paraId="17A6066D" w14:textId="77777777" w:rsidR="00B20736" w:rsidRDefault="004926FB" w:rsidP="004F5BD2">
      <w:pPr>
        <w:jc w:val="both"/>
        <w:rPr>
          <w:lang w:val="fr-FR"/>
        </w:rPr>
      </w:pPr>
      <w:r w:rsidRPr="006F7F74">
        <w:rPr>
          <w:lang w:val="fr-FR"/>
        </w:rPr>
        <w:t>Il existe diverses réglementations et lois sur la confidentialité qui régissent la manière dont les applications doivent gérer le stockage, l'utilisation et la transmission des informations personnelles sensibles. Cette section ne vise plus à reproduire ces types de législation sur la protection des données ou la confidentialité, mais se concentre plutôt sur les considérations techniques clés pour la protection des données sensibles. Veuillez consulter les lois et réglementations locales et, si nécessaire, faire appel à un spécialiste de la confidentialité ou à un avocat qualifié.</w:t>
      </w:r>
    </w:p>
    <w:p w14:paraId="0D57D7BC"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671" w14:textId="77777777" w:rsidTr="00754317">
        <w:trPr>
          <w:cantSplit/>
          <w:tblHeader/>
        </w:trPr>
        <w:tc>
          <w:tcPr>
            <w:tcW w:w="0" w:type="auto"/>
          </w:tcPr>
          <w:p w14:paraId="17A6066E" w14:textId="77777777" w:rsidR="00B20736" w:rsidRPr="006F7F74" w:rsidRDefault="004926FB" w:rsidP="004F5BD2">
            <w:pPr>
              <w:jc w:val="both"/>
              <w:rPr>
                <w:lang w:val="fr-FR"/>
              </w:rPr>
            </w:pPr>
            <w:r w:rsidRPr="006F7F74">
              <w:rPr>
                <w:lang w:val="fr-FR"/>
              </w:rPr>
              <w:t>#</w:t>
            </w:r>
          </w:p>
        </w:tc>
        <w:tc>
          <w:tcPr>
            <w:tcW w:w="0" w:type="auto"/>
          </w:tcPr>
          <w:p w14:paraId="17A6066F" w14:textId="77777777" w:rsidR="00B20736" w:rsidRPr="006F7F74" w:rsidRDefault="004926FB" w:rsidP="004F5BD2">
            <w:pPr>
              <w:jc w:val="both"/>
              <w:rPr>
                <w:lang w:val="fr-FR"/>
              </w:rPr>
            </w:pPr>
            <w:r w:rsidRPr="006F7F74">
              <w:rPr>
                <w:lang w:val="fr-FR"/>
              </w:rPr>
              <w:t>Description</w:t>
            </w:r>
          </w:p>
        </w:tc>
        <w:tc>
          <w:tcPr>
            <w:tcW w:w="0" w:type="auto"/>
          </w:tcPr>
          <w:p w14:paraId="17A60670" w14:textId="77777777" w:rsidR="00B20736" w:rsidRPr="006F7F74" w:rsidRDefault="004926FB" w:rsidP="004F5BD2">
            <w:pPr>
              <w:jc w:val="both"/>
              <w:rPr>
                <w:lang w:val="fr-FR"/>
              </w:rPr>
            </w:pPr>
            <w:r w:rsidRPr="006F7F74">
              <w:rPr>
                <w:lang w:val="fr-FR"/>
              </w:rPr>
              <w:t>Niveau</w:t>
            </w:r>
          </w:p>
        </w:tc>
      </w:tr>
      <w:tr w:rsidR="00B20736" w:rsidRPr="006F7F74" w14:paraId="17A60675" w14:textId="77777777" w:rsidTr="00754317">
        <w:trPr>
          <w:cantSplit/>
        </w:trPr>
        <w:tc>
          <w:tcPr>
            <w:tcW w:w="0" w:type="auto"/>
          </w:tcPr>
          <w:p w14:paraId="17A60672" w14:textId="77777777" w:rsidR="00B20736" w:rsidRPr="006F7F74" w:rsidRDefault="004926FB" w:rsidP="004F5BD2">
            <w:pPr>
              <w:jc w:val="both"/>
              <w:rPr>
                <w:lang w:val="fr-FR"/>
              </w:rPr>
            </w:pPr>
            <w:r w:rsidRPr="006F7F74">
              <w:rPr>
                <w:b/>
                <w:bCs/>
                <w:lang w:val="fr-FR"/>
              </w:rPr>
              <w:t>14.1.1</w:t>
            </w:r>
          </w:p>
        </w:tc>
        <w:tc>
          <w:tcPr>
            <w:tcW w:w="0" w:type="auto"/>
          </w:tcPr>
          <w:p w14:paraId="17A60673" w14:textId="77777777" w:rsidR="00B20736" w:rsidRPr="006F7F74" w:rsidRDefault="004926FB" w:rsidP="004F5BD2">
            <w:pPr>
              <w:jc w:val="both"/>
              <w:rPr>
                <w:lang w:val="fr-FR"/>
              </w:rPr>
            </w:pPr>
            <w:r w:rsidRPr="006F7F74">
              <w:rPr>
                <w:lang w:val="fr-FR"/>
              </w:rPr>
              <w:t>Vérifiez que toutes les données sensibles créées et traitées par l'application ont été identifiées et classées selon leur niveau de protection. Cela inclut les données uniquement codées et donc facilement déchiffrables, telles que les chaînes Base64 ou la charge utile en texte clair d'un JWT. Les niveaux de protection doivent tenir compte des réglementations et normes de protection des données et de confidentialité auxquelles l'application est tenue de se conformer.</w:t>
            </w:r>
          </w:p>
        </w:tc>
        <w:tc>
          <w:tcPr>
            <w:tcW w:w="0" w:type="auto"/>
          </w:tcPr>
          <w:p w14:paraId="17A60674" w14:textId="77777777" w:rsidR="00B20736" w:rsidRPr="006F7F74" w:rsidRDefault="004926FB" w:rsidP="004F5BD2">
            <w:pPr>
              <w:jc w:val="both"/>
              <w:rPr>
                <w:lang w:val="fr-FR"/>
              </w:rPr>
            </w:pPr>
            <w:r w:rsidRPr="006F7F74">
              <w:rPr>
                <w:lang w:val="fr-FR"/>
              </w:rPr>
              <w:t>2</w:t>
            </w:r>
          </w:p>
        </w:tc>
      </w:tr>
      <w:tr w:rsidR="00B20736" w:rsidRPr="006F7F74" w14:paraId="17A60679" w14:textId="77777777" w:rsidTr="00754317">
        <w:trPr>
          <w:cantSplit/>
        </w:trPr>
        <w:tc>
          <w:tcPr>
            <w:tcW w:w="0" w:type="auto"/>
          </w:tcPr>
          <w:p w14:paraId="17A60676" w14:textId="77777777" w:rsidR="00B20736" w:rsidRPr="006F7F74" w:rsidRDefault="004926FB" w:rsidP="004F5BD2">
            <w:pPr>
              <w:jc w:val="both"/>
              <w:rPr>
                <w:lang w:val="fr-FR"/>
              </w:rPr>
            </w:pPr>
            <w:r w:rsidRPr="006F7F74">
              <w:rPr>
                <w:b/>
                <w:bCs/>
                <w:lang w:val="fr-FR"/>
              </w:rPr>
              <w:t>14.1.2</w:t>
            </w:r>
          </w:p>
        </w:tc>
        <w:tc>
          <w:tcPr>
            <w:tcW w:w="0" w:type="auto"/>
          </w:tcPr>
          <w:p w14:paraId="17A60677" w14:textId="77777777" w:rsidR="00B20736" w:rsidRPr="006F7F74" w:rsidRDefault="004926FB" w:rsidP="004F5BD2">
            <w:pPr>
              <w:jc w:val="both"/>
              <w:rPr>
                <w:lang w:val="fr-FR"/>
              </w:rPr>
            </w:pPr>
            <w:r w:rsidRPr="006F7F74">
              <w:rPr>
                <w:lang w:val="fr-FR"/>
              </w:rPr>
              <w:t>Vérifier que tous les niveaux de protection des données sensibles sont assortis d'un ensemble documenté d'exigences de protection. Cela doit inclure (sans s'y limiter) les exigences relatives au chiffrement général, à la vérification de l'intégrité, à la conservation, à la journalisation des données, aux contrôles d'accès aux données sensibles dans les journaux, au chiffrement au niveau de la base de données, aux technologies de confidentialité et de renforcement de la confidentialité à utiliser, ainsi qu'aux autres exigences de confidentialité.</w:t>
            </w:r>
          </w:p>
        </w:tc>
        <w:tc>
          <w:tcPr>
            <w:tcW w:w="0" w:type="auto"/>
          </w:tcPr>
          <w:p w14:paraId="17A60678" w14:textId="77777777" w:rsidR="00B20736" w:rsidRPr="006F7F74" w:rsidRDefault="004926FB" w:rsidP="004F5BD2">
            <w:pPr>
              <w:jc w:val="both"/>
              <w:rPr>
                <w:lang w:val="fr-FR"/>
              </w:rPr>
            </w:pPr>
            <w:r w:rsidRPr="006F7F74">
              <w:rPr>
                <w:lang w:val="fr-FR"/>
              </w:rPr>
              <w:t>2</w:t>
            </w:r>
          </w:p>
        </w:tc>
      </w:tr>
    </w:tbl>
    <w:p w14:paraId="17A6067A" w14:textId="77777777" w:rsidR="00B20736" w:rsidRPr="006F7F74" w:rsidRDefault="004926FB" w:rsidP="004F5BD2">
      <w:pPr>
        <w:pStyle w:val="Titre2"/>
        <w:jc w:val="both"/>
        <w:rPr>
          <w:lang w:val="fr-FR"/>
        </w:rPr>
      </w:pPr>
      <w:bookmarkStart w:id="332" w:name="_Toc199781830"/>
      <w:bookmarkStart w:id="333" w:name="v142-protection-générale-des-données"/>
      <w:bookmarkEnd w:id="331"/>
      <w:r w:rsidRPr="006F7F74">
        <w:rPr>
          <w:lang w:val="fr-FR"/>
        </w:rPr>
        <w:t>V14.2 Protection générale des données</w:t>
      </w:r>
      <w:bookmarkEnd w:id="332"/>
    </w:p>
    <w:p w14:paraId="17A6067B" w14:textId="77777777" w:rsidR="00B20736" w:rsidRDefault="004926FB" w:rsidP="004F5BD2">
      <w:pPr>
        <w:jc w:val="both"/>
        <w:rPr>
          <w:lang w:val="fr-FR"/>
        </w:rPr>
      </w:pPr>
      <w:r w:rsidRPr="006F7F74">
        <w:rPr>
          <w:lang w:val="fr-FR"/>
        </w:rPr>
        <w:t>Cette section présente diverses exigences pratiques relatives à la protection des données. La plupart sont spécifiques à des problématiques particulières, telles que les fuites involontaires de données, mais il existe également une exigence générale de mise en œuvre de contrôles de protection en fonction du niveau de protection requis pour chaque donnée.</w:t>
      </w:r>
    </w:p>
    <w:p w14:paraId="6D1F62D6"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67F" w14:textId="77777777" w:rsidTr="00754317">
        <w:trPr>
          <w:cantSplit/>
          <w:tblHeader/>
        </w:trPr>
        <w:tc>
          <w:tcPr>
            <w:tcW w:w="0" w:type="auto"/>
          </w:tcPr>
          <w:p w14:paraId="17A6067C" w14:textId="77777777" w:rsidR="00B20736" w:rsidRPr="006F7F74" w:rsidRDefault="004926FB" w:rsidP="004F5BD2">
            <w:pPr>
              <w:jc w:val="both"/>
              <w:rPr>
                <w:lang w:val="fr-FR"/>
              </w:rPr>
            </w:pPr>
            <w:r w:rsidRPr="006F7F74">
              <w:rPr>
                <w:lang w:val="fr-FR"/>
              </w:rPr>
              <w:lastRenderedPageBreak/>
              <w:t>#</w:t>
            </w:r>
          </w:p>
        </w:tc>
        <w:tc>
          <w:tcPr>
            <w:tcW w:w="0" w:type="auto"/>
          </w:tcPr>
          <w:p w14:paraId="17A6067D" w14:textId="77777777" w:rsidR="00B20736" w:rsidRPr="006F7F74" w:rsidRDefault="004926FB" w:rsidP="004F5BD2">
            <w:pPr>
              <w:jc w:val="both"/>
              <w:rPr>
                <w:lang w:val="fr-FR"/>
              </w:rPr>
            </w:pPr>
            <w:r w:rsidRPr="006F7F74">
              <w:rPr>
                <w:lang w:val="fr-FR"/>
              </w:rPr>
              <w:t>Description</w:t>
            </w:r>
          </w:p>
        </w:tc>
        <w:tc>
          <w:tcPr>
            <w:tcW w:w="0" w:type="auto"/>
          </w:tcPr>
          <w:p w14:paraId="17A6067E" w14:textId="77777777" w:rsidR="00B20736" w:rsidRPr="006F7F74" w:rsidRDefault="004926FB" w:rsidP="004F5BD2">
            <w:pPr>
              <w:jc w:val="both"/>
              <w:rPr>
                <w:lang w:val="fr-FR"/>
              </w:rPr>
            </w:pPr>
            <w:r w:rsidRPr="006F7F74">
              <w:rPr>
                <w:lang w:val="fr-FR"/>
              </w:rPr>
              <w:t>Niveau</w:t>
            </w:r>
          </w:p>
        </w:tc>
      </w:tr>
      <w:tr w:rsidR="00B20736" w:rsidRPr="006F7F74" w14:paraId="17A60683" w14:textId="77777777" w:rsidTr="00754317">
        <w:trPr>
          <w:cantSplit/>
        </w:trPr>
        <w:tc>
          <w:tcPr>
            <w:tcW w:w="0" w:type="auto"/>
          </w:tcPr>
          <w:p w14:paraId="17A60680" w14:textId="77777777" w:rsidR="00B20736" w:rsidRPr="006F7F74" w:rsidRDefault="004926FB" w:rsidP="004F5BD2">
            <w:pPr>
              <w:jc w:val="both"/>
              <w:rPr>
                <w:lang w:val="fr-FR"/>
              </w:rPr>
            </w:pPr>
            <w:r w:rsidRPr="006F7F74">
              <w:rPr>
                <w:b/>
                <w:bCs/>
                <w:lang w:val="fr-FR"/>
              </w:rPr>
              <w:t>14.2.1</w:t>
            </w:r>
          </w:p>
        </w:tc>
        <w:tc>
          <w:tcPr>
            <w:tcW w:w="0" w:type="auto"/>
          </w:tcPr>
          <w:p w14:paraId="17A60681" w14:textId="77777777" w:rsidR="00B20736" w:rsidRPr="006F7F74" w:rsidRDefault="004926FB" w:rsidP="004F5BD2">
            <w:pPr>
              <w:jc w:val="both"/>
              <w:rPr>
                <w:lang w:val="fr-FR"/>
              </w:rPr>
            </w:pPr>
            <w:r w:rsidRPr="006F7F74">
              <w:rPr>
                <w:lang w:val="fr-FR"/>
              </w:rPr>
              <w:t>Vérifiez que les données sensibles sont uniquement envoyées au serveur dans les champs de corps ou d’en-tête du message HTTP, et que l’URL et la chaîne de requête ne contiennent pas d’informations sensibles, telles qu’une clé API ou un jeton de session.</w:t>
            </w:r>
          </w:p>
        </w:tc>
        <w:tc>
          <w:tcPr>
            <w:tcW w:w="0" w:type="auto"/>
          </w:tcPr>
          <w:p w14:paraId="17A60682" w14:textId="77777777" w:rsidR="00B20736" w:rsidRPr="006F7F74" w:rsidRDefault="004926FB" w:rsidP="004F5BD2">
            <w:pPr>
              <w:jc w:val="both"/>
              <w:rPr>
                <w:lang w:val="fr-FR"/>
              </w:rPr>
            </w:pPr>
            <w:r w:rsidRPr="006F7F74">
              <w:rPr>
                <w:lang w:val="fr-FR"/>
              </w:rPr>
              <w:t>1</w:t>
            </w:r>
          </w:p>
        </w:tc>
      </w:tr>
      <w:tr w:rsidR="00B20736" w:rsidRPr="006F7F74" w14:paraId="17A60687" w14:textId="77777777" w:rsidTr="00754317">
        <w:trPr>
          <w:cantSplit/>
        </w:trPr>
        <w:tc>
          <w:tcPr>
            <w:tcW w:w="0" w:type="auto"/>
          </w:tcPr>
          <w:p w14:paraId="17A60684" w14:textId="77777777" w:rsidR="00B20736" w:rsidRPr="006F7F74" w:rsidRDefault="004926FB" w:rsidP="004F5BD2">
            <w:pPr>
              <w:jc w:val="both"/>
              <w:rPr>
                <w:lang w:val="fr-FR"/>
              </w:rPr>
            </w:pPr>
            <w:r w:rsidRPr="006F7F74">
              <w:rPr>
                <w:b/>
                <w:bCs/>
                <w:lang w:val="fr-FR"/>
              </w:rPr>
              <w:t>14.2.2</w:t>
            </w:r>
          </w:p>
        </w:tc>
        <w:tc>
          <w:tcPr>
            <w:tcW w:w="0" w:type="auto"/>
          </w:tcPr>
          <w:p w14:paraId="17A60685" w14:textId="77777777" w:rsidR="00B20736" w:rsidRPr="006F7F74" w:rsidRDefault="004926FB" w:rsidP="004F5BD2">
            <w:pPr>
              <w:jc w:val="both"/>
              <w:rPr>
                <w:lang w:val="fr-FR"/>
              </w:rPr>
            </w:pPr>
            <w:r w:rsidRPr="006F7F74">
              <w:rPr>
                <w:lang w:val="fr-FR"/>
              </w:rPr>
              <w:t>Vérifiez que l’application empêche la mise en cache des données sensibles dans les composants du serveur, tels que les équilibreurs de charge et les caches d’application, ou garantit que les données sont purgées en toute sécurité après utilisation.</w:t>
            </w:r>
          </w:p>
        </w:tc>
        <w:tc>
          <w:tcPr>
            <w:tcW w:w="0" w:type="auto"/>
          </w:tcPr>
          <w:p w14:paraId="17A60686" w14:textId="77777777" w:rsidR="00B20736" w:rsidRPr="006F7F74" w:rsidRDefault="004926FB" w:rsidP="004F5BD2">
            <w:pPr>
              <w:jc w:val="both"/>
              <w:rPr>
                <w:lang w:val="fr-FR"/>
              </w:rPr>
            </w:pPr>
            <w:r w:rsidRPr="006F7F74">
              <w:rPr>
                <w:lang w:val="fr-FR"/>
              </w:rPr>
              <w:t>2</w:t>
            </w:r>
          </w:p>
        </w:tc>
      </w:tr>
      <w:tr w:rsidR="00B20736" w:rsidRPr="006F7F74" w14:paraId="17A6068B" w14:textId="77777777" w:rsidTr="00754317">
        <w:trPr>
          <w:cantSplit/>
        </w:trPr>
        <w:tc>
          <w:tcPr>
            <w:tcW w:w="0" w:type="auto"/>
          </w:tcPr>
          <w:p w14:paraId="17A60688" w14:textId="77777777" w:rsidR="00B20736" w:rsidRPr="006F7F74" w:rsidRDefault="004926FB" w:rsidP="004F5BD2">
            <w:pPr>
              <w:jc w:val="both"/>
              <w:rPr>
                <w:lang w:val="fr-FR"/>
              </w:rPr>
            </w:pPr>
            <w:r w:rsidRPr="006F7F74">
              <w:rPr>
                <w:b/>
                <w:bCs/>
                <w:lang w:val="fr-FR"/>
              </w:rPr>
              <w:t>14.2.3</w:t>
            </w:r>
          </w:p>
        </w:tc>
        <w:tc>
          <w:tcPr>
            <w:tcW w:w="0" w:type="auto"/>
          </w:tcPr>
          <w:p w14:paraId="17A60689" w14:textId="77777777" w:rsidR="00B20736" w:rsidRPr="006F7F74" w:rsidRDefault="004926FB" w:rsidP="004F5BD2">
            <w:pPr>
              <w:jc w:val="both"/>
              <w:rPr>
                <w:lang w:val="fr-FR"/>
              </w:rPr>
            </w:pPr>
            <w:r w:rsidRPr="006F7F74">
              <w:rPr>
                <w:lang w:val="fr-FR"/>
              </w:rPr>
              <w:t>Vérifiez que les données sensibles définies ne sont pas envoyées à des parties non fiables (par exemple, des trackers d'utilisateurs) pour empêcher la collecte indésirable de données en dehors du contrôle de l'application.</w:t>
            </w:r>
          </w:p>
        </w:tc>
        <w:tc>
          <w:tcPr>
            <w:tcW w:w="0" w:type="auto"/>
          </w:tcPr>
          <w:p w14:paraId="17A6068A" w14:textId="77777777" w:rsidR="00B20736" w:rsidRPr="006F7F74" w:rsidRDefault="004926FB" w:rsidP="004F5BD2">
            <w:pPr>
              <w:jc w:val="both"/>
              <w:rPr>
                <w:lang w:val="fr-FR"/>
              </w:rPr>
            </w:pPr>
            <w:r w:rsidRPr="006F7F74">
              <w:rPr>
                <w:lang w:val="fr-FR"/>
              </w:rPr>
              <w:t>2</w:t>
            </w:r>
          </w:p>
        </w:tc>
      </w:tr>
      <w:tr w:rsidR="00B20736" w:rsidRPr="006F7F74" w14:paraId="17A6068F" w14:textId="77777777" w:rsidTr="00754317">
        <w:trPr>
          <w:cantSplit/>
        </w:trPr>
        <w:tc>
          <w:tcPr>
            <w:tcW w:w="0" w:type="auto"/>
          </w:tcPr>
          <w:p w14:paraId="17A6068C" w14:textId="77777777" w:rsidR="00B20736" w:rsidRPr="006F7F74" w:rsidRDefault="004926FB" w:rsidP="004F5BD2">
            <w:pPr>
              <w:jc w:val="both"/>
              <w:rPr>
                <w:lang w:val="fr-FR"/>
              </w:rPr>
            </w:pPr>
            <w:r w:rsidRPr="006F7F74">
              <w:rPr>
                <w:b/>
                <w:bCs/>
                <w:lang w:val="fr-FR"/>
              </w:rPr>
              <w:t>14.2.4</w:t>
            </w:r>
          </w:p>
        </w:tc>
        <w:tc>
          <w:tcPr>
            <w:tcW w:w="0" w:type="auto"/>
          </w:tcPr>
          <w:p w14:paraId="17A6068D" w14:textId="77777777" w:rsidR="00B20736" w:rsidRPr="006F7F74" w:rsidRDefault="004926FB" w:rsidP="004F5BD2">
            <w:pPr>
              <w:jc w:val="both"/>
              <w:rPr>
                <w:lang w:val="fr-FR"/>
              </w:rPr>
            </w:pPr>
            <w:r w:rsidRPr="006F7F74">
              <w:rPr>
                <w:lang w:val="fr-FR"/>
              </w:rPr>
              <w:t>Vérifiez que les contrôles autour des données sensibles liés au chiffrement, à la vérification de l'intégrité, à la conservation, à la manière dont les données doivent être enregistrées, aux contrôles d'accès autour des données sensibles dans les journaux, à la confidentialité et aux technologies d'amélioration de la confidentialité, sont mis en œuvre comme défini dans la documentation pour le niveau de protection des données spécifiques.</w:t>
            </w:r>
          </w:p>
        </w:tc>
        <w:tc>
          <w:tcPr>
            <w:tcW w:w="0" w:type="auto"/>
          </w:tcPr>
          <w:p w14:paraId="17A6068E" w14:textId="77777777" w:rsidR="00B20736" w:rsidRPr="006F7F74" w:rsidRDefault="004926FB" w:rsidP="004F5BD2">
            <w:pPr>
              <w:jc w:val="both"/>
              <w:rPr>
                <w:lang w:val="fr-FR"/>
              </w:rPr>
            </w:pPr>
            <w:r w:rsidRPr="006F7F74">
              <w:rPr>
                <w:lang w:val="fr-FR"/>
              </w:rPr>
              <w:t>2</w:t>
            </w:r>
          </w:p>
        </w:tc>
      </w:tr>
      <w:tr w:rsidR="00B20736" w:rsidRPr="006F7F74" w14:paraId="17A60693" w14:textId="77777777" w:rsidTr="00754317">
        <w:trPr>
          <w:cantSplit/>
        </w:trPr>
        <w:tc>
          <w:tcPr>
            <w:tcW w:w="0" w:type="auto"/>
          </w:tcPr>
          <w:p w14:paraId="17A60690" w14:textId="77777777" w:rsidR="00B20736" w:rsidRPr="006F7F74" w:rsidRDefault="004926FB" w:rsidP="004F5BD2">
            <w:pPr>
              <w:jc w:val="both"/>
              <w:rPr>
                <w:lang w:val="fr-FR"/>
              </w:rPr>
            </w:pPr>
            <w:r w:rsidRPr="006F7F74">
              <w:rPr>
                <w:b/>
                <w:bCs/>
                <w:lang w:val="fr-FR"/>
              </w:rPr>
              <w:t>14.2.5</w:t>
            </w:r>
          </w:p>
        </w:tc>
        <w:tc>
          <w:tcPr>
            <w:tcW w:w="0" w:type="auto"/>
          </w:tcPr>
          <w:p w14:paraId="17A60691" w14:textId="77777777" w:rsidR="00B20736" w:rsidRPr="006F7F74" w:rsidRDefault="004926FB" w:rsidP="004F5BD2">
            <w:pPr>
              <w:jc w:val="both"/>
              <w:rPr>
                <w:lang w:val="fr-FR"/>
              </w:rPr>
            </w:pPr>
            <w:r w:rsidRPr="006F7F74">
              <w:rPr>
                <w:lang w:val="fr-FR"/>
              </w:rPr>
              <w:t>Vérifiez que les mécanismes de mise en cache sont configurés pour ne mettre en cache que les réponses dont le type de contenu est conforme à la ressource et qui ne contiennent pas de contenu sensible et dynamique. Le serveur web doit renvoyer une réponse 404 ou 302 lors de l'accès à un fichier inexistant plutôt qu'un fichier valide différent. Cela devrait empêcher les attaques par empoisonnement de cache web.</w:t>
            </w:r>
          </w:p>
        </w:tc>
        <w:tc>
          <w:tcPr>
            <w:tcW w:w="0" w:type="auto"/>
          </w:tcPr>
          <w:p w14:paraId="17A60692" w14:textId="77777777" w:rsidR="00B20736" w:rsidRPr="006F7F74" w:rsidRDefault="004926FB" w:rsidP="004F5BD2">
            <w:pPr>
              <w:jc w:val="both"/>
              <w:rPr>
                <w:lang w:val="fr-FR"/>
              </w:rPr>
            </w:pPr>
            <w:r w:rsidRPr="006F7F74">
              <w:rPr>
                <w:lang w:val="fr-FR"/>
              </w:rPr>
              <w:t>3</w:t>
            </w:r>
          </w:p>
        </w:tc>
      </w:tr>
      <w:tr w:rsidR="00B20736" w:rsidRPr="006F7F74" w14:paraId="17A60697" w14:textId="77777777" w:rsidTr="00754317">
        <w:trPr>
          <w:cantSplit/>
        </w:trPr>
        <w:tc>
          <w:tcPr>
            <w:tcW w:w="0" w:type="auto"/>
          </w:tcPr>
          <w:p w14:paraId="17A60694" w14:textId="77777777" w:rsidR="00B20736" w:rsidRPr="006F7F74" w:rsidRDefault="004926FB" w:rsidP="004F5BD2">
            <w:pPr>
              <w:jc w:val="both"/>
              <w:rPr>
                <w:lang w:val="fr-FR"/>
              </w:rPr>
            </w:pPr>
            <w:r w:rsidRPr="006F7F74">
              <w:rPr>
                <w:b/>
                <w:bCs/>
                <w:lang w:val="fr-FR"/>
              </w:rPr>
              <w:t>14.2.6</w:t>
            </w:r>
          </w:p>
        </w:tc>
        <w:tc>
          <w:tcPr>
            <w:tcW w:w="0" w:type="auto"/>
          </w:tcPr>
          <w:p w14:paraId="17A60695" w14:textId="77777777" w:rsidR="00B20736" w:rsidRPr="006F7F74" w:rsidRDefault="004926FB" w:rsidP="004F5BD2">
            <w:pPr>
              <w:jc w:val="both"/>
              <w:rPr>
                <w:lang w:val="fr-FR"/>
              </w:rPr>
            </w:pPr>
            <w:r w:rsidRPr="006F7F74">
              <w:rPr>
                <w:lang w:val="fr-FR"/>
              </w:rPr>
              <w:t>Vérifiez que l'application ne renvoie que les données sensibles minimales requises pour son fonctionnement. Par exemple, ne renvoyez que certains chiffres d'un numéro de carte de crédit, et non le numéro complet. Si les données complètes sont requises, elles doivent être masquées dans l'interface utilisateur, sauf si l'utilisateur les consulte spécifiquement.</w:t>
            </w:r>
          </w:p>
        </w:tc>
        <w:tc>
          <w:tcPr>
            <w:tcW w:w="0" w:type="auto"/>
          </w:tcPr>
          <w:p w14:paraId="17A60696" w14:textId="77777777" w:rsidR="00B20736" w:rsidRPr="006F7F74" w:rsidRDefault="004926FB" w:rsidP="004F5BD2">
            <w:pPr>
              <w:jc w:val="both"/>
              <w:rPr>
                <w:lang w:val="fr-FR"/>
              </w:rPr>
            </w:pPr>
            <w:r w:rsidRPr="006F7F74">
              <w:rPr>
                <w:lang w:val="fr-FR"/>
              </w:rPr>
              <w:t>3</w:t>
            </w:r>
          </w:p>
        </w:tc>
      </w:tr>
      <w:tr w:rsidR="00B20736" w:rsidRPr="006F7F74" w14:paraId="17A6069B" w14:textId="77777777" w:rsidTr="00754317">
        <w:trPr>
          <w:cantSplit/>
        </w:trPr>
        <w:tc>
          <w:tcPr>
            <w:tcW w:w="0" w:type="auto"/>
          </w:tcPr>
          <w:p w14:paraId="17A60698" w14:textId="77777777" w:rsidR="00B20736" w:rsidRPr="006F7F74" w:rsidRDefault="004926FB" w:rsidP="004F5BD2">
            <w:pPr>
              <w:jc w:val="both"/>
              <w:rPr>
                <w:lang w:val="fr-FR"/>
              </w:rPr>
            </w:pPr>
            <w:r w:rsidRPr="006F7F74">
              <w:rPr>
                <w:b/>
                <w:bCs/>
                <w:lang w:val="fr-FR"/>
              </w:rPr>
              <w:t>14.2.7</w:t>
            </w:r>
          </w:p>
        </w:tc>
        <w:tc>
          <w:tcPr>
            <w:tcW w:w="0" w:type="auto"/>
          </w:tcPr>
          <w:p w14:paraId="17A60699" w14:textId="77777777" w:rsidR="00B20736" w:rsidRPr="006F7F74" w:rsidRDefault="004926FB" w:rsidP="004F5BD2">
            <w:pPr>
              <w:jc w:val="both"/>
              <w:rPr>
                <w:lang w:val="fr-FR"/>
              </w:rPr>
            </w:pPr>
            <w:r w:rsidRPr="006F7F74">
              <w:rPr>
                <w:lang w:val="fr-FR"/>
              </w:rPr>
              <w:t>Vérifiez que les informations sensibles sont soumises à une classification de conservation des données, en veillant à ce que les données obsolètes ou inutiles soient supprimées automatiquement, selon un calendrier défini ou selon les besoins de la situation.</w:t>
            </w:r>
          </w:p>
        </w:tc>
        <w:tc>
          <w:tcPr>
            <w:tcW w:w="0" w:type="auto"/>
          </w:tcPr>
          <w:p w14:paraId="17A6069A" w14:textId="77777777" w:rsidR="00B20736" w:rsidRPr="006F7F74" w:rsidRDefault="004926FB" w:rsidP="004F5BD2">
            <w:pPr>
              <w:jc w:val="both"/>
              <w:rPr>
                <w:lang w:val="fr-FR"/>
              </w:rPr>
            </w:pPr>
            <w:r w:rsidRPr="006F7F74">
              <w:rPr>
                <w:lang w:val="fr-FR"/>
              </w:rPr>
              <w:t>3</w:t>
            </w:r>
          </w:p>
        </w:tc>
      </w:tr>
      <w:tr w:rsidR="00B20736" w:rsidRPr="006F7F74" w14:paraId="17A6069F" w14:textId="77777777" w:rsidTr="00754317">
        <w:trPr>
          <w:cantSplit/>
        </w:trPr>
        <w:tc>
          <w:tcPr>
            <w:tcW w:w="0" w:type="auto"/>
          </w:tcPr>
          <w:p w14:paraId="17A6069C" w14:textId="77777777" w:rsidR="00B20736" w:rsidRPr="006F7F74" w:rsidRDefault="004926FB" w:rsidP="004F5BD2">
            <w:pPr>
              <w:jc w:val="both"/>
              <w:rPr>
                <w:lang w:val="fr-FR"/>
              </w:rPr>
            </w:pPr>
            <w:r w:rsidRPr="006F7F74">
              <w:rPr>
                <w:b/>
                <w:bCs/>
                <w:lang w:val="fr-FR"/>
              </w:rPr>
              <w:t>14.2.8</w:t>
            </w:r>
          </w:p>
        </w:tc>
        <w:tc>
          <w:tcPr>
            <w:tcW w:w="0" w:type="auto"/>
          </w:tcPr>
          <w:p w14:paraId="17A6069D" w14:textId="77777777" w:rsidR="00B20736" w:rsidRPr="006F7F74" w:rsidRDefault="004926FB" w:rsidP="004F5BD2">
            <w:pPr>
              <w:jc w:val="both"/>
              <w:rPr>
                <w:lang w:val="fr-FR"/>
              </w:rPr>
            </w:pPr>
            <w:r w:rsidRPr="006F7F74">
              <w:rPr>
                <w:lang w:val="fr-FR"/>
              </w:rPr>
              <w:t>Vérifiez que les informations sensibles sont supprimées des métadonnées des fichiers soumis par l'utilisateur, sauf si le stockage est autorisé par l'utilisateur.</w:t>
            </w:r>
          </w:p>
        </w:tc>
        <w:tc>
          <w:tcPr>
            <w:tcW w:w="0" w:type="auto"/>
          </w:tcPr>
          <w:p w14:paraId="17A6069E" w14:textId="77777777" w:rsidR="00B20736" w:rsidRPr="006F7F74" w:rsidRDefault="004926FB" w:rsidP="004F5BD2">
            <w:pPr>
              <w:jc w:val="both"/>
              <w:rPr>
                <w:lang w:val="fr-FR"/>
              </w:rPr>
            </w:pPr>
            <w:r w:rsidRPr="006F7F74">
              <w:rPr>
                <w:lang w:val="fr-FR"/>
              </w:rPr>
              <w:t>3</w:t>
            </w:r>
          </w:p>
        </w:tc>
      </w:tr>
    </w:tbl>
    <w:p w14:paraId="17A606A0" w14:textId="77777777" w:rsidR="00B20736" w:rsidRPr="006F7F74" w:rsidRDefault="004926FB" w:rsidP="004F5BD2">
      <w:pPr>
        <w:pStyle w:val="Titre2"/>
        <w:jc w:val="both"/>
        <w:rPr>
          <w:lang w:val="fr-FR"/>
        </w:rPr>
      </w:pPr>
      <w:bookmarkStart w:id="334" w:name="_Toc199781831"/>
      <w:bookmarkStart w:id="335" w:name="v143-protection-des-données-côté-client"/>
      <w:bookmarkEnd w:id="333"/>
      <w:r w:rsidRPr="006F7F74">
        <w:rPr>
          <w:lang w:val="fr-FR"/>
        </w:rPr>
        <w:t>V14.3 Protection des données côté client</w:t>
      </w:r>
      <w:bookmarkEnd w:id="334"/>
    </w:p>
    <w:p w14:paraId="17A606A1" w14:textId="77777777" w:rsidR="00B20736" w:rsidRDefault="004926FB" w:rsidP="004F5BD2">
      <w:pPr>
        <w:jc w:val="both"/>
        <w:rPr>
          <w:lang w:val="fr-FR"/>
        </w:rPr>
      </w:pPr>
      <w:r w:rsidRPr="006F7F74">
        <w:rPr>
          <w:lang w:val="fr-FR"/>
        </w:rPr>
        <w:t>Cette section contient des exigences empêchant la fuite de données de manière spécifique du côté client ou de l'agent utilisateur d'une application.</w:t>
      </w:r>
    </w:p>
    <w:p w14:paraId="228FCF2D"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6A5" w14:textId="77777777" w:rsidTr="00754317">
        <w:trPr>
          <w:cantSplit/>
          <w:tblHeader/>
        </w:trPr>
        <w:tc>
          <w:tcPr>
            <w:tcW w:w="0" w:type="auto"/>
          </w:tcPr>
          <w:p w14:paraId="17A606A2" w14:textId="77777777" w:rsidR="00B20736" w:rsidRPr="006F7F74" w:rsidRDefault="004926FB" w:rsidP="004F5BD2">
            <w:pPr>
              <w:jc w:val="both"/>
              <w:rPr>
                <w:lang w:val="fr-FR"/>
              </w:rPr>
            </w:pPr>
            <w:r w:rsidRPr="006F7F74">
              <w:rPr>
                <w:lang w:val="fr-FR"/>
              </w:rPr>
              <w:t>#</w:t>
            </w:r>
          </w:p>
        </w:tc>
        <w:tc>
          <w:tcPr>
            <w:tcW w:w="0" w:type="auto"/>
          </w:tcPr>
          <w:p w14:paraId="17A606A3" w14:textId="77777777" w:rsidR="00B20736" w:rsidRPr="006F7F74" w:rsidRDefault="004926FB" w:rsidP="004F5BD2">
            <w:pPr>
              <w:jc w:val="both"/>
              <w:rPr>
                <w:lang w:val="fr-FR"/>
              </w:rPr>
            </w:pPr>
            <w:r w:rsidRPr="006F7F74">
              <w:rPr>
                <w:lang w:val="fr-FR"/>
              </w:rPr>
              <w:t>Description</w:t>
            </w:r>
          </w:p>
        </w:tc>
        <w:tc>
          <w:tcPr>
            <w:tcW w:w="0" w:type="auto"/>
          </w:tcPr>
          <w:p w14:paraId="17A606A4" w14:textId="77777777" w:rsidR="00B20736" w:rsidRPr="006F7F74" w:rsidRDefault="004926FB" w:rsidP="004F5BD2">
            <w:pPr>
              <w:jc w:val="both"/>
              <w:rPr>
                <w:lang w:val="fr-FR"/>
              </w:rPr>
            </w:pPr>
            <w:r w:rsidRPr="006F7F74">
              <w:rPr>
                <w:lang w:val="fr-FR"/>
              </w:rPr>
              <w:t>Niveau</w:t>
            </w:r>
          </w:p>
        </w:tc>
      </w:tr>
      <w:tr w:rsidR="00B20736" w:rsidRPr="006F7F74" w14:paraId="17A606A9" w14:textId="77777777" w:rsidTr="00754317">
        <w:trPr>
          <w:cantSplit/>
        </w:trPr>
        <w:tc>
          <w:tcPr>
            <w:tcW w:w="0" w:type="auto"/>
          </w:tcPr>
          <w:p w14:paraId="17A606A6" w14:textId="77777777" w:rsidR="00B20736" w:rsidRPr="006F7F74" w:rsidRDefault="004926FB" w:rsidP="004F5BD2">
            <w:pPr>
              <w:jc w:val="both"/>
              <w:rPr>
                <w:lang w:val="fr-FR"/>
              </w:rPr>
            </w:pPr>
            <w:r w:rsidRPr="006F7F74">
              <w:rPr>
                <w:b/>
                <w:bCs/>
                <w:lang w:val="fr-FR"/>
              </w:rPr>
              <w:t>14.3.1</w:t>
            </w:r>
          </w:p>
        </w:tc>
        <w:tc>
          <w:tcPr>
            <w:tcW w:w="0" w:type="auto"/>
          </w:tcPr>
          <w:p w14:paraId="17A606A7" w14:textId="77777777" w:rsidR="00B20736" w:rsidRPr="006F7F74" w:rsidRDefault="004926FB" w:rsidP="004F5BD2">
            <w:pPr>
              <w:jc w:val="both"/>
              <w:rPr>
                <w:lang w:val="fr-FR"/>
              </w:rPr>
            </w:pPr>
            <w:r w:rsidRPr="006F7F74">
              <w:rPr>
                <w:lang w:val="fr-FR"/>
              </w:rPr>
              <w:t>Vérifiez que les données authentifiées sont effacées du stockage client, comme le DOM du navigateur, après la fin du client ou de la session. Le champ d'en-tête de réponse HTTP « Clear-Site-Data » peut être utile, mais le côté client devrait également pouvoir effectuer la correction si la connexion au serveur n'est pas disponible à la fin de la session.</w:t>
            </w:r>
          </w:p>
        </w:tc>
        <w:tc>
          <w:tcPr>
            <w:tcW w:w="0" w:type="auto"/>
          </w:tcPr>
          <w:p w14:paraId="17A606A8" w14:textId="77777777" w:rsidR="00B20736" w:rsidRPr="006F7F74" w:rsidRDefault="004926FB" w:rsidP="004F5BD2">
            <w:pPr>
              <w:jc w:val="both"/>
              <w:rPr>
                <w:lang w:val="fr-FR"/>
              </w:rPr>
            </w:pPr>
            <w:r w:rsidRPr="006F7F74">
              <w:rPr>
                <w:lang w:val="fr-FR"/>
              </w:rPr>
              <w:t>1</w:t>
            </w:r>
          </w:p>
        </w:tc>
      </w:tr>
      <w:tr w:rsidR="00B20736" w:rsidRPr="006F7F74" w14:paraId="17A606AD" w14:textId="77777777" w:rsidTr="00754317">
        <w:trPr>
          <w:cantSplit/>
        </w:trPr>
        <w:tc>
          <w:tcPr>
            <w:tcW w:w="0" w:type="auto"/>
          </w:tcPr>
          <w:p w14:paraId="17A606AA" w14:textId="77777777" w:rsidR="00B20736" w:rsidRPr="006F7F74" w:rsidRDefault="004926FB" w:rsidP="004F5BD2">
            <w:pPr>
              <w:jc w:val="both"/>
              <w:rPr>
                <w:lang w:val="fr-FR"/>
              </w:rPr>
            </w:pPr>
            <w:r w:rsidRPr="006F7F74">
              <w:rPr>
                <w:b/>
                <w:bCs/>
                <w:lang w:val="fr-FR"/>
              </w:rPr>
              <w:t>14.3.2</w:t>
            </w:r>
          </w:p>
        </w:tc>
        <w:tc>
          <w:tcPr>
            <w:tcW w:w="0" w:type="auto"/>
          </w:tcPr>
          <w:p w14:paraId="17A606AB" w14:textId="77777777" w:rsidR="00B20736" w:rsidRPr="006F7F74" w:rsidRDefault="004926FB" w:rsidP="004F5BD2">
            <w:pPr>
              <w:jc w:val="both"/>
              <w:rPr>
                <w:lang w:val="fr-FR"/>
              </w:rPr>
            </w:pPr>
            <w:r w:rsidRPr="006F7F74">
              <w:rPr>
                <w:lang w:val="fr-FR"/>
              </w:rPr>
              <w:t>Vérifiez que l'application définit suffisamment de champs d'en-tête de réponse HTTP anti-</w:t>
            </w:r>
            <w:proofErr w:type="spellStart"/>
            <w:r w:rsidRPr="006F7F74">
              <w:rPr>
                <w:lang w:val="fr-FR"/>
              </w:rPr>
              <w:t>caching</w:t>
            </w:r>
            <w:proofErr w:type="spellEnd"/>
            <w:r w:rsidRPr="006F7F74">
              <w:rPr>
                <w:lang w:val="fr-FR"/>
              </w:rPr>
              <w:t xml:space="preserve"> (c'est-à-dire Cache-Control : no-store) afin que les données sensibles ne soient pas mises en cache dans les navigateurs.</w:t>
            </w:r>
          </w:p>
        </w:tc>
        <w:tc>
          <w:tcPr>
            <w:tcW w:w="0" w:type="auto"/>
          </w:tcPr>
          <w:p w14:paraId="17A606AC" w14:textId="77777777" w:rsidR="00B20736" w:rsidRPr="006F7F74" w:rsidRDefault="004926FB" w:rsidP="004F5BD2">
            <w:pPr>
              <w:jc w:val="both"/>
              <w:rPr>
                <w:lang w:val="fr-FR"/>
              </w:rPr>
            </w:pPr>
            <w:r w:rsidRPr="006F7F74">
              <w:rPr>
                <w:lang w:val="fr-FR"/>
              </w:rPr>
              <w:t>2</w:t>
            </w:r>
          </w:p>
        </w:tc>
      </w:tr>
      <w:tr w:rsidR="00B20736" w:rsidRPr="006F7F74" w14:paraId="17A606B1" w14:textId="77777777" w:rsidTr="00754317">
        <w:trPr>
          <w:cantSplit/>
        </w:trPr>
        <w:tc>
          <w:tcPr>
            <w:tcW w:w="0" w:type="auto"/>
          </w:tcPr>
          <w:p w14:paraId="17A606AE" w14:textId="77777777" w:rsidR="00B20736" w:rsidRPr="006F7F74" w:rsidRDefault="004926FB" w:rsidP="004F5BD2">
            <w:pPr>
              <w:jc w:val="both"/>
              <w:rPr>
                <w:lang w:val="fr-FR"/>
              </w:rPr>
            </w:pPr>
            <w:r w:rsidRPr="006F7F74">
              <w:rPr>
                <w:b/>
                <w:bCs/>
                <w:lang w:val="fr-FR"/>
              </w:rPr>
              <w:t>14.3.3</w:t>
            </w:r>
          </w:p>
        </w:tc>
        <w:tc>
          <w:tcPr>
            <w:tcW w:w="0" w:type="auto"/>
          </w:tcPr>
          <w:p w14:paraId="17A606AF" w14:textId="77777777" w:rsidR="00B20736" w:rsidRPr="006F7F74" w:rsidRDefault="004926FB" w:rsidP="004F5BD2">
            <w:pPr>
              <w:jc w:val="both"/>
              <w:rPr>
                <w:lang w:val="fr-FR"/>
              </w:rPr>
            </w:pPr>
            <w:r w:rsidRPr="006F7F74">
              <w:rPr>
                <w:lang w:val="fr-FR"/>
              </w:rPr>
              <w:t xml:space="preserve">Vérifiez que les données stockées dans le stockage du navigateur (telles que </w:t>
            </w:r>
            <w:proofErr w:type="spellStart"/>
            <w:r w:rsidRPr="006F7F74">
              <w:rPr>
                <w:lang w:val="fr-FR"/>
              </w:rPr>
              <w:t>localStorage</w:t>
            </w:r>
            <w:proofErr w:type="spellEnd"/>
            <w:r w:rsidRPr="006F7F74">
              <w:rPr>
                <w:lang w:val="fr-FR"/>
              </w:rPr>
              <w:t xml:space="preserve">, </w:t>
            </w:r>
            <w:proofErr w:type="spellStart"/>
            <w:r w:rsidRPr="006F7F74">
              <w:rPr>
                <w:lang w:val="fr-FR"/>
              </w:rPr>
              <w:t>sessionStorage</w:t>
            </w:r>
            <w:proofErr w:type="spellEnd"/>
            <w:r w:rsidRPr="006F7F74">
              <w:rPr>
                <w:lang w:val="fr-FR"/>
              </w:rPr>
              <w:t xml:space="preserve">, </w:t>
            </w:r>
            <w:proofErr w:type="spellStart"/>
            <w:r w:rsidRPr="006F7F74">
              <w:rPr>
                <w:lang w:val="fr-FR"/>
              </w:rPr>
              <w:t>IndexedDB</w:t>
            </w:r>
            <w:proofErr w:type="spellEnd"/>
            <w:r w:rsidRPr="006F7F74">
              <w:rPr>
                <w:lang w:val="fr-FR"/>
              </w:rPr>
              <w:t xml:space="preserve"> ou les cookies) ne contiennent pas de données sensibles, à l'exception des jetons de session.</w:t>
            </w:r>
          </w:p>
        </w:tc>
        <w:tc>
          <w:tcPr>
            <w:tcW w:w="0" w:type="auto"/>
          </w:tcPr>
          <w:p w14:paraId="17A606B0" w14:textId="77777777" w:rsidR="00B20736" w:rsidRPr="006F7F74" w:rsidRDefault="004926FB" w:rsidP="004F5BD2">
            <w:pPr>
              <w:jc w:val="both"/>
              <w:rPr>
                <w:lang w:val="fr-FR"/>
              </w:rPr>
            </w:pPr>
            <w:r w:rsidRPr="006F7F74">
              <w:rPr>
                <w:lang w:val="fr-FR"/>
              </w:rPr>
              <w:t>2</w:t>
            </w:r>
          </w:p>
        </w:tc>
      </w:tr>
    </w:tbl>
    <w:p w14:paraId="17A606B2" w14:textId="77777777" w:rsidR="00B20736" w:rsidRPr="006F7F74" w:rsidRDefault="004926FB" w:rsidP="004F5BD2">
      <w:pPr>
        <w:pStyle w:val="Titre2"/>
        <w:jc w:val="both"/>
        <w:rPr>
          <w:lang w:val="fr-FR"/>
        </w:rPr>
      </w:pPr>
      <w:bookmarkStart w:id="336" w:name="_Toc199781832"/>
      <w:bookmarkStart w:id="337" w:name="références-13"/>
      <w:bookmarkEnd w:id="335"/>
      <w:r w:rsidRPr="006F7F74">
        <w:rPr>
          <w:lang w:val="fr-FR"/>
        </w:rPr>
        <w:lastRenderedPageBreak/>
        <w:t>Références</w:t>
      </w:r>
      <w:bookmarkEnd w:id="336"/>
    </w:p>
    <w:p w14:paraId="17A606B3" w14:textId="77777777" w:rsidR="00B20736" w:rsidRPr="006F7F74" w:rsidRDefault="004926FB" w:rsidP="004F5BD2">
      <w:pPr>
        <w:jc w:val="both"/>
        <w:rPr>
          <w:lang w:val="fr-FR"/>
        </w:rPr>
      </w:pPr>
      <w:r w:rsidRPr="006F7F74">
        <w:rPr>
          <w:lang w:val="fr-FR"/>
        </w:rPr>
        <w:t>Pour plus d'informations, voir également :</w:t>
      </w:r>
    </w:p>
    <w:p w14:paraId="17A606B4" w14:textId="77777777" w:rsidR="00B20736" w:rsidRPr="006F7F74" w:rsidRDefault="004926FB" w:rsidP="004F5BD2">
      <w:pPr>
        <w:numPr>
          <w:ilvl w:val="0"/>
          <w:numId w:val="37"/>
        </w:numPr>
        <w:jc w:val="both"/>
        <w:rPr>
          <w:lang w:val="fr-FR"/>
        </w:rPr>
      </w:pPr>
      <w:hyperlink r:id="rId118">
        <w:proofErr w:type="spellStart"/>
        <w:r w:rsidRPr="006F7F74">
          <w:rPr>
            <w:rStyle w:val="Lienhypertexte"/>
            <w:lang w:val="fr-FR"/>
          </w:rPr>
          <w:t>Consider</w:t>
        </w:r>
        <w:proofErr w:type="spellEnd"/>
        <w:r w:rsidRPr="006F7F74">
          <w:rPr>
            <w:rStyle w:val="Lienhypertexte"/>
            <w:lang w:val="fr-FR"/>
          </w:rPr>
          <w:t xml:space="preserve"> </w:t>
        </w:r>
        <w:proofErr w:type="spellStart"/>
        <w:r w:rsidRPr="006F7F74">
          <w:rPr>
            <w:rStyle w:val="Lienhypertexte"/>
            <w:lang w:val="fr-FR"/>
          </w:rPr>
          <w:t>using</w:t>
        </w:r>
        <w:proofErr w:type="spellEnd"/>
        <w:r w:rsidRPr="006F7F74">
          <w:rPr>
            <w:rStyle w:val="Lienhypertexte"/>
            <w:lang w:val="fr-FR"/>
          </w:rPr>
          <w:t xml:space="preserve"> the Security Headers </w:t>
        </w:r>
        <w:proofErr w:type="spellStart"/>
        <w:r w:rsidRPr="006F7F74">
          <w:rPr>
            <w:rStyle w:val="Lienhypertexte"/>
            <w:lang w:val="fr-FR"/>
          </w:rPr>
          <w:t>website</w:t>
        </w:r>
        <w:proofErr w:type="spellEnd"/>
        <w:r w:rsidRPr="006F7F74">
          <w:rPr>
            <w:rStyle w:val="Lienhypertexte"/>
            <w:lang w:val="fr-FR"/>
          </w:rPr>
          <w:t xml:space="preserve"> to check </w:t>
        </w:r>
        <w:proofErr w:type="spellStart"/>
        <w:r w:rsidRPr="006F7F74">
          <w:rPr>
            <w:rStyle w:val="Lienhypertexte"/>
            <w:lang w:val="fr-FR"/>
          </w:rPr>
          <w:t>security</w:t>
        </w:r>
        <w:proofErr w:type="spellEnd"/>
        <w:r w:rsidRPr="006F7F74">
          <w:rPr>
            <w:rStyle w:val="Lienhypertexte"/>
            <w:lang w:val="fr-FR"/>
          </w:rPr>
          <w:t xml:space="preserve"> and anti-</w:t>
        </w:r>
        <w:proofErr w:type="spellStart"/>
        <w:r w:rsidRPr="006F7F74">
          <w:rPr>
            <w:rStyle w:val="Lienhypertexte"/>
            <w:lang w:val="fr-FR"/>
          </w:rPr>
          <w:t>caching</w:t>
        </w:r>
        <w:proofErr w:type="spellEnd"/>
        <w:r w:rsidRPr="006F7F74">
          <w:rPr>
            <w:rStyle w:val="Lienhypertexte"/>
            <w:lang w:val="fr-FR"/>
          </w:rPr>
          <w:t xml:space="preserve"> header </w:t>
        </w:r>
        <w:proofErr w:type="spellStart"/>
        <w:r w:rsidRPr="006F7F74">
          <w:rPr>
            <w:rStyle w:val="Lienhypertexte"/>
            <w:lang w:val="fr-FR"/>
          </w:rPr>
          <w:t>fields</w:t>
        </w:r>
        <w:proofErr w:type="spellEnd"/>
      </w:hyperlink>
    </w:p>
    <w:p w14:paraId="17A606B5" w14:textId="77777777" w:rsidR="00B20736" w:rsidRPr="006F7F74" w:rsidRDefault="004926FB" w:rsidP="004F5BD2">
      <w:pPr>
        <w:numPr>
          <w:ilvl w:val="0"/>
          <w:numId w:val="37"/>
        </w:numPr>
        <w:jc w:val="both"/>
        <w:rPr>
          <w:lang w:val="fr-FR"/>
        </w:rPr>
      </w:pPr>
      <w:hyperlink r:id="rId119">
        <w:r w:rsidRPr="006F7F74">
          <w:rPr>
            <w:rStyle w:val="Lienhypertexte"/>
            <w:lang w:val="fr-FR"/>
          </w:rPr>
          <w:t>Documentation about anti-</w:t>
        </w:r>
        <w:proofErr w:type="spellStart"/>
        <w:r w:rsidRPr="006F7F74">
          <w:rPr>
            <w:rStyle w:val="Lienhypertexte"/>
            <w:lang w:val="fr-FR"/>
          </w:rPr>
          <w:t>caching</w:t>
        </w:r>
        <w:proofErr w:type="spellEnd"/>
        <w:r w:rsidRPr="006F7F74">
          <w:rPr>
            <w:rStyle w:val="Lienhypertexte"/>
            <w:lang w:val="fr-FR"/>
          </w:rPr>
          <w:t xml:space="preserve"> headers by Mozilla</w:t>
        </w:r>
      </w:hyperlink>
    </w:p>
    <w:p w14:paraId="17A606B6" w14:textId="77777777" w:rsidR="00B20736" w:rsidRPr="006F7F74" w:rsidRDefault="004926FB" w:rsidP="004F5BD2">
      <w:pPr>
        <w:numPr>
          <w:ilvl w:val="0"/>
          <w:numId w:val="37"/>
        </w:numPr>
        <w:jc w:val="both"/>
        <w:rPr>
          <w:lang w:val="fr-FR"/>
        </w:rPr>
      </w:pPr>
      <w:hyperlink r:id="rId120">
        <w:r w:rsidRPr="006F7F74">
          <w:rPr>
            <w:rStyle w:val="Lienhypertexte"/>
            <w:lang w:val="fr-FR"/>
          </w:rPr>
          <w:t xml:space="preserve">OWASP Secure Headers </w:t>
        </w:r>
        <w:proofErr w:type="spellStart"/>
        <w:r w:rsidRPr="006F7F74">
          <w:rPr>
            <w:rStyle w:val="Lienhypertexte"/>
            <w:lang w:val="fr-FR"/>
          </w:rPr>
          <w:t>project</w:t>
        </w:r>
        <w:proofErr w:type="spellEnd"/>
      </w:hyperlink>
    </w:p>
    <w:p w14:paraId="17A606B7" w14:textId="77777777" w:rsidR="00B20736" w:rsidRPr="006F7F74" w:rsidRDefault="004926FB" w:rsidP="004F5BD2">
      <w:pPr>
        <w:numPr>
          <w:ilvl w:val="0"/>
          <w:numId w:val="37"/>
        </w:numPr>
        <w:jc w:val="both"/>
        <w:rPr>
          <w:lang w:val="fr-FR"/>
        </w:rPr>
      </w:pPr>
      <w:hyperlink r:id="rId121">
        <w:r w:rsidRPr="006F7F74">
          <w:rPr>
            <w:rStyle w:val="Lienhypertexte"/>
            <w:lang w:val="fr-FR"/>
          </w:rPr>
          <w:t xml:space="preserve">OWASP </w:t>
        </w:r>
        <w:proofErr w:type="spellStart"/>
        <w:r w:rsidRPr="006F7F74">
          <w:rPr>
            <w:rStyle w:val="Lienhypertexte"/>
            <w:lang w:val="fr-FR"/>
          </w:rPr>
          <w:t>Privacy</w:t>
        </w:r>
        <w:proofErr w:type="spellEnd"/>
        <w:r w:rsidRPr="006F7F74">
          <w:rPr>
            <w:rStyle w:val="Lienhypertexte"/>
            <w:lang w:val="fr-FR"/>
          </w:rPr>
          <w:t xml:space="preserve"> Risks Project</w:t>
        </w:r>
      </w:hyperlink>
    </w:p>
    <w:p w14:paraId="17A606B8" w14:textId="77777777" w:rsidR="00B20736" w:rsidRPr="006F7F74" w:rsidRDefault="004926FB" w:rsidP="004F5BD2">
      <w:pPr>
        <w:numPr>
          <w:ilvl w:val="0"/>
          <w:numId w:val="37"/>
        </w:numPr>
        <w:jc w:val="both"/>
        <w:rPr>
          <w:lang w:val="fr-FR"/>
        </w:rPr>
      </w:pPr>
      <w:hyperlink r:id="rId122">
        <w:r w:rsidRPr="006F7F74">
          <w:rPr>
            <w:rStyle w:val="Lienhypertexte"/>
            <w:lang w:val="fr-FR"/>
          </w:rPr>
          <w:t xml:space="preserve">OWASP User </w:t>
        </w:r>
        <w:proofErr w:type="spellStart"/>
        <w:r w:rsidRPr="006F7F74">
          <w:rPr>
            <w:rStyle w:val="Lienhypertexte"/>
            <w:lang w:val="fr-FR"/>
          </w:rPr>
          <w:t>Privacy</w:t>
        </w:r>
        <w:proofErr w:type="spellEnd"/>
        <w:r w:rsidRPr="006F7F74">
          <w:rPr>
            <w:rStyle w:val="Lienhypertexte"/>
            <w:lang w:val="fr-FR"/>
          </w:rPr>
          <w:t xml:space="preserve"> Protection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6B9" w14:textId="77777777" w:rsidR="00B20736" w:rsidRPr="006F7F74" w:rsidRDefault="004926FB" w:rsidP="004F5BD2">
      <w:pPr>
        <w:numPr>
          <w:ilvl w:val="0"/>
          <w:numId w:val="37"/>
        </w:numPr>
        <w:jc w:val="both"/>
        <w:rPr>
          <w:lang w:val="fr-FR"/>
        </w:rPr>
      </w:pPr>
      <w:hyperlink r:id="rId123">
        <w:proofErr w:type="spellStart"/>
        <w:r w:rsidRPr="006F7F74">
          <w:rPr>
            <w:rStyle w:val="Lienhypertexte"/>
            <w:lang w:val="fr-FR"/>
          </w:rPr>
          <w:t>Australian</w:t>
        </w:r>
        <w:proofErr w:type="spellEnd"/>
        <w:r w:rsidRPr="006F7F74">
          <w:rPr>
            <w:rStyle w:val="Lienhypertexte"/>
            <w:lang w:val="fr-FR"/>
          </w:rPr>
          <w:t xml:space="preserve"> </w:t>
        </w:r>
        <w:proofErr w:type="spellStart"/>
        <w:r w:rsidRPr="006F7F74">
          <w:rPr>
            <w:rStyle w:val="Lienhypertexte"/>
            <w:lang w:val="fr-FR"/>
          </w:rPr>
          <w:t>Privacy</w:t>
        </w:r>
        <w:proofErr w:type="spellEnd"/>
        <w:r w:rsidRPr="006F7F74">
          <w:rPr>
            <w:rStyle w:val="Lienhypertexte"/>
            <w:lang w:val="fr-FR"/>
          </w:rPr>
          <w:t xml:space="preserve"> </w:t>
        </w:r>
        <w:proofErr w:type="spellStart"/>
        <w:r w:rsidRPr="006F7F74">
          <w:rPr>
            <w:rStyle w:val="Lienhypertexte"/>
            <w:lang w:val="fr-FR"/>
          </w:rPr>
          <w:t>Principle</w:t>
        </w:r>
        <w:proofErr w:type="spellEnd"/>
        <w:r w:rsidRPr="006F7F74">
          <w:rPr>
            <w:rStyle w:val="Lienhypertexte"/>
            <w:lang w:val="fr-FR"/>
          </w:rPr>
          <w:t xml:space="preserve"> 11 - Security of </w:t>
        </w:r>
        <w:proofErr w:type="spellStart"/>
        <w:r w:rsidRPr="006F7F74">
          <w:rPr>
            <w:rStyle w:val="Lienhypertexte"/>
            <w:lang w:val="fr-FR"/>
          </w:rPr>
          <w:t>personal</w:t>
        </w:r>
        <w:proofErr w:type="spellEnd"/>
        <w:r w:rsidRPr="006F7F74">
          <w:rPr>
            <w:rStyle w:val="Lienhypertexte"/>
            <w:lang w:val="fr-FR"/>
          </w:rPr>
          <w:t xml:space="preserve"> information</w:t>
        </w:r>
      </w:hyperlink>
    </w:p>
    <w:p w14:paraId="17A606BA" w14:textId="77777777" w:rsidR="00B20736" w:rsidRPr="006F7F74" w:rsidRDefault="004926FB" w:rsidP="004F5BD2">
      <w:pPr>
        <w:numPr>
          <w:ilvl w:val="0"/>
          <w:numId w:val="37"/>
        </w:numPr>
        <w:jc w:val="both"/>
        <w:rPr>
          <w:lang w:val="fr-FR"/>
        </w:rPr>
      </w:pPr>
      <w:hyperlink r:id="rId124">
        <w:proofErr w:type="spellStart"/>
        <w:r w:rsidRPr="006F7F74">
          <w:rPr>
            <w:rStyle w:val="Lienhypertexte"/>
            <w:lang w:val="fr-FR"/>
          </w:rPr>
          <w:t>European</w:t>
        </w:r>
        <w:proofErr w:type="spellEnd"/>
        <w:r w:rsidRPr="006F7F74">
          <w:rPr>
            <w:rStyle w:val="Lienhypertexte"/>
            <w:lang w:val="fr-FR"/>
          </w:rPr>
          <w:t xml:space="preserve"> Union General Data Protection </w:t>
        </w:r>
        <w:proofErr w:type="spellStart"/>
        <w:r w:rsidRPr="006F7F74">
          <w:rPr>
            <w:rStyle w:val="Lienhypertexte"/>
            <w:lang w:val="fr-FR"/>
          </w:rPr>
          <w:t>Regulation</w:t>
        </w:r>
        <w:proofErr w:type="spellEnd"/>
        <w:r w:rsidRPr="006F7F74">
          <w:rPr>
            <w:rStyle w:val="Lienhypertexte"/>
            <w:lang w:val="fr-FR"/>
          </w:rPr>
          <w:t xml:space="preserve"> (GDPR) </w:t>
        </w:r>
        <w:proofErr w:type="spellStart"/>
        <w:r w:rsidRPr="006F7F74">
          <w:rPr>
            <w:rStyle w:val="Lienhypertexte"/>
            <w:lang w:val="fr-FR"/>
          </w:rPr>
          <w:t>overview</w:t>
        </w:r>
        <w:proofErr w:type="spellEnd"/>
      </w:hyperlink>
    </w:p>
    <w:p w14:paraId="17A606BB" w14:textId="77777777" w:rsidR="00B20736" w:rsidRPr="006F7F74" w:rsidRDefault="004926FB" w:rsidP="004F5BD2">
      <w:pPr>
        <w:numPr>
          <w:ilvl w:val="0"/>
          <w:numId w:val="37"/>
        </w:numPr>
        <w:jc w:val="both"/>
        <w:rPr>
          <w:lang w:val="fr-FR"/>
        </w:rPr>
      </w:pPr>
      <w:hyperlink r:id="rId125">
        <w:proofErr w:type="spellStart"/>
        <w:r w:rsidRPr="006F7F74">
          <w:rPr>
            <w:rStyle w:val="Lienhypertexte"/>
            <w:lang w:val="fr-FR"/>
          </w:rPr>
          <w:t>European</w:t>
        </w:r>
        <w:proofErr w:type="spellEnd"/>
        <w:r w:rsidRPr="006F7F74">
          <w:rPr>
            <w:rStyle w:val="Lienhypertexte"/>
            <w:lang w:val="fr-FR"/>
          </w:rPr>
          <w:t xml:space="preserve"> Union Data Protection </w:t>
        </w:r>
        <w:proofErr w:type="spellStart"/>
        <w:r w:rsidRPr="006F7F74">
          <w:rPr>
            <w:rStyle w:val="Lienhypertexte"/>
            <w:lang w:val="fr-FR"/>
          </w:rPr>
          <w:t>Supervisor</w:t>
        </w:r>
        <w:proofErr w:type="spellEnd"/>
        <w:r w:rsidRPr="006F7F74">
          <w:rPr>
            <w:rStyle w:val="Lienhypertexte"/>
            <w:lang w:val="fr-FR"/>
          </w:rPr>
          <w:t xml:space="preserve"> - Internet </w:t>
        </w:r>
        <w:proofErr w:type="spellStart"/>
        <w:r w:rsidRPr="006F7F74">
          <w:rPr>
            <w:rStyle w:val="Lienhypertexte"/>
            <w:lang w:val="fr-FR"/>
          </w:rPr>
          <w:t>Privacy</w:t>
        </w:r>
        <w:proofErr w:type="spellEnd"/>
        <w:r w:rsidRPr="006F7F74">
          <w:rPr>
            <w:rStyle w:val="Lienhypertexte"/>
            <w:lang w:val="fr-FR"/>
          </w:rPr>
          <w:t xml:space="preserve"> Engineering Network</w:t>
        </w:r>
      </w:hyperlink>
    </w:p>
    <w:p w14:paraId="17A606BC" w14:textId="77777777" w:rsidR="00B20736" w:rsidRPr="006F7F74" w:rsidRDefault="004926FB" w:rsidP="004F5BD2">
      <w:pPr>
        <w:numPr>
          <w:ilvl w:val="0"/>
          <w:numId w:val="37"/>
        </w:numPr>
        <w:jc w:val="both"/>
        <w:rPr>
          <w:lang w:val="fr-FR"/>
        </w:rPr>
      </w:pPr>
      <w:hyperlink r:id="rId126">
        <w:r w:rsidRPr="006F7F74">
          <w:rPr>
            <w:rStyle w:val="Lienhypertexte"/>
            <w:lang w:val="fr-FR"/>
          </w:rPr>
          <w:t>Information on the "Clear-Site-Data" header</w:t>
        </w:r>
      </w:hyperlink>
    </w:p>
    <w:p w14:paraId="17A606BD" w14:textId="77777777" w:rsidR="00B20736" w:rsidRPr="006F7F74" w:rsidRDefault="004926FB" w:rsidP="004F5BD2">
      <w:pPr>
        <w:numPr>
          <w:ilvl w:val="0"/>
          <w:numId w:val="37"/>
        </w:numPr>
        <w:jc w:val="both"/>
        <w:rPr>
          <w:lang w:val="fr-FR"/>
        </w:rPr>
      </w:pPr>
      <w:hyperlink r:id="rId127">
        <w:r w:rsidRPr="006F7F74">
          <w:rPr>
            <w:rStyle w:val="Lienhypertexte"/>
            <w:lang w:val="fr-FR"/>
          </w:rPr>
          <w:t xml:space="preserve">White </w:t>
        </w:r>
        <w:proofErr w:type="spellStart"/>
        <w:r w:rsidRPr="006F7F74">
          <w:rPr>
            <w:rStyle w:val="Lienhypertexte"/>
            <w:lang w:val="fr-FR"/>
          </w:rPr>
          <w:t>paper</w:t>
        </w:r>
        <w:proofErr w:type="spellEnd"/>
        <w:r w:rsidRPr="006F7F74">
          <w:rPr>
            <w:rStyle w:val="Lienhypertexte"/>
            <w:lang w:val="fr-FR"/>
          </w:rPr>
          <w:t xml:space="preserve"> on Web Cache </w:t>
        </w:r>
        <w:proofErr w:type="spellStart"/>
        <w:r w:rsidRPr="006F7F74">
          <w:rPr>
            <w:rStyle w:val="Lienhypertexte"/>
            <w:lang w:val="fr-FR"/>
          </w:rPr>
          <w:t>Deception</w:t>
        </w:r>
        <w:proofErr w:type="spellEnd"/>
      </w:hyperlink>
    </w:p>
    <w:p w14:paraId="17A606BE" w14:textId="77777777" w:rsidR="00B20736" w:rsidRPr="006F7F74" w:rsidRDefault="004926FB" w:rsidP="004F5BD2">
      <w:pPr>
        <w:pStyle w:val="Titre1"/>
        <w:jc w:val="both"/>
        <w:rPr>
          <w:lang w:val="fr-FR"/>
        </w:rPr>
      </w:pPr>
      <w:bookmarkStart w:id="338" w:name="_Toc199781833"/>
      <w:bookmarkStart w:id="339" w:name="X4160b795c8e3b4a414275e7bc399efb9b71a1bf"/>
      <w:bookmarkEnd w:id="327"/>
      <w:bookmarkEnd w:id="337"/>
      <w:r w:rsidRPr="006F7F74">
        <w:rPr>
          <w:lang w:val="fr-FR"/>
        </w:rPr>
        <w:lastRenderedPageBreak/>
        <w:t>V15 Développement et architecture sécurisés</w:t>
      </w:r>
      <w:bookmarkEnd w:id="338"/>
    </w:p>
    <w:p w14:paraId="17A606BF" w14:textId="77777777" w:rsidR="00B20736" w:rsidRPr="006F7F74" w:rsidRDefault="004926FB" w:rsidP="004F5BD2">
      <w:pPr>
        <w:pStyle w:val="Titre2"/>
        <w:jc w:val="both"/>
        <w:rPr>
          <w:lang w:val="fr-FR"/>
        </w:rPr>
      </w:pPr>
      <w:bookmarkStart w:id="340" w:name="_Toc199781834"/>
      <w:bookmarkStart w:id="341" w:name="objectif-du-contrôle-14"/>
      <w:r w:rsidRPr="006F7F74">
        <w:rPr>
          <w:lang w:val="fr-FR"/>
        </w:rPr>
        <w:t>Objectif du contrôle</w:t>
      </w:r>
      <w:bookmarkEnd w:id="340"/>
    </w:p>
    <w:p w14:paraId="17A606C0" w14:textId="77777777" w:rsidR="00B20736" w:rsidRPr="006F7F74" w:rsidRDefault="004926FB" w:rsidP="004F5BD2">
      <w:pPr>
        <w:jc w:val="both"/>
        <w:rPr>
          <w:lang w:val="fr-FR"/>
        </w:rPr>
      </w:pPr>
      <w:r w:rsidRPr="006F7F74">
        <w:rPr>
          <w:lang w:val="fr-FR"/>
        </w:rPr>
        <w:t>De nombreuses exigences pour établir une architecture sécurisée et défendable dépendent d’une documentation claire des décisions prises concernant la mise en œuvre de contrôles de sécurité spécifiques et des composants utilisés dans l’application.</w:t>
      </w:r>
    </w:p>
    <w:p w14:paraId="17A606C1" w14:textId="77777777" w:rsidR="00B20736" w:rsidRDefault="004926FB" w:rsidP="004F5BD2">
      <w:pPr>
        <w:jc w:val="both"/>
        <w:rPr>
          <w:lang w:val="fr-FR"/>
        </w:rPr>
      </w:pPr>
      <w:r w:rsidRPr="006F7F74">
        <w:rPr>
          <w:lang w:val="fr-FR"/>
        </w:rPr>
        <w:t>Ce chapitre présente les exigences générales de sécurité à prendre en compte lors de la conception et du développement d'applications. Ces exigences portent non seulement sur une architecture propre et la qualité du code, mais aussi sur les pratiques spécifiques d'architecture et de codage nécessaires à la sécurité des applications.</w:t>
      </w:r>
    </w:p>
    <w:p w14:paraId="17F4F3D4" w14:textId="77777777" w:rsidR="00C73567" w:rsidRPr="006F7F74" w:rsidRDefault="00C73567" w:rsidP="004F5BD2">
      <w:pPr>
        <w:jc w:val="both"/>
        <w:rPr>
          <w:lang w:val="fr-FR"/>
        </w:rPr>
      </w:pPr>
    </w:p>
    <w:p w14:paraId="17A606C2" w14:textId="77777777" w:rsidR="00B20736" w:rsidRPr="006F7F74" w:rsidRDefault="004926FB" w:rsidP="004F5BD2">
      <w:pPr>
        <w:pStyle w:val="Titre2"/>
        <w:jc w:val="both"/>
        <w:rPr>
          <w:lang w:val="fr-FR"/>
        </w:rPr>
      </w:pPr>
      <w:bookmarkStart w:id="342" w:name="_Toc199781835"/>
      <w:bookmarkStart w:id="343" w:name="X27c19a2602164d604df5923b92b31d085beb0c3"/>
      <w:bookmarkEnd w:id="341"/>
      <w:r w:rsidRPr="006F7F74">
        <w:rPr>
          <w:lang w:val="fr-FR"/>
        </w:rPr>
        <w:t>V15.1 Documentation sur le développement et l'architecture sécurisés</w:t>
      </w:r>
      <w:bookmarkEnd w:id="342"/>
    </w:p>
    <w:p w14:paraId="17A606C3" w14:textId="77777777" w:rsidR="00B20736" w:rsidRPr="006F7F74" w:rsidRDefault="004926FB" w:rsidP="004F5BD2">
      <w:pPr>
        <w:jc w:val="both"/>
        <w:rPr>
          <w:lang w:val="fr-FR"/>
        </w:rPr>
      </w:pPr>
      <w:r w:rsidRPr="006F7F74">
        <w:rPr>
          <w:lang w:val="fr-FR"/>
        </w:rPr>
        <w:t>De nombreuses exigences pour établir une architecture sécurisée et défendable dépendent d’une documentation claire des décisions prises concernant la mise en œuvre de contrôles de sécurité spécifiques et des composants utilisés dans l’application.</w:t>
      </w:r>
    </w:p>
    <w:p w14:paraId="17A606C4" w14:textId="77777777" w:rsidR="00B20736" w:rsidRPr="006F7F74" w:rsidRDefault="004926FB" w:rsidP="004F5BD2">
      <w:pPr>
        <w:jc w:val="both"/>
        <w:rPr>
          <w:lang w:val="fr-FR"/>
        </w:rPr>
      </w:pPr>
      <w:r w:rsidRPr="006F7F74">
        <w:rPr>
          <w:lang w:val="fr-FR"/>
        </w:rPr>
        <w:t>Cette section décrit les exigences en matière de documentation, notamment l’identification des composants considérés comme contenant des « fonctionnalités dangereuses » ou comme des « composants à risque ».</w:t>
      </w:r>
    </w:p>
    <w:p w14:paraId="17A606C5" w14:textId="77777777" w:rsidR="00B20736" w:rsidRPr="006F7F74" w:rsidRDefault="004926FB" w:rsidP="004F5BD2">
      <w:pPr>
        <w:jc w:val="both"/>
        <w:rPr>
          <w:lang w:val="fr-FR"/>
        </w:rPr>
      </w:pPr>
      <w:r w:rsidRPr="006F7F74">
        <w:rPr>
          <w:lang w:val="fr-FR"/>
        </w:rPr>
        <w:t>Un composant présentant une « fonctionnalité dangereuse » peut être un composant développé en interne ou par un tiers, effectuant des opérations telles que la désérialisation de données non fiables, l'analyse de fichiers bruts ou binaires, l'exécution de code dynamique ou la manipulation directe de la mémoire. Les vulnérabilités dans ces types d'opérations présentent un risque élevé de compromettre l'application et d'exposer potentiellement son infrastructure sous-jacente.</w:t>
      </w:r>
    </w:p>
    <w:p w14:paraId="17A606C6" w14:textId="77777777" w:rsidR="00B20736" w:rsidRPr="006F7F74" w:rsidRDefault="004926FB" w:rsidP="004F5BD2">
      <w:pPr>
        <w:jc w:val="both"/>
        <w:rPr>
          <w:lang w:val="fr-FR"/>
        </w:rPr>
      </w:pPr>
      <w:r w:rsidRPr="006F7F74">
        <w:rPr>
          <w:lang w:val="fr-FR"/>
        </w:rPr>
        <w:t>Un « composant à risque » est une bibliothèque tierce (c'est-à-dire non développée en interne) dont les contrôles de sécurité concernant ses processus de développement ou ses fonctionnalités sont absents ou mal implémentés. Il peut s'agir, par exemple, de composants mal entretenus, non pris en charge, en fin de vie ou présentant des antécédents de vulnérabilités importantes.</w:t>
      </w:r>
    </w:p>
    <w:p w14:paraId="17A606C7" w14:textId="77777777" w:rsidR="00B20736" w:rsidRDefault="004926FB" w:rsidP="004F5BD2">
      <w:pPr>
        <w:jc w:val="both"/>
        <w:rPr>
          <w:lang w:val="fr-FR"/>
        </w:rPr>
      </w:pPr>
      <w:r w:rsidRPr="006F7F74">
        <w:rPr>
          <w:lang w:val="fr-FR"/>
        </w:rPr>
        <w:t>Cette section souligne également l’importance de définir des délais appropriés pour traiter les vulnérabilités des composants tiers.</w:t>
      </w:r>
    </w:p>
    <w:p w14:paraId="381A71CC"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6CB" w14:textId="77777777" w:rsidTr="00754317">
        <w:trPr>
          <w:cantSplit/>
          <w:tblHeader/>
        </w:trPr>
        <w:tc>
          <w:tcPr>
            <w:tcW w:w="0" w:type="auto"/>
          </w:tcPr>
          <w:p w14:paraId="17A606C8" w14:textId="77777777" w:rsidR="00B20736" w:rsidRPr="006F7F74" w:rsidRDefault="004926FB" w:rsidP="004F5BD2">
            <w:pPr>
              <w:jc w:val="both"/>
              <w:rPr>
                <w:lang w:val="fr-FR"/>
              </w:rPr>
            </w:pPr>
            <w:r w:rsidRPr="006F7F74">
              <w:rPr>
                <w:lang w:val="fr-FR"/>
              </w:rPr>
              <w:t>#</w:t>
            </w:r>
          </w:p>
        </w:tc>
        <w:tc>
          <w:tcPr>
            <w:tcW w:w="0" w:type="auto"/>
          </w:tcPr>
          <w:p w14:paraId="17A606C9" w14:textId="77777777" w:rsidR="00B20736" w:rsidRPr="006F7F74" w:rsidRDefault="004926FB" w:rsidP="004F5BD2">
            <w:pPr>
              <w:jc w:val="both"/>
              <w:rPr>
                <w:lang w:val="fr-FR"/>
              </w:rPr>
            </w:pPr>
            <w:r w:rsidRPr="006F7F74">
              <w:rPr>
                <w:lang w:val="fr-FR"/>
              </w:rPr>
              <w:t>Description</w:t>
            </w:r>
          </w:p>
        </w:tc>
        <w:tc>
          <w:tcPr>
            <w:tcW w:w="0" w:type="auto"/>
          </w:tcPr>
          <w:p w14:paraId="17A606CA" w14:textId="77777777" w:rsidR="00B20736" w:rsidRPr="006F7F74" w:rsidRDefault="004926FB" w:rsidP="004F5BD2">
            <w:pPr>
              <w:jc w:val="both"/>
              <w:rPr>
                <w:lang w:val="fr-FR"/>
              </w:rPr>
            </w:pPr>
            <w:r w:rsidRPr="006F7F74">
              <w:rPr>
                <w:lang w:val="fr-FR"/>
              </w:rPr>
              <w:t>Niveau</w:t>
            </w:r>
          </w:p>
        </w:tc>
      </w:tr>
      <w:tr w:rsidR="00B20736" w:rsidRPr="006F7F74" w14:paraId="17A606CF" w14:textId="77777777" w:rsidTr="00754317">
        <w:trPr>
          <w:cantSplit/>
        </w:trPr>
        <w:tc>
          <w:tcPr>
            <w:tcW w:w="0" w:type="auto"/>
          </w:tcPr>
          <w:p w14:paraId="17A606CC" w14:textId="77777777" w:rsidR="00B20736" w:rsidRPr="006F7F74" w:rsidRDefault="004926FB" w:rsidP="004F5BD2">
            <w:pPr>
              <w:jc w:val="both"/>
              <w:rPr>
                <w:lang w:val="fr-FR"/>
              </w:rPr>
            </w:pPr>
            <w:r w:rsidRPr="006F7F74">
              <w:rPr>
                <w:b/>
                <w:bCs/>
                <w:lang w:val="fr-FR"/>
              </w:rPr>
              <w:t>15.1.1</w:t>
            </w:r>
          </w:p>
        </w:tc>
        <w:tc>
          <w:tcPr>
            <w:tcW w:w="0" w:type="auto"/>
          </w:tcPr>
          <w:p w14:paraId="17A606CD" w14:textId="77777777" w:rsidR="00B20736" w:rsidRPr="006F7F74" w:rsidRDefault="004926FB" w:rsidP="004F5BD2">
            <w:pPr>
              <w:jc w:val="both"/>
              <w:rPr>
                <w:lang w:val="fr-FR"/>
              </w:rPr>
            </w:pPr>
            <w:r w:rsidRPr="006F7F74">
              <w:rPr>
                <w:lang w:val="fr-FR"/>
              </w:rPr>
              <w:t>Vérifiez que la documentation de l'application définit les délais de correction basés sur les risques pour les versions de composants tiers présentant des vulnérabilités et pour la mise à jour des bibliothèques en général, afin de minimiser les risques liés à ces composants.</w:t>
            </w:r>
          </w:p>
        </w:tc>
        <w:tc>
          <w:tcPr>
            <w:tcW w:w="0" w:type="auto"/>
          </w:tcPr>
          <w:p w14:paraId="17A606CE" w14:textId="77777777" w:rsidR="00B20736" w:rsidRPr="006F7F74" w:rsidRDefault="004926FB" w:rsidP="004F5BD2">
            <w:pPr>
              <w:jc w:val="both"/>
              <w:rPr>
                <w:lang w:val="fr-FR"/>
              </w:rPr>
            </w:pPr>
            <w:r w:rsidRPr="006F7F74">
              <w:rPr>
                <w:lang w:val="fr-FR"/>
              </w:rPr>
              <w:t>1</w:t>
            </w:r>
          </w:p>
        </w:tc>
      </w:tr>
      <w:tr w:rsidR="00B20736" w:rsidRPr="006F7F74" w14:paraId="17A606D3" w14:textId="77777777" w:rsidTr="00754317">
        <w:trPr>
          <w:cantSplit/>
        </w:trPr>
        <w:tc>
          <w:tcPr>
            <w:tcW w:w="0" w:type="auto"/>
          </w:tcPr>
          <w:p w14:paraId="17A606D0" w14:textId="77777777" w:rsidR="00B20736" w:rsidRPr="006F7F74" w:rsidRDefault="004926FB" w:rsidP="004F5BD2">
            <w:pPr>
              <w:jc w:val="both"/>
              <w:rPr>
                <w:lang w:val="fr-FR"/>
              </w:rPr>
            </w:pPr>
            <w:r w:rsidRPr="006F7F74">
              <w:rPr>
                <w:b/>
                <w:bCs/>
                <w:lang w:val="fr-FR"/>
              </w:rPr>
              <w:t>15.1.2</w:t>
            </w:r>
          </w:p>
        </w:tc>
        <w:tc>
          <w:tcPr>
            <w:tcW w:w="0" w:type="auto"/>
          </w:tcPr>
          <w:p w14:paraId="17A606D1" w14:textId="77777777" w:rsidR="00B20736" w:rsidRPr="006F7F74" w:rsidRDefault="004926FB" w:rsidP="004F5BD2">
            <w:pPr>
              <w:jc w:val="both"/>
              <w:rPr>
                <w:lang w:val="fr-FR"/>
              </w:rPr>
            </w:pPr>
            <w:r w:rsidRPr="006F7F74">
              <w:rPr>
                <w:lang w:val="fr-FR"/>
              </w:rPr>
              <w:t>Vérifiez qu'un catalogue d'inventaire, tel qu'une nomenclature logicielle (SBOM), est conservé pour toutes les bibliothèques tierces utilisées, y compris en vérifiant que les composants proviennent de référentiels prédéfinis, fiables et continuellement maintenus.</w:t>
            </w:r>
          </w:p>
        </w:tc>
        <w:tc>
          <w:tcPr>
            <w:tcW w:w="0" w:type="auto"/>
          </w:tcPr>
          <w:p w14:paraId="17A606D2" w14:textId="77777777" w:rsidR="00B20736" w:rsidRPr="006F7F74" w:rsidRDefault="004926FB" w:rsidP="004F5BD2">
            <w:pPr>
              <w:jc w:val="both"/>
              <w:rPr>
                <w:lang w:val="fr-FR"/>
              </w:rPr>
            </w:pPr>
            <w:r w:rsidRPr="006F7F74">
              <w:rPr>
                <w:lang w:val="fr-FR"/>
              </w:rPr>
              <w:t>2</w:t>
            </w:r>
          </w:p>
        </w:tc>
      </w:tr>
      <w:tr w:rsidR="00B20736" w:rsidRPr="006F7F74" w14:paraId="17A606D7" w14:textId="77777777" w:rsidTr="00754317">
        <w:trPr>
          <w:cantSplit/>
        </w:trPr>
        <w:tc>
          <w:tcPr>
            <w:tcW w:w="0" w:type="auto"/>
          </w:tcPr>
          <w:p w14:paraId="17A606D4" w14:textId="77777777" w:rsidR="00B20736" w:rsidRPr="006F7F74" w:rsidRDefault="004926FB" w:rsidP="004F5BD2">
            <w:pPr>
              <w:jc w:val="both"/>
              <w:rPr>
                <w:lang w:val="fr-FR"/>
              </w:rPr>
            </w:pPr>
            <w:r w:rsidRPr="006F7F74">
              <w:rPr>
                <w:b/>
                <w:bCs/>
                <w:lang w:val="fr-FR"/>
              </w:rPr>
              <w:t>15.1.3</w:t>
            </w:r>
          </w:p>
        </w:tc>
        <w:tc>
          <w:tcPr>
            <w:tcW w:w="0" w:type="auto"/>
          </w:tcPr>
          <w:p w14:paraId="17A606D5" w14:textId="77777777" w:rsidR="00B20736" w:rsidRPr="006F7F74" w:rsidRDefault="004926FB" w:rsidP="004F5BD2">
            <w:pPr>
              <w:jc w:val="both"/>
              <w:rPr>
                <w:lang w:val="fr-FR"/>
              </w:rPr>
            </w:pPr>
            <w:r w:rsidRPr="006F7F74">
              <w:rPr>
                <w:lang w:val="fr-FR"/>
              </w:rPr>
              <w:t>Vérifiez que la documentation de l'application identifie les fonctionnalités chronophages ou gourmandes en ressources. Elle doit notamment indiquer comment prévenir une perte de disponibilité due à une utilisation excessive de ces fonctionnalités et éviter que la génération d'une réponse ne prenne plus de temps que le délai d'expiration du consommateur. Les mesures de protection potentielles peuvent inclure le traitement asynchrone, l'utilisation de files d'attente et la limitation des processus parallèles par utilisateur et par application.</w:t>
            </w:r>
          </w:p>
        </w:tc>
        <w:tc>
          <w:tcPr>
            <w:tcW w:w="0" w:type="auto"/>
          </w:tcPr>
          <w:p w14:paraId="17A606D6" w14:textId="77777777" w:rsidR="00B20736" w:rsidRPr="006F7F74" w:rsidRDefault="004926FB" w:rsidP="004F5BD2">
            <w:pPr>
              <w:jc w:val="both"/>
              <w:rPr>
                <w:lang w:val="fr-FR"/>
              </w:rPr>
            </w:pPr>
            <w:r w:rsidRPr="006F7F74">
              <w:rPr>
                <w:lang w:val="fr-FR"/>
              </w:rPr>
              <w:t>2</w:t>
            </w:r>
          </w:p>
        </w:tc>
      </w:tr>
      <w:tr w:rsidR="00B20736" w:rsidRPr="006F7F74" w14:paraId="17A606DB" w14:textId="77777777" w:rsidTr="00754317">
        <w:trPr>
          <w:cantSplit/>
        </w:trPr>
        <w:tc>
          <w:tcPr>
            <w:tcW w:w="0" w:type="auto"/>
          </w:tcPr>
          <w:p w14:paraId="17A606D8" w14:textId="77777777" w:rsidR="00B20736" w:rsidRPr="006F7F74" w:rsidRDefault="004926FB" w:rsidP="004F5BD2">
            <w:pPr>
              <w:jc w:val="both"/>
              <w:rPr>
                <w:lang w:val="fr-FR"/>
              </w:rPr>
            </w:pPr>
            <w:r w:rsidRPr="006F7F74">
              <w:rPr>
                <w:b/>
                <w:bCs/>
                <w:lang w:val="fr-FR"/>
              </w:rPr>
              <w:t>15.1.4</w:t>
            </w:r>
          </w:p>
        </w:tc>
        <w:tc>
          <w:tcPr>
            <w:tcW w:w="0" w:type="auto"/>
          </w:tcPr>
          <w:p w14:paraId="17A606D9" w14:textId="77777777" w:rsidR="00B20736" w:rsidRPr="006F7F74" w:rsidRDefault="004926FB" w:rsidP="004F5BD2">
            <w:pPr>
              <w:jc w:val="both"/>
              <w:rPr>
                <w:lang w:val="fr-FR"/>
              </w:rPr>
            </w:pPr>
            <w:r w:rsidRPr="006F7F74">
              <w:rPr>
                <w:lang w:val="fr-FR"/>
              </w:rPr>
              <w:t>Vérifiez que la documentation de l’application met en évidence les bibliothèques tierces qui sont considérées comme des « composants à risque ».</w:t>
            </w:r>
          </w:p>
        </w:tc>
        <w:tc>
          <w:tcPr>
            <w:tcW w:w="0" w:type="auto"/>
          </w:tcPr>
          <w:p w14:paraId="17A606DA" w14:textId="77777777" w:rsidR="00B20736" w:rsidRPr="006F7F74" w:rsidRDefault="004926FB" w:rsidP="004F5BD2">
            <w:pPr>
              <w:jc w:val="both"/>
              <w:rPr>
                <w:lang w:val="fr-FR"/>
              </w:rPr>
            </w:pPr>
            <w:r w:rsidRPr="006F7F74">
              <w:rPr>
                <w:lang w:val="fr-FR"/>
              </w:rPr>
              <w:t>3</w:t>
            </w:r>
          </w:p>
        </w:tc>
      </w:tr>
      <w:tr w:rsidR="00B20736" w:rsidRPr="006F7F74" w14:paraId="17A606DF" w14:textId="77777777" w:rsidTr="00754317">
        <w:trPr>
          <w:cantSplit/>
        </w:trPr>
        <w:tc>
          <w:tcPr>
            <w:tcW w:w="0" w:type="auto"/>
          </w:tcPr>
          <w:p w14:paraId="17A606DC" w14:textId="77777777" w:rsidR="00B20736" w:rsidRPr="006F7F74" w:rsidRDefault="004926FB" w:rsidP="004F5BD2">
            <w:pPr>
              <w:jc w:val="both"/>
              <w:rPr>
                <w:lang w:val="fr-FR"/>
              </w:rPr>
            </w:pPr>
            <w:r w:rsidRPr="006F7F74">
              <w:rPr>
                <w:b/>
                <w:bCs/>
                <w:lang w:val="fr-FR"/>
              </w:rPr>
              <w:lastRenderedPageBreak/>
              <w:t>15.1.5</w:t>
            </w:r>
          </w:p>
        </w:tc>
        <w:tc>
          <w:tcPr>
            <w:tcW w:w="0" w:type="auto"/>
          </w:tcPr>
          <w:p w14:paraId="17A606DD" w14:textId="77777777" w:rsidR="00B20736" w:rsidRPr="006F7F74" w:rsidRDefault="004926FB" w:rsidP="004F5BD2">
            <w:pPr>
              <w:jc w:val="both"/>
              <w:rPr>
                <w:lang w:val="fr-FR"/>
              </w:rPr>
            </w:pPr>
            <w:r w:rsidRPr="006F7F74">
              <w:rPr>
                <w:lang w:val="fr-FR"/>
              </w:rPr>
              <w:t>Vérifiez que la documentation de l’application met en évidence les parties de l’application où des « fonctionnalités dangereuses » sont utilisées.</w:t>
            </w:r>
          </w:p>
        </w:tc>
        <w:tc>
          <w:tcPr>
            <w:tcW w:w="0" w:type="auto"/>
          </w:tcPr>
          <w:p w14:paraId="17A606DE" w14:textId="77777777" w:rsidR="00B20736" w:rsidRPr="006F7F74" w:rsidRDefault="004926FB" w:rsidP="004F5BD2">
            <w:pPr>
              <w:jc w:val="both"/>
              <w:rPr>
                <w:lang w:val="fr-FR"/>
              </w:rPr>
            </w:pPr>
            <w:r w:rsidRPr="006F7F74">
              <w:rPr>
                <w:lang w:val="fr-FR"/>
              </w:rPr>
              <w:t>3</w:t>
            </w:r>
          </w:p>
        </w:tc>
      </w:tr>
    </w:tbl>
    <w:p w14:paraId="17A606E0" w14:textId="77777777" w:rsidR="00B20736" w:rsidRPr="006F7F74" w:rsidRDefault="004926FB" w:rsidP="004F5BD2">
      <w:pPr>
        <w:pStyle w:val="Titre2"/>
        <w:jc w:val="both"/>
        <w:rPr>
          <w:lang w:val="fr-FR"/>
        </w:rPr>
      </w:pPr>
      <w:bookmarkStart w:id="344" w:name="_Toc199781836"/>
      <w:bookmarkStart w:id="345" w:name="Xe37f3d5f110e4b1aa9d0d32534622ce20000d33"/>
      <w:bookmarkEnd w:id="343"/>
      <w:r w:rsidRPr="006F7F74">
        <w:rPr>
          <w:lang w:val="fr-FR"/>
        </w:rPr>
        <w:t>V15.2 Architecture de sécurité et dépendances</w:t>
      </w:r>
      <w:bookmarkEnd w:id="344"/>
    </w:p>
    <w:p w14:paraId="17A606E1" w14:textId="77777777" w:rsidR="00B20736" w:rsidRPr="006F7F74" w:rsidRDefault="004926FB" w:rsidP="004F5BD2">
      <w:pPr>
        <w:jc w:val="both"/>
        <w:rPr>
          <w:lang w:val="fr-FR"/>
        </w:rPr>
      </w:pPr>
      <w:r w:rsidRPr="006F7F74">
        <w:rPr>
          <w:lang w:val="fr-FR"/>
        </w:rPr>
        <w:t>Cette section inclut les exigences relatives à la gestion des dépendances et des composants risqués, obsolètes ou non sécurisés.</w:t>
      </w:r>
    </w:p>
    <w:p w14:paraId="17A606E2" w14:textId="77777777" w:rsidR="00B20736" w:rsidRDefault="004926FB" w:rsidP="004F5BD2">
      <w:pPr>
        <w:jc w:val="both"/>
        <w:rPr>
          <w:lang w:val="fr-FR"/>
        </w:rPr>
      </w:pPr>
      <w:r w:rsidRPr="006F7F74">
        <w:rPr>
          <w:lang w:val="fr-FR"/>
        </w:rPr>
        <w:t xml:space="preserve">Elle inclut également l'utilisation de techniques au niveau architectural telles que le </w:t>
      </w:r>
      <w:proofErr w:type="spellStart"/>
      <w:r w:rsidRPr="006F7F74">
        <w:rPr>
          <w:lang w:val="fr-FR"/>
        </w:rPr>
        <w:t>sandboxing</w:t>
      </w:r>
      <w:proofErr w:type="spellEnd"/>
      <w:r w:rsidRPr="006F7F74">
        <w:rPr>
          <w:lang w:val="fr-FR"/>
        </w:rPr>
        <w:t>, l'encapsulation, la conteneurisation et l'isolation du réseau pour réduire l'impact de l'utilisation d'« opérations dangereuses » ou de « composants risqués » (tels que définis dans la section précédente) et éviter la perte de disponibilité due à une utilisation excessive de fonctionnalités exigeantes en ressources.</w:t>
      </w:r>
    </w:p>
    <w:p w14:paraId="40993F18"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6E6" w14:textId="77777777" w:rsidTr="00754317">
        <w:trPr>
          <w:cantSplit/>
          <w:tblHeader/>
        </w:trPr>
        <w:tc>
          <w:tcPr>
            <w:tcW w:w="0" w:type="auto"/>
          </w:tcPr>
          <w:p w14:paraId="17A606E3" w14:textId="77777777" w:rsidR="00B20736" w:rsidRPr="006F7F74" w:rsidRDefault="004926FB" w:rsidP="004F5BD2">
            <w:pPr>
              <w:jc w:val="both"/>
              <w:rPr>
                <w:lang w:val="fr-FR"/>
              </w:rPr>
            </w:pPr>
            <w:r w:rsidRPr="006F7F74">
              <w:rPr>
                <w:lang w:val="fr-FR"/>
              </w:rPr>
              <w:t>#</w:t>
            </w:r>
          </w:p>
        </w:tc>
        <w:tc>
          <w:tcPr>
            <w:tcW w:w="0" w:type="auto"/>
          </w:tcPr>
          <w:p w14:paraId="17A606E4" w14:textId="77777777" w:rsidR="00B20736" w:rsidRPr="006F7F74" w:rsidRDefault="004926FB" w:rsidP="004F5BD2">
            <w:pPr>
              <w:jc w:val="both"/>
              <w:rPr>
                <w:lang w:val="fr-FR"/>
              </w:rPr>
            </w:pPr>
            <w:r w:rsidRPr="006F7F74">
              <w:rPr>
                <w:lang w:val="fr-FR"/>
              </w:rPr>
              <w:t>Description</w:t>
            </w:r>
          </w:p>
        </w:tc>
        <w:tc>
          <w:tcPr>
            <w:tcW w:w="0" w:type="auto"/>
          </w:tcPr>
          <w:p w14:paraId="17A606E5" w14:textId="77777777" w:rsidR="00B20736" w:rsidRPr="006F7F74" w:rsidRDefault="004926FB" w:rsidP="004F5BD2">
            <w:pPr>
              <w:jc w:val="both"/>
              <w:rPr>
                <w:lang w:val="fr-FR"/>
              </w:rPr>
            </w:pPr>
            <w:r w:rsidRPr="006F7F74">
              <w:rPr>
                <w:lang w:val="fr-FR"/>
              </w:rPr>
              <w:t>Niveau</w:t>
            </w:r>
          </w:p>
        </w:tc>
      </w:tr>
      <w:tr w:rsidR="00B20736" w:rsidRPr="006F7F74" w14:paraId="17A606EA" w14:textId="77777777" w:rsidTr="00754317">
        <w:trPr>
          <w:cantSplit/>
        </w:trPr>
        <w:tc>
          <w:tcPr>
            <w:tcW w:w="0" w:type="auto"/>
          </w:tcPr>
          <w:p w14:paraId="17A606E7" w14:textId="77777777" w:rsidR="00B20736" w:rsidRPr="006F7F74" w:rsidRDefault="004926FB" w:rsidP="004F5BD2">
            <w:pPr>
              <w:jc w:val="both"/>
              <w:rPr>
                <w:lang w:val="fr-FR"/>
              </w:rPr>
            </w:pPr>
            <w:r w:rsidRPr="006F7F74">
              <w:rPr>
                <w:b/>
                <w:bCs/>
                <w:lang w:val="fr-FR"/>
              </w:rPr>
              <w:t>15.2.1</w:t>
            </w:r>
          </w:p>
        </w:tc>
        <w:tc>
          <w:tcPr>
            <w:tcW w:w="0" w:type="auto"/>
          </w:tcPr>
          <w:p w14:paraId="17A606E8" w14:textId="77777777" w:rsidR="00B20736" w:rsidRPr="006F7F74" w:rsidRDefault="004926FB" w:rsidP="004F5BD2">
            <w:pPr>
              <w:jc w:val="both"/>
              <w:rPr>
                <w:lang w:val="fr-FR"/>
              </w:rPr>
            </w:pPr>
            <w:r w:rsidRPr="006F7F74">
              <w:rPr>
                <w:lang w:val="fr-FR"/>
              </w:rPr>
              <w:t>Vérifiez que l’application contient uniquement des composants qui n’ont pas dépassé les délais de mise à jour et de correction documentés.</w:t>
            </w:r>
          </w:p>
        </w:tc>
        <w:tc>
          <w:tcPr>
            <w:tcW w:w="0" w:type="auto"/>
          </w:tcPr>
          <w:p w14:paraId="17A606E9" w14:textId="77777777" w:rsidR="00B20736" w:rsidRPr="006F7F74" w:rsidRDefault="004926FB" w:rsidP="004F5BD2">
            <w:pPr>
              <w:jc w:val="both"/>
              <w:rPr>
                <w:lang w:val="fr-FR"/>
              </w:rPr>
            </w:pPr>
            <w:r w:rsidRPr="006F7F74">
              <w:rPr>
                <w:lang w:val="fr-FR"/>
              </w:rPr>
              <w:t>1</w:t>
            </w:r>
          </w:p>
        </w:tc>
      </w:tr>
      <w:tr w:rsidR="00B20736" w:rsidRPr="006F7F74" w14:paraId="17A606EE" w14:textId="77777777" w:rsidTr="00754317">
        <w:trPr>
          <w:cantSplit/>
        </w:trPr>
        <w:tc>
          <w:tcPr>
            <w:tcW w:w="0" w:type="auto"/>
          </w:tcPr>
          <w:p w14:paraId="17A606EB" w14:textId="77777777" w:rsidR="00B20736" w:rsidRPr="006F7F74" w:rsidRDefault="004926FB" w:rsidP="004F5BD2">
            <w:pPr>
              <w:jc w:val="both"/>
              <w:rPr>
                <w:lang w:val="fr-FR"/>
              </w:rPr>
            </w:pPr>
            <w:r w:rsidRPr="006F7F74">
              <w:rPr>
                <w:b/>
                <w:bCs/>
                <w:lang w:val="fr-FR"/>
              </w:rPr>
              <w:t>15.2.2</w:t>
            </w:r>
          </w:p>
        </w:tc>
        <w:tc>
          <w:tcPr>
            <w:tcW w:w="0" w:type="auto"/>
          </w:tcPr>
          <w:p w14:paraId="17A606EC" w14:textId="77777777" w:rsidR="00B20736" w:rsidRPr="006F7F74" w:rsidRDefault="004926FB" w:rsidP="004F5BD2">
            <w:pPr>
              <w:jc w:val="both"/>
              <w:rPr>
                <w:lang w:val="fr-FR"/>
              </w:rPr>
            </w:pPr>
            <w:r w:rsidRPr="006F7F74">
              <w:rPr>
                <w:lang w:val="fr-FR"/>
              </w:rPr>
              <w:t>Vérifiez que l'application a mis en œuvre des défenses contre la perte de disponibilité due à des fonctionnalités qui prennent du temps ou qui nécessitent des ressources, sur la base des décisions et stratégies de sécurité documentées à cet effet.</w:t>
            </w:r>
          </w:p>
        </w:tc>
        <w:tc>
          <w:tcPr>
            <w:tcW w:w="0" w:type="auto"/>
          </w:tcPr>
          <w:p w14:paraId="17A606ED" w14:textId="77777777" w:rsidR="00B20736" w:rsidRPr="006F7F74" w:rsidRDefault="004926FB" w:rsidP="004F5BD2">
            <w:pPr>
              <w:jc w:val="both"/>
              <w:rPr>
                <w:lang w:val="fr-FR"/>
              </w:rPr>
            </w:pPr>
            <w:r w:rsidRPr="006F7F74">
              <w:rPr>
                <w:lang w:val="fr-FR"/>
              </w:rPr>
              <w:t>2</w:t>
            </w:r>
          </w:p>
        </w:tc>
      </w:tr>
      <w:tr w:rsidR="00B20736" w:rsidRPr="006F7F74" w14:paraId="17A606F2" w14:textId="77777777" w:rsidTr="00754317">
        <w:trPr>
          <w:cantSplit/>
        </w:trPr>
        <w:tc>
          <w:tcPr>
            <w:tcW w:w="0" w:type="auto"/>
          </w:tcPr>
          <w:p w14:paraId="17A606EF" w14:textId="77777777" w:rsidR="00B20736" w:rsidRPr="006F7F74" w:rsidRDefault="004926FB" w:rsidP="004F5BD2">
            <w:pPr>
              <w:jc w:val="both"/>
              <w:rPr>
                <w:lang w:val="fr-FR"/>
              </w:rPr>
            </w:pPr>
            <w:r w:rsidRPr="006F7F74">
              <w:rPr>
                <w:b/>
                <w:bCs/>
                <w:lang w:val="fr-FR"/>
              </w:rPr>
              <w:t>15.2.3</w:t>
            </w:r>
          </w:p>
        </w:tc>
        <w:tc>
          <w:tcPr>
            <w:tcW w:w="0" w:type="auto"/>
          </w:tcPr>
          <w:p w14:paraId="17A606F0" w14:textId="77777777" w:rsidR="00B20736" w:rsidRPr="006F7F74" w:rsidRDefault="004926FB" w:rsidP="004F5BD2">
            <w:pPr>
              <w:jc w:val="both"/>
              <w:rPr>
                <w:lang w:val="fr-FR"/>
              </w:rPr>
            </w:pPr>
            <w:r w:rsidRPr="006F7F74">
              <w:rPr>
                <w:lang w:val="fr-FR"/>
              </w:rPr>
              <w:t>Vérifiez que l'environnement de production inclut uniquement les fonctionnalités nécessaires au fonctionnement de l'application et n'expose pas de fonctionnalités superflues telles que du code de test, des exemples d'extraits et des fonctionnalités de développement.</w:t>
            </w:r>
          </w:p>
        </w:tc>
        <w:tc>
          <w:tcPr>
            <w:tcW w:w="0" w:type="auto"/>
          </w:tcPr>
          <w:p w14:paraId="17A606F1" w14:textId="77777777" w:rsidR="00B20736" w:rsidRPr="006F7F74" w:rsidRDefault="004926FB" w:rsidP="004F5BD2">
            <w:pPr>
              <w:jc w:val="both"/>
              <w:rPr>
                <w:lang w:val="fr-FR"/>
              </w:rPr>
            </w:pPr>
            <w:r w:rsidRPr="006F7F74">
              <w:rPr>
                <w:lang w:val="fr-FR"/>
              </w:rPr>
              <w:t>2</w:t>
            </w:r>
          </w:p>
        </w:tc>
      </w:tr>
      <w:tr w:rsidR="00B20736" w:rsidRPr="006F7F74" w14:paraId="17A606F6" w14:textId="77777777" w:rsidTr="00754317">
        <w:trPr>
          <w:cantSplit/>
        </w:trPr>
        <w:tc>
          <w:tcPr>
            <w:tcW w:w="0" w:type="auto"/>
          </w:tcPr>
          <w:p w14:paraId="17A606F3" w14:textId="77777777" w:rsidR="00B20736" w:rsidRPr="006F7F74" w:rsidRDefault="004926FB" w:rsidP="004F5BD2">
            <w:pPr>
              <w:jc w:val="both"/>
              <w:rPr>
                <w:lang w:val="fr-FR"/>
              </w:rPr>
            </w:pPr>
            <w:r w:rsidRPr="006F7F74">
              <w:rPr>
                <w:b/>
                <w:bCs/>
                <w:lang w:val="fr-FR"/>
              </w:rPr>
              <w:t>15.2.4</w:t>
            </w:r>
          </w:p>
        </w:tc>
        <w:tc>
          <w:tcPr>
            <w:tcW w:w="0" w:type="auto"/>
          </w:tcPr>
          <w:p w14:paraId="17A606F4" w14:textId="77777777" w:rsidR="00B20736" w:rsidRPr="006F7F74" w:rsidRDefault="004926FB" w:rsidP="004F5BD2">
            <w:pPr>
              <w:jc w:val="both"/>
              <w:rPr>
                <w:lang w:val="fr-FR"/>
              </w:rPr>
            </w:pPr>
            <w:r w:rsidRPr="006F7F74">
              <w:rPr>
                <w:lang w:val="fr-FR"/>
              </w:rPr>
              <w:t>Vérifiez que les composants tiers et toutes leurs dépendances transitives sont inclus à partir du référentiel attendu, qu'il soit détenu en interne ou qu'il s'agisse d'une source externe, et qu'il n'y a aucun risque d'attaque par confusion de dépendances.</w:t>
            </w:r>
          </w:p>
        </w:tc>
        <w:tc>
          <w:tcPr>
            <w:tcW w:w="0" w:type="auto"/>
          </w:tcPr>
          <w:p w14:paraId="17A606F5" w14:textId="77777777" w:rsidR="00B20736" w:rsidRPr="006F7F74" w:rsidRDefault="004926FB" w:rsidP="004F5BD2">
            <w:pPr>
              <w:jc w:val="both"/>
              <w:rPr>
                <w:lang w:val="fr-FR"/>
              </w:rPr>
            </w:pPr>
            <w:r w:rsidRPr="006F7F74">
              <w:rPr>
                <w:lang w:val="fr-FR"/>
              </w:rPr>
              <w:t>3</w:t>
            </w:r>
          </w:p>
        </w:tc>
      </w:tr>
      <w:tr w:rsidR="00B20736" w:rsidRPr="006F7F74" w14:paraId="17A606FA" w14:textId="77777777" w:rsidTr="00754317">
        <w:trPr>
          <w:cantSplit/>
        </w:trPr>
        <w:tc>
          <w:tcPr>
            <w:tcW w:w="0" w:type="auto"/>
          </w:tcPr>
          <w:p w14:paraId="17A606F7" w14:textId="77777777" w:rsidR="00B20736" w:rsidRPr="006F7F74" w:rsidRDefault="004926FB" w:rsidP="004F5BD2">
            <w:pPr>
              <w:jc w:val="both"/>
              <w:rPr>
                <w:lang w:val="fr-FR"/>
              </w:rPr>
            </w:pPr>
            <w:r w:rsidRPr="006F7F74">
              <w:rPr>
                <w:b/>
                <w:bCs/>
                <w:lang w:val="fr-FR"/>
              </w:rPr>
              <w:t>15.2.5</w:t>
            </w:r>
          </w:p>
        </w:tc>
        <w:tc>
          <w:tcPr>
            <w:tcW w:w="0" w:type="auto"/>
          </w:tcPr>
          <w:p w14:paraId="17A606F8" w14:textId="77777777" w:rsidR="00B20736" w:rsidRPr="006F7F74" w:rsidRDefault="004926FB" w:rsidP="004F5BD2">
            <w:pPr>
              <w:jc w:val="both"/>
              <w:rPr>
                <w:lang w:val="fr-FR"/>
              </w:rPr>
            </w:pPr>
            <w:r w:rsidRPr="006F7F74">
              <w:rPr>
                <w:lang w:val="fr-FR"/>
              </w:rPr>
              <w:t xml:space="preserve">Vérifiez que l'application implémente des protections supplémentaires autour des parties documentées comme contenant des « fonctionnalités dangereuses » ou utilisant des bibliothèques tierces considérées comme des « composants à risque ». Cela peut inclure des techniques telles que le </w:t>
            </w:r>
            <w:proofErr w:type="spellStart"/>
            <w:r w:rsidRPr="006F7F74">
              <w:rPr>
                <w:lang w:val="fr-FR"/>
              </w:rPr>
              <w:t>sandboxing</w:t>
            </w:r>
            <w:proofErr w:type="spellEnd"/>
            <w:r w:rsidRPr="006F7F74">
              <w:rPr>
                <w:lang w:val="fr-FR"/>
              </w:rPr>
              <w:t>, l'encapsulation, la conteneurisation ou l'isolation au niveau du réseau pour retarder et dissuader les attaquants qui compromettent une partie de l'application de se propager ailleurs.</w:t>
            </w:r>
          </w:p>
        </w:tc>
        <w:tc>
          <w:tcPr>
            <w:tcW w:w="0" w:type="auto"/>
          </w:tcPr>
          <w:p w14:paraId="17A606F9" w14:textId="77777777" w:rsidR="00B20736" w:rsidRPr="006F7F74" w:rsidRDefault="004926FB" w:rsidP="004F5BD2">
            <w:pPr>
              <w:jc w:val="both"/>
              <w:rPr>
                <w:lang w:val="fr-FR"/>
              </w:rPr>
            </w:pPr>
            <w:r w:rsidRPr="006F7F74">
              <w:rPr>
                <w:lang w:val="fr-FR"/>
              </w:rPr>
              <w:t>3</w:t>
            </w:r>
          </w:p>
        </w:tc>
      </w:tr>
    </w:tbl>
    <w:p w14:paraId="17A606FB" w14:textId="77777777" w:rsidR="00B20736" w:rsidRPr="006F7F74" w:rsidRDefault="004926FB" w:rsidP="004F5BD2">
      <w:pPr>
        <w:pStyle w:val="Titre2"/>
        <w:jc w:val="both"/>
        <w:rPr>
          <w:lang w:val="fr-FR"/>
        </w:rPr>
      </w:pPr>
      <w:bookmarkStart w:id="346" w:name="_Toc199781837"/>
      <w:bookmarkStart w:id="347" w:name="v153-développement-défensif"/>
      <w:bookmarkEnd w:id="345"/>
      <w:r w:rsidRPr="006F7F74">
        <w:rPr>
          <w:lang w:val="fr-FR"/>
        </w:rPr>
        <w:t>V15.3 Développement défensif</w:t>
      </w:r>
      <w:bookmarkEnd w:id="346"/>
    </w:p>
    <w:p w14:paraId="17A606FC" w14:textId="77777777" w:rsidR="00B20736" w:rsidRPr="006F7F74" w:rsidRDefault="004926FB" w:rsidP="004F5BD2">
      <w:pPr>
        <w:jc w:val="both"/>
        <w:rPr>
          <w:lang w:val="fr-FR"/>
        </w:rPr>
      </w:pPr>
      <w:r w:rsidRPr="006F7F74">
        <w:rPr>
          <w:lang w:val="fr-FR"/>
        </w:rPr>
        <w:t xml:space="preserve">Cette section couvre les types de vulnérabilités, notamment la jonglerie de types, la pollution de prototypes et autres, résultant de l'utilisation de modèles de codage non sécurisés dans un langage particulier. Certaines peuvent ne pas être pertinentes pour tous les langages, tandis que d'autres bénéficieront de correctifs spécifiques à chaque langage ou pourront être liées à la façon dont un langage ou un </w:t>
      </w:r>
      <w:proofErr w:type="spellStart"/>
      <w:r w:rsidRPr="006F7F74">
        <w:rPr>
          <w:lang w:val="fr-FR"/>
        </w:rPr>
        <w:t>framework</w:t>
      </w:r>
      <w:proofErr w:type="spellEnd"/>
      <w:r w:rsidRPr="006F7F74">
        <w:rPr>
          <w:lang w:val="fr-FR"/>
        </w:rPr>
        <w:t xml:space="preserve"> particulier gère une fonctionnalité telle que les paramètres HTTP. Elle aborde également le risque lié à l'absence de validation cryptographique des mises à jour d'applications.</w:t>
      </w:r>
    </w:p>
    <w:p w14:paraId="17A606FD" w14:textId="77777777" w:rsidR="00B20736" w:rsidRDefault="004926FB" w:rsidP="004F5BD2">
      <w:pPr>
        <w:jc w:val="both"/>
        <w:rPr>
          <w:lang w:val="fr-FR"/>
        </w:rPr>
      </w:pPr>
      <w:r w:rsidRPr="006F7F74">
        <w:rPr>
          <w:lang w:val="fr-FR"/>
        </w:rPr>
        <w:t>Elle prend également en compte les risques liés à l'utilisation d'objets pour représenter des éléments de données, ainsi qu'à leur acceptation et leur renvoi via des API externes. Dans ce cas, l'application doit s'assurer que les champs de données non accessibles en écriture ne sont pas modifiés par l'utilisateur (affectation de masse) et que l'API sélectionne les champs de données renvoyés. Lorsque l'accès aux champs dépend des autorisations de l'utilisateur, il convient d'en tenir compte dans le contexte des exigences de contrôle d'accès au niveau des champs décrites dans le chapitre « Autorisation ».</w:t>
      </w:r>
    </w:p>
    <w:p w14:paraId="3B8CFB43"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701" w14:textId="77777777" w:rsidTr="00754317">
        <w:trPr>
          <w:cantSplit/>
          <w:tblHeader/>
        </w:trPr>
        <w:tc>
          <w:tcPr>
            <w:tcW w:w="0" w:type="auto"/>
          </w:tcPr>
          <w:p w14:paraId="17A606FE" w14:textId="77777777" w:rsidR="00B20736" w:rsidRPr="006F7F74" w:rsidRDefault="004926FB" w:rsidP="004F5BD2">
            <w:pPr>
              <w:jc w:val="both"/>
              <w:rPr>
                <w:lang w:val="fr-FR"/>
              </w:rPr>
            </w:pPr>
            <w:r w:rsidRPr="006F7F74">
              <w:rPr>
                <w:lang w:val="fr-FR"/>
              </w:rPr>
              <w:lastRenderedPageBreak/>
              <w:t>#</w:t>
            </w:r>
          </w:p>
        </w:tc>
        <w:tc>
          <w:tcPr>
            <w:tcW w:w="0" w:type="auto"/>
          </w:tcPr>
          <w:p w14:paraId="17A606FF" w14:textId="77777777" w:rsidR="00B20736" w:rsidRPr="006F7F74" w:rsidRDefault="004926FB" w:rsidP="004F5BD2">
            <w:pPr>
              <w:jc w:val="both"/>
              <w:rPr>
                <w:lang w:val="fr-FR"/>
              </w:rPr>
            </w:pPr>
            <w:r w:rsidRPr="006F7F74">
              <w:rPr>
                <w:lang w:val="fr-FR"/>
              </w:rPr>
              <w:t>Description</w:t>
            </w:r>
          </w:p>
        </w:tc>
        <w:tc>
          <w:tcPr>
            <w:tcW w:w="0" w:type="auto"/>
          </w:tcPr>
          <w:p w14:paraId="17A60700" w14:textId="77777777" w:rsidR="00B20736" w:rsidRPr="006F7F74" w:rsidRDefault="004926FB" w:rsidP="004F5BD2">
            <w:pPr>
              <w:jc w:val="both"/>
              <w:rPr>
                <w:lang w:val="fr-FR"/>
              </w:rPr>
            </w:pPr>
            <w:r w:rsidRPr="006F7F74">
              <w:rPr>
                <w:lang w:val="fr-FR"/>
              </w:rPr>
              <w:t>Niveau</w:t>
            </w:r>
          </w:p>
        </w:tc>
      </w:tr>
      <w:tr w:rsidR="00B20736" w:rsidRPr="006F7F74" w14:paraId="17A60705" w14:textId="77777777" w:rsidTr="00754317">
        <w:trPr>
          <w:cantSplit/>
        </w:trPr>
        <w:tc>
          <w:tcPr>
            <w:tcW w:w="0" w:type="auto"/>
          </w:tcPr>
          <w:p w14:paraId="17A60702" w14:textId="77777777" w:rsidR="00B20736" w:rsidRPr="006F7F74" w:rsidRDefault="004926FB" w:rsidP="004F5BD2">
            <w:pPr>
              <w:jc w:val="both"/>
              <w:rPr>
                <w:lang w:val="fr-FR"/>
              </w:rPr>
            </w:pPr>
            <w:r w:rsidRPr="006F7F74">
              <w:rPr>
                <w:b/>
                <w:bCs/>
                <w:lang w:val="fr-FR"/>
              </w:rPr>
              <w:t>15.3.1</w:t>
            </w:r>
          </w:p>
        </w:tc>
        <w:tc>
          <w:tcPr>
            <w:tcW w:w="0" w:type="auto"/>
          </w:tcPr>
          <w:p w14:paraId="17A60703" w14:textId="77777777" w:rsidR="00B20736" w:rsidRPr="006F7F74" w:rsidRDefault="004926FB" w:rsidP="004F5BD2">
            <w:pPr>
              <w:jc w:val="both"/>
              <w:rPr>
                <w:lang w:val="fr-FR"/>
              </w:rPr>
            </w:pPr>
            <w:r w:rsidRPr="006F7F74">
              <w:rPr>
                <w:lang w:val="fr-FR"/>
              </w:rPr>
              <w:t>Vérifiez que l'application ne renvoie que le sous-ensemble requis de champs d'un objet de données. Par exemple, elle ne doit pas renvoyer un objet de données entier, car certains champs individuels ne doivent pas être accessibles aux utilisateurs.</w:t>
            </w:r>
          </w:p>
        </w:tc>
        <w:tc>
          <w:tcPr>
            <w:tcW w:w="0" w:type="auto"/>
          </w:tcPr>
          <w:p w14:paraId="17A60704" w14:textId="77777777" w:rsidR="00B20736" w:rsidRPr="006F7F74" w:rsidRDefault="004926FB" w:rsidP="004F5BD2">
            <w:pPr>
              <w:jc w:val="both"/>
              <w:rPr>
                <w:lang w:val="fr-FR"/>
              </w:rPr>
            </w:pPr>
            <w:r w:rsidRPr="006F7F74">
              <w:rPr>
                <w:lang w:val="fr-FR"/>
              </w:rPr>
              <w:t>1</w:t>
            </w:r>
          </w:p>
        </w:tc>
      </w:tr>
      <w:tr w:rsidR="00B20736" w:rsidRPr="006F7F74" w14:paraId="17A60709" w14:textId="77777777" w:rsidTr="00754317">
        <w:trPr>
          <w:cantSplit/>
        </w:trPr>
        <w:tc>
          <w:tcPr>
            <w:tcW w:w="0" w:type="auto"/>
          </w:tcPr>
          <w:p w14:paraId="17A60706" w14:textId="77777777" w:rsidR="00B20736" w:rsidRPr="006F7F74" w:rsidRDefault="004926FB" w:rsidP="004F5BD2">
            <w:pPr>
              <w:jc w:val="both"/>
              <w:rPr>
                <w:lang w:val="fr-FR"/>
              </w:rPr>
            </w:pPr>
            <w:r w:rsidRPr="006F7F74">
              <w:rPr>
                <w:b/>
                <w:bCs/>
                <w:lang w:val="fr-FR"/>
              </w:rPr>
              <w:t>15.3.2</w:t>
            </w:r>
          </w:p>
        </w:tc>
        <w:tc>
          <w:tcPr>
            <w:tcW w:w="0" w:type="auto"/>
          </w:tcPr>
          <w:p w14:paraId="17A60707" w14:textId="77777777" w:rsidR="00B20736" w:rsidRPr="006F7F74" w:rsidRDefault="004926FB" w:rsidP="004F5BD2">
            <w:pPr>
              <w:jc w:val="both"/>
              <w:rPr>
                <w:lang w:val="fr-FR"/>
              </w:rPr>
            </w:pPr>
            <w:r w:rsidRPr="006F7F74">
              <w:rPr>
                <w:lang w:val="fr-FR"/>
              </w:rPr>
              <w:t>Vérifiez que lorsque le backend de l'application effectue des appels vers des URL externes, il est configuré pour ne pas suivre les redirections, sauf s'il s'agit d'une fonctionnalité prévue.</w:t>
            </w:r>
          </w:p>
        </w:tc>
        <w:tc>
          <w:tcPr>
            <w:tcW w:w="0" w:type="auto"/>
          </w:tcPr>
          <w:p w14:paraId="17A60708" w14:textId="77777777" w:rsidR="00B20736" w:rsidRPr="006F7F74" w:rsidRDefault="004926FB" w:rsidP="004F5BD2">
            <w:pPr>
              <w:jc w:val="both"/>
              <w:rPr>
                <w:lang w:val="fr-FR"/>
              </w:rPr>
            </w:pPr>
            <w:r w:rsidRPr="006F7F74">
              <w:rPr>
                <w:lang w:val="fr-FR"/>
              </w:rPr>
              <w:t>2</w:t>
            </w:r>
          </w:p>
        </w:tc>
      </w:tr>
      <w:tr w:rsidR="00B20736" w:rsidRPr="006F7F74" w14:paraId="17A6070D" w14:textId="77777777" w:rsidTr="00754317">
        <w:trPr>
          <w:cantSplit/>
        </w:trPr>
        <w:tc>
          <w:tcPr>
            <w:tcW w:w="0" w:type="auto"/>
          </w:tcPr>
          <w:p w14:paraId="17A6070A" w14:textId="77777777" w:rsidR="00B20736" w:rsidRPr="006F7F74" w:rsidRDefault="004926FB" w:rsidP="004F5BD2">
            <w:pPr>
              <w:jc w:val="both"/>
              <w:rPr>
                <w:lang w:val="fr-FR"/>
              </w:rPr>
            </w:pPr>
            <w:r w:rsidRPr="006F7F74">
              <w:rPr>
                <w:b/>
                <w:bCs/>
                <w:lang w:val="fr-FR"/>
              </w:rPr>
              <w:t>15.3.3</w:t>
            </w:r>
          </w:p>
        </w:tc>
        <w:tc>
          <w:tcPr>
            <w:tcW w:w="0" w:type="auto"/>
          </w:tcPr>
          <w:p w14:paraId="17A6070B" w14:textId="77777777" w:rsidR="00B20736" w:rsidRPr="006F7F74" w:rsidRDefault="004926FB" w:rsidP="004F5BD2">
            <w:pPr>
              <w:jc w:val="both"/>
              <w:rPr>
                <w:lang w:val="fr-FR"/>
              </w:rPr>
            </w:pPr>
            <w:r w:rsidRPr="006F7F74">
              <w:rPr>
                <w:lang w:val="fr-FR"/>
              </w:rPr>
              <w:t>Vérifiez que l'application dispose de contre-mesures pour se protéger contre les attaques d'affectation de masse en limitant les champs autorisés par contrôleur et action, par exemple, il n'est pas possible d'insérer ou de mettre à jour une valeur de champ lorsqu'elle n'était pas destinée à faire partie de cette action.</w:t>
            </w:r>
          </w:p>
        </w:tc>
        <w:tc>
          <w:tcPr>
            <w:tcW w:w="0" w:type="auto"/>
          </w:tcPr>
          <w:p w14:paraId="17A6070C" w14:textId="77777777" w:rsidR="00B20736" w:rsidRPr="006F7F74" w:rsidRDefault="004926FB" w:rsidP="004F5BD2">
            <w:pPr>
              <w:jc w:val="both"/>
              <w:rPr>
                <w:lang w:val="fr-FR"/>
              </w:rPr>
            </w:pPr>
            <w:r w:rsidRPr="006F7F74">
              <w:rPr>
                <w:lang w:val="fr-FR"/>
              </w:rPr>
              <w:t>2</w:t>
            </w:r>
          </w:p>
        </w:tc>
      </w:tr>
      <w:tr w:rsidR="00B20736" w:rsidRPr="006F7F74" w14:paraId="17A60711" w14:textId="77777777" w:rsidTr="00754317">
        <w:trPr>
          <w:cantSplit/>
        </w:trPr>
        <w:tc>
          <w:tcPr>
            <w:tcW w:w="0" w:type="auto"/>
          </w:tcPr>
          <w:p w14:paraId="17A6070E" w14:textId="77777777" w:rsidR="00B20736" w:rsidRPr="006F7F74" w:rsidRDefault="004926FB" w:rsidP="004F5BD2">
            <w:pPr>
              <w:jc w:val="both"/>
              <w:rPr>
                <w:lang w:val="fr-FR"/>
              </w:rPr>
            </w:pPr>
            <w:r w:rsidRPr="006F7F74">
              <w:rPr>
                <w:b/>
                <w:bCs/>
                <w:lang w:val="fr-FR"/>
              </w:rPr>
              <w:t>15.3.4</w:t>
            </w:r>
          </w:p>
        </w:tc>
        <w:tc>
          <w:tcPr>
            <w:tcW w:w="0" w:type="auto"/>
          </w:tcPr>
          <w:p w14:paraId="17A6070F" w14:textId="77777777" w:rsidR="00B20736" w:rsidRPr="006F7F74" w:rsidRDefault="004926FB" w:rsidP="004F5BD2">
            <w:pPr>
              <w:jc w:val="both"/>
              <w:rPr>
                <w:lang w:val="fr-FR"/>
              </w:rPr>
            </w:pPr>
            <w:r w:rsidRPr="006F7F74">
              <w:rPr>
                <w:lang w:val="fr-FR"/>
              </w:rPr>
              <w:t>Vérifiez que tous les composants proxy et middleware transfèrent correctement l'adresse IP d'origine de l'utilisateur à l'aide de champs de données fiables qui ne peuvent pas être manipulés par l'utilisateur final, et que l'application et le serveur Web utilisent cette valeur correcte pour la journalisation et les décisions de sécurité telles que la limitation du débit, en tenant compte du fait que même l'adresse IP d'origine peut ne pas être fiable en raison d'adresses IP dynamiques, de VPN ou de pare-feu d'entreprise.</w:t>
            </w:r>
          </w:p>
        </w:tc>
        <w:tc>
          <w:tcPr>
            <w:tcW w:w="0" w:type="auto"/>
          </w:tcPr>
          <w:p w14:paraId="17A60710" w14:textId="77777777" w:rsidR="00B20736" w:rsidRPr="006F7F74" w:rsidRDefault="004926FB" w:rsidP="004F5BD2">
            <w:pPr>
              <w:jc w:val="both"/>
              <w:rPr>
                <w:lang w:val="fr-FR"/>
              </w:rPr>
            </w:pPr>
            <w:r w:rsidRPr="006F7F74">
              <w:rPr>
                <w:lang w:val="fr-FR"/>
              </w:rPr>
              <w:t>2</w:t>
            </w:r>
          </w:p>
        </w:tc>
      </w:tr>
      <w:tr w:rsidR="00B20736" w:rsidRPr="006F7F74" w14:paraId="17A60715" w14:textId="77777777" w:rsidTr="00754317">
        <w:trPr>
          <w:cantSplit/>
        </w:trPr>
        <w:tc>
          <w:tcPr>
            <w:tcW w:w="0" w:type="auto"/>
          </w:tcPr>
          <w:p w14:paraId="17A60712" w14:textId="77777777" w:rsidR="00B20736" w:rsidRPr="006F7F74" w:rsidRDefault="004926FB" w:rsidP="004F5BD2">
            <w:pPr>
              <w:jc w:val="both"/>
              <w:rPr>
                <w:lang w:val="fr-FR"/>
              </w:rPr>
            </w:pPr>
            <w:r w:rsidRPr="006F7F74">
              <w:rPr>
                <w:b/>
                <w:bCs/>
                <w:lang w:val="fr-FR"/>
              </w:rPr>
              <w:t>15.3.5</w:t>
            </w:r>
          </w:p>
        </w:tc>
        <w:tc>
          <w:tcPr>
            <w:tcW w:w="0" w:type="auto"/>
          </w:tcPr>
          <w:p w14:paraId="17A60713" w14:textId="77777777" w:rsidR="00B20736" w:rsidRPr="006F7F74" w:rsidRDefault="004926FB" w:rsidP="004F5BD2">
            <w:pPr>
              <w:jc w:val="both"/>
              <w:rPr>
                <w:lang w:val="fr-FR"/>
              </w:rPr>
            </w:pPr>
            <w:r w:rsidRPr="006F7F74">
              <w:rPr>
                <w:lang w:val="fr-FR"/>
              </w:rPr>
              <w:t>Vérifiez que l'application garantit explicitement que les variables sont du type correct et effectue des opérations d'égalité et de comparaison strictes. Cela permet d'éviter les vulnérabilités liées à la confusion de types, causées par des hypothèses du code de l'application sur le type d'une variable.</w:t>
            </w:r>
          </w:p>
        </w:tc>
        <w:tc>
          <w:tcPr>
            <w:tcW w:w="0" w:type="auto"/>
          </w:tcPr>
          <w:p w14:paraId="17A60714" w14:textId="77777777" w:rsidR="00B20736" w:rsidRPr="006F7F74" w:rsidRDefault="004926FB" w:rsidP="004F5BD2">
            <w:pPr>
              <w:jc w:val="both"/>
              <w:rPr>
                <w:lang w:val="fr-FR"/>
              </w:rPr>
            </w:pPr>
            <w:r w:rsidRPr="006F7F74">
              <w:rPr>
                <w:lang w:val="fr-FR"/>
              </w:rPr>
              <w:t>2</w:t>
            </w:r>
          </w:p>
        </w:tc>
      </w:tr>
      <w:tr w:rsidR="00B20736" w:rsidRPr="006F7F74" w14:paraId="17A60719" w14:textId="77777777" w:rsidTr="00754317">
        <w:trPr>
          <w:cantSplit/>
        </w:trPr>
        <w:tc>
          <w:tcPr>
            <w:tcW w:w="0" w:type="auto"/>
          </w:tcPr>
          <w:p w14:paraId="17A60716" w14:textId="77777777" w:rsidR="00B20736" w:rsidRPr="006F7F74" w:rsidRDefault="004926FB" w:rsidP="004F5BD2">
            <w:pPr>
              <w:jc w:val="both"/>
              <w:rPr>
                <w:lang w:val="fr-FR"/>
              </w:rPr>
            </w:pPr>
            <w:r w:rsidRPr="006F7F74">
              <w:rPr>
                <w:b/>
                <w:bCs/>
                <w:lang w:val="fr-FR"/>
              </w:rPr>
              <w:t>15.3.6</w:t>
            </w:r>
          </w:p>
        </w:tc>
        <w:tc>
          <w:tcPr>
            <w:tcW w:w="0" w:type="auto"/>
          </w:tcPr>
          <w:p w14:paraId="17A60717" w14:textId="77777777" w:rsidR="00B20736" w:rsidRPr="006F7F74" w:rsidRDefault="004926FB" w:rsidP="004F5BD2">
            <w:pPr>
              <w:jc w:val="both"/>
              <w:rPr>
                <w:lang w:val="fr-FR"/>
              </w:rPr>
            </w:pPr>
            <w:r w:rsidRPr="006F7F74">
              <w:rPr>
                <w:lang w:val="fr-FR"/>
              </w:rPr>
              <w:t xml:space="preserve">Vérifiez que le code JavaScript est écrit de manière à éviter la pollution du prototype, par exemple en utilisant Set() ou </w:t>
            </w:r>
            <w:proofErr w:type="spellStart"/>
            <w:r w:rsidRPr="006F7F74">
              <w:rPr>
                <w:lang w:val="fr-FR"/>
              </w:rPr>
              <w:t>Map</w:t>
            </w:r>
            <w:proofErr w:type="spellEnd"/>
            <w:r w:rsidRPr="006F7F74">
              <w:rPr>
                <w:lang w:val="fr-FR"/>
              </w:rPr>
              <w:t>() au lieu de littéraux d'objet.</w:t>
            </w:r>
          </w:p>
        </w:tc>
        <w:tc>
          <w:tcPr>
            <w:tcW w:w="0" w:type="auto"/>
          </w:tcPr>
          <w:p w14:paraId="17A60718" w14:textId="77777777" w:rsidR="00B20736" w:rsidRPr="006F7F74" w:rsidRDefault="004926FB" w:rsidP="004F5BD2">
            <w:pPr>
              <w:jc w:val="both"/>
              <w:rPr>
                <w:lang w:val="fr-FR"/>
              </w:rPr>
            </w:pPr>
            <w:r w:rsidRPr="006F7F74">
              <w:rPr>
                <w:lang w:val="fr-FR"/>
              </w:rPr>
              <w:t>2</w:t>
            </w:r>
          </w:p>
        </w:tc>
      </w:tr>
      <w:tr w:rsidR="00B20736" w:rsidRPr="006F7F74" w14:paraId="17A6071D" w14:textId="77777777" w:rsidTr="00754317">
        <w:trPr>
          <w:cantSplit/>
        </w:trPr>
        <w:tc>
          <w:tcPr>
            <w:tcW w:w="0" w:type="auto"/>
          </w:tcPr>
          <w:p w14:paraId="17A6071A" w14:textId="77777777" w:rsidR="00B20736" w:rsidRPr="006F7F74" w:rsidRDefault="004926FB" w:rsidP="004F5BD2">
            <w:pPr>
              <w:jc w:val="both"/>
              <w:rPr>
                <w:lang w:val="fr-FR"/>
              </w:rPr>
            </w:pPr>
            <w:r w:rsidRPr="006F7F74">
              <w:rPr>
                <w:b/>
                <w:bCs/>
                <w:lang w:val="fr-FR"/>
              </w:rPr>
              <w:t>15.3.7</w:t>
            </w:r>
          </w:p>
        </w:tc>
        <w:tc>
          <w:tcPr>
            <w:tcW w:w="0" w:type="auto"/>
          </w:tcPr>
          <w:p w14:paraId="17A6071B" w14:textId="77777777" w:rsidR="00B20736" w:rsidRPr="006F7F74" w:rsidRDefault="004926FB" w:rsidP="004F5BD2">
            <w:pPr>
              <w:jc w:val="both"/>
              <w:rPr>
                <w:lang w:val="fr-FR"/>
              </w:rPr>
            </w:pPr>
            <w:r w:rsidRPr="006F7F74">
              <w:rPr>
                <w:lang w:val="fr-FR"/>
              </w:rPr>
              <w:t xml:space="preserve">Vérifiez que l'application dispose de défenses contre les attaques de pollution des paramètres HTTP, en particulier si le </w:t>
            </w:r>
            <w:proofErr w:type="spellStart"/>
            <w:r w:rsidRPr="006F7F74">
              <w:rPr>
                <w:lang w:val="fr-FR"/>
              </w:rPr>
              <w:t>framework</w:t>
            </w:r>
            <w:proofErr w:type="spellEnd"/>
            <w:r w:rsidRPr="006F7F74">
              <w:rPr>
                <w:lang w:val="fr-FR"/>
              </w:rPr>
              <w:t xml:space="preserve"> d'application ne fait aucune distinction quant à la source des paramètres de requête (chaîne de requête, paramètres de corps, cookies ou champs d'en-tête).</w:t>
            </w:r>
          </w:p>
        </w:tc>
        <w:tc>
          <w:tcPr>
            <w:tcW w:w="0" w:type="auto"/>
          </w:tcPr>
          <w:p w14:paraId="17A6071C" w14:textId="77777777" w:rsidR="00B20736" w:rsidRPr="006F7F74" w:rsidRDefault="004926FB" w:rsidP="004F5BD2">
            <w:pPr>
              <w:jc w:val="both"/>
              <w:rPr>
                <w:lang w:val="fr-FR"/>
              </w:rPr>
            </w:pPr>
            <w:r w:rsidRPr="006F7F74">
              <w:rPr>
                <w:lang w:val="fr-FR"/>
              </w:rPr>
              <w:t>2</w:t>
            </w:r>
          </w:p>
        </w:tc>
      </w:tr>
    </w:tbl>
    <w:p w14:paraId="17A6071E" w14:textId="77777777" w:rsidR="00B20736" w:rsidRPr="006F7F74" w:rsidRDefault="004926FB" w:rsidP="004F5BD2">
      <w:pPr>
        <w:pStyle w:val="Titre2"/>
        <w:jc w:val="both"/>
        <w:rPr>
          <w:lang w:val="fr-FR"/>
        </w:rPr>
      </w:pPr>
      <w:bookmarkStart w:id="348" w:name="_Toc199781838"/>
      <w:bookmarkStart w:id="349" w:name="v154-concurrence-sécurisée"/>
      <w:bookmarkEnd w:id="347"/>
      <w:r w:rsidRPr="006F7F74">
        <w:rPr>
          <w:lang w:val="fr-FR"/>
        </w:rPr>
        <w:t>V15.4 Concurrence sécurisée</w:t>
      </w:r>
      <w:bookmarkEnd w:id="348"/>
    </w:p>
    <w:p w14:paraId="17A6071F" w14:textId="77777777" w:rsidR="00B20736" w:rsidRDefault="004926FB" w:rsidP="004F5BD2">
      <w:pPr>
        <w:jc w:val="both"/>
        <w:rPr>
          <w:lang w:val="fr-FR"/>
        </w:rPr>
      </w:pPr>
      <w:r w:rsidRPr="006F7F74">
        <w:rPr>
          <w:lang w:val="fr-FR"/>
        </w:rPr>
        <w:t>Les problèmes de concurrence tels que les situations de concurrence, les vulnérabilités TOCTOU (Time-of-Check-to-Time-of-Use), les interblocages, les blocages en direct, la privation de threads et les synchronisations incorrectes peuvent entraîner des comportements imprévisibles et des risques de sécurité. Cette section présente diverses techniques et stratégies pour atténuer ces risques.</w:t>
      </w:r>
    </w:p>
    <w:p w14:paraId="74E9159F"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723" w14:textId="77777777" w:rsidTr="00754317">
        <w:trPr>
          <w:cantSplit/>
          <w:tblHeader/>
        </w:trPr>
        <w:tc>
          <w:tcPr>
            <w:tcW w:w="0" w:type="auto"/>
          </w:tcPr>
          <w:p w14:paraId="17A60720" w14:textId="77777777" w:rsidR="00B20736" w:rsidRPr="006F7F74" w:rsidRDefault="004926FB" w:rsidP="004F5BD2">
            <w:pPr>
              <w:jc w:val="both"/>
              <w:rPr>
                <w:lang w:val="fr-FR"/>
              </w:rPr>
            </w:pPr>
            <w:r w:rsidRPr="006F7F74">
              <w:rPr>
                <w:lang w:val="fr-FR"/>
              </w:rPr>
              <w:t>#</w:t>
            </w:r>
          </w:p>
        </w:tc>
        <w:tc>
          <w:tcPr>
            <w:tcW w:w="0" w:type="auto"/>
          </w:tcPr>
          <w:p w14:paraId="17A60721" w14:textId="77777777" w:rsidR="00B20736" w:rsidRPr="006F7F74" w:rsidRDefault="004926FB" w:rsidP="004F5BD2">
            <w:pPr>
              <w:jc w:val="both"/>
              <w:rPr>
                <w:lang w:val="fr-FR"/>
              </w:rPr>
            </w:pPr>
            <w:r w:rsidRPr="006F7F74">
              <w:rPr>
                <w:lang w:val="fr-FR"/>
              </w:rPr>
              <w:t>Description</w:t>
            </w:r>
          </w:p>
        </w:tc>
        <w:tc>
          <w:tcPr>
            <w:tcW w:w="0" w:type="auto"/>
          </w:tcPr>
          <w:p w14:paraId="17A60722" w14:textId="77777777" w:rsidR="00B20736" w:rsidRPr="006F7F74" w:rsidRDefault="004926FB" w:rsidP="004F5BD2">
            <w:pPr>
              <w:jc w:val="both"/>
              <w:rPr>
                <w:lang w:val="fr-FR"/>
              </w:rPr>
            </w:pPr>
            <w:r w:rsidRPr="006F7F74">
              <w:rPr>
                <w:lang w:val="fr-FR"/>
              </w:rPr>
              <w:t>Niveau</w:t>
            </w:r>
          </w:p>
        </w:tc>
      </w:tr>
      <w:tr w:rsidR="00B20736" w:rsidRPr="006F7F74" w14:paraId="17A60727" w14:textId="77777777" w:rsidTr="00754317">
        <w:trPr>
          <w:cantSplit/>
        </w:trPr>
        <w:tc>
          <w:tcPr>
            <w:tcW w:w="0" w:type="auto"/>
          </w:tcPr>
          <w:p w14:paraId="17A60724" w14:textId="77777777" w:rsidR="00B20736" w:rsidRPr="006F7F74" w:rsidRDefault="004926FB" w:rsidP="004F5BD2">
            <w:pPr>
              <w:jc w:val="both"/>
              <w:rPr>
                <w:lang w:val="fr-FR"/>
              </w:rPr>
            </w:pPr>
            <w:r w:rsidRPr="006F7F74">
              <w:rPr>
                <w:b/>
                <w:bCs/>
                <w:lang w:val="fr-FR"/>
              </w:rPr>
              <w:t>15.4.1</w:t>
            </w:r>
          </w:p>
        </w:tc>
        <w:tc>
          <w:tcPr>
            <w:tcW w:w="0" w:type="auto"/>
          </w:tcPr>
          <w:p w14:paraId="17A60725" w14:textId="77777777" w:rsidR="00B20736" w:rsidRPr="006F7F74" w:rsidRDefault="004926FB" w:rsidP="004F5BD2">
            <w:pPr>
              <w:jc w:val="both"/>
              <w:rPr>
                <w:lang w:val="fr-FR"/>
              </w:rPr>
            </w:pPr>
            <w:r w:rsidRPr="006F7F74">
              <w:rPr>
                <w:lang w:val="fr-FR"/>
              </w:rPr>
              <w:t>Vérifiez que les objets partagés dans le code multithread (tels que les caches, les fichiers ou les objets en mémoire accessibles par plusieurs threads) sont accessibles en toute sécurité à l'aide de types thread-</w:t>
            </w:r>
            <w:proofErr w:type="spellStart"/>
            <w:r w:rsidRPr="006F7F74">
              <w:rPr>
                <w:lang w:val="fr-FR"/>
              </w:rPr>
              <w:t>safe</w:t>
            </w:r>
            <w:proofErr w:type="spellEnd"/>
            <w:r w:rsidRPr="006F7F74">
              <w:rPr>
                <w:lang w:val="fr-FR"/>
              </w:rPr>
              <w:t xml:space="preserve"> et de mécanismes de synchronisation tels que des verrous ou des sémaphores pour éviter les conditions de concurrence et la corruption des données.</w:t>
            </w:r>
          </w:p>
        </w:tc>
        <w:tc>
          <w:tcPr>
            <w:tcW w:w="0" w:type="auto"/>
          </w:tcPr>
          <w:p w14:paraId="17A60726" w14:textId="77777777" w:rsidR="00B20736" w:rsidRPr="006F7F74" w:rsidRDefault="004926FB" w:rsidP="004F5BD2">
            <w:pPr>
              <w:jc w:val="both"/>
              <w:rPr>
                <w:lang w:val="fr-FR"/>
              </w:rPr>
            </w:pPr>
            <w:r w:rsidRPr="006F7F74">
              <w:rPr>
                <w:lang w:val="fr-FR"/>
              </w:rPr>
              <w:t>3</w:t>
            </w:r>
          </w:p>
        </w:tc>
      </w:tr>
      <w:tr w:rsidR="00B20736" w:rsidRPr="006F7F74" w14:paraId="17A6072B" w14:textId="77777777" w:rsidTr="00754317">
        <w:trPr>
          <w:cantSplit/>
        </w:trPr>
        <w:tc>
          <w:tcPr>
            <w:tcW w:w="0" w:type="auto"/>
          </w:tcPr>
          <w:p w14:paraId="17A60728" w14:textId="77777777" w:rsidR="00B20736" w:rsidRPr="006F7F74" w:rsidRDefault="004926FB" w:rsidP="004F5BD2">
            <w:pPr>
              <w:jc w:val="both"/>
              <w:rPr>
                <w:lang w:val="fr-FR"/>
              </w:rPr>
            </w:pPr>
            <w:r w:rsidRPr="006F7F74">
              <w:rPr>
                <w:b/>
                <w:bCs/>
                <w:lang w:val="fr-FR"/>
              </w:rPr>
              <w:t>15.4.2</w:t>
            </w:r>
          </w:p>
        </w:tc>
        <w:tc>
          <w:tcPr>
            <w:tcW w:w="0" w:type="auto"/>
          </w:tcPr>
          <w:p w14:paraId="17A60729" w14:textId="77777777" w:rsidR="00B20736" w:rsidRPr="006F7F74" w:rsidRDefault="004926FB" w:rsidP="004F5BD2">
            <w:pPr>
              <w:jc w:val="both"/>
              <w:rPr>
                <w:lang w:val="fr-FR"/>
              </w:rPr>
            </w:pPr>
            <w:r w:rsidRPr="006F7F74">
              <w:rPr>
                <w:lang w:val="fr-FR"/>
              </w:rPr>
              <w:t>Vérifiez que les vérifications de l'état d'une ressource, comme son existence ou ses autorisations, et des actions qui en dépendent, sont effectuées en une seule opération atomique afin d'éviter les situations de concurrence entre le moment de la vérification et le moment de l'utilisation (TOCTOU). Par exemple, vérifier l'existence d'un fichier avant de l'ouvrir ou l'accès d'un utilisateur avant de l'accorder.</w:t>
            </w:r>
          </w:p>
        </w:tc>
        <w:tc>
          <w:tcPr>
            <w:tcW w:w="0" w:type="auto"/>
          </w:tcPr>
          <w:p w14:paraId="17A6072A" w14:textId="77777777" w:rsidR="00B20736" w:rsidRPr="006F7F74" w:rsidRDefault="004926FB" w:rsidP="004F5BD2">
            <w:pPr>
              <w:jc w:val="both"/>
              <w:rPr>
                <w:lang w:val="fr-FR"/>
              </w:rPr>
            </w:pPr>
            <w:r w:rsidRPr="006F7F74">
              <w:rPr>
                <w:lang w:val="fr-FR"/>
              </w:rPr>
              <w:t>3</w:t>
            </w:r>
          </w:p>
        </w:tc>
      </w:tr>
      <w:tr w:rsidR="00B20736" w:rsidRPr="006F7F74" w14:paraId="17A6072F" w14:textId="77777777" w:rsidTr="00754317">
        <w:trPr>
          <w:cantSplit/>
        </w:trPr>
        <w:tc>
          <w:tcPr>
            <w:tcW w:w="0" w:type="auto"/>
          </w:tcPr>
          <w:p w14:paraId="17A6072C" w14:textId="77777777" w:rsidR="00B20736" w:rsidRPr="006F7F74" w:rsidRDefault="004926FB" w:rsidP="004F5BD2">
            <w:pPr>
              <w:jc w:val="both"/>
              <w:rPr>
                <w:lang w:val="fr-FR"/>
              </w:rPr>
            </w:pPr>
            <w:r w:rsidRPr="006F7F74">
              <w:rPr>
                <w:b/>
                <w:bCs/>
                <w:lang w:val="fr-FR"/>
              </w:rPr>
              <w:lastRenderedPageBreak/>
              <w:t>15.4.3</w:t>
            </w:r>
          </w:p>
        </w:tc>
        <w:tc>
          <w:tcPr>
            <w:tcW w:w="0" w:type="auto"/>
          </w:tcPr>
          <w:p w14:paraId="17A6072D" w14:textId="77777777" w:rsidR="00B20736" w:rsidRPr="006F7F74" w:rsidRDefault="004926FB" w:rsidP="004F5BD2">
            <w:pPr>
              <w:jc w:val="both"/>
              <w:rPr>
                <w:lang w:val="fr-FR"/>
              </w:rPr>
            </w:pPr>
            <w:r w:rsidRPr="006F7F74">
              <w:rPr>
                <w:lang w:val="fr-FR"/>
              </w:rPr>
              <w:t>Vérifiez que les verrous sont utilisés de manière cohérente pour éviter que les threads ne se bloquent, que ce soit en s'attendant les uns les autres ou en réessayant sans fin, et que la logique de verrouillage reste dans le code responsable de la gestion de la ressource pour garantir que les verrous ne peuvent pas être modifiés par inadvertance ou de manière malveillante par des classes ou du code externes.</w:t>
            </w:r>
          </w:p>
        </w:tc>
        <w:tc>
          <w:tcPr>
            <w:tcW w:w="0" w:type="auto"/>
          </w:tcPr>
          <w:p w14:paraId="17A6072E" w14:textId="77777777" w:rsidR="00B20736" w:rsidRPr="006F7F74" w:rsidRDefault="004926FB" w:rsidP="004F5BD2">
            <w:pPr>
              <w:jc w:val="both"/>
              <w:rPr>
                <w:lang w:val="fr-FR"/>
              </w:rPr>
            </w:pPr>
            <w:r w:rsidRPr="006F7F74">
              <w:rPr>
                <w:lang w:val="fr-FR"/>
              </w:rPr>
              <w:t>3</w:t>
            </w:r>
          </w:p>
        </w:tc>
      </w:tr>
      <w:tr w:rsidR="00B20736" w:rsidRPr="006F7F74" w14:paraId="17A60733" w14:textId="77777777" w:rsidTr="00754317">
        <w:trPr>
          <w:cantSplit/>
        </w:trPr>
        <w:tc>
          <w:tcPr>
            <w:tcW w:w="0" w:type="auto"/>
          </w:tcPr>
          <w:p w14:paraId="17A60730" w14:textId="77777777" w:rsidR="00B20736" w:rsidRPr="006F7F74" w:rsidRDefault="004926FB" w:rsidP="004F5BD2">
            <w:pPr>
              <w:jc w:val="both"/>
              <w:rPr>
                <w:lang w:val="fr-FR"/>
              </w:rPr>
            </w:pPr>
            <w:r w:rsidRPr="006F7F74">
              <w:rPr>
                <w:b/>
                <w:bCs/>
                <w:lang w:val="fr-FR"/>
              </w:rPr>
              <w:t>15.4.4</w:t>
            </w:r>
          </w:p>
        </w:tc>
        <w:tc>
          <w:tcPr>
            <w:tcW w:w="0" w:type="auto"/>
          </w:tcPr>
          <w:p w14:paraId="17A60731" w14:textId="77777777" w:rsidR="00B20736" w:rsidRPr="006F7F74" w:rsidRDefault="004926FB" w:rsidP="004F5BD2">
            <w:pPr>
              <w:jc w:val="both"/>
              <w:rPr>
                <w:lang w:val="fr-FR"/>
              </w:rPr>
            </w:pPr>
            <w:r w:rsidRPr="006F7F74">
              <w:rPr>
                <w:lang w:val="fr-FR"/>
              </w:rPr>
              <w:t>Vérifiez que les politiques d'allocation des ressources empêchent la saturation de threads en garantissant un accès équitable aux ressources, par exemple en exploitant les pools de threads, permettant aux threads de priorité inférieure de continuer dans un délai raisonnable.</w:t>
            </w:r>
          </w:p>
        </w:tc>
        <w:tc>
          <w:tcPr>
            <w:tcW w:w="0" w:type="auto"/>
          </w:tcPr>
          <w:p w14:paraId="17A60732" w14:textId="77777777" w:rsidR="00B20736" w:rsidRPr="006F7F74" w:rsidRDefault="004926FB" w:rsidP="004F5BD2">
            <w:pPr>
              <w:jc w:val="both"/>
              <w:rPr>
                <w:lang w:val="fr-FR"/>
              </w:rPr>
            </w:pPr>
            <w:r w:rsidRPr="006F7F74">
              <w:rPr>
                <w:lang w:val="fr-FR"/>
              </w:rPr>
              <w:t>3</w:t>
            </w:r>
          </w:p>
        </w:tc>
      </w:tr>
    </w:tbl>
    <w:p w14:paraId="17A60734" w14:textId="77777777" w:rsidR="00B20736" w:rsidRPr="006F7F74" w:rsidRDefault="004926FB" w:rsidP="004F5BD2">
      <w:pPr>
        <w:pStyle w:val="Titre2"/>
        <w:jc w:val="both"/>
        <w:rPr>
          <w:lang w:val="fr-FR"/>
        </w:rPr>
      </w:pPr>
      <w:bookmarkStart w:id="350" w:name="_Toc199781839"/>
      <w:bookmarkStart w:id="351" w:name="références-14"/>
      <w:bookmarkEnd w:id="349"/>
      <w:r w:rsidRPr="006F7F74">
        <w:rPr>
          <w:lang w:val="fr-FR"/>
        </w:rPr>
        <w:t>Références</w:t>
      </w:r>
      <w:bookmarkEnd w:id="350"/>
    </w:p>
    <w:p w14:paraId="17A60735" w14:textId="77777777" w:rsidR="00B20736" w:rsidRPr="006F7F74" w:rsidRDefault="004926FB" w:rsidP="004F5BD2">
      <w:pPr>
        <w:jc w:val="both"/>
        <w:rPr>
          <w:lang w:val="fr-FR"/>
        </w:rPr>
      </w:pPr>
      <w:r w:rsidRPr="006F7F74">
        <w:rPr>
          <w:lang w:val="fr-FR"/>
        </w:rPr>
        <w:t>Pour plus d'informations, voir également :</w:t>
      </w:r>
    </w:p>
    <w:p w14:paraId="17A60736" w14:textId="77777777" w:rsidR="00B20736" w:rsidRPr="006F7F74" w:rsidRDefault="004926FB" w:rsidP="004F5BD2">
      <w:pPr>
        <w:numPr>
          <w:ilvl w:val="0"/>
          <w:numId w:val="38"/>
        </w:numPr>
        <w:jc w:val="both"/>
        <w:rPr>
          <w:lang w:val="fr-FR"/>
        </w:rPr>
      </w:pPr>
      <w:hyperlink r:id="rId128">
        <w:r w:rsidRPr="006F7F74">
          <w:rPr>
            <w:rStyle w:val="Lienhypertexte"/>
            <w:lang w:val="fr-FR"/>
          </w:rPr>
          <w:t xml:space="preserve">OWASP Prototype Pollution Prevention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737" w14:textId="77777777" w:rsidR="00B20736" w:rsidRPr="006F7F74" w:rsidRDefault="004926FB" w:rsidP="004F5BD2">
      <w:pPr>
        <w:numPr>
          <w:ilvl w:val="0"/>
          <w:numId w:val="38"/>
        </w:numPr>
        <w:jc w:val="both"/>
        <w:rPr>
          <w:lang w:val="fr-FR"/>
        </w:rPr>
      </w:pPr>
      <w:hyperlink r:id="rId129">
        <w:r w:rsidRPr="006F7F74">
          <w:rPr>
            <w:rStyle w:val="Lienhypertexte"/>
            <w:lang w:val="fr-FR"/>
          </w:rPr>
          <w:t xml:space="preserve">OWASP Mass </w:t>
        </w:r>
        <w:proofErr w:type="spellStart"/>
        <w:r w:rsidRPr="006F7F74">
          <w:rPr>
            <w:rStyle w:val="Lienhypertexte"/>
            <w:lang w:val="fr-FR"/>
          </w:rPr>
          <w:t>Assignment</w:t>
        </w:r>
        <w:proofErr w:type="spellEnd"/>
        <w:r w:rsidRPr="006F7F74">
          <w:rPr>
            <w:rStyle w:val="Lienhypertexte"/>
            <w:lang w:val="fr-FR"/>
          </w:rPr>
          <w:t xml:space="preserve"> Prevention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738" w14:textId="77777777" w:rsidR="00B20736" w:rsidRPr="006F7F74" w:rsidRDefault="004926FB" w:rsidP="004F5BD2">
      <w:pPr>
        <w:numPr>
          <w:ilvl w:val="0"/>
          <w:numId w:val="38"/>
        </w:numPr>
        <w:jc w:val="both"/>
        <w:rPr>
          <w:lang w:val="fr-FR"/>
        </w:rPr>
      </w:pPr>
      <w:hyperlink r:id="rId130">
        <w:r w:rsidRPr="006F7F74">
          <w:rPr>
            <w:rStyle w:val="Lienhypertexte"/>
            <w:lang w:val="fr-FR"/>
          </w:rPr>
          <w:t xml:space="preserve">OWASP </w:t>
        </w:r>
        <w:proofErr w:type="spellStart"/>
        <w:r w:rsidRPr="006F7F74">
          <w:rPr>
            <w:rStyle w:val="Lienhypertexte"/>
            <w:lang w:val="fr-FR"/>
          </w:rPr>
          <w:t>CycloneDX</w:t>
        </w:r>
        <w:proofErr w:type="spellEnd"/>
        <w:r w:rsidRPr="006F7F74">
          <w:rPr>
            <w:rStyle w:val="Lienhypertexte"/>
            <w:lang w:val="fr-FR"/>
          </w:rPr>
          <w:t xml:space="preserve"> Bill of Materials </w:t>
        </w:r>
        <w:proofErr w:type="spellStart"/>
        <w:r w:rsidRPr="006F7F74">
          <w:rPr>
            <w:rStyle w:val="Lienhypertexte"/>
            <w:lang w:val="fr-FR"/>
          </w:rPr>
          <w:t>Specification</w:t>
        </w:r>
        <w:proofErr w:type="spellEnd"/>
      </w:hyperlink>
    </w:p>
    <w:p w14:paraId="17A60739" w14:textId="77777777" w:rsidR="00B20736" w:rsidRPr="006F7F74" w:rsidRDefault="004926FB" w:rsidP="004F5BD2">
      <w:pPr>
        <w:numPr>
          <w:ilvl w:val="0"/>
          <w:numId w:val="38"/>
        </w:numPr>
        <w:jc w:val="both"/>
        <w:rPr>
          <w:lang w:val="fr-FR"/>
        </w:rPr>
      </w:pPr>
      <w:hyperlink r:id="rId131">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w:t>
        </w:r>
        <w:proofErr w:type="spellStart"/>
        <w:r w:rsidRPr="006F7F74">
          <w:rPr>
            <w:rStyle w:val="Lienhypertexte"/>
            <w:lang w:val="fr-FR"/>
          </w:rPr>
          <w:t>Testing</w:t>
        </w:r>
        <w:proofErr w:type="spellEnd"/>
        <w:r w:rsidRPr="006F7F74">
          <w:rPr>
            <w:rStyle w:val="Lienhypertexte"/>
            <w:lang w:val="fr-FR"/>
          </w:rPr>
          <w:t xml:space="preserve"> for HTTP </w:t>
        </w:r>
        <w:proofErr w:type="spellStart"/>
        <w:r w:rsidRPr="006F7F74">
          <w:rPr>
            <w:rStyle w:val="Lienhypertexte"/>
            <w:lang w:val="fr-FR"/>
          </w:rPr>
          <w:t>Parameter</w:t>
        </w:r>
        <w:proofErr w:type="spellEnd"/>
        <w:r w:rsidRPr="006F7F74">
          <w:rPr>
            <w:rStyle w:val="Lienhypertexte"/>
            <w:lang w:val="fr-FR"/>
          </w:rPr>
          <w:t xml:space="preserve"> Pollution</w:t>
        </w:r>
      </w:hyperlink>
    </w:p>
    <w:p w14:paraId="17A6073A" w14:textId="77777777" w:rsidR="00B20736" w:rsidRPr="006F7F74" w:rsidRDefault="004926FB" w:rsidP="004F5BD2">
      <w:pPr>
        <w:pStyle w:val="Titre1"/>
        <w:jc w:val="both"/>
        <w:rPr>
          <w:lang w:val="fr-FR"/>
        </w:rPr>
      </w:pPr>
      <w:bookmarkStart w:id="352" w:name="_Toc199781840"/>
      <w:bookmarkStart w:id="353" w:name="X474f0faaefb0a56eff5d32a2bf76e078ca008ae"/>
      <w:bookmarkEnd w:id="339"/>
      <w:bookmarkEnd w:id="351"/>
      <w:r w:rsidRPr="006F7F74">
        <w:rPr>
          <w:lang w:val="fr-FR"/>
        </w:rPr>
        <w:lastRenderedPageBreak/>
        <w:t>V16 Journalisation de sécurité et gestion des erreurs</w:t>
      </w:r>
      <w:bookmarkEnd w:id="352"/>
    </w:p>
    <w:p w14:paraId="17A6073B" w14:textId="77777777" w:rsidR="00B20736" w:rsidRPr="006F7F74" w:rsidRDefault="004926FB" w:rsidP="004F5BD2">
      <w:pPr>
        <w:pStyle w:val="Titre2"/>
        <w:jc w:val="both"/>
        <w:rPr>
          <w:lang w:val="fr-FR"/>
        </w:rPr>
      </w:pPr>
      <w:bookmarkStart w:id="354" w:name="_Toc199781841"/>
      <w:bookmarkStart w:id="355" w:name="objectif-du-contrôle-15"/>
      <w:r w:rsidRPr="006F7F74">
        <w:rPr>
          <w:lang w:val="fr-FR"/>
        </w:rPr>
        <w:t>Objectif du contrôle</w:t>
      </w:r>
      <w:bookmarkEnd w:id="354"/>
    </w:p>
    <w:p w14:paraId="17A6073C" w14:textId="77777777" w:rsidR="00B20736" w:rsidRPr="006F7F74" w:rsidRDefault="004926FB" w:rsidP="004F5BD2">
      <w:pPr>
        <w:jc w:val="both"/>
        <w:rPr>
          <w:lang w:val="fr-FR"/>
        </w:rPr>
      </w:pPr>
      <w:r w:rsidRPr="006F7F74">
        <w:rPr>
          <w:lang w:val="fr-FR"/>
        </w:rPr>
        <w:t>Les journaux de sécurité se distinguent des journaux d'erreurs ou de performances et servent à enregistrer les événements liés à la sécurité, tels que les décisions d'authentification, les décisions de contrôle d'accès et les tentatives de contournement des contrôles de sécurité, comme la validation des entrées ou la validation de la logique métier. Leur objectif est de faciliter la détection, la réponse et l'investigation en fournissant des données structurées et à haut potentiel aux outils d'analyse tels que les SIEM.</w:t>
      </w:r>
    </w:p>
    <w:p w14:paraId="17A6073D" w14:textId="77777777" w:rsidR="00B20736" w:rsidRPr="006F7F74" w:rsidRDefault="004926FB" w:rsidP="004F5BD2">
      <w:pPr>
        <w:jc w:val="both"/>
        <w:rPr>
          <w:lang w:val="fr-FR"/>
        </w:rPr>
      </w:pPr>
      <w:r w:rsidRPr="006F7F74">
        <w:rPr>
          <w:lang w:val="fr-FR"/>
        </w:rPr>
        <w:t>Les journaux ne doivent pas contenir de données personnelles sensibles, sauf obligation légale, et toutes les données enregistrées doivent être protégées comme des ressources de grande valeur. La journalisation ne doit pas compromettre la confidentialité ni la sécurité du système. Les applications doivent également être sécurisées, évitant toute divulgation ou interruption inutile.</w:t>
      </w:r>
    </w:p>
    <w:p w14:paraId="17A6073E" w14:textId="77777777" w:rsidR="00B20736" w:rsidRDefault="004926FB" w:rsidP="004F5BD2">
      <w:pPr>
        <w:jc w:val="both"/>
        <w:rPr>
          <w:lang w:val="fr-FR"/>
        </w:rPr>
      </w:pPr>
      <w:r w:rsidRPr="006F7F74">
        <w:rPr>
          <w:lang w:val="fr-FR"/>
        </w:rPr>
        <w:t>Pour des conseils de mise en œuvre détaillés, consultez les aide-mémoire de l'OWASP dans la section Références.</w:t>
      </w:r>
    </w:p>
    <w:p w14:paraId="76C657BD" w14:textId="77777777" w:rsidR="00C73567" w:rsidRPr="006F7F74" w:rsidRDefault="00C73567" w:rsidP="004F5BD2">
      <w:pPr>
        <w:jc w:val="both"/>
        <w:rPr>
          <w:lang w:val="fr-FR"/>
        </w:rPr>
      </w:pPr>
    </w:p>
    <w:p w14:paraId="17A6073F" w14:textId="77777777" w:rsidR="00B20736" w:rsidRPr="006F7F74" w:rsidRDefault="004926FB" w:rsidP="004F5BD2">
      <w:pPr>
        <w:pStyle w:val="Titre2"/>
        <w:jc w:val="both"/>
        <w:rPr>
          <w:lang w:val="fr-FR"/>
        </w:rPr>
      </w:pPr>
      <w:bookmarkStart w:id="356" w:name="_Toc199781842"/>
      <w:bookmarkStart w:id="357" w:name="X6fd98d630d307a22e3af381b90f84688d739bef"/>
      <w:bookmarkEnd w:id="355"/>
      <w:r w:rsidRPr="006F7F74">
        <w:rPr>
          <w:lang w:val="fr-FR"/>
        </w:rPr>
        <w:t>V16.1 Documentation sur la journalisation de sécurité</w:t>
      </w:r>
      <w:bookmarkEnd w:id="356"/>
    </w:p>
    <w:p w14:paraId="17A60740" w14:textId="77777777" w:rsidR="00B20736" w:rsidRPr="006F7F74" w:rsidRDefault="004926FB" w:rsidP="004F5BD2">
      <w:pPr>
        <w:jc w:val="both"/>
        <w:rPr>
          <w:lang w:val="fr-FR"/>
        </w:rPr>
      </w:pPr>
      <w:r w:rsidRPr="006F7F74">
        <w:rPr>
          <w:lang w:val="fr-FR"/>
        </w:rPr>
        <w:t>Cette section garantit un inventaire clair et complet de la journalisation de l'ensemble de la pile applicative. Ceci est essentiel pour une surveillance efficace de la sécurité, une réponse aux incidents et une conformité optimale.</w:t>
      </w:r>
    </w:p>
    <w:tbl>
      <w:tblPr>
        <w:tblW w:w="0" w:type="auto"/>
        <w:tblLook w:val="0020" w:firstRow="1" w:lastRow="0" w:firstColumn="0" w:lastColumn="0" w:noHBand="0" w:noVBand="0"/>
      </w:tblPr>
      <w:tblGrid>
        <w:gridCol w:w="729"/>
        <w:gridCol w:w="7509"/>
        <w:gridCol w:w="782"/>
      </w:tblGrid>
      <w:tr w:rsidR="00B20736" w:rsidRPr="006F7F74" w14:paraId="17A60744" w14:textId="77777777" w:rsidTr="00754317">
        <w:trPr>
          <w:cantSplit/>
          <w:tblHeader/>
        </w:trPr>
        <w:tc>
          <w:tcPr>
            <w:tcW w:w="0" w:type="auto"/>
          </w:tcPr>
          <w:p w14:paraId="17A60741" w14:textId="77777777" w:rsidR="00B20736" w:rsidRPr="006F7F74" w:rsidRDefault="004926FB" w:rsidP="004F5BD2">
            <w:pPr>
              <w:jc w:val="both"/>
              <w:rPr>
                <w:lang w:val="fr-FR"/>
              </w:rPr>
            </w:pPr>
            <w:r w:rsidRPr="006F7F74">
              <w:rPr>
                <w:lang w:val="fr-FR"/>
              </w:rPr>
              <w:t>#</w:t>
            </w:r>
          </w:p>
        </w:tc>
        <w:tc>
          <w:tcPr>
            <w:tcW w:w="0" w:type="auto"/>
          </w:tcPr>
          <w:p w14:paraId="17A60742" w14:textId="77777777" w:rsidR="00B20736" w:rsidRPr="006F7F74" w:rsidRDefault="004926FB" w:rsidP="004F5BD2">
            <w:pPr>
              <w:jc w:val="both"/>
              <w:rPr>
                <w:lang w:val="fr-FR"/>
              </w:rPr>
            </w:pPr>
            <w:r w:rsidRPr="006F7F74">
              <w:rPr>
                <w:lang w:val="fr-FR"/>
              </w:rPr>
              <w:t>Description</w:t>
            </w:r>
          </w:p>
        </w:tc>
        <w:tc>
          <w:tcPr>
            <w:tcW w:w="0" w:type="auto"/>
          </w:tcPr>
          <w:p w14:paraId="17A60743" w14:textId="77777777" w:rsidR="00B20736" w:rsidRPr="006F7F74" w:rsidRDefault="004926FB" w:rsidP="004F5BD2">
            <w:pPr>
              <w:jc w:val="both"/>
              <w:rPr>
                <w:lang w:val="fr-FR"/>
              </w:rPr>
            </w:pPr>
            <w:r w:rsidRPr="006F7F74">
              <w:rPr>
                <w:lang w:val="fr-FR"/>
              </w:rPr>
              <w:t>Niveau</w:t>
            </w:r>
          </w:p>
        </w:tc>
      </w:tr>
      <w:tr w:rsidR="00B20736" w:rsidRPr="006F7F74" w14:paraId="17A60748" w14:textId="77777777" w:rsidTr="00754317">
        <w:trPr>
          <w:cantSplit/>
        </w:trPr>
        <w:tc>
          <w:tcPr>
            <w:tcW w:w="0" w:type="auto"/>
          </w:tcPr>
          <w:p w14:paraId="17A60745" w14:textId="77777777" w:rsidR="00B20736" w:rsidRPr="006F7F74" w:rsidRDefault="004926FB" w:rsidP="004F5BD2">
            <w:pPr>
              <w:jc w:val="both"/>
              <w:rPr>
                <w:lang w:val="fr-FR"/>
              </w:rPr>
            </w:pPr>
            <w:r w:rsidRPr="006F7F74">
              <w:rPr>
                <w:b/>
                <w:bCs/>
                <w:lang w:val="fr-FR"/>
              </w:rPr>
              <w:t>16.1.1</w:t>
            </w:r>
          </w:p>
        </w:tc>
        <w:tc>
          <w:tcPr>
            <w:tcW w:w="0" w:type="auto"/>
          </w:tcPr>
          <w:p w14:paraId="17A60746" w14:textId="77777777" w:rsidR="00B20736" w:rsidRPr="006F7F74" w:rsidRDefault="004926FB" w:rsidP="004F5BD2">
            <w:pPr>
              <w:jc w:val="both"/>
              <w:rPr>
                <w:lang w:val="fr-FR"/>
              </w:rPr>
            </w:pPr>
            <w:r w:rsidRPr="006F7F74">
              <w:rPr>
                <w:lang w:val="fr-FR"/>
              </w:rPr>
              <w:t>Vérifiez qu'il existe un inventaire documentant la journalisation effectuée à chaque couche de la pile technologique de l'application, les événements enregistrés, les formats de journal, l'endroit où cette journalisation est stockée, la manière dont elle est utilisée, la manière dont l'accès à celle-ci est contrôlé et la durée de conservation des journaux.</w:t>
            </w:r>
          </w:p>
        </w:tc>
        <w:tc>
          <w:tcPr>
            <w:tcW w:w="0" w:type="auto"/>
          </w:tcPr>
          <w:p w14:paraId="17A60747" w14:textId="77777777" w:rsidR="00B20736" w:rsidRPr="006F7F74" w:rsidRDefault="004926FB" w:rsidP="004F5BD2">
            <w:pPr>
              <w:jc w:val="both"/>
              <w:rPr>
                <w:lang w:val="fr-FR"/>
              </w:rPr>
            </w:pPr>
            <w:r w:rsidRPr="006F7F74">
              <w:rPr>
                <w:lang w:val="fr-FR"/>
              </w:rPr>
              <w:t>2</w:t>
            </w:r>
          </w:p>
        </w:tc>
      </w:tr>
    </w:tbl>
    <w:p w14:paraId="17A60749" w14:textId="77777777" w:rsidR="00B20736" w:rsidRPr="006F7F74" w:rsidRDefault="004926FB" w:rsidP="004F5BD2">
      <w:pPr>
        <w:pStyle w:val="Titre2"/>
        <w:jc w:val="both"/>
        <w:rPr>
          <w:lang w:val="fr-FR"/>
        </w:rPr>
      </w:pPr>
      <w:bookmarkStart w:id="358" w:name="_Toc199781843"/>
      <w:bookmarkStart w:id="359" w:name="v162-journalisation-générale"/>
      <w:bookmarkEnd w:id="357"/>
      <w:r w:rsidRPr="006F7F74">
        <w:rPr>
          <w:lang w:val="fr-FR"/>
        </w:rPr>
        <w:t>V16.2 Journalisation générale</w:t>
      </w:r>
      <w:bookmarkEnd w:id="358"/>
    </w:p>
    <w:p w14:paraId="17A6074A" w14:textId="77777777" w:rsidR="00B20736" w:rsidRPr="006F7F74" w:rsidRDefault="004926FB" w:rsidP="004F5BD2">
      <w:pPr>
        <w:jc w:val="both"/>
        <w:rPr>
          <w:lang w:val="fr-FR"/>
        </w:rPr>
      </w:pPr>
      <w:r w:rsidRPr="006F7F74">
        <w:rPr>
          <w:lang w:val="fr-FR"/>
        </w:rPr>
        <w:t>Cette section décrit les exigences visant à garantir que les journaux de sécurité sont structurés de manière cohérente et contiennent les métadonnées attendues. L'objectif est de rendre les journaux lisibles et analysables par machine sur tous les systèmes et outils distribués.</w:t>
      </w:r>
    </w:p>
    <w:p w14:paraId="17A6074B" w14:textId="77777777" w:rsidR="00B20736" w:rsidRPr="006F7F74" w:rsidRDefault="004926FB" w:rsidP="004F5BD2">
      <w:pPr>
        <w:jc w:val="both"/>
        <w:rPr>
          <w:lang w:val="fr-FR"/>
        </w:rPr>
      </w:pPr>
      <w:r w:rsidRPr="006F7F74">
        <w:rPr>
          <w:lang w:val="fr-FR"/>
        </w:rPr>
        <w:t>Les événements de sécurité impliquent souvent des données sensibles. Si ces données sont enregistrées sans surveillance, les journaux eux-mêmes deviennent classifiés et donc soumis à des exigences de chiffrement, à des politiques de conservation plus strictes et à une divulgation potentielle lors des audits.</w:t>
      </w:r>
    </w:p>
    <w:p w14:paraId="17A6074C" w14:textId="77777777" w:rsidR="00B20736" w:rsidRPr="006F7F74" w:rsidRDefault="004926FB" w:rsidP="004F5BD2">
      <w:pPr>
        <w:jc w:val="both"/>
        <w:rPr>
          <w:lang w:val="fr-FR"/>
        </w:rPr>
      </w:pPr>
      <w:r w:rsidRPr="006F7F74">
        <w:rPr>
          <w:lang w:val="fr-FR"/>
        </w:rPr>
        <w:t>Il est donc essentiel de ne consigner que ce qui est nécessaire et de traiter les données des journaux avec le même soin que les autres ressources sensibles.</w:t>
      </w:r>
    </w:p>
    <w:p w14:paraId="17A6074D" w14:textId="77777777" w:rsidR="00B20736" w:rsidRDefault="004926FB" w:rsidP="004F5BD2">
      <w:pPr>
        <w:jc w:val="both"/>
        <w:rPr>
          <w:lang w:val="fr-FR"/>
        </w:rPr>
      </w:pPr>
      <w:r w:rsidRPr="006F7F74">
        <w:rPr>
          <w:lang w:val="fr-FR"/>
        </w:rPr>
        <w:t>Les exigences ci-dessous établissent les exigences fondamentales pour la journalisation des métadonnées, la synchronisation, le format et le contrôle.</w:t>
      </w:r>
    </w:p>
    <w:p w14:paraId="57EDAED1"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751" w14:textId="77777777" w:rsidTr="00754317">
        <w:trPr>
          <w:cantSplit/>
          <w:tblHeader/>
        </w:trPr>
        <w:tc>
          <w:tcPr>
            <w:tcW w:w="0" w:type="auto"/>
          </w:tcPr>
          <w:p w14:paraId="17A6074E" w14:textId="77777777" w:rsidR="00B20736" w:rsidRPr="006F7F74" w:rsidRDefault="004926FB" w:rsidP="004F5BD2">
            <w:pPr>
              <w:jc w:val="both"/>
              <w:rPr>
                <w:lang w:val="fr-FR"/>
              </w:rPr>
            </w:pPr>
            <w:r w:rsidRPr="006F7F74">
              <w:rPr>
                <w:lang w:val="fr-FR"/>
              </w:rPr>
              <w:t>#</w:t>
            </w:r>
          </w:p>
        </w:tc>
        <w:tc>
          <w:tcPr>
            <w:tcW w:w="0" w:type="auto"/>
          </w:tcPr>
          <w:p w14:paraId="17A6074F" w14:textId="77777777" w:rsidR="00B20736" w:rsidRPr="006F7F74" w:rsidRDefault="004926FB" w:rsidP="004F5BD2">
            <w:pPr>
              <w:jc w:val="both"/>
              <w:rPr>
                <w:lang w:val="fr-FR"/>
              </w:rPr>
            </w:pPr>
            <w:r w:rsidRPr="006F7F74">
              <w:rPr>
                <w:lang w:val="fr-FR"/>
              </w:rPr>
              <w:t>Description</w:t>
            </w:r>
          </w:p>
        </w:tc>
        <w:tc>
          <w:tcPr>
            <w:tcW w:w="0" w:type="auto"/>
          </w:tcPr>
          <w:p w14:paraId="17A60750" w14:textId="77777777" w:rsidR="00B20736" w:rsidRPr="006F7F74" w:rsidRDefault="004926FB" w:rsidP="004F5BD2">
            <w:pPr>
              <w:jc w:val="both"/>
              <w:rPr>
                <w:lang w:val="fr-FR"/>
              </w:rPr>
            </w:pPr>
            <w:r w:rsidRPr="006F7F74">
              <w:rPr>
                <w:lang w:val="fr-FR"/>
              </w:rPr>
              <w:t>Niveau</w:t>
            </w:r>
          </w:p>
        </w:tc>
      </w:tr>
      <w:tr w:rsidR="00B20736" w:rsidRPr="006F7F74" w14:paraId="17A60755" w14:textId="77777777" w:rsidTr="00754317">
        <w:trPr>
          <w:cantSplit/>
        </w:trPr>
        <w:tc>
          <w:tcPr>
            <w:tcW w:w="0" w:type="auto"/>
          </w:tcPr>
          <w:p w14:paraId="17A60752" w14:textId="77777777" w:rsidR="00B20736" w:rsidRPr="006F7F74" w:rsidRDefault="004926FB" w:rsidP="004F5BD2">
            <w:pPr>
              <w:jc w:val="both"/>
              <w:rPr>
                <w:lang w:val="fr-FR"/>
              </w:rPr>
            </w:pPr>
            <w:r w:rsidRPr="006F7F74">
              <w:rPr>
                <w:b/>
                <w:bCs/>
                <w:lang w:val="fr-FR"/>
              </w:rPr>
              <w:t>16.2.1</w:t>
            </w:r>
          </w:p>
        </w:tc>
        <w:tc>
          <w:tcPr>
            <w:tcW w:w="0" w:type="auto"/>
          </w:tcPr>
          <w:p w14:paraId="17A60753" w14:textId="77777777" w:rsidR="00B20736" w:rsidRPr="006F7F74" w:rsidRDefault="004926FB" w:rsidP="004F5BD2">
            <w:pPr>
              <w:jc w:val="both"/>
              <w:rPr>
                <w:lang w:val="fr-FR"/>
              </w:rPr>
            </w:pPr>
            <w:r w:rsidRPr="006F7F74">
              <w:rPr>
                <w:lang w:val="fr-FR"/>
              </w:rPr>
              <w:t>Vérifiez que chaque entrée de journal inclut les métadonnées nécessaires (telles que quand, où, qui, quoi) qui permettraient une enquête détaillée sur la chronologie lorsqu'un événement se produit.</w:t>
            </w:r>
          </w:p>
        </w:tc>
        <w:tc>
          <w:tcPr>
            <w:tcW w:w="0" w:type="auto"/>
          </w:tcPr>
          <w:p w14:paraId="17A60754" w14:textId="77777777" w:rsidR="00B20736" w:rsidRPr="006F7F74" w:rsidRDefault="004926FB" w:rsidP="004F5BD2">
            <w:pPr>
              <w:jc w:val="both"/>
              <w:rPr>
                <w:lang w:val="fr-FR"/>
              </w:rPr>
            </w:pPr>
            <w:r w:rsidRPr="006F7F74">
              <w:rPr>
                <w:lang w:val="fr-FR"/>
              </w:rPr>
              <w:t>2</w:t>
            </w:r>
          </w:p>
        </w:tc>
      </w:tr>
      <w:tr w:rsidR="00B20736" w:rsidRPr="006F7F74" w14:paraId="17A60759" w14:textId="77777777" w:rsidTr="00754317">
        <w:trPr>
          <w:cantSplit/>
        </w:trPr>
        <w:tc>
          <w:tcPr>
            <w:tcW w:w="0" w:type="auto"/>
          </w:tcPr>
          <w:p w14:paraId="17A60756" w14:textId="77777777" w:rsidR="00B20736" w:rsidRPr="006F7F74" w:rsidRDefault="004926FB" w:rsidP="004F5BD2">
            <w:pPr>
              <w:jc w:val="both"/>
              <w:rPr>
                <w:lang w:val="fr-FR"/>
              </w:rPr>
            </w:pPr>
            <w:r w:rsidRPr="006F7F74">
              <w:rPr>
                <w:b/>
                <w:bCs/>
                <w:lang w:val="fr-FR"/>
              </w:rPr>
              <w:t>16.2.2</w:t>
            </w:r>
          </w:p>
        </w:tc>
        <w:tc>
          <w:tcPr>
            <w:tcW w:w="0" w:type="auto"/>
          </w:tcPr>
          <w:p w14:paraId="17A60757" w14:textId="77777777" w:rsidR="00B20736" w:rsidRPr="006F7F74" w:rsidRDefault="004926FB" w:rsidP="004F5BD2">
            <w:pPr>
              <w:jc w:val="both"/>
              <w:rPr>
                <w:lang w:val="fr-FR"/>
              </w:rPr>
            </w:pPr>
            <w:r w:rsidRPr="006F7F74">
              <w:rPr>
                <w:lang w:val="fr-FR"/>
              </w:rPr>
              <w:t>Vérifiez que les sources de temps de tous les composants de journalisation sont synchronisées et que les horodatages des métadonnées des événements de sécurité utilisent le temps UTC ou incluent un décalage horaire explicite. L'UTC est recommandé pour garantir la cohérence entre les systèmes distribués et éviter toute confusion lors du passage à l'heure d'été.</w:t>
            </w:r>
          </w:p>
        </w:tc>
        <w:tc>
          <w:tcPr>
            <w:tcW w:w="0" w:type="auto"/>
          </w:tcPr>
          <w:p w14:paraId="17A60758" w14:textId="77777777" w:rsidR="00B20736" w:rsidRPr="006F7F74" w:rsidRDefault="004926FB" w:rsidP="004F5BD2">
            <w:pPr>
              <w:jc w:val="both"/>
              <w:rPr>
                <w:lang w:val="fr-FR"/>
              </w:rPr>
            </w:pPr>
            <w:r w:rsidRPr="006F7F74">
              <w:rPr>
                <w:lang w:val="fr-FR"/>
              </w:rPr>
              <w:t>2</w:t>
            </w:r>
          </w:p>
        </w:tc>
      </w:tr>
      <w:tr w:rsidR="00B20736" w:rsidRPr="006F7F74" w14:paraId="17A6075D" w14:textId="77777777" w:rsidTr="00754317">
        <w:trPr>
          <w:cantSplit/>
        </w:trPr>
        <w:tc>
          <w:tcPr>
            <w:tcW w:w="0" w:type="auto"/>
          </w:tcPr>
          <w:p w14:paraId="17A6075A" w14:textId="77777777" w:rsidR="00B20736" w:rsidRPr="006F7F74" w:rsidRDefault="004926FB" w:rsidP="004F5BD2">
            <w:pPr>
              <w:jc w:val="both"/>
              <w:rPr>
                <w:lang w:val="fr-FR"/>
              </w:rPr>
            </w:pPr>
            <w:r w:rsidRPr="006F7F74">
              <w:rPr>
                <w:b/>
                <w:bCs/>
                <w:lang w:val="fr-FR"/>
              </w:rPr>
              <w:lastRenderedPageBreak/>
              <w:t>16.2.3</w:t>
            </w:r>
          </w:p>
        </w:tc>
        <w:tc>
          <w:tcPr>
            <w:tcW w:w="0" w:type="auto"/>
          </w:tcPr>
          <w:p w14:paraId="17A6075B" w14:textId="77777777" w:rsidR="00B20736" w:rsidRPr="006F7F74" w:rsidRDefault="004926FB" w:rsidP="004F5BD2">
            <w:pPr>
              <w:jc w:val="both"/>
              <w:rPr>
                <w:lang w:val="fr-FR"/>
              </w:rPr>
            </w:pPr>
            <w:r w:rsidRPr="006F7F74">
              <w:rPr>
                <w:lang w:val="fr-FR"/>
              </w:rPr>
              <w:t>Vérifiez que l’application stocke ou diffuse uniquement les journaux vers les fichiers et services documentés dans l’inventaire des journaux.</w:t>
            </w:r>
          </w:p>
        </w:tc>
        <w:tc>
          <w:tcPr>
            <w:tcW w:w="0" w:type="auto"/>
          </w:tcPr>
          <w:p w14:paraId="17A6075C" w14:textId="77777777" w:rsidR="00B20736" w:rsidRPr="006F7F74" w:rsidRDefault="004926FB" w:rsidP="004F5BD2">
            <w:pPr>
              <w:jc w:val="both"/>
              <w:rPr>
                <w:lang w:val="fr-FR"/>
              </w:rPr>
            </w:pPr>
            <w:r w:rsidRPr="006F7F74">
              <w:rPr>
                <w:lang w:val="fr-FR"/>
              </w:rPr>
              <w:t>2</w:t>
            </w:r>
          </w:p>
        </w:tc>
      </w:tr>
      <w:tr w:rsidR="00B20736" w:rsidRPr="006F7F74" w14:paraId="17A60761" w14:textId="77777777" w:rsidTr="00754317">
        <w:trPr>
          <w:cantSplit/>
        </w:trPr>
        <w:tc>
          <w:tcPr>
            <w:tcW w:w="0" w:type="auto"/>
          </w:tcPr>
          <w:p w14:paraId="17A6075E" w14:textId="77777777" w:rsidR="00B20736" w:rsidRPr="006F7F74" w:rsidRDefault="004926FB" w:rsidP="004F5BD2">
            <w:pPr>
              <w:jc w:val="both"/>
              <w:rPr>
                <w:lang w:val="fr-FR"/>
              </w:rPr>
            </w:pPr>
            <w:r w:rsidRPr="006F7F74">
              <w:rPr>
                <w:b/>
                <w:bCs/>
                <w:lang w:val="fr-FR"/>
              </w:rPr>
              <w:t>16.2.4</w:t>
            </w:r>
          </w:p>
        </w:tc>
        <w:tc>
          <w:tcPr>
            <w:tcW w:w="0" w:type="auto"/>
          </w:tcPr>
          <w:p w14:paraId="17A6075F" w14:textId="77777777" w:rsidR="00B20736" w:rsidRPr="006F7F74" w:rsidRDefault="004926FB" w:rsidP="004F5BD2">
            <w:pPr>
              <w:jc w:val="both"/>
              <w:rPr>
                <w:lang w:val="fr-FR"/>
              </w:rPr>
            </w:pPr>
            <w:r w:rsidRPr="006F7F74">
              <w:rPr>
                <w:lang w:val="fr-FR"/>
              </w:rPr>
              <w:t>Vérifiez que les journaux peuvent être lus et corrélés par le processeur de journaux utilisé, de préférence en utilisant un format de journalisation commun.</w:t>
            </w:r>
          </w:p>
        </w:tc>
        <w:tc>
          <w:tcPr>
            <w:tcW w:w="0" w:type="auto"/>
          </w:tcPr>
          <w:p w14:paraId="17A60760" w14:textId="77777777" w:rsidR="00B20736" w:rsidRPr="006F7F74" w:rsidRDefault="004926FB" w:rsidP="004F5BD2">
            <w:pPr>
              <w:jc w:val="both"/>
              <w:rPr>
                <w:lang w:val="fr-FR"/>
              </w:rPr>
            </w:pPr>
            <w:r w:rsidRPr="006F7F74">
              <w:rPr>
                <w:lang w:val="fr-FR"/>
              </w:rPr>
              <w:t>2</w:t>
            </w:r>
          </w:p>
        </w:tc>
      </w:tr>
      <w:tr w:rsidR="00B20736" w:rsidRPr="006F7F74" w14:paraId="17A60765" w14:textId="77777777" w:rsidTr="00754317">
        <w:trPr>
          <w:cantSplit/>
        </w:trPr>
        <w:tc>
          <w:tcPr>
            <w:tcW w:w="0" w:type="auto"/>
          </w:tcPr>
          <w:p w14:paraId="17A60762" w14:textId="77777777" w:rsidR="00B20736" w:rsidRPr="006F7F74" w:rsidRDefault="004926FB" w:rsidP="004F5BD2">
            <w:pPr>
              <w:jc w:val="both"/>
              <w:rPr>
                <w:lang w:val="fr-FR"/>
              </w:rPr>
            </w:pPr>
            <w:r w:rsidRPr="006F7F74">
              <w:rPr>
                <w:b/>
                <w:bCs/>
                <w:lang w:val="fr-FR"/>
              </w:rPr>
              <w:t>16.2.5</w:t>
            </w:r>
          </w:p>
        </w:tc>
        <w:tc>
          <w:tcPr>
            <w:tcW w:w="0" w:type="auto"/>
          </w:tcPr>
          <w:p w14:paraId="17A60763" w14:textId="77777777" w:rsidR="00B20736" w:rsidRPr="006F7F74" w:rsidRDefault="004926FB" w:rsidP="004F5BD2">
            <w:pPr>
              <w:jc w:val="both"/>
              <w:rPr>
                <w:lang w:val="fr-FR"/>
              </w:rPr>
            </w:pPr>
            <w:r w:rsidRPr="006F7F74">
              <w:rPr>
                <w:lang w:val="fr-FR"/>
              </w:rPr>
              <w:t>Vérifiez que l'application applique la journalisation en fonction du niveau de protection des données lors de la journalisation de données sensibles. Par exemple, certaines données, comme les identifiants ou les informations de paiement, peuvent être interdites. D'autres données, comme les jetons de session, ne peuvent être enregistrées que par hachage ou masquage, en totalité ou en partie.</w:t>
            </w:r>
          </w:p>
        </w:tc>
        <w:tc>
          <w:tcPr>
            <w:tcW w:w="0" w:type="auto"/>
          </w:tcPr>
          <w:p w14:paraId="17A60764" w14:textId="77777777" w:rsidR="00B20736" w:rsidRPr="006F7F74" w:rsidRDefault="004926FB" w:rsidP="004F5BD2">
            <w:pPr>
              <w:jc w:val="both"/>
              <w:rPr>
                <w:lang w:val="fr-FR"/>
              </w:rPr>
            </w:pPr>
            <w:r w:rsidRPr="006F7F74">
              <w:rPr>
                <w:lang w:val="fr-FR"/>
              </w:rPr>
              <w:t>2</w:t>
            </w:r>
          </w:p>
        </w:tc>
      </w:tr>
    </w:tbl>
    <w:p w14:paraId="17A60766" w14:textId="77777777" w:rsidR="00B20736" w:rsidRPr="006F7F74" w:rsidRDefault="004926FB" w:rsidP="004F5BD2">
      <w:pPr>
        <w:pStyle w:val="Titre2"/>
        <w:jc w:val="both"/>
        <w:rPr>
          <w:lang w:val="fr-FR"/>
        </w:rPr>
      </w:pPr>
      <w:bookmarkStart w:id="360" w:name="_Toc199781844"/>
      <w:bookmarkStart w:id="361" w:name="v163-événements-de-sécurité"/>
      <w:bookmarkEnd w:id="359"/>
      <w:r w:rsidRPr="006F7F74">
        <w:rPr>
          <w:lang w:val="fr-FR"/>
        </w:rPr>
        <w:t>V16.3 Événements de sécurité</w:t>
      </w:r>
      <w:bookmarkEnd w:id="360"/>
    </w:p>
    <w:p w14:paraId="17A60767" w14:textId="77777777" w:rsidR="00B20736" w:rsidRPr="006F7F74" w:rsidRDefault="004926FB" w:rsidP="004F5BD2">
      <w:pPr>
        <w:jc w:val="both"/>
        <w:rPr>
          <w:lang w:val="fr-FR"/>
        </w:rPr>
      </w:pPr>
      <w:r w:rsidRPr="006F7F74">
        <w:rPr>
          <w:lang w:val="fr-FR"/>
        </w:rPr>
        <w:t>Cette section définit les exigences relatives à la journalisation des événements de sécurité au sein de l'application. La capture de ces événements est essentielle pour détecter les comportements suspects, faciliter les enquêtes et respecter les obligations de conformité.</w:t>
      </w:r>
    </w:p>
    <w:p w14:paraId="17A60768" w14:textId="77777777" w:rsidR="00B20736" w:rsidRPr="006F7F74" w:rsidRDefault="004926FB" w:rsidP="004F5BD2">
      <w:pPr>
        <w:jc w:val="both"/>
        <w:rPr>
          <w:lang w:val="fr-FR"/>
        </w:rPr>
      </w:pPr>
      <w:r w:rsidRPr="006F7F74">
        <w:rPr>
          <w:lang w:val="fr-FR"/>
        </w:rPr>
        <w:t>Cette section décrit les types d'événements à journaliser, sans toutefois prétendre à l'exhaustivité. Chaque application présente des facteurs de risque et un contexte opérationnel spécifiques.</w:t>
      </w:r>
    </w:p>
    <w:p w14:paraId="17A60769" w14:textId="77777777" w:rsidR="00B20736" w:rsidRDefault="004926FB" w:rsidP="004F5BD2">
      <w:pPr>
        <w:jc w:val="both"/>
        <w:rPr>
          <w:lang w:val="fr-FR"/>
        </w:rPr>
      </w:pPr>
      <w:r w:rsidRPr="006F7F74">
        <w:rPr>
          <w:lang w:val="fr-FR"/>
        </w:rPr>
        <w:t>Notez que si ASVS inclut la journalisation des événements de sécurité, les alertes et la corrélation (par exemple, les règles SIEM ou l'infrastructure de surveillance) sont considérées comme hors de portée et sont gérées par les systèmes opérationnels et de surveillance.</w:t>
      </w:r>
    </w:p>
    <w:p w14:paraId="13D68A92"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76D" w14:textId="77777777" w:rsidTr="00754317">
        <w:trPr>
          <w:cantSplit/>
          <w:tblHeader/>
        </w:trPr>
        <w:tc>
          <w:tcPr>
            <w:tcW w:w="0" w:type="auto"/>
          </w:tcPr>
          <w:p w14:paraId="17A6076A" w14:textId="77777777" w:rsidR="00B20736" w:rsidRPr="006F7F74" w:rsidRDefault="004926FB" w:rsidP="004F5BD2">
            <w:pPr>
              <w:jc w:val="both"/>
              <w:rPr>
                <w:lang w:val="fr-FR"/>
              </w:rPr>
            </w:pPr>
            <w:r w:rsidRPr="006F7F74">
              <w:rPr>
                <w:lang w:val="fr-FR"/>
              </w:rPr>
              <w:t>#</w:t>
            </w:r>
          </w:p>
        </w:tc>
        <w:tc>
          <w:tcPr>
            <w:tcW w:w="0" w:type="auto"/>
          </w:tcPr>
          <w:p w14:paraId="17A6076B" w14:textId="77777777" w:rsidR="00B20736" w:rsidRPr="006F7F74" w:rsidRDefault="004926FB" w:rsidP="004F5BD2">
            <w:pPr>
              <w:jc w:val="both"/>
              <w:rPr>
                <w:lang w:val="fr-FR"/>
              </w:rPr>
            </w:pPr>
            <w:r w:rsidRPr="006F7F74">
              <w:rPr>
                <w:lang w:val="fr-FR"/>
              </w:rPr>
              <w:t>Description</w:t>
            </w:r>
          </w:p>
        </w:tc>
        <w:tc>
          <w:tcPr>
            <w:tcW w:w="0" w:type="auto"/>
          </w:tcPr>
          <w:p w14:paraId="17A6076C" w14:textId="77777777" w:rsidR="00B20736" w:rsidRPr="006F7F74" w:rsidRDefault="004926FB" w:rsidP="004F5BD2">
            <w:pPr>
              <w:jc w:val="both"/>
              <w:rPr>
                <w:lang w:val="fr-FR"/>
              </w:rPr>
            </w:pPr>
            <w:r w:rsidRPr="006F7F74">
              <w:rPr>
                <w:lang w:val="fr-FR"/>
              </w:rPr>
              <w:t>Niveau</w:t>
            </w:r>
          </w:p>
        </w:tc>
      </w:tr>
      <w:tr w:rsidR="00B20736" w:rsidRPr="006F7F74" w14:paraId="17A60771" w14:textId="77777777" w:rsidTr="00754317">
        <w:trPr>
          <w:cantSplit/>
        </w:trPr>
        <w:tc>
          <w:tcPr>
            <w:tcW w:w="0" w:type="auto"/>
          </w:tcPr>
          <w:p w14:paraId="17A6076E" w14:textId="77777777" w:rsidR="00B20736" w:rsidRPr="006F7F74" w:rsidRDefault="004926FB" w:rsidP="004F5BD2">
            <w:pPr>
              <w:jc w:val="both"/>
              <w:rPr>
                <w:lang w:val="fr-FR"/>
              </w:rPr>
            </w:pPr>
            <w:r w:rsidRPr="006F7F74">
              <w:rPr>
                <w:b/>
                <w:bCs/>
                <w:lang w:val="fr-FR"/>
              </w:rPr>
              <w:t>16.3.1</w:t>
            </w:r>
          </w:p>
        </w:tc>
        <w:tc>
          <w:tcPr>
            <w:tcW w:w="0" w:type="auto"/>
          </w:tcPr>
          <w:p w14:paraId="17A6076F" w14:textId="77777777" w:rsidR="00B20736" w:rsidRPr="006F7F74" w:rsidRDefault="004926FB" w:rsidP="004F5BD2">
            <w:pPr>
              <w:jc w:val="both"/>
              <w:rPr>
                <w:lang w:val="fr-FR"/>
              </w:rPr>
            </w:pPr>
            <w:r w:rsidRPr="006F7F74">
              <w:rPr>
                <w:lang w:val="fr-FR"/>
              </w:rPr>
              <w:t>Vérifiez que toutes les opérations d'authentification sont enregistrées, y compris les tentatives réussies et infructueuses. Des métadonnées supplémentaires, telles que le type d'authentification ou les facteurs utilisés, doivent également être collectées.</w:t>
            </w:r>
          </w:p>
        </w:tc>
        <w:tc>
          <w:tcPr>
            <w:tcW w:w="0" w:type="auto"/>
          </w:tcPr>
          <w:p w14:paraId="17A60770" w14:textId="77777777" w:rsidR="00B20736" w:rsidRPr="006F7F74" w:rsidRDefault="004926FB" w:rsidP="004F5BD2">
            <w:pPr>
              <w:jc w:val="both"/>
              <w:rPr>
                <w:lang w:val="fr-FR"/>
              </w:rPr>
            </w:pPr>
            <w:r w:rsidRPr="006F7F74">
              <w:rPr>
                <w:lang w:val="fr-FR"/>
              </w:rPr>
              <w:t>2</w:t>
            </w:r>
          </w:p>
        </w:tc>
      </w:tr>
      <w:tr w:rsidR="00B20736" w:rsidRPr="006F7F74" w14:paraId="17A60775" w14:textId="77777777" w:rsidTr="00754317">
        <w:trPr>
          <w:cantSplit/>
        </w:trPr>
        <w:tc>
          <w:tcPr>
            <w:tcW w:w="0" w:type="auto"/>
          </w:tcPr>
          <w:p w14:paraId="17A60772" w14:textId="77777777" w:rsidR="00B20736" w:rsidRPr="006F7F74" w:rsidRDefault="004926FB" w:rsidP="004F5BD2">
            <w:pPr>
              <w:jc w:val="both"/>
              <w:rPr>
                <w:lang w:val="fr-FR"/>
              </w:rPr>
            </w:pPr>
            <w:r w:rsidRPr="006F7F74">
              <w:rPr>
                <w:b/>
                <w:bCs/>
                <w:lang w:val="fr-FR"/>
              </w:rPr>
              <w:t>16.3.2</w:t>
            </w:r>
          </w:p>
        </w:tc>
        <w:tc>
          <w:tcPr>
            <w:tcW w:w="0" w:type="auto"/>
          </w:tcPr>
          <w:p w14:paraId="17A60773" w14:textId="77777777" w:rsidR="00B20736" w:rsidRPr="006F7F74" w:rsidRDefault="004926FB" w:rsidP="004F5BD2">
            <w:pPr>
              <w:jc w:val="both"/>
              <w:rPr>
                <w:lang w:val="fr-FR"/>
              </w:rPr>
            </w:pPr>
            <w:r w:rsidRPr="006F7F74">
              <w:rPr>
                <w:lang w:val="fr-FR"/>
              </w:rPr>
              <w:t>Vérifier que les tentatives d'autorisation infructueuses sont consignées. Pour le niveau 3, cela doit inclure la journalisation de toutes les décisions d'autorisation, y compris lors de l'accès à des données sensibles (sans journalisation des données sensibles elles-mêmes).</w:t>
            </w:r>
          </w:p>
        </w:tc>
        <w:tc>
          <w:tcPr>
            <w:tcW w:w="0" w:type="auto"/>
          </w:tcPr>
          <w:p w14:paraId="17A60774" w14:textId="77777777" w:rsidR="00B20736" w:rsidRPr="006F7F74" w:rsidRDefault="004926FB" w:rsidP="004F5BD2">
            <w:pPr>
              <w:jc w:val="both"/>
              <w:rPr>
                <w:lang w:val="fr-FR"/>
              </w:rPr>
            </w:pPr>
            <w:r w:rsidRPr="006F7F74">
              <w:rPr>
                <w:lang w:val="fr-FR"/>
              </w:rPr>
              <w:t>2</w:t>
            </w:r>
          </w:p>
        </w:tc>
      </w:tr>
      <w:tr w:rsidR="00B20736" w:rsidRPr="006F7F74" w14:paraId="17A60779" w14:textId="77777777" w:rsidTr="00754317">
        <w:trPr>
          <w:cantSplit/>
        </w:trPr>
        <w:tc>
          <w:tcPr>
            <w:tcW w:w="0" w:type="auto"/>
          </w:tcPr>
          <w:p w14:paraId="17A60776" w14:textId="77777777" w:rsidR="00B20736" w:rsidRPr="006F7F74" w:rsidRDefault="004926FB" w:rsidP="004F5BD2">
            <w:pPr>
              <w:jc w:val="both"/>
              <w:rPr>
                <w:lang w:val="fr-FR"/>
              </w:rPr>
            </w:pPr>
            <w:r w:rsidRPr="006F7F74">
              <w:rPr>
                <w:b/>
                <w:bCs/>
                <w:lang w:val="fr-FR"/>
              </w:rPr>
              <w:t>16.3.3</w:t>
            </w:r>
          </w:p>
        </w:tc>
        <w:tc>
          <w:tcPr>
            <w:tcW w:w="0" w:type="auto"/>
          </w:tcPr>
          <w:p w14:paraId="17A60777" w14:textId="77777777" w:rsidR="00B20736" w:rsidRPr="006F7F74" w:rsidRDefault="004926FB" w:rsidP="004F5BD2">
            <w:pPr>
              <w:jc w:val="both"/>
              <w:rPr>
                <w:lang w:val="fr-FR"/>
              </w:rPr>
            </w:pPr>
            <w:r w:rsidRPr="006F7F74">
              <w:rPr>
                <w:lang w:val="fr-FR"/>
              </w:rPr>
              <w:t>Vérifiez que l'application enregistre les événements de sécurité définis dans la documentation et enregistre également les tentatives de contournement des contrôles de sécurité, tels que la validation des entrées, la logique métier et l'anti-automatisation.</w:t>
            </w:r>
          </w:p>
        </w:tc>
        <w:tc>
          <w:tcPr>
            <w:tcW w:w="0" w:type="auto"/>
          </w:tcPr>
          <w:p w14:paraId="17A60778" w14:textId="77777777" w:rsidR="00B20736" w:rsidRPr="006F7F74" w:rsidRDefault="004926FB" w:rsidP="004F5BD2">
            <w:pPr>
              <w:jc w:val="both"/>
              <w:rPr>
                <w:lang w:val="fr-FR"/>
              </w:rPr>
            </w:pPr>
            <w:r w:rsidRPr="006F7F74">
              <w:rPr>
                <w:lang w:val="fr-FR"/>
              </w:rPr>
              <w:t>2</w:t>
            </w:r>
          </w:p>
        </w:tc>
      </w:tr>
      <w:tr w:rsidR="00B20736" w:rsidRPr="006F7F74" w14:paraId="17A6077D" w14:textId="77777777" w:rsidTr="00754317">
        <w:trPr>
          <w:cantSplit/>
        </w:trPr>
        <w:tc>
          <w:tcPr>
            <w:tcW w:w="0" w:type="auto"/>
          </w:tcPr>
          <w:p w14:paraId="17A6077A" w14:textId="77777777" w:rsidR="00B20736" w:rsidRPr="006F7F74" w:rsidRDefault="004926FB" w:rsidP="004F5BD2">
            <w:pPr>
              <w:jc w:val="both"/>
              <w:rPr>
                <w:lang w:val="fr-FR"/>
              </w:rPr>
            </w:pPr>
            <w:r w:rsidRPr="006F7F74">
              <w:rPr>
                <w:b/>
                <w:bCs/>
                <w:lang w:val="fr-FR"/>
              </w:rPr>
              <w:t>16.3.4</w:t>
            </w:r>
          </w:p>
        </w:tc>
        <w:tc>
          <w:tcPr>
            <w:tcW w:w="0" w:type="auto"/>
          </w:tcPr>
          <w:p w14:paraId="17A6077B" w14:textId="77777777" w:rsidR="00B20736" w:rsidRPr="006F7F74" w:rsidRDefault="004926FB" w:rsidP="004F5BD2">
            <w:pPr>
              <w:jc w:val="both"/>
              <w:rPr>
                <w:lang w:val="fr-FR"/>
              </w:rPr>
            </w:pPr>
            <w:r w:rsidRPr="006F7F74">
              <w:rPr>
                <w:lang w:val="fr-FR"/>
              </w:rPr>
              <w:t>Vérifiez que l’application enregistre les erreurs inattendues et les échecs de contrôle de sécurité tels que les échecs TLS du backend.</w:t>
            </w:r>
          </w:p>
        </w:tc>
        <w:tc>
          <w:tcPr>
            <w:tcW w:w="0" w:type="auto"/>
          </w:tcPr>
          <w:p w14:paraId="17A6077C" w14:textId="77777777" w:rsidR="00B20736" w:rsidRPr="006F7F74" w:rsidRDefault="004926FB" w:rsidP="004F5BD2">
            <w:pPr>
              <w:jc w:val="both"/>
              <w:rPr>
                <w:lang w:val="fr-FR"/>
              </w:rPr>
            </w:pPr>
            <w:r w:rsidRPr="006F7F74">
              <w:rPr>
                <w:lang w:val="fr-FR"/>
              </w:rPr>
              <w:t>2</w:t>
            </w:r>
          </w:p>
        </w:tc>
      </w:tr>
    </w:tbl>
    <w:p w14:paraId="17A6077E" w14:textId="77777777" w:rsidR="00B20736" w:rsidRPr="006F7F74" w:rsidRDefault="004926FB" w:rsidP="004F5BD2">
      <w:pPr>
        <w:pStyle w:val="Titre2"/>
        <w:jc w:val="both"/>
        <w:rPr>
          <w:lang w:val="fr-FR"/>
        </w:rPr>
      </w:pPr>
      <w:bookmarkStart w:id="362" w:name="_Toc199781845"/>
      <w:bookmarkStart w:id="363" w:name="v164-protection-des-journaux"/>
      <w:bookmarkEnd w:id="361"/>
      <w:r w:rsidRPr="006F7F74">
        <w:rPr>
          <w:lang w:val="fr-FR"/>
        </w:rPr>
        <w:t>V16.4 Protection des journaux</w:t>
      </w:r>
      <w:bookmarkEnd w:id="362"/>
    </w:p>
    <w:p w14:paraId="17A6077F" w14:textId="77777777" w:rsidR="00B20736" w:rsidRPr="006F7F74" w:rsidRDefault="004926FB" w:rsidP="004F5BD2">
      <w:pPr>
        <w:jc w:val="both"/>
        <w:rPr>
          <w:lang w:val="fr-FR"/>
        </w:rPr>
      </w:pPr>
      <w:r w:rsidRPr="006F7F74">
        <w:rPr>
          <w:lang w:val="fr-FR"/>
        </w:rPr>
        <w:t>Les journaux sont des artefacts d'investigation précieux et doivent être protégés. S'ils peuvent être facilement modifiés ou supprimés, ils perdent leur intégrité et deviennent peu fiables pour les enquêtes sur les incidents ou les procédures judiciaires. Ils peuvent exposer le comportement interne des applications ou des métadonnées sensibles, ce qui en fait une cible de choix pour les attaquants.</w:t>
      </w:r>
    </w:p>
    <w:p w14:paraId="17A60780" w14:textId="77777777" w:rsidR="00B20736" w:rsidRDefault="004926FB" w:rsidP="004F5BD2">
      <w:pPr>
        <w:jc w:val="both"/>
        <w:rPr>
          <w:lang w:val="fr-FR"/>
        </w:rPr>
      </w:pPr>
      <w:r w:rsidRPr="006F7F74">
        <w:rPr>
          <w:lang w:val="fr-FR"/>
        </w:rPr>
        <w:t>Cette section définit les exigences visant à garantir la protection des journaux contre les accès non autorisés, les falsifications et les divulgations, ainsi que leur transmission et leur stockage sécurisés dans des systèmes sécurisés et isolés.</w:t>
      </w:r>
    </w:p>
    <w:p w14:paraId="08B45855"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784" w14:textId="77777777" w:rsidTr="00754317">
        <w:trPr>
          <w:cantSplit/>
          <w:tblHeader/>
        </w:trPr>
        <w:tc>
          <w:tcPr>
            <w:tcW w:w="0" w:type="auto"/>
          </w:tcPr>
          <w:p w14:paraId="17A60781" w14:textId="77777777" w:rsidR="00B20736" w:rsidRPr="006F7F74" w:rsidRDefault="004926FB" w:rsidP="004F5BD2">
            <w:pPr>
              <w:jc w:val="both"/>
              <w:rPr>
                <w:lang w:val="fr-FR"/>
              </w:rPr>
            </w:pPr>
            <w:r w:rsidRPr="006F7F74">
              <w:rPr>
                <w:lang w:val="fr-FR"/>
              </w:rPr>
              <w:lastRenderedPageBreak/>
              <w:t>#</w:t>
            </w:r>
          </w:p>
        </w:tc>
        <w:tc>
          <w:tcPr>
            <w:tcW w:w="0" w:type="auto"/>
          </w:tcPr>
          <w:p w14:paraId="17A60782" w14:textId="77777777" w:rsidR="00B20736" w:rsidRPr="006F7F74" w:rsidRDefault="004926FB" w:rsidP="004F5BD2">
            <w:pPr>
              <w:jc w:val="both"/>
              <w:rPr>
                <w:lang w:val="fr-FR"/>
              </w:rPr>
            </w:pPr>
            <w:r w:rsidRPr="006F7F74">
              <w:rPr>
                <w:lang w:val="fr-FR"/>
              </w:rPr>
              <w:t>Description</w:t>
            </w:r>
          </w:p>
        </w:tc>
        <w:tc>
          <w:tcPr>
            <w:tcW w:w="0" w:type="auto"/>
          </w:tcPr>
          <w:p w14:paraId="17A60783" w14:textId="77777777" w:rsidR="00B20736" w:rsidRPr="006F7F74" w:rsidRDefault="004926FB" w:rsidP="004F5BD2">
            <w:pPr>
              <w:jc w:val="both"/>
              <w:rPr>
                <w:lang w:val="fr-FR"/>
              </w:rPr>
            </w:pPr>
            <w:r w:rsidRPr="006F7F74">
              <w:rPr>
                <w:lang w:val="fr-FR"/>
              </w:rPr>
              <w:t>Niveau</w:t>
            </w:r>
          </w:p>
        </w:tc>
      </w:tr>
      <w:tr w:rsidR="00B20736" w:rsidRPr="006F7F74" w14:paraId="17A60788" w14:textId="77777777" w:rsidTr="00754317">
        <w:trPr>
          <w:cantSplit/>
        </w:trPr>
        <w:tc>
          <w:tcPr>
            <w:tcW w:w="0" w:type="auto"/>
          </w:tcPr>
          <w:p w14:paraId="17A60785" w14:textId="77777777" w:rsidR="00B20736" w:rsidRPr="006F7F74" w:rsidRDefault="004926FB" w:rsidP="004F5BD2">
            <w:pPr>
              <w:jc w:val="both"/>
              <w:rPr>
                <w:lang w:val="fr-FR"/>
              </w:rPr>
            </w:pPr>
            <w:r w:rsidRPr="006F7F74">
              <w:rPr>
                <w:b/>
                <w:bCs/>
                <w:lang w:val="fr-FR"/>
              </w:rPr>
              <w:t>16.4.1</w:t>
            </w:r>
          </w:p>
        </w:tc>
        <w:tc>
          <w:tcPr>
            <w:tcW w:w="0" w:type="auto"/>
          </w:tcPr>
          <w:p w14:paraId="17A60786" w14:textId="77777777" w:rsidR="00B20736" w:rsidRPr="006F7F74" w:rsidRDefault="004926FB" w:rsidP="004F5BD2">
            <w:pPr>
              <w:jc w:val="both"/>
              <w:rPr>
                <w:lang w:val="fr-FR"/>
              </w:rPr>
            </w:pPr>
            <w:r w:rsidRPr="006F7F74">
              <w:rPr>
                <w:lang w:val="fr-FR"/>
              </w:rPr>
              <w:t>Vérifiez que tous les composants de journalisation codent correctement les données pour empêcher l’injection de journaux.</w:t>
            </w:r>
          </w:p>
        </w:tc>
        <w:tc>
          <w:tcPr>
            <w:tcW w:w="0" w:type="auto"/>
          </w:tcPr>
          <w:p w14:paraId="17A60787" w14:textId="77777777" w:rsidR="00B20736" w:rsidRPr="006F7F74" w:rsidRDefault="004926FB" w:rsidP="004F5BD2">
            <w:pPr>
              <w:jc w:val="both"/>
              <w:rPr>
                <w:lang w:val="fr-FR"/>
              </w:rPr>
            </w:pPr>
            <w:r w:rsidRPr="006F7F74">
              <w:rPr>
                <w:lang w:val="fr-FR"/>
              </w:rPr>
              <w:t>2</w:t>
            </w:r>
          </w:p>
        </w:tc>
      </w:tr>
      <w:tr w:rsidR="00B20736" w:rsidRPr="006F7F74" w14:paraId="17A6078C" w14:textId="77777777" w:rsidTr="00754317">
        <w:trPr>
          <w:cantSplit/>
        </w:trPr>
        <w:tc>
          <w:tcPr>
            <w:tcW w:w="0" w:type="auto"/>
          </w:tcPr>
          <w:p w14:paraId="17A60789" w14:textId="77777777" w:rsidR="00B20736" w:rsidRPr="006F7F74" w:rsidRDefault="004926FB" w:rsidP="004F5BD2">
            <w:pPr>
              <w:jc w:val="both"/>
              <w:rPr>
                <w:lang w:val="fr-FR"/>
              </w:rPr>
            </w:pPr>
            <w:r w:rsidRPr="006F7F74">
              <w:rPr>
                <w:b/>
                <w:bCs/>
                <w:lang w:val="fr-FR"/>
              </w:rPr>
              <w:t>16.4.2</w:t>
            </w:r>
          </w:p>
        </w:tc>
        <w:tc>
          <w:tcPr>
            <w:tcW w:w="0" w:type="auto"/>
          </w:tcPr>
          <w:p w14:paraId="17A6078A" w14:textId="77777777" w:rsidR="00B20736" w:rsidRPr="006F7F74" w:rsidRDefault="004926FB" w:rsidP="004F5BD2">
            <w:pPr>
              <w:jc w:val="both"/>
              <w:rPr>
                <w:lang w:val="fr-FR"/>
              </w:rPr>
            </w:pPr>
            <w:r w:rsidRPr="006F7F74">
              <w:rPr>
                <w:lang w:val="fr-FR"/>
              </w:rPr>
              <w:t>Vérifiez que les journaux sont protégés contre tout accès non autorisé et ne peuvent pas être modifiés.</w:t>
            </w:r>
          </w:p>
        </w:tc>
        <w:tc>
          <w:tcPr>
            <w:tcW w:w="0" w:type="auto"/>
          </w:tcPr>
          <w:p w14:paraId="17A6078B" w14:textId="77777777" w:rsidR="00B20736" w:rsidRPr="006F7F74" w:rsidRDefault="004926FB" w:rsidP="004F5BD2">
            <w:pPr>
              <w:jc w:val="both"/>
              <w:rPr>
                <w:lang w:val="fr-FR"/>
              </w:rPr>
            </w:pPr>
            <w:r w:rsidRPr="006F7F74">
              <w:rPr>
                <w:lang w:val="fr-FR"/>
              </w:rPr>
              <w:t>2</w:t>
            </w:r>
          </w:p>
        </w:tc>
      </w:tr>
      <w:tr w:rsidR="00B20736" w:rsidRPr="006F7F74" w14:paraId="17A60790" w14:textId="77777777" w:rsidTr="00754317">
        <w:trPr>
          <w:cantSplit/>
        </w:trPr>
        <w:tc>
          <w:tcPr>
            <w:tcW w:w="0" w:type="auto"/>
          </w:tcPr>
          <w:p w14:paraId="17A6078D" w14:textId="77777777" w:rsidR="00B20736" w:rsidRPr="006F7F74" w:rsidRDefault="004926FB" w:rsidP="004F5BD2">
            <w:pPr>
              <w:jc w:val="both"/>
              <w:rPr>
                <w:lang w:val="fr-FR"/>
              </w:rPr>
            </w:pPr>
            <w:r w:rsidRPr="006F7F74">
              <w:rPr>
                <w:b/>
                <w:bCs/>
                <w:lang w:val="fr-FR"/>
              </w:rPr>
              <w:t>16.4.3</w:t>
            </w:r>
          </w:p>
        </w:tc>
        <w:tc>
          <w:tcPr>
            <w:tcW w:w="0" w:type="auto"/>
          </w:tcPr>
          <w:p w14:paraId="17A6078E" w14:textId="77777777" w:rsidR="00B20736" w:rsidRPr="006F7F74" w:rsidRDefault="004926FB" w:rsidP="004F5BD2">
            <w:pPr>
              <w:jc w:val="both"/>
              <w:rPr>
                <w:lang w:val="fr-FR"/>
              </w:rPr>
            </w:pPr>
            <w:r w:rsidRPr="006F7F74">
              <w:rPr>
                <w:lang w:val="fr-FR"/>
              </w:rPr>
              <w:t>Vérifiez que les journaux sont transmis de manière sécurisée à un système logique distinct pour analyse, détection, alerte et remontée des informations. L'objectif est de garantir qu'en cas de violation de l'application, les journaux ne seront pas compromis.</w:t>
            </w:r>
          </w:p>
        </w:tc>
        <w:tc>
          <w:tcPr>
            <w:tcW w:w="0" w:type="auto"/>
          </w:tcPr>
          <w:p w14:paraId="17A6078F" w14:textId="77777777" w:rsidR="00B20736" w:rsidRPr="006F7F74" w:rsidRDefault="004926FB" w:rsidP="004F5BD2">
            <w:pPr>
              <w:jc w:val="both"/>
              <w:rPr>
                <w:lang w:val="fr-FR"/>
              </w:rPr>
            </w:pPr>
            <w:r w:rsidRPr="006F7F74">
              <w:rPr>
                <w:lang w:val="fr-FR"/>
              </w:rPr>
              <w:t>2</w:t>
            </w:r>
          </w:p>
        </w:tc>
      </w:tr>
    </w:tbl>
    <w:p w14:paraId="17A60791" w14:textId="77777777" w:rsidR="00B20736" w:rsidRPr="006F7F74" w:rsidRDefault="004926FB" w:rsidP="004F5BD2">
      <w:pPr>
        <w:pStyle w:val="Titre2"/>
        <w:jc w:val="both"/>
        <w:rPr>
          <w:lang w:val="fr-FR"/>
        </w:rPr>
      </w:pPr>
      <w:bookmarkStart w:id="364" w:name="_Toc199781846"/>
      <w:bookmarkStart w:id="365" w:name="v165-gestion-des-erreurs"/>
      <w:bookmarkEnd w:id="363"/>
      <w:r w:rsidRPr="006F7F74">
        <w:rPr>
          <w:lang w:val="fr-FR"/>
        </w:rPr>
        <w:t>V16.5 Gestion des erreurs</w:t>
      </w:r>
      <w:bookmarkEnd w:id="364"/>
    </w:p>
    <w:p w14:paraId="17A60792" w14:textId="77777777" w:rsidR="00B20736" w:rsidRDefault="004926FB" w:rsidP="004F5BD2">
      <w:pPr>
        <w:jc w:val="both"/>
        <w:rPr>
          <w:lang w:val="fr-FR"/>
        </w:rPr>
      </w:pPr>
      <w:r w:rsidRPr="006F7F74">
        <w:rPr>
          <w:lang w:val="fr-FR"/>
        </w:rPr>
        <w:t>Cette section définit les exigences visant à garantir que les applications échouent de manière élégante et sécurisée sans divulguer de détails internes sensibles.</w:t>
      </w:r>
    </w:p>
    <w:p w14:paraId="5C7DBD3F" w14:textId="77777777" w:rsidR="00C73567" w:rsidRPr="006F7F74" w:rsidRDefault="00C73567"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796" w14:textId="77777777" w:rsidTr="00754317">
        <w:trPr>
          <w:cantSplit/>
          <w:tblHeader/>
        </w:trPr>
        <w:tc>
          <w:tcPr>
            <w:tcW w:w="0" w:type="auto"/>
          </w:tcPr>
          <w:p w14:paraId="17A60793" w14:textId="77777777" w:rsidR="00B20736" w:rsidRPr="006F7F74" w:rsidRDefault="004926FB" w:rsidP="004F5BD2">
            <w:pPr>
              <w:jc w:val="both"/>
              <w:rPr>
                <w:lang w:val="fr-FR"/>
              </w:rPr>
            </w:pPr>
            <w:r w:rsidRPr="006F7F74">
              <w:rPr>
                <w:lang w:val="fr-FR"/>
              </w:rPr>
              <w:t>#</w:t>
            </w:r>
          </w:p>
        </w:tc>
        <w:tc>
          <w:tcPr>
            <w:tcW w:w="0" w:type="auto"/>
          </w:tcPr>
          <w:p w14:paraId="17A60794" w14:textId="77777777" w:rsidR="00B20736" w:rsidRPr="006F7F74" w:rsidRDefault="004926FB" w:rsidP="004F5BD2">
            <w:pPr>
              <w:jc w:val="both"/>
              <w:rPr>
                <w:lang w:val="fr-FR"/>
              </w:rPr>
            </w:pPr>
            <w:r w:rsidRPr="006F7F74">
              <w:rPr>
                <w:lang w:val="fr-FR"/>
              </w:rPr>
              <w:t>Description</w:t>
            </w:r>
          </w:p>
        </w:tc>
        <w:tc>
          <w:tcPr>
            <w:tcW w:w="0" w:type="auto"/>
          </w:tcPr>
          <w:p w14:paraId="17A60795" w14:textId="77777777" w:rsidR="00B20736" w:rsidRPr="006F7F74" w:rsidRDefault="004926FB" w:rsidP="004F5BD2">
            <w:pPr>
              <w:jc w:val="both"/>
              <w:rPr>
                <w:lang w:val="fr-FR"/>
              </w:rPr>
            </w:pPr>
            <w:r w:rsidRPr="006F7F74">
              <w:rPr>
                <w:lang w:val="fr-FR"/>
              </w:rPr>
              <w:t>Niveau</w:t>
            </w:r>
          </w:p>
        </w:tc>
      </w:tr>
      <w:tr w:rsidR="00B20736" w:rsidRPr="006F7F74" w14:paraId="17A6079A" w14:textId="77777777" w:rsidTr="00754317">
        <w:trPr>
          <w:cantSplit/>
        </w:trPr>
        <w:tc>
          <w:tcPr>
            <w:tcW w:w="0" w:type="auto"/>
          </w:tcPr>
          <w:p w14:paraId="17A60797" w14:textId="77777777" w:rsidR="00B20736" w:rsidRPr="006F7F74" w:rsidRDefault="004926FB" w:rsidP="004F5BD2">
            <w:pPr>
              <w:jc w:val="both"/>
              <w:rPr>
                <w:lang w:val="fr-FR"/>
              </w:rPr>
            </w:pPr>
            <w:r w:rsidRPr="006F7F74">
              <w:rPr>
                <w:b/>
                <w:bCs/>
                <w:lang w:val="fr-FR"/>
              </w:rPr>
              <w:t>16.5.1</w:t>
            </w:r>
          </w:p>
        </w:tc>
        <w:tc>
          <w:tcPr>
            <w:tcW w:w="0" w:type="auto"/>
          </w:tcPr>
          <w:p w14:paraId="17A60798" w14:textId="77777777" w:rsidR="00B20736" w:rsidRPr="006F7F74" w:rsidRDefault="004926FB" w:rsidP="004F5BD2">
            <w:pPr>
              <w:jc w:val="both"/>
              <w:rPr>
                <w:lang w:val="fr-FR"/>
              </w:rPr>
            </w:pPr>
            <w:r w:rsidRPr="006F7F74">
              <w:rPr>
                <w:lang w:val="fr-FR"/>
              </w:rPr>
              <w:t>Vérifiez qu'un message générique est renvoyé au consommateur lorsqu'une erreur inattendue ou sensible à la sécurité se produit, garantissant ainsi l'absence d'exposition de données système internes sensibles telles que les traces de pile, les requêtes, les clés secrètes et les jetons.</w:t>
            </w:r>
          </w:p>
        </w:tc>
        <w:tc>
          <w:tcPr>
            <w:tcW w:w="0" w:type="auto"/>
          </w:tcPr>
          <w:p w14:paraId="17A60799" w14:textId="77777777" w:rsidR="00B20736" w:rsidRPr="006F7F74" w:rsidRDefault="004926FB" w:rsidP="004F5BD2">
            <w:pPr>
              <w:jc w:val="both"/>
              <w:rPr>
                <w:lang w:val="fr-FR"/>
              </w:rPr>
            </w:pPr>
            <w:r w:rsidRPr="006F7F74">
              <w:rPr>
                <w:lang w:val="fr-FR"/>
              </w:rPr>
              <w:t>2</w:t>
            </w:r>
          </w:p>
        </w:tc>
      </w:tr>
      <w:tr w:rsidR="00B20736" w:rsidRPr="006F7F74" w14:paraId="17A6079E" w14:textId="77777777" w:rsidTr="00754317">
        <w:trPr>
          <w:cantSplit/>
        </w:trPr>
        <w:tc>
          <w:tcPr>
            <w:tcW w:w="0" w:type="auto"/>
          </w:tcPr>
          <w:p w14:paraId="17A6079B" w14:textId="77777777" w:rsidR="00B20736" w:rsidRPr="006F7F74" w:rsidRDefault="004926FB" w:rsidP="004F5BD2">
            <w:pPr>
              <w:jc w:val="both"/>
              <w:rPr>
                <w:lang w:val="fr-FR"/>
              </w:rPr>
            </w:pPr>
            <w:r w:rsidRPr="006F7F74">
              <w:rPr>
                <w:b/>
                <w:bCs/>
                <w:lang w:val="fr-FR"/>
              </w:rPr>
              <w:t>16.5.2</w:t>
            </w:r>
          </w:p>
        </w:tc>
        <w:tc>
          <w:tcPr>
            <w:tcW w:w="0" w:type="auto"/>
          </w:tcPr>
          <w:p w14:paraId="17A6079C" w14:textId="77777777" w:rsidR="00B20736" w:rsidRPr="006F7F74" w:rsidRDefault="004926FB" w:rsidP="004F5BD2">
            <w:pPr>
              <w:jc w:val="both"/>
              <w:rPr>
                <w:lang w:val="fr-FR"/>
              </w:rPr>
            </w:pPr>
            <w:r w:rsidRPr="006F7F74">
              <w:rPr>
                <w:lang w:val="fr-FR"/>
              </w:rPr>
              <w:t>Vérifiez que l'application continue de fonctionner en toute sécurité lorsque l'accès aux ressources externes échoue, par exemple, en utilisant des modèles tels que des disjoncteurs ou une dégradation progressive.</w:t>
            </w:r>
          </w:p>
        </w:tc>
        <w:tc>
          <w:tcPr>
            <w:tcW w:w="0" w:type="auto"/>
          </w:tcPr>
          <w:p w14:paraId="17A6079D" w14:textId="77777777" w:rsidR="00B20736" w:rsidRPr="006F7F74" w:rsidRDefault="004926FB" w:rsidP="004F5BD2">
            <w:pPr>
              <w:jc w:val="both"/>
              <w:rPr>
                <w:lang w:val="fr-FR"/>
              </w:rPr>
            </w:pPr>
            <w:r w:rsidRPr="006F7F74">
              <w:rPr>
                <w:lang w:val="fr-FR"/>
              </w:rPr>
              <w:t>2</w:t>
            </w:r>
          </w:p>
        </w:tc>
      </w:tr>
      <w:tr w:rsidR="00B20736" w:rsidRPr="006F7F74" w14:paraId="17A607A2" w14:textId="77777777" w:rsidTr="00754317">
        <w:trPr>
          <w:cantSplit/>
        </w:trPr>
        <w:tc>
          <w:tcPr>
            <w:tcW w:w="0" w:type="auto"/>
          </w:tcPr>
          <w:p w14:paraId="17A6079F" w14:textId="77777777" w:rsidR="00B20736" w:rsidRPr="006F7F74" w:rsidRDefault="004926FB" w:rsidP="004F5BD2">
            <w:pPr>
              <w:jc w:val="both"/>
              <w:rPr>
                <w:lang w:val="fr-FR"/>
              </w:rPr>
            </w:pPr>
            <w:r w:rsidRPr="006F7F74">
              <w:rPr>
                <w:b/>
                <w:bCs/>
                <w:lang w:val="fr-FR"/>
              </w:rPr>
              <w:t>16.5.3</w:t>
            </w:r>
          </w:p>
        </w:tc>
        <w:tc>
          <w:tcPr>
            <w:tcW w:w="0" w:type="auto"/>
          </w:tcPr>
          <w:p w14:paraId="17A607A0" w14:textId="77777777" w:rsidR="00B20736" w:rsidRPr="006F7F74" w:rsidRDefault="004926FB" w:rsidP="004F5BD2">
            <w:pPr>
              <w:jc w:val="both"/>
              <w:rPr>
                <w:lang w:val="fr-FR"/>
              </w:rPr>
            </w:pPr>
            <w:r w:rsidRPr="006F7F74">
              <w:rPr>
                <w:lang w:val="fr-FR"/>
              </w:rPr>
              <w:t>Vérifiez que l'application échoue de manière élégante et sécurisée, y compris lorsqu'une exception se produit, en évitant les conditions d'échec d'ouverture telles que le traitement d'une transaction malgré les erreurs résultant de la logique de validation.</w:t>
            </w:r>
          </w:p>
        </w:tc>
        <w:tc>
          <w:tcPr>
            <w:tcW w:w="0" w:type="auto"/>
          </w:tcPr>
          <w:p w14:paraId="17A607A1" w14:textId="77777777" w:rsidR="00B20736" w:rsidRPr="006F7F74" w:rsidRDefault="004926FB" w:rsidP="004F5BD2">
            <w:pPr>
              <w:jc w:val="both"/>
              <w:rPr>
                <w:lang w:val="fr-FR"/>
              </w:rPr>
            </w:pPr>
            <w:r w:rsidRPr="006F7F74">
              <w:rPr>
                <w:lang w:val="fr-FR"/>
              </w:rPr>
              <w:t>2</w:t>
            </w:r>
          </w:p>
        </w:tc>
      </w:tr>
      <w:tr w:rsidR="00B20736" w:rsidRPr="006F7F74" w14:paraId="17A607A6" w14:textId="77777777" w:rsidTr="00754317">
        <w:trPr>
          <w:cantSplit/>
        </w:trPr>
        <w:tc>
          <w:tcPr>
            <w:tcW w:w="0" w:type="auto"/>
          </w:tcPr>
          <w:p w14:paraId="17A607A3" w14:textId="77777777" w:rsidR="00B20736" w:rsidRPr="006F7F74" w:rsidRDefault="004926FB" w:rsidP="004F5BD2">
            <w:pPr>
              <w:jc w:val="both"/>
              <w:rPr>
                <w:lang w:val="fr-FR"/>
              </w:rPr>
            </w:pPr>
            <w:r w:rsidRPr="006F7F74">
              <w:rPr>
                <w:b/>
                <w:bCs/>
                <w:lang w:val="fr-FR"/>
              </w:rPr>
              <w:t>16.5.4</w:t>
            </w:r>
          </w:p>
        </w:tc>
        <w:tc>
          <w:tcPr>
            <w:tcW w:w="0" w:type="auto"/>
          </w:tcPr>
          <w:p w14:paraId="17A607A4" w14:textId="77777777" w:rsidR="00B20736" w:rsidRPr="006F7F74" w:rsidRDefault="004926FB" w:rsidP="004F5BD2">
            <w:pPr>
              <w:jc w:val="both"/>
              <w:rPr>
                <w:lang w:val="fr-FR"/>
              </w:rPr>
            </w:pPr>
            <w:r w:rsidRPr="006F7F74">
              <w:rPr>
                <w:lang w:val="fr-FR"/>
              </w:rPr>
              <w:t>Vérifiez qu'un gestionnaire d'erreurs de « dernier recours » est défini pour intercepter toutes les exceptions non gérées. Cela permet d'éviter la perte des informations d'erreur qui doivent être consignées dans les fichiers journaux et de garantir qu'une erreur ne paralyse pas l'ensemble du processus applicatif, entraînant une perte de disponibilité.</w:t>
            </w:r>
          </w:p>
        </w:tc>
        <w:tc>
          <w:tcPr>
            <w:tcW w:w="0" w:type="auto"/>
          </w:tcPr>
          <w:p w14:paraId="17A607A5" w14:textId="77777777" w:rsidR="00B20736" w:rsidRPr="006F7F74" w:rsidRDefault="004926FB" w:rsidP="004F5BD2">
            <w:pPr>
              <w:jc w:val="both"/>
              <w:rPr>
                <w:lang w:val="fr-FR"/>
              </w:rPr>
            </w:pPr>
            <w:r w:rsidRPr="006F7F74">
              <w:rPr>
                <w:lang w:val="fr-FR"/>
              </w:rPr>
              <w:t>3</w:t>
            </w:r>
          </w:p>
        </w:tc>
      </w:tr>
    </w:tbl>
    <w:p w14:paraId="5812BF9D" w14:textId="77777777" w:rsidR="00C73567" w:rsidRDefault="00C73567" w:rsidP="004F5BD2">
      <w:pPr>
        <w:jc w:val="both"/>
        <w:rPr>
          <w:lang w:val="fr-FR"/>
        </w:rPr>
      </w:pPr>
    </w:p>
    <w:p w14:paraId="17A607A7" w14:textId="1BE26A3F" w:rsidR="00B20736" w:rsidRDefault="004926FB" w:rsidP="004F5BD2">
      <w:pPr>
        <w:jc w:val="both"/>
        <w:rPr>
          <w:lang w:val="fr-FR"/>
        </w:rPr>
      </w:pPr>
      <w:r w:rsidRPr="006F7F74">
        <w:rPr>
          <w:lang w:val="fr-FR"/>
        </w:rPr>
        <w:t xml:space="preserve">Remarque : Certains langages (dont Swift, Go et, par des pratiques de conception courantes, de nombreux langages fonctionnels) ne prennent pas en charge les exceptions ni les gestionnaires d'événements de dernier recours. Dans ce cas, les architectes et les développeurs doivent utiliser une méthode compatible avec les modèles, les langages ou les </w:t>
      </w:r>
      <w:proofErr w:type="spellStart"/>
      <w:r w:rsidRPr="006F7F74">
        <w:rPr>
          <w:lang w:val="fr-FR"/>
        </w:rPr>
        <w:t>frameworks</w:t>
      </w:r>
      <w:proofErr w:type="spellEnd"/>
      <w:r w:rsidRPr="006F7F74">
        <w:rPr>
          <w:lang w:val="fr-FR"/>
        </w:rPr>
        <w:t xml:space="preserve"> pour garantir que les applications peuvent gérer en toute sécurité les événements exceptionnels, inattendus ou liés à la sécurité.</w:t>
      </w:r>
    </w:p>
    <w:p w14:paraId="39E71C91" w14:textId="77777777" w:rsidR="00C73567" w:rsidRPr="006F7F74" w:rsidRDefault="00C73567" w:rsidP="004F5BD2">
      <w:pPr>
        <w:jc w:val="both"/>
        <w:rPr>
          <w:lang w:val="fr-FR"/>
        </w:rPr>
      </w:pPr>
    </w:p>
    <w:p w14:paraId="17A607A8" w14:textId="77777777" w:rsidR="00B20736" w:rsidRPr="006F7F74" w:rsidRDefault="004926FB" w:rsidP="004F5BD2">
      <w:pPr>
        <w:pStyle w:val="Titre2"/>
        <w:jc w:val="both"/>
        <w:rPr>
          <w:lang w:val="fr-FR"/>
        </w:rPr>
      </w:pPr>
      <w:bookmarkStart w:id="366" w:name="_Toc199781847"/>
      <w:bookmarkStart w:id="367" w:name="références-15"/>
      <w:bookmarkEnd w:id="365"/>
      <w:r w:rsidRPr="006F7F74">
        <w:rPr>
          <w:lang w:val="fr-FR"/>
        </w:rPr>
        <w:t>Références</w:t>
      </w:r>
      <w:bookmarkEnd w:id="366"/>
    </w:p>
    <w:p w14:paraId="17A607A9" w14:textId="77777777" w:rsidR="00B20736" w:rsidRPr="006F7F74" w:rsidRDefault="004926FB" w:rsidP="004F5BD2">
      <w:pPr>
        <w:jc w:val="both"/>
        <w:rPr>
          <w:lang w:val="fr-FR"/>
        </w:rPr>
      </w:pPr>
      <w:r w:rsidRPr="006F7F74">
        <w:rPr>
          <w:lang w:val="fr-FR"/>
        </w:rPr>
        <w:t>Pour plus d'informations, voir également :</w:t>
      </w:r>
    </w:p>
    <w:p w14:paraId="17A607AA" w14:textId="77777777" w:rsidR="00B20736" w:rsidRPr="006F7F74" w:rsidRDefault="004926FB" w:rsidP="004F5BD2">
      <w:pPr>
        <w:numPr>
          <w:ilvl w:val="0"/>
          <w:numId w:val="39"/>
        </w:numPr>
        <w:jc w:val="both"/>
        <w:rPr>
          <w:lang w:val="fr-FR"/>
        </w:rPr>
      </w:pPr>
      <w:hyperlink r:id="rId132">
        <w:r w:rsidRPr="006F7F74">
          <w:rPr>
            <w:rStyle w:val="Lienhypertexte"/>
            <w:lang w:val="fr-FR"/>
          </w:rPr>
          <w:t xml:space="preserve">OWASP Web Security </w:t>
        </w:r>
        <w:proofErr w:type="spellStart"/>
        <w:r w:rsidRPr="006F7F74">
          <w:rPr>
            <w:rStyle w:val="Lienhypertexte"/>
            <w:lang w:val="fr-FR"/>
          </w:rPr>
          <w:t>Testing</w:t>
        </w:r>
        <w:proofErr w:type="spellEnd"/>
        <w:r w:rsidRPr="006F7F74">
          <w:rPr>
            <w:rStyle w:val="Lienhypertexte"/>
            <w:lang w:val="fr-FR"/>
          </w:rPr>
          <w:t xml:space="preserve"> Guide: </w:t>
        </w:r>
        <w:proofErr w:type="spellStart"/>
        <w:r w:rsidRPr="006F7F74">
          <w:rPr>
            <w:rStyle w:val="Lienhypertexte"/>
            <w:lang w:val="fr-FR"/>
          </w:rPr>
          <w:t>Testing</w:t>
        </w:r>
        <w:proofErr w:type="spellEnd"/>
        <w:r w:rsidRPr="006F7F74">
          <w:rPr>
            <w:rStyle w:val="Lienhypertexte"/>
            <w:lang w:val="fr-FR"/>
          </w:rPr>
          <w:t xml:space="preserve"> for </w:t>
        </w:r>
        <w:proofErr w:type="spellStart"/>
        <w:r w:rsidRPr="006F7F74">
          <w:rPr>
            <w:rStyle w:val="Lienhypertexte"/>
            <w:lang w:val="fr-FR"/>
          </w:rPr>
          <w:t>Error</w:t>
        </w:r>
        <w:proofErr w:type="spellEnd"/>
        <w:r w:rsidRPr="006F7F74">
          <w:rPr>
            <w:rStyle w:val="Lienhypertexte"/>
            <w:lang w:val="fr-FR"/>
          </w:rPr>
          <w:t xml:space="preserve"> Handling</w:t>
        </w:r>
      </w:hyperlink>
    </w:p>
    <w:p w14:paraId="17A607AB" w14:textId="77777777" w:rsidR="00B20736" w:rsidRPr="006F7F74" w:rsidRDefault="004926FB" w:rsidP="004F5BD2">
      <w:pPr>
        <w:numPr>
          <w:ilvl w:val="0"/>
          <w:numId w:val="39"/>
        </w:numPr>
        <w:jc w:val="both"/>
        <w:rPr>
          <w:lang w:val="fr-FR"/>
        </w:rPr>
      </w:pPr>
      <w:hyperlink r:id="rId133" w:anchor="authentication-and-error-messages">
        <w:r w:rsidRPr="006F7F74">
          <w:rPr>
            <w:rStyle w:val="Lienhypertexte"/>
            <w:lang w:val="fr-FR"/>
          </w:rPr>
          <w:t xml:space="preserve">OWASP </w:t>
        </w:r>
        <w:proofErr w:type="spellStart"/>
        <w:r w:rsidRPr="006F7F74">
          <w:rPr>
            <w:rStyle w:val="Lienhypertexte"/>
            <w:lang w:val="fr-FR"/>
          </w:rPr>
          <w:t>Authentication</w:t>
        </w:r>
        <w:proofErr w:type="spellEnd"/>
        <w:r w:rsidRPr="006F7F74">
          <w:rPr>
            <w:rStyle w:val="Lienhypertexte"/>
            <w:lang w:val="fr-FR"/>
          </w:rPr>
          <w:t xml:space="preserv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r w:rsidRPr="006F7F74">
          <w:rPr>
            <w:rStyle w:val="Lienhypertexte"/>
            <w:lang w:val="fr-FR"/>
          </w:rPr>
          <w:t xml:space="preserve"> section about </w:t>
        </w:r>
        <w:proofErr w:type="spellStart"/>
        <w:r w:rsidRPr="006F7F74">
          <w:rPr>
            <w:rStyle w:val="Lienhypertexte"/>
            <w:lang w:val="fr-FR"/>
          </w:rPr>
          <w:t>error</w:t>
        </w:r>
        <w:proofErr w:type="spellEnd"/>
        <w:r w:rsidRPr="006F7F74">
          <w:rPr>
            <w:rStyle w:val="Lienhypertexte"/>
            <w:lang w:val="fr-FR"/>
          </w:rPr>
          <w:t xml:space="preserve"> messages</w:t>
        </w:r>
      </w:hyperlink>
    </w:p>
    <w:p w14:paraId="17A607AC" w14:textId="77777777" w:rsidR="00B20736" w:rsidRPr="006F7F74" w:rsidRDefault="004926FB" w:rsidP="004F5BD2">
      <w:pPr>
        <w:numPr>
          <w:ilvl w:val="0"/>
          <w:numId w:val="39"/>
        </w:numPr>
        <w:jc w:val="both"/>
        <w:rPr>
          <w:lang w:val="fr-FR"/>
        </w:rPr>
      </w:pPr>
      <w:hyperlink r:id="rId134">
        <w:r w:rsidRPr="006F7F74">
          <w:rPr>
            <w:rStyle w:val="Lienhypertexte"/>
            <w:lang w:val="fr-FR"/>
          </w:rPr>
          <w:t xml:space="preserve">OWASP </w:t>
        </w:r>
        <w:proofErr w:type="spellStart"/>
        <w:r w:rsidRPr="006F7F74">
          <w:rPr>
            <w:rStyle w:val="Lienhypertexte"/>
            <w:lang w:val="fr-FR"/>
          </w:rPr>
          <w:t>Logging</w:t>
        </w:r>
        <w:proofErr w:type="spellEnd"/>
        <w:r w:rsidRPr="006F7F74">
          <w:rPr>
            <w:rStyle w:val="Lienhypertexte"/>
            <w:lang w:val="fr-FR"/>
          </w:rPr>
          <w:t xml:space="preserv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7AD" w14:textId="77777777" w:rsidR="00B20736" w:rsidRPr="006F7F74" w:rsidRDefault="004926FB" w:rsidP="004F5BD2">
      <w:pPr>
        <w:numPr>
          <w:ilvl w:val="0"/>
          <w:numId w:val="39"/>
        </w:numPr>
        <w:jc w:val="both"/>
        <w:rPr>
          <w:lang w:val="fr-FR"/>
        </w:rPr>
      </w:pPr>
      <w:hyperlink r:id="rId135">
        <w:r w:rsidRPr="006F7F74">
          <w:rPr>
            <w:rStyle w:val="Lienhypertexte"/>
            <w:lang w:val="fr-FR"/>
          </w:rPr>
          <w:t xml:space="preserve">OWASP Application </w:t>
        </w:r>
        <w:proofErr w:type="spellStart"/>
        <w:r w:rsidRPr="006F7F74">
          <w:rPr>
            <w:rStyle w:val="Lienhypertexte"/>
            <w:lang w:val="fr-FR"/>
          </w:rPr>
          <w:t>Logging</w:t>
        </w:r>
        <w:proofErr w:type="spellEnd"/>
        <w:r w:rsidRPr="006F7F74">
          <w:rPr>
            <w:rStyle w:val="Lienhypertexte"/>
            <w:lang w:val="fr-FR"/>
          </w:rPr>
          <w:t xml:space="preserve"> </w:t>
        </w:r>
        <w:proofErr w:type="spellStart"/>
        <w:r w:rsidRPr="006F7F74">
          <w:rPr>
            <w:rStyle w:val="Lienhypertexte"/>
            <w:lang w:val="fr-FR"/>
          </w:rPr>
          <w:t>Vocabulary</w:t>
        </w:r>
        <w:proofErr w:type="spellEnd"/>
        <w:r w:rsidRPr="006F7F74">
          <w:rPr>
            <w:rStyle w:val="Lienhypertexte"/>
            <w:lang w:val="fr-FR"/>
          </w:rPr>
          <w:t xml:space="preserve">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7AE" w14:textId="77777777" w:rsidR="00B20736" w:rsidRPr="006F7F74" w:rsidRDefault="004926FB" w:rsidP="004F5BD2">
      <w:pPr>
        <w:pStyle w:val="Titre1"/>
        <w:jc w:val="both"/>
        <w:rPr>
          <w:lang w:val="fr-FR"/>
        </w:rPr>
      </w:pPr>
      <w:bookmarkStart w:id="368" w:name="_Toc199781848"/>
      <w:bookmarkStart w:id="369" w:name="v17-webrtc"/>
      <w:bookmarkEnd w:id="353"/>
      <w:bookmarkEnd w:id="367"/>
      <w:r w:rsidRPr="006F7F74">
        <w:rPr>
          <w:lang w:val="fr-FR"/>
        </w:rPr>
        <w:lastRenderedPageBreak/>
        <w:t xml:space="preserve">V17 </w:t>
      </w:r>
      <w:proofErr w:type="spellStart"/>
      <w:r w:rsidRPr="006F7F74">
        <w:rPr>
          <w:lang w:val="fr-FR"/>
        </w:rPr>
        <w:t>WebRTC</w:t>
      </w:r>
      <w:bookmarkEnd w:id="368"/>
      <w:proofErr w:type="spellEnd"/>
    </w:p>
    <w:p w14:paraId="17A607AF" w14:textId="77777777" w:rsidR="00B20736" w:rsidRPr="006F7F74" w:rsidRDefault="004926FB" w:rsidP="004F5BD2">
      <w:pPr>
        <w:pStyle w:val="Titre2"/>
        <w:jc w:val="both"/>
        <w:rPr>
          <w:lang w:val="fr-FR"/>
        </w:rPr>
      </w:pPr>
      <w:bookmarkStart w:id="370" w:name="_Toc199781849"/>
      <w:bookmarkStart w:id="371" w:name="objectif-du-contrôle-16"/>
      <w:r w:rsidRPr="006F7F74">
        <w:rPr>
          <w:lang w:val="fr-FR"/>
        </w:rPr>
        <w:t>Objectif du contrôle</w:t>
      </w:r>
      <w:bookmarkEnd w:id="370"/>
    </w:p>
    <w:p w14:paraId="17A607B0" w14:textId="77777777" w:rsidR="00B20736" w:rsidRPr="006F7F74" w:rsidRDefault="004926FB" w:rsidP="004F5BD2">
      <w:pPr>
        <w:jc w:val="both"/>
        <w:rPr>
          <w:lang w:val="fr-FR"/>
        </w:rPr>
      </w:pPr>
      <w:r w:rsidRPr="006F7F74">
        <w:rPr>
          <w:lang w:val="fr-FR"/>
        </w:rPr>
        <w:t>La communication Web en temps réel (</w:t>
      </w:r>
      <w:proofErr w:type="spellStart"/>
      <w:r w:rsidRPr="006F7F74">
        <w:rPr>
          <w:lang w:val="fr-FR"/>
        </w:rPr>
        <w:t>WebRTC</w:t>
      </w:r>
      <w:proofErr w:type="spellEnd"/>
      <w:r w:rsidRPr="006F7F74">
        <w:rPr>
          <w:lang w:val="fr-FR"/>
        </w:rPr>
        <w:t xml:space="preserve">) permet l'échange de voix, de vidéo et de données en temps réel dans les applications modernes. Avec l'adoption croissante de cette technologie, la sécurisation de l'infrastructure </w:t>
      </w:r>
      <w:proofErr w:type="spellStart"/>
      <w:r w:rsidRPr="006F7F74">
        <w:rPr>
          <w:lang w:val="fr-FR"/>
        </w:rPr>
        <w:t>WebRTC</w:t>
      </w:r>
      <w:proofErr w:type="spellEnd"/>
      <w:r w:rsidRPr="006F7F74">
        <w:rPr>
          <w:lang w:val="fr-FR"/>
        </w:rPr>
        <w:t xml:space="preserve"> devient cruciale. Cette section présente les exigences de sécurité pour les acteurs qui développent, hébergent ou intègrent des systèmes </w:t>
      </w:r>
      <w:proofErr w:type="spellStart"/>
      <w:r w:rsidRPr="006F7F74">
        <w:rPr>
          <w:lang w:val="fr-FR"/>
        </w:rPr>
        <w:t>WebRTC</w:t>
      </w:r>
      <w:proofErr w:type="spellEnd"/>
      <w:r w:rsidRPr="006F7F74">
        <w:rPr>
          <w:lang w:val="fr-FR"/>
        </w:rPr>
        <w:t>.</w:t>
      </w:r>
    </w:p>
    <w:p w14:paraId="17A607B1" w14:textId="77777777" w:rsidR="00B20736" w:rsidRPr="006F7F74" w:rsidRDefault="004926FB" w:rsidP="004F5BD2">
      <w:pPr>
        <w:jc w:val="both"/>
        <w:rPr>
          <w:lang w:val="fr-FR"/>
        </w:rPr>
      </w:pPr>
      <w:r w:rsidRPr="006F7F74">
        <w:rPr>
          <w:lang w:val="fr-FR"/>
        </w:rPr>
        <w:t xml:space="preserve">Le marché du </w:t>
      </w:r>
      <w:proofErr w:type="spellStart"/>
      <w:r w:rsidRPr="006F7F74">
        <w:rPr>
          <w:lang w:val="fr-FR"/>
        </w:rPr>
        <w:t>WebRTC</w:t>
      </w:r>
      <w:proofErr w:type="spellEnd"/>
      <w:r w:rsidRPr="006F7F74">
        <w:rPr>
          <w:lang w:val="fr-FR"/>
        </w:rPr>
        <w:t xml:space="preserve"> peut être classé en trois segments :</w:t>
      </w:r>
    </w:p>
    <w:p w14:paraId="17A607B2" w14:textId="77777777" w:rsidR="00B20736" w:rsidRPr="006F7F74" w:rsidRDefault="004926FB" w:rsidP="004F5BD2">
      <w:pPr>
        <w:numPr>
          <w:ilvl w:val="0"/>
          <w:numId w:val="40"/>
        </w:numPr>
        <w:jc w:val="both"/>
        <w:rPr>
          <w:lang w:val="fr-FR"/>
        </w:rPr>
      </w:pPr>
      <w:r w:rsidRPr="006F7F74">
        <w:rPr>
          <w:lang w:val="fr-FR"/>
        </w:rPr>
        <w:t xml:space="preserve">Développeurs de produits : Fournisseurs propriétaires et open source qui créent et fournissent des produits et solutions </w:t>
      </w:r>
      <w:proofErr w:type="spellStart"/>
      <w:r w:rsidRPr="006F7F74">
        <w:rPr>
          <w:lang w:val="fr-FR"/>
        </w:rPr>
        <w:t>WebRTC</w:t>
      </w:r>
      <w:proofErr w:type="spellEnd"/>
      <w:r w:rsidRPr="006F7F74">
        <w:rPr>
          <w:lang w:val="fr-FR"/>
        </w:rPr>
        <w:t xml:space="preserve">. Leur objectif est de développer des technologies </w:t>
      </w:r>
      <w:proofErr w:type="spellStart"/>
      <w:r w:rsidRPr="006F7F74">
        <w:rPr>
          <w:lang w:val="fr-FR"/>
        </w:rPr>
        <w:t>WebRTC</w:t>
      </w:r>
      <w:proofErr w:type="spellEnd"/>
      <w:r w:rsidRPr="006F7F74">
        <w:rPr>
          <w:lang w:val="fr-FR"/>
        </w:rPr>
        <w:t xml:space="preserve"> robustes et sécurisées, utilisables par d'autres.</w:t>
      </w:r>
    </w:p>
    <w:p w14:paraId="17A607B3" w14:textId="77777777" w:rsidR="00B20736" w:rsidRPr="006F7F74" w:rsidRDefault="004926FB" w:rsidP="004F5BD2">
      <w:pPr>
        <w:numPr>
          <w:ilvl w:val="0"/>
          <w:numId w:val="40"/>
        </w:numPr>
        <w:jc w:val="both"/>
        <w:rPr>
          <w:lang w:val="fr-FR"/>
        </w:rPr>
      </w:pPr>
      <w:r w:rsidRPr="006F7F74">
        <w:rPr>
          <w:lang w:val="fr-FR"/>
        </w:rPr>
        <w:t>Plateformes de communication en tant que service (</w:t>
      </w:r>
      <w:proofErr w:type="spellStart"/>
      <w:r w:rsidRPr="006F7F74">
        <w:rPr>
          <w:lang w:val="fr-FR"/>
        </w:rPr>
        <w:t>CPaaS</w:t>
      </w:r>
      <w:proofErr w:type="spellEnd"/>
      <w:r w:rsidRPr="006F7F74">
        <w:rPr>
          <w:lang w:val="fr-FR"/>
        </w:rPr>
        <w:t xml:space="preserve">) : fournisseurs proposant des API, des SDK et l'infrastructure ou les plateformes nécessaires pour exploiter les fonctionnalités </w:t>
      </w:r>
      <w:proofErr w:type="spellStart"/>
      <w:r w:rsidRPr="006F7F74">
        <w:rPr>
          <w:lang w:val="fr-FR"/>
        </w:rPr>
        <w:t>WebRTC</w:t>
      </w:r>
      <w:proofErr w:type="spellEnd"/>
      <w:r w:rsidRPr="006F7F74">
        <w:rPr>
          <w:lang w:val="fr-FR"/>
        </w:rPr>
        <w:t xml:space="preserve">. Les fournisseurs </w:t>
      </w:r>
      <w:proofErr w:type="spellStart"/>
      <w:r w:rsidRPr="006F7F74">
        <w:rPr>
          <w:lang w:val="fr-FR"/>
        </w:rPr>
        <w:t>CPaaS</w:t>
      </w:r>
      <w:proofErr w:type="spellEnd"/>
      <w:r w:rsidRPr="006F7F74">
        <w:rPr>
          <w:lang w:val="fr-FR"/>
        </w:rPr>
        <w:t xml:space="preserve"> peuvent utiliser des produits de la première catégorie ou développer leur propre logiciel </w:t>
      </w:r>
      <w:proofErr w:type="spellStart"/>
      <w:r w:rsidRPr="006F7F74">
        <w:rPr>
          <w:lang w:val="fr-FR"/>
        </w:rPr>
        <w:t>WebRTC</w:t>
      </w:r>
      <w:proofErr w:type="spellEnd"/>
      <w:r w:rsidRPr="006F7F74">
        <w:rPr>
          <w:lang w:val="fr-FR"/>
        </w:rPr>
        <w:t xml:space="preserve"> pour offrir ces services.</w:t>
      </w:r>
    </w:p>
    <w:p w14:paraId="17A607B4" w14:textId="77777777" w:rsidR="00B20736" w:rsidRDefault="004926FB" w:rsidP="004F5BD2">
      <w:pPr>
        <w:numPr>
          <w:ilvl w:val="0"/>
          <w:numId w:val="40"/>
        </w:numPr>
        <w:jc w:val="both"/>
        <w:rPr>
          <w:lang w:val="fr-FR"/>
        </w:rPr>
      </w:pPr>
      <w:r w:rsidRPr="006F7F74">
        <w:rPr>
          <w:lang w:val="fr-FR"/>
        </w:rPr>
        <w:t xml:space="preserve">Fournisseurs de services : organisations qui exploitent les produits de développeurs ou de fournisseurs </w:t>
      </w:r>
      <w:proofErr w:type="spellStart"/>
      <w:r w:rsidRPr="006F7F74">
        <w:rPr>
          <w:lang w:val="fr-FR"/>
        </w:rPr>
        <w:t>CPaaS</w:t>
      </w:r>
      <w:proofErr w:type="spellEnd"/>
      <w:r w:rsidRPr="006F7F74">
        <w:rPr>
          <w:lang w:val="fr-FR"/>
        </w:rPr>
        <w:t xml:space="preserve">, ou qui développent leurs propres solutions </w:t>
      </w:r>
      <w:proofErr w:type="spellStart"/>
      <w:r w:rsidRPr="006F7F74">
        <w:rPr>
          <w:lang w:val="fr-FR"/>
        </w:rPr>
        <w:t>WebRTC</w:t>
      </w:r>
      <w:proofErr w:type="spellEnd"/>
      <w:r w:rsidRPr="006F7F74">
        <w:rPr>
          <w:lang w:val="fr-FR"/>
        </w:rPr>
        <w:t>. Elles créent et implémentent des applications pour les conférences en ligne, la santé, l'apprentissage en ligne et d'autres domaines où la communication en temps réel est essentielle.</w:t>
      </w:r>
    </w:p>
    <w:p w14:paraId="04B9370D" w14:textId="77777777" w:rsidR="00BC616C" w:rsidRPr="006F7F74" w:rsidRDefault="00BC616C" w:rsidP="00BC616C">
      <w:pPr>
        <w:jc w:val="both"/>
        <w:rPr>
          <w:lang w:val="fr-FR"/>
        </w:rPr>
      </w:pPr>
    </w:p>
    <w:p w14:paraId="17A607B5" w14:textId="77777777" w:rsidR="00B20736" w:rsidRPr="006F7F74" w:rsidRDefault="004926FB" w:rsidP="004F5BD2">
      <w:pPr>
        <w:jc w:val="both"/>
        <w:rPr>
          <w:lang w:val="fr-FR"/>
        </w:rPr>
      </w:pPr>
      <w:r w:rsidRPr="006F7F74">
        <w:rPr>
          <w:lang w:val="fr-FR"/>
        </w:rPr>
        <w:t xml:space="preserve">Les exigences de sécurité décrites ici s'adressent principalement aux développeurs de produits, aux </w:t>
      </w:r>
      <w:proofErr w:type="spellStart"/>
      <w:r w:rsidRPr="006F7F74">
        <w:rPr>
          <w:lang w:val="fr-FR"/>
        </w:rPr>
        <w:t>CPaaS</w:t>
      </w:r>
      <w:proofErr w:type="spellEnd"/>
      <w:r w:rsidRPr="006F7F74">
        <w:rPr>
          <w:lang w:val="fr-FR"/>
        </w:rPr>
        <w:t xml:space="preserve"> et aux fournisseurs de services qui :</w:t>
      </w:r>
    </w:p>
    <w:p w14:paraId="17A607B6" w14:textId="77777777" w:rsidR="00B20736" w:rsidRPr="006F7F74" w:rsidRDefault="004926FB" w:rsidP="004F5BD2">
      <w:pPr>
        <w:numPr>
          <w:ilvl w:val="0"/>
          <w:numId w:val="41"/>
        </w:numPr>
        <w:jc w:val="both"/>
        <w:rPr>
          <w:lang w:val="fr-FR"/>
        </w:rPr>
      </w:pPr>
      <w:r w:rsidRPr="006F7F74">
        <w:rPr>
          <w:lang w:val="fr-FR"/>
        </w:rPr>
        <w:t xml:space="preserve">utilisent des solutions open source pour développer leurs applications </w:t>
      </w:r>
      <w:proofErr w:type="spellStart"/>
      <w:r w:rsidRPr="006F7F74">
        <w:rPr>
          <w:lang w:val="fr-FR"/>
        </w:rPr>
        <w:t>WebRTC</w:t>
      </w:r>
      <w:proofErr w:type="spellEnd"/>
      <w:r w:rsidRPr="006F7F74">
        <w:rPr>
          <w:lang w:val="fr-FR"/>
        </w:rPr>
        <w:t> ;</w:t>
      </w:r>
    </w:p>
    <w:p w14:paraId="17A607B7" w14:textId="77777777" w:rsidR="00B20736" w:rsidRPr="006F7F74" w:rsidRDefault="004926FB" w:rsidP="004F5BD2">
      <w:pPr>
        <w:numPr>
          <w:ilvl w:val="0"/>
          <w:numId w:val="41"/>
        </w:numPr>
        <w:jc w:val="both"/>
        <w:rPr>
          <w:lang w:val="fr-FR"/>
        </w:rPr>
      </w:pPr>
      <w:r w:rsidRPr="006F7F74">
        <w:rPr>
          <w:lang w:val="fr-FR"/>
        </w:rPr>
        <w:t xml:space="preserve">utilisent des produits </w:t>
      </w:r>
      <w:proofErr w:type="spellStart"/>
      <w:r w:rsidRPr="006F7F74">
        <w:rPr>
          <w:lang w:val="fr-FR"/>
        </w:rPr>
        <w:t>WebRTC</w:t>
      </w:r>
      <w:proofErr w:type="spellEnd"/>
      <w:r w:rsidRPr="006F7F74">
        <w:rPr>
          <w:lang w:val="fr-FR"/>
        </w:rPr>
        <w:t xml:space="preserve"> commerciaux au sein de leur infrastructure ;</w:t>
      </w:r>
    </w:p>
    <w:p w14:paraId="17A607B8" w14:textId="77777777" w:rsidR="00B20736" w:rsidRDefault="004926FB" w:rsidP="004F5BD2">
      <w:pPr>
        <w:numPr>
          <w:ilvl w:val="0"/>
          <w:numId w:val="41"/>
        </w:numPr>
        <w:jc w:val="both"/>
        <w:rPr>
          <w:lang w:val="fr-FR"/>
        </w:rPr>
      </w:pPr>
      <w:r w:rsidRPr="006F7F74">
        <w:rPr>
          <w:lang w:val="fr-FR"/>
        </w:rPr>
        <w:t xml:space="preserve">utilisent des solutions </w:t>
      </w:r>
      <w:proofErr w:type="spellStart"/>
      <w:r w:rsidRPr="006F7F74">
        <w:rPr>
          <w:lang w:val="fr-FR"/>
        </w:rPr>
        <w:t>WebRTC</w:t>
      </w:r>
      <w:proofErr w:type="spellEnd"/>
      <w:r w:rsidRPr="006F7F74">
        <w:rPr>
          <w:lang w:val="fr-FR"/>
        </w:rPr>
        <w:t xml:space="preserve"> développées en interne ou intègrent divers composants dans une offre de services cohérente.</w:t>
      </w:r>
    </w:p>
    <w:p w14:paraId="73E08B5A" w14:textId="77777777" w:rsidR="00BC616C" w:rsidRPr="006F7F74" w:rsidRDefault="00BC616C" w:rsidP="00BC616C">
      <w:pPr>
        <w:jc w:val="both"/>
        <w:rPr>
          <w:lang w:val="fr-FR"/>
        </w:rPr>
      </w:pPr>
    </w:p>
    <w:p w14:paraId="17A607B9" w14:textId="77777777" w:rsidR="00B20736" w:rsidRDefault="004926FB" w:rsidP="004F5BD2">
      <w:pPr>
        <w:jc w:val="both"/>
        <w:rPr>
          <w:lang w:val="fr-FR"/>
        </w:rPr>
      </w:pPr>
      <w:r w:rsidRPr="006F7F74">
        <w:rPr>
          <w:lang w:val="fr-FR"/>
        </w:rPr>
        <w:t xml:space="preserve">Il est important de noter que ces exigences de sécurité ne s'appliquent pas aux développeurs qui utilisent exclusivement les SDK et les API fournis par les fournisseurs </w:t>
      </w:r>
      <w:proofErr w:type="spellStart"/>
      <w:r w:rsidRPr="006F7F74">
        <w:rPr>
          <w:lang w:val="fr-FR"/>
        </w:rPr>
        <w:t>CPaaS</w:t>
      </w:r>
      <w:proofErr w:type="spellEnd"/>
      <w:r w:rsidRPr="006F7F74">
        <w:rPr>
          <w:lang w:val="fr-FR"/>
        </w:rPr>
        <w:t xml:space="preserve">. Pour ces développeurs, les fournisseurs </w:t>
      </w:r>
      <w:proofErr w:type="spellStart"/>
      <w:r w:rsidRPr="006F7F74">
        <w:rPr>
          <w:lang w:val="fr-FR"/>
        </w:rPr>
        <w:t>CPaaS</w:t>
      </w:r>
      <w:proofErr w:type="spellEnd"/>
      <w:r w:rsidRPr="006F7F74">
        <w:rPr>
          <w:lang w:val="fr-FR"/>
        </w:rPr>
        <w:t xml:space="preserve"> sont généralement responsables de la plupart des problèmes de sécurité sous-jacents à leurs plateformes, et une norme de sécurité générique comme ASVS peut ne pas répondre pleinement à leurs besoins.</w:t>
      </w:r>
    </w:p>
    <w:p w14:paraId="558AA1AF" w14:textId="77777777" w:rsidR="00BC616C" w:rsidRPr="006F7F74" w:rsidRDefault="00BC616C" w:rsidP="004F5BD2">
      <w:pPr>
        <w:jc w:val="both"/>
        <w:rPr>
          <w:lang w:val="fr-FR"/>
        </w:rPr>
      </w:pPr>
    </w:p>
    <w:p w14:paraId="17A607BA" w14:textId="77777777" w:rsidR="00B20736" w:rsidRPr="006F7F74" w:rsidRDefault="004926FB" w:rsidP="004F5BD2">
      <w:pPr>
        <w:pStyle w:val="Titre2"/>
        <w:jc w:val="both"/>
        <w:rPr>
          <w:lang w:val="fr-FR"/>
        </w:rPr>
      </w:pPr>
      <w:bookmarkStart w:id="372" w:name="_Toc199781850"/>
      <w:bookmarkStart w:id="373" w:name="v171-serveur-turn"/>
      <w:bookmarkEnd w:id="371"/>
      <w:r w:rsidRPr="006F7F74">
        <w:rPr>
          <w:lang w:val="fr-FR"/>
        </w:rPr>
        <w:t>V17.1 Serveur TURN</w:t>
      </w:r>
      <w:bookmarkEnd w:id="372"/>
    </w:p>
    <w:p w14:paraId="17A607BB" w14:textId="77777777" w:rsidR="00B20736" w:rsidRDefault="004926FB" w:rsidP="004F5BD2">
      <w:pPr>
        <w:jc w:val="both"/>
        <w:rPr>
          <w:lang w:val="fr-FR"/>
        </w:rPr>
      </w:pPr>
      <w:r w:rsidRPr="006F7F74">
        <w:rPr>
          <w:lang w:val="fr-FR"/>
        </w:rPr>
        <w:t>Cette section définit les exigences de sécurité pour les systèmes utilisant leurs propres serveurs TURN (</w:t>
      </w:r>
      <w:proofErr w:type="spellStart"/>
      <w:r w:rsidRPr="006F7F74">
        <w:rPr>
          <w:lang w:val="fr-FR"/>
        </w:rPr>
        <w:t>Traversal</w:t>
      </w:r>
      <w:proofErr w:type="spellEnd"/>
      <w:r w:rsidRPr="006F7F74">
        <w:rPr>
          <w:lang w:val="fr-FR"/>
        </w:rPr>
        <w:t xml:space="preserve"> </w:t>
      </w:r>
      <w:proofErr w:type="spellStart"/>
      <w:r w:rsidRPr="006F7F74">
        <w:rPr>
          <w:lang w:val="fr-FR"/>
        </w:rPr>
        <w:t>Using</w:t>
      </w:r>
      <w:proofErr w:type="spellEnd"/>
      <w:r w:rsidRPr="006F7F74">
        <w:rPr>
          <w:lang w:val="fr-FR"/>
        </w:rPr>
        <w:t xml:space="preserve"> </w:t>
      </w:r>
      <w:proofErr w:type="spellStart"/>
      <w:r w:rsidRPr="006F7F74">
        <w:rPr>
          <w:lang w:val="fr-FR"/>
        </w:rPr>
        <w:t>Relays</w:t>
      </w:r>
      <w:proofErr w:type="spellEnd"/>
      <w:r w:rsidRPr="006F7F74">
        <w:rPr>
          <w:lang w:val="fr-FR"/>
        </w:rPr>
        <w:t xml:space="preserve"> </w:t>
      </w:r>
      <w:proofErr w:type="spellStart"/>
      <w:r w:rsidRPr="006F7F74">
        <w:rPr>
          <w:lang w:val="fr-FR"/>
        </w:rPr>
        <w:t>around</w:t>
      </w:r>
      <w:proofErr w:type="spellEnd"/>
      <w:r w:rsidRPr="006F7F74">
        <w:rPr>
          <w:lang w:val="fr-FR"/>
        </w:rPr>
        <w:t xml:space="preserve"> NAT). Les serveurs TURN contribuent au relais des médias dans les environnements réseau restrictifs, mais peuvent présenter des risques en cas de mauvaise configuration. Ces contrôles se concentrent sur le filtrage sécurisé des adresses et la protection contre l'épuisement des ressources.</w:t>
      </w:r>
    </w:p>
    <w:p w14:paraId="58A36A09" w14:textId="77777777" w:rsidR="00BC616C" w:rsidRPr="006F7F74" w:rsidRDefault="00BC616C"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7BF" w14:textId="77777777" w:rsidTr="00754317">
        <w:trPr>
          <w:cantSplit/>
          <w:tblHeader/>
        </w:trPr>
        <w:tc>
          <w:tcPr>
            <w:tcW w:w="0" w:type="auto"/>
          </w:tcPr>
          <w:p w14:paraId="17A607BC" w14:textId="77777777" w:rsidR="00B20736" w:rsidRPr="006F7F74" w:rsidRDefault="004926FB" w:rsidP="004F5BD2">
            <w:pPr>
              <w:jc w:val="both"/>
              <w:rPr>
                <w:lang w:val="fr-FR"/>
              </w:rPr>
            </w:pPr>
            <w:r w:rsidRPr="006F7F74">
              <w:rPr>
                <w:lang w:val="fr-FR"/>
              </w:rPr>
              <w:t>#</w:t>
            </w:r>
          </w:p>
        </w:tc>
        <w:tc>
          <w:tcPr>
            <w:tcW w:w="0" w:type="auto"/>
          </w:tcPr>
          <w:p w14:paraId="17A607BD" w14:textId="77777777" w:rsidR="00B20736" w:rsidRPr="006F7F74" w:rsidRDefault="004926FB" w:rsidP="004F5BD2">
            <w:pPr>
              <w:jc w:val="both"/>
              <w:rPr>
                <w:lang w:val="fr-FR"/>
              </w:rPr>
            </w:pPr>
            <w:r w:rsidRPr="006F7F74">
              <w:rPr>
                <w:lang w:val="fr-FR"/>
              </w:rPr>
              <w:t>Description</w:t>
            </w:r>
          </w:p>
        </w:tc>
        <w:tc>
          <w:tcPr>
            <w:tcW w:w="0" w:type="auto"/>
          </w:tcPr>
          <w:p w14:paraId="17A607BE" w14:textId="77777777" w:rsidR="00B20736" w:rsidRPr="006F7F74" w:rsidRDefault="004926FB" w:rsidP="004F5BD2">
            <w:pPr>
              <w:jc w:val="both"/>
              <w:rPr>
                <w:lang w:val="fr-FR"/>
              </w:rPr>
            </w:pPr>
            <w:r w:rsidRPr="006F7F74">
              <w:rPr>
                <w:lang w:val="fr-FR"/>
              </w:rPr>
              <w:t>Niveau</w:t>
            </w:r>
          </w:p>
        </w:tc>
      </w:tr>
      <w:tr w:rsidR="00B20736" w:rsidRPr="006F7F74" w14:paraId="17A607C3" w14:textId="77777777" w:rsidTr="00754317">
        <w:trPr>
          <w:cantSplit/>
        </w:trPr>
        <w:tc>
          <w:tcPr>
            <w:tcW w:w="0" w:type="auto"/>
          </w:tcPr>
          <w:p w14:paraId="17A607C0" w14:textId="77777777" w:rsidR="00B20736" w:rsidRPr="006F7F74" w:rsidRDefault="004926FB" w:rsidP="004F5BD2">
            <w:pPr>
              <w:jc w:val="both"/>
              <w:rPr>
                <w:lang w:val="fr-FR"/>
              </w:rPr>
            </w:pPr>
            <w:r w:rsidRPr="006F7F74">
              <w:rPr>
                <w:b/>
                <w:bCs/>
                <w:lang w:val="fr-FR"/>
              </w:rPr>
              <w:t>17.1.1</w:t>
            </w:r>
          </w:p>
        </w:tc>
        <w:tc>
          <w:tcPr>
            <w:tcW w:w="0" w:type="auto"/>
          </w:tcPr>
          <w:p w14:paraId="17A607C1" w14:textId="77777777" w:rsidR="00B20736" w:rsidRPr="006F7F74" w:rsidRDefault="004926FB" w:rsidP="004F5BD2">
            <w:pPr>
              <w:jc w:val="both"/>
              <w:rPr>
                <w:lang w:val="fr-FR"/>
              </w:rPr>
            </w:pPr>
            <w:r w:rsidRPr="006F7F74">
              <w:rPr>
                <w:lang w:val="fr-FR"/>
              </w:rPr>
              <w:t>Vérifiez que le service TURN (</w:t>
            </w:r>
            <w:proofErr w:type="spellStart"/>
            <w:r w:rsidRPr="006F7F74">
              <w:rPr>
                <w:lang w:val="fr-FR"/>
              </w:rPr>
              <w:t>Traversal</w:t>
            </w:r>
            <w:proofErr w:type="spellEnd"/>
            <w:r w:rsidRPr="006F7F74">
              <w:rPr>
                <w:lang w:val="fr-FR"/>
              </w:rPr>
              <w:t xml:space="preserve"> </w:t>
            </w:r>
            <w:proofErr w:type="spellStart"/>
            <w:r w:rsidRPr="006F7F74">
              <w:rPr>
                <w:lang w:val="fr-FR"/>
              </w:rPr>
              <w:t>Using</w:t>
            </w:r>
            <w:proofErr w:type="spellEnd"/>
            <w:r w:rsidRPr="006F7F74">
              <w:rPr>
                <w:lang w:val="fr-FR"/>
              </w:rPr>
              <w:t xml:space="preserve"> </w:t>
            </w:r>
            <w:proofErr w:type="spellStart"/>
            <w:r w:rsidRPr="006F7F74">
              <w:rPr>
                <w:lang w:val="fr-FR"/>
              </w:rPr>
              <w:t>Relays</w:t>
            </w:r>
            <w:proofErr w:type="spellEnd"/>
            <w:r w:rsidRPr="006F7F74">
              <w:rPr>
                <w:lang w:val="fr-FR"/>
              </w:rPr>
              <w:t xml:space="preserve"> </w:t>
            </w:r>
            <w:proofErr w:type="spellStart"/>
            <w:r w:rsidRPr="006F7F74">
              <w:rPr>
                <w:lang w:val="fr-FR"/>
              </w:rPr>
              <w:t>around</w:t>
            </w:r>
            <w:proofErr w:type="spellEnd"/>
            <w:r w:rsidRPr="006F7F74">
              <w:rPr>
                <w:lang w:val="fr-FR"/>
              </w:rPr>
              <w:t xml:space="preserve"> NAT) autorise uniquement l'accès aux adresses IP non réservées à des fins spécifiques (par exemple, réseaux internes, diffusion, bouclage). Notez que cela s'applique aux adresses IPv4 et IPv6.</w:t>
            </w:r>
          </w:p>
        </w:tc>
        <w:tc>
          <w:tcPr>
            <w:tcW w:w="0" w:type="auto"/>
          </w:tcPr>
          <w:p w14:paraId="17A607C2" w14:textId="77777777" w:rsidR="00B20736" w:rsidRPr="006F7F74" w:rsidRDefault="004926FB" w:rsidP="004F5BD2">
            <w:pPr>
              <w:jc w:val="both"/>
              <w:rPr>
                <w:lang w:val="fr-FR"/>
              </w:rPr>
            </w:pPr>
            <w:r w:rsidRPr="006F7F74">
              <w:rPr>
                <w:lang w:val="fr-FR"/>
              </w:rPr>
              <w:t>2</w:t>
            </w:r>
          </w:p>
        </w:tc>
      </w:tr>
      <w:tr w:rsidR="00B20736" w:rsidRPr="006F7F74" w14:paraId="17A607C7" w14:textId="77777777" w:rsidTr="00754317">
        <w:trPr>
          <w:cantSplit/>
        </w:trPr>
        <w:tc>
          <w:tcPr>
            <w:tcW w:w="0" w:type="auto"/>
          </w:tcPr>
          <w:p w14:paraId="17A607C4" w14:textId="77777777" w:rsidR="00B20736" w:rsidRPr="006F7F74" w:rsidRDefault="004926FB" w:rsidP="004F5BD2">
            <w:pPr>
              <w:jc w:val="both"/>
              <w:rPr>
                <w:lang w:val="fr-FR"/>
              </w:rPr>
            </w:pPr>
            <w:r w:rsidRPr="006F7F74">
              <w:rPr>
                <w:b/>
                <w:bCs/>
                <w:lang w:val="fr-FR"/>
              </w:rPr>
              <w:lastRenderedPageBreak/>
              <w:t>17.1.2</w:t>
            </w:r>
          </w:p>
        </w:tc>
        <w:tc>
          <w:tcPr>
            <w:tcW w:w="0" w:type="auto"/>
          </w:tcPr>
          <w:p w14:paraId="17A607C5" w14:textId="77777777" w:rsidR="00B20736" w:rsidRPr="006F7F74" w:rsidRDefault="004926FB" w:rsidP="004F5BD2">
            <w:pPr>
              <w:jc w:val="both"/>
              <w:rPr>
                <w:lang w:val="fr-FR"/>
              </w:rPr>
            </w:pPr>
            <w:r w:rsidRPr="006F7F74">
              <w:rPr>
                <w:lang w:val="fr-FR"/>
              </w:rPr>
              <w:t xml:space="preserve">Vérifiez que le service </w:t>
            </w:r>
            <w:proofErr w:type="spellStart"/>
            <w:r w:rsidRPr="006F7F74">
              <w:rPr>
                <w:lang w:val="fr-FR"/>
              </w:rPr>
              <w:t>Traversal</w:t>
            </w:r>
            <w:proofErr w:type="spellEnd"/>
            <w:r w:rsidRPr="006F7F74">
              <w:rPr>
                <w:lang w:val="fr-FR"/>
              </w:rPr>
              <w:t xml:space="preserve"> </w:t>
            </w:r>
            <w:proofErr w:type="spellStart"/>
            <w:r w:rsidRPr="006F7F74">
              <w:rPr>
                <w:lang w:val="fr-FR"/>
              </w:rPr>
              <w:t>Using</w:t>
            </w:r>
            <w:proofErr w:type="spellEnd"/>
            <w:r w:rsidRPr="006F7F74">
              <w:rPr>
                <w:lang w:val="fr-FR"/>
              </w:rPr>
              <w:t xml:space="preserve"> </w:t>
            </w:r>
            <w:proofErr w:type="spellStart"/>
            <w:r w:rsidRPr="006F7F74">
              <w:rPr>
                <w:lang w:val="fr-FR"/>
              </w:rPr>
              <w:t>Relays</w:t>
            </w:r>
            <w:proofErr w:type="spellEnd"/>
            <w:r w:rsidRPr="006F7F74">
              <w:rPr>
                <w:lang w:val="fr-FR"/>
              </w:rPr>
              <w:t xml:space="preserve"> </w:t>
            </w:r>
            <w:proofErr w:type="spellStart"/>
            <w:r w:rsidRPr="006F7F74">
              <w:rPr>
                <w:lang w:val="fr-FR"/>
              </w:rPr>
              <w:t>around</w:t>
            </w:r>
            <w:proofErr w:type="spellEnd"/>
            <w:r w:rsidRPr="006F7F74">
              <w:rPr>
                <w:lang w:val="fr-FR"/>
              </w:rPr>
              <w:t xml:space="preserve"> NAT (TURN) n'est pas susceptible d'épuiser ses ressources lorsque des utilisateurs légitimes tentent d'ouvrir un grand nombre de ports sur le serveur TURN.</w:t>
            </w:r>
          </w:p>
        </w:tc>
        <w:tc>
          <w:tcPr>
            <w:tcW w:w="0" w:type="auto"/>
          </w:tcPr>
          <w:p w14:paraId="17A607C6" w14:textId="77777777" w:rsidR="00B20736" w:rsidRPr="006F7F74" w:rsidRDefault="004926FB" w:rsidP="004F5BD2">
            <w:pPr>
              <w:jc w:val="both"/>
              <w:rPr>
                <w:lang w:val="fr-FR"/>
              </w:rPr>
            </w:pPr>
            <w:r w:rsidRPr="006F7F74">
              <w:rPr>
                <w:lang w:val="fr-FR"/>
              </w:rPr>
              <w:t>3</w:t>
            </w:r>
          </w:p>
        </w:tc>
      </w:tr>
    </w:tbl>
    <w:p w14:paraId="17A607C8" w14:textId="77777777" w:rsidR="00B20736" w:rsidRPr="006F7F74" w:rsidRDefault="004926FB" w:rsidP="004F5BD2">
      <w:pPr>
        <w:pStyle w:val="Titre2"/>
        <w:jc w:val="both"/>
        <w:rPr>
          <w:lang w:val="fr-FR"/>
        </w:rPr>
      </w:pPr>
      <w:bookmarkStart w:id="374" w:name="_Toc199781851"/>
      <w:bookmarkStart w:id="375" w:name="v172-média"/>
      <w:bookmarkEnd w:id="373"/>
      <w:r w:rsidRPr="006F7F74">
        <w:rPr>
          <w:lang w:val="fr-FR"/>
        </w:rPr>
        <w:t>V17.2 Média</w:t>
      </w:r>
      <w:bookmarkEnd w:id="374"/>
    </w:p>
    <w:p w14:paraId="17A607C9" w14:textId="77777777" w:rsidR="00B20736" w:rsidRPr="006F7F74" w:rsidRDefault="004926FB" w:rsidP="004F5BD2">
      <w:pPr>
        <w:jc w:val="both"/>
        <w:rPr>
          <w:lang w:val="fr-FR"/>
        </w:rPr>
      </w:pPr>
      <w:r w:rsidRPr="006F7F74">
        <w:rPr>
          <w:lang w:val="fr-FR"/>
        </w:rPr>
        <w:t xml:space="preserve">Ces exigences s'appliquent uniquement aux systèmes hébergeant leurs propres serveurs multimédias </w:t>
      </w:r>
      <w:proofErr w:type="spellStart"/>
      <w:r w:rsidRPr="006F7F74">
        <w:rPr>
          <w:lang w:val="fr-FR"/>
        </w:rPr>
        <w:t>WebRTC</w:t>
      </w:r>
      <w:proofErr w:type="spellEnd"/>
      <w:r w:rsidRPr="006F7F74">
        <w:rPr>
          <w:lang w:val="fr-FR"/>
        </w:rPr>
        <w:t xml:space="preserve">, tels que les unités de transfert sélectif (SFU), les unités de contrôle multipoint (MCU), les serveurs d'enregistrement ou les serveurs de passerelle. Les serveurs multimédias gèrent et distribuent les flux multimédias, ce qui rend leur sécurité essentielle pour protéger les communications entre homologues. La protection des flux multimédias est primordiale dans les applications </w:t>
      </w:r>
      <w:proofErr w:type="spellStart"/>
      <w:r w:rsidRPr="006F7F74">
        <w:rPr>
          <w:lang w:val="fr-FR"/>
        </w:rPr>
        <w:t>WebRTC</w:t>
      </w:r>
      <w:proofErr w:type="spellEnd"/>
      <w:r w:rsidRPr="006F7F74">
        <w:rPr>
          <w:lang w:val="fr-FR"/>
        </w:rPr>
        <w:t xml:space="preserve"> pour prévenir les écoutes clandestines, les falsifications et les attaques par déni de service susceptibles de compromettre la confidentialité des utilisateurs et la qualité des communications.</w:t>
      </w:r>
    </w:p>
    <w:p w14:paraId="17A607CA" w14:textId="77777777" w:rsidR="00B20736" w:rsidRPr="006F7F74" w:rsidRDefault="004926FB" w:rsidP="004F5BD2">
      <w:pPr>
        <w:jc w:val="both"/>
        <w:rPr>
          <w:lang w:val="fr-FR"/>
        </w:rPr>
      </w:pPr>
      <w:r w:rsidRPr="006F7F74">
        <w:rPr>
          <w:lang w:val="fr-FR"/>
        </w:rPr>
        <w:t>En particulier, il est nécessaire de mettre en œuvre des protections contre les attaques par saturation, telles que la limitation du débit, la validation des horodatages, l'utilisation d'horloges synchronisées pour correspondre aux intervalles en temps réel et la gestion des tampons afin d'éviter les débordements et de maintenir une synchronisation correcte. Si les paquets d'une session multimédia spécifique arrivent trop rapidement, les paquets excédentaires doivent être rejetés. Il est également important de protéger le système contre les paquets malformés en implémentant la validation des entrées, en gérant en toute sécurité les dépassements d'entiers, en prévenant les dépassements de tampon et en utilisant d'autres techniques robustes de gestion des erreurs.</w:t>
      </w:r>
    </w:p>
    <w:p w14:paraId="17A607CB" w14:textId="77777777" w:rsidR="00B20736" w:rsidRPr="006F7F74" w:rsidRDefault="004926FB" w:rsidP="004F5BD2">
      <w:pPr>
        <w:jc w:val="both"/>
        <w:rPr>
          <w:lang w:val="fr-FR"/>
        </w:rPr>
      </w:pPr>
      <w:r w:rsidRPr="006F7F74">
        <w:rPr>
          <w:lang w:val="fr-FR"/>
        </w:rPr>
        <w:t>Les systèmes qui s'appuient uniquement sur la communication multimédia peer-to-peer entre navigateurs Web, sans l'intervention de serveurs multimédias intermédiaires, sont exclus de ces exigences de sécurité spécifiques liées aux médias.</w:t>
      </w:r>
    </w:p>
    <w:p w14:paraId="17A607CC" w14:textId="77777777" w:rsidR="00B20736" w:rsidRDefault="004926FB" w:rsidP="004F5BD2">
      <w:pPr>
        <w:jc w:val="both"/>
        <w:rPr>
          <w:lang w:val="fr-FR"/>
        </w:rPr>
      </w:pPr>
      <w:r w:rsidRPr="006F7F74">
        <w:rPr>
          <w:lang w:val="fr-FR"/>
        </w:rPr>
        <w:t xml:space="preserve">Cette section traite de l'utilisation de la sécurité de la couche de transport des datagrammes (DTLS) dans le contexte de </w:t>
      </w:r>
      <w:proofErr w:type="spellStart"/>
      <w:r w:rsidRPr="006F7F74">
        <w:rPr>
          <w:lang w:val="fr-FR"/>
        </w:rPr>
        <w:t>WebRTC</w:t>
      </w:r>
      <w:proofErr w:type="spellEnd"/>
      <w:r w:rsidRPr="006F7F74">
        <w:rPr>
          <w:lang w:val="fr-FR"/>
        </w:rPr>
        <w:t xml:space="preserve">. L'exigence relative à la mise en place d'une politique documentée de gestion des clés cryptographiques est décrite dans le chapitre « Cryptographie ». Des informations sur les méthodes cryptographiques approuvées sont disponibles dans l'annexe Cryptographie de l'ASVS ou dans des documents tels que NIST SP 800-52 </w:t>
      </w:r>
      <w:proofErr w:type="spellStart"/>
      <w:r w:rsidRPr="006F7F74">
        <w:rPr>
          <w:lang w:val="fr-FR"/>
        </w:rPr>
        <w:t>Rev</w:t>
      </w:r>
      <w:proofErr w:type="spellEnd"/>
      <w:r w:rsidRPr="006F7F74">
        <w:rPr>
          <w:lang w:val="fr-FR"/>
        </w:rPr>
        <w:t>. 2 ou BSI TR-02102-2 (version 2025-01).</w:t>
      </w:r>
    </w:p>
    <w:p w14:paraId="309B5031" w14:textId="77777777" w:rsidR="00BC616C" w:rsidRPr="006F7F74" w:rsidRDefault="00BC616C"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7D0" w14:textId="77777777" w:rsidTr="00754317">
        <w:trPr>
          <w:cantSplit/>
          <w:tblHeader/>
        </w:trPr>
        <w:tc>
          <w:tcPr>
            <w:tcW w:w="0" w:type="auto"/>
          </w:tcPr>
          <w:p w14:paraId="17A607CD" w14:textId="77777777" w:rsidR="00B20736" w:rsidRPr="006F7F74" w:rsidRDefault="004926FB" w:rsidP="004F5BD2">
            <w:pPr>
              <w:jc w:val="both"/>
              <w:rPr>
                <w:lang w:val="fr-FR"/>
              </w:rPr>
            </w:pPr>
            <w:r w:rsidRPr="006F7F74">
              <w:rPr>
                <w:lang w:val="fr-FR"/>
              </w:rPr>
              <w:t>#</w:t>
            </w:r>
          </w:p>
        </w:tc>
        <w:tc>
          <w:tcPr>
            <w:tcW w:w="0" w:type="auto"/>
          </w:tcPr>
          <w:p w14:paraId="17A607CE" w14:textId="77777777" w:rsidR="00B20736" w:rsidRPr="006F7F74" w:rsidRDefault="004926FB" w:rsidP="004F5BD2">
            <w:pPr>
              <w:jc w:val="both"/>
              <w:rPr>
                <w:lang w:val="fr-FR"/>
              </w:rPr>
            </w:pPr>
            <w:r w:rsidRPr="006F7F74">
              <w:rPr>
                <w:lang w:val="fr-FR"/>
              </w:rPr>
              <w:t>Description</w:t>
            </w:r>
          </w:p>
        </w:tc>
        <w:tc>
          <w:tcPr>
            <w:tcW w:w="0" w:type="auto"/>
          </w:tcPr>
          <w:p w14:paraId="17A607CF" w14:textId="77777777" w:rsidR="00B20736" w:rsidRPr="006F7F74" w:rsidRDefault="004926FB" w:rsidP="004F5BD2">
            <w:pPr>
              <w:jc w:val="both"/>
              <w:rPr>
                <w:lang w:val="fr-FR"/>
              </w:rPr>
            </w:pPr>
            <w:r w:rsidRPr="006F7F74">
              <w:rPr>
                <w:lang w:val="fr-FR"/>
              </w:rPr>
              <w:t>Niveau</w:t>
            </w:r>
          </w:p>
        </w:tc>
      </w:tr>
      <w:tr w:rsidR="00B20736" w:rsidRPr="006F7F74" w14:paraId="17A607D4" w14:textId="77777777" w:rsidTr="00754317">
        <w:trPr>
          <w:cantSplit/>
        </w:trPr>
        <w:tc>
          <w:tcPr>
            <w:tcW w:w="0" w:type="auto"/>
          </w:tcPr>
          <w:p w14:paraId="17A607D1" w14:textId="77777777" w:rsidR="00B20736" w:rsidRPr="006F7F74" w:rsidRDefault="004926FB" w:rsidP="004F5BD2">
            <w:pPr>
              <w:jc w:val="both"/>
              <w:rPr>
                <w:lang w:val="fr-FR"/>
              </w:rPr>
            </w:pPr>
            <w:r w:rsidRPr="006F7F74">
              <w:rPr>
                <w:b/>
                <w:bCs/>
                <w:lang w:val="fr-FR"/>
              </w:rPr>
              <w:t>17.2.1</w:t>
            </w:r>
          </w:p>
        </w:tc>
        <w:tc>
          <w:tcPr>
            <w:tcW w:w="0" w:type="auto"/>
          </w:tcPr>
          <w:p w14:paraId="17A607D2" w14:textId="77777777" w:rsidR="00B20736" w:rsidRPr="006F7F74" w:rsidRDefault="004926FB" w:rsidP="004F5BD2">
            <w:pPr>
              <w:jc w:val="both"/>
              <w:rPr>
                <w:lang w:val="fr-FR"/>
              </w:rPr>
            </w:pPr>
            <w:r w:rsidRPr="006F7F74">
              <w:rPr>
                <w:lang w:val="fr-FR"/>
              </w:rPr>
              <w:t xml:space="preserve">Vérifiez que la clé du certificat </w:t>
            </w:r>
            <w:proofErr w:type="spellStart"/>
            <w:r w:rsidRPr="006F7F74">
              <w:rPr>
                <w:lang w:val="fr-FR"/>
              </w:rPr>
              <w:t>Datagram</w:t>
            </w:r>
            <w:proofErr w:type="spellEnd"/>
            <w:r w:rsidRPr="006F7F74">
              <w:rPr>
                <w:lang w:val="fr-FR"/>
              </w:rPr>
              <w:t xml:space="preserve"> Transport Layer Security (DTLS) est gérée et protégée conformément à la politique documentée de gestion des clés cryptographiques.</w:t>
            </w:r>
          </w:p>
        </w:tc>
        <w:tc>
          <w:tcPr>
            <w:tcW w:w="0" w:type="auto"/>
          </w:tcPr>
          <w:p w14:paraId="17A607D3" w14:textId="77777777" w:rsidR="00B20736" w:rsidRPr="006F7F74" w:rsidRDefault="004926FB" w:rsidP="004F5BD2">
            <w:pPr>
              <w:jc w:val="both"/>
              <w:rPr>
                <w:lang w:val="fr-FR"/>
              </w:rPr>
            </w:pPr>
            <w:r w:rsidRPr="006F7F74">
              <w:rPr>
                <w:lang w:val="fr-FR"/>
              </w:rPr>
              <w:t>2</w:t>
            </w:r>
          </w:p>
        </w:tc>
      </w:tr>
      <w:tr w:rsidR="00B20736" w:rsidRPr="006F7F74" w14:paraId="17A607D8" w14:textId="77777777" w:rsidTr="00754317">
        <w:trPr>
          <w:cantSplit/>
        </w:trPr>
        <w:tc>
          <w:tcPr>
            <w:tcW w:w="0" w:type="auto"/>
          </w:tcPr>
          <w:p w14:paraId="17A607D5" w14:textId="77777777" w:rsidR="00B20736" w:rsidRPr="006F7F74" w:rsidRDefault="004926FB" w:rsidP="004F5BD2">
            <w:pPr>
              <w:jc w:val="both"/>
              <w:rPr>
                <w:lang w:val="fr-FR"/>
              </w:rPr>
            </w:pPr>
            <w:r w:rsidRPr="006F7F74">
              <w:rPr>
                <w:b/>
                <w:bCs/>
                <w:lang w:val="fr-FR"/>
              </w:rPr>
              <w:t>17.2.2</w:t>
            </w:r>
          </w:p>
        </w:tc>
        <w:tc>
          <w:tcPr>
            <w:tcW w:w="0" w:type="auto"/>
          </w:tcPr>
          <w:p w14:paraId="17A607D6" w14:textId="77777777" w:rsidR="00B20736" w:rsidRPr="006F7F74" w:rsidRDefault="004926FB" w:rsidP="004F5BD2">
            <w:pPr>
              <w:jc w:val="both"/>
              <w:rPr>
                <w:lang w:val="fr-FR"/>
              </w:rPr>
            </w:pPr>
            <w:r w:rsidRPr="006F7F74">
              <w:rPr>
                <w:lang w:val="fr-FR"/>
              </w:rPr>
              <w:t>Vérifiez que le serveur multimédia est configuré pour utiliser et prendre en charge les suites de chiffrement DTLS (</w:t>
            </w:r>
            <w:proofErr w:type="spellStart"/>
            <w:r w:rsidRPr="006F7F74">
              <w:rPr>
                <w:lang w:val="fr-FR"/>
              </w:rPr>
              <w:t>Datagram</w:t>
            </w:r>
            <w:proofErr w:type="spellEnd"/>
            <w:r w:rsidRPr="006F7F74">
              <w:rPr>
                <w:lang w:val="fr-FR"/>
              </w:rPr>
              <w:t xml:space="preserve"> Transport Layer Security) approuvées et un profil de protection sécurisé pour l'extension DTLS pour l'établissement de clés pour le protocole de transport en temps réel sécurisé (DTLS-SRTP).</w:t>
            </w:r>
          </w:p>
        </w:tc>
        <w:tc>
          <w:tcPr>
            <w:tcW w:w="0" w:type="auto"/>
          </w:tcPr>
          <w:p w14:paraId="17A607D7" w14:textId="77777777" w:rsidR="00B20736" w:rsidRPr="006F7F74" w:rsidRDefault="004926FB" w:rsidP="004F5BD2">
            <w:pPr>
              <w:jc w:val="both"/>
              <w:rPr>
                <w:lang w:val="fr-FR"/>
              </w:rPr>
            </w:pPr>
            <w:r w:rsidRPr="006F7F74">
              <w:rPr>
                <w:lang w:val="fr-FR"/>
              </w:rPr>
              <w:t>2</w:t>
            </w:r>
          </w:p>
        </w:tc>
      </w:tr>
      <w:tr w:rsidR="00B20736" w:rsidRPr="006F7F74" w14:paraId="17A607DC" w14:textId="77777777" w:rsidTr="00754317">
        <w:trPr>
          <w:cantSplit/>
        </w:trPr>
        <w:tc>
          <w:tcPr>
            <w:tcW w:w="0" w:type="auto"/>
          </w:tcPr>
          <w:p w14:paraId="17A607D9" w14:textId="77777777" w:rsidR="00B20736" w:rsidRPr="006F7F74" w:rsidRDefault="004926FB" w:rsidP="004F5BD2">
            <w:pPr>
              <w:jc w:val="both"/>
              <w:rPr>
                <w:lang w:val="fr-FR"/>
              </w:rPr>
            </w:pPr>
            <w:r w:rsidRPr="006F7F74">
              <w:rPr>
                <w:b/>
                <w:bCs/>
                <w:lang w:val="fr-FR"/>
              </w:rPr>
              <w:t>17.2.3</w:t>
            </w:r>
          </w:p>
        </w:tc>
        <w:tc>
          <w:tcPr>
            <w:tcW w:w="0" w:type="auto"/>
          </w:tcPr>
          <w:p w14:paraId="17A607DA" w14:textId="77777777" w:rsidR="00B20736" w:rsidRPr="006F7F74" w:rsidRDefault="004926FB" w:rsidP="004F5BD2">
            <w:pPr>
              <w:jc w:val="both"/>
              <w:rPr>
                <w:lang w:val="fr-FR"/>
              </w:rPr>
            </w:pPr>
            <w:r w:rsidRPr="006F7F74">
              <w:rPr>
                <w:lang w:val="fr-FR"/>
              </w:rPr>
              <w:t>Vérifiez que l'authentification SRTP (Secure Real-time Transport Protocol) est vérifiée sur le serveur multimédia pour empêcher les attaques par injection RTP (Real-time Transport Protocol) d'entraîner une condition de déni de service ou l'insertion de médias audio ou vidéo dans les flux multimédias.</w:t>
            </w:r>
          </w:p>
        </w:tc>
        <w:tc>
          <w:tcPr>
            <w:tcW w:w="0" w:type="auto"/>
          </w:tcPr>
          <w:p w14:paraId="17A607DB" w14:textId="77777777" w:rsidR="00B20736" w:rsidRPr="006F7F74" w:rsidRDefault="004926FB" w:rsidP="004F5BD2">
            <w:pPr>
              <w:jc w:val="both"/>
              <w:rPr>
                <w:lang w:val="fr-FR"/>
              </w:rPr>
            </w:pPr>
            <w:r w:rsidRPr="006F7F74">
              <w:rPr>
                <w:lang w:val="fr-FR"/>
              </w:rPr>
              <w:t>2</w:t>
            </w:r>
          </w:p>
        </w:tc>
      </w:tr>
      <w:tr w:rsidR="00B20736" w:rsidRPr="006F7F74" w14:paraId="17A607E0" w14:textId="77777777" w:rsidTr="00754317">
        <w:trPr>
          <w:cantSplit/>
        </w:trPr>
        <w:tc>
          <w:tcPr>
            <w:tcW w:w="0" w:type="auto"/>
          </w:tcPr>
          <w:p w14:paraId="17A607DD" w14:textId="77777777" w:rsidR="00B20736" w:rsidRPr="006F7F74" w:rsidRDefault="004926FB" w:rsidP="004F5BD2">
            <w:pPr>
              <w:jc w:val="both"/>
              <w:rPr>
                <w:lang w:val="fr-FR"/>
              </w:rPr>
            </w:pPr>
            <w:r w:rsidRPr="006F7F74">
              <w:rPr>
                <w:b/>
                <w:bCs/>
                <w:lang w:val="fr-FR"/>
              </w:rPr>
              <w:t>17.2.4</w:t>
            </w:r>
          </w:p>
        </w:tc>
        <w:tc>
          <w:tcPr>
            <w:tcW w:w="0" w:type="auto"/>
          </w:tcPr>
          <w:p w14:paraId="17A607DE" w14:textId="77777777" w:rsidR="00B20736" w:rsidRPr="006F7F74" w:rsidRDefault="004926FB" w:rsidP="004F5BD2">
            <w:pPr>
              <w:jc w:val="both"/>
              <w:rPr>
                <w:lang w:val="fr-FR"/>
              </w:rPr>
            </w:pPr>
            <w:r w:rsidRPr="006F7F74">
              <w:rPr>
                <w:lang w:val="fr-FR"/>
              </w:rPr>
              <w:t>Vérifiez que le serveur multimédia est en mesure de continuer à traiter le trafic multimédia entrant lorsqu'il rencontre des paquets SRTP (Secure Real-time Transport Protocol) mal formés.</w:t>
            </w:r>
          </w:p>
        </w:tc>
        <w:tc>
          <w:tcPr>
            <w:tcW w:w="0" w:type="auto"/>
          </w:tcPr>
          <w:p w14:paraId="17A607DF" w14:textId="77777777" w:rsidR="00B20736" w:rsidRPr="006F7F74" w:rsidRDefault="004926FB" w:rsidP="004F5BD2">
            <w:pPr>
              <w:jc w:val="both"/>
              <w:rPr>
                <w:lang w:val="fr-FR"/>
              </w:rPr>
            </w:pPr>
            <w:r w:rsidRPr="006F7F74">
              <w:rPr>
                <w:lang w:val="fr-FR"/>
              </w:rPr>
              <w:t>2</w:t>
            </w:r>
          </w:p>
        </w:tc>
      </w:tr>
      <w:tr w:rsidR="00B20736" w:rsidRPr="006F7F74" w14:paraId="17A607E4" w14:textId="77777777" w:rsidTr="00754317">
        <w:trPr>
          <w:cantSplit/>
        </w:trPr>
        <w:tc>
          <w:tcPr>
            <w:tcW w:w="0" w:type="auto"/>
          </w:tcPr>
          <w:p w14:paraId="17A607E1" w14:textId="77777777" w:rsidR="00B20736" w:rsidRPr="006F7F74" w:rsidRDefault="004926FB" w:rsidP="004F5BD2">
            <w:pPr>
              <w:jc w:val="both"/>
              <w:rPr>
                <w:lang w:val="fr-FR"/>
              </w:rPr>
            </w:pPr>
            <w:r w:rsidRPr="006F7F74">
              <w:rPr>
                <w:b/>
                <w:bCs/>
                <w:lang w:val="fr-FR"/>
              </w:rPr>
              <w:t>17.2.5</w:t>
            </w:r>
          </w:p>
        </w:tc>
        <w:tc>
          <w:tcPr>
            <w:tcW w:w="0" w:type="auto"/>
          </w:tcPr>
          <w:p w14:paraId="17A607E2" w14:textId="77777777" w:rsidR="00B20736" w:rsidRPr="006F7F74" w:rsidRDefault="004926FB" w:rsidP="004F5BD2">
            <w:pPr>
              <w:jc w:val="both"/>
              <w:rPr>
                <w:lang w:val="fr-FR"/>
              </w:rPr>
            </w:pPr>
            <w:r w:rsidRPr="006F7F74">
              <w:rPr>
                <w:lang w:val="fr-FR"/>
              </w:rPr>
              <w:t>Vérifiez que le serveur multimédia est en mesure de continuer à traiter le trafic multimédia entrant pendant un flot de paquets SRTP (Secure Real-time Transport Protocol) provenant d'utilisateurs légitimes.</w:t>
            </w:r>
          </w:p>
        </w:tc>
        <w:tc>
          <w:tcPr>
            <w:tcW w:w="0" w:type="auto"/>
          </w:tcPr>
          <w:p w14:paraId="17A607E3" w14:textId="77777777" w:rsidR="00B20736" w:rsidRPr="006F7F74" w:rsidRDefault="004926FB" w:rsidP="004F5BD2">
            <w:pPr>
              <w:jc w:val="both"/>
              <w:rPr>
                <w:lang w:val="fr-FR"/>
              </w:rPr>
            </w:pPr>
            <w:r w:rsidRPr="006F7F74">
              <w:rPr>
                <w:lang w:val="fr-FR"/>
              </w:rPr>
              <w:t>3</w:t>
            </w:r>
          </w:p>
        </w:tc>
      </w:tr>
      <w:tr w:rsidR="00B20736" w:rsidRPr="006F7F74" w14:paraId="17A607E8" w14:textId="77777777" w:rsidTr="00754317">
        <w:trPr>
          <w:cantSplit/>
        </w:trPr>
        <w:tc>
          <w:tcPr>
            <w:tcW w:w="0" w:type="auto"/>
          </w:tcPr>
          <w:p w14:paraId="17A607E5" w14:textId="77777777" w:rsidR="00B20736" w:rsidRPr="006F7F74" w:rsidRDefault="004926FB" w:rsidP="004F5BD2">
            <w:pPr>
              <w:jc w:val="both"/>
              <w:rPr>
                <w:lang w:val="fr-FR"/>
              </w:rPr>
            </w:pPr>
            <w:r w:rsidRPr="006F7F74">
              <w:rPr>
                <w:b/>
                <w:bCs/>
                <w:lang w:val="fr-FR"/>
              </w:rPr>
              <w:lastRenderedPageBreak/>
              <w:t>17.2.6</w:t>
            </w:r>
          </w:p>
        </w:tc>
        <w:tc>
          <w:tcPr>
            <w:tcW w:w="0" w:type="auto"/>
          </w:tcPr>
          <w:p w14:paraId="17A607E6" w14:textId="77777777" w:rsidR="00B20736" w:rsidRPr="006F7F74" w:rsidRDefault="004926FB" w:rsidP="004F5BD2">
            <w:pPr>
              <w:jc w:val="both"/>
              <w:rPr>
                <w:lang w:val="fr-FR"/>
              </w:rPr>
            </w:pPr>
            <w:r w:rsidRPr="006F7F74">
              <w:rPr>
                <w:lang w:val="fr-FR"/>
              </w:rPr>
              <w:t xml:space="preserve">Vérifiez que le serveur multimédia n'est pas sensible à la vulnérabilité de condition de concurrence « </w:t>
            </w:r>
            <w:proofErr w:type="spellStart"/>
            <w:r w:rsidRPr="006F7F74">
              <w:rPr>
                <w:lang w:val="fr-FR"/>
              </w:rPr>
              <w:t>ClientHello</w:t>
            </w:r>
            <w:proofErr w:type="spellEnd"/>
            <w:r w:rsidRPr="006F7F74">
              <w:rPr>
                <w:lang w:val="fr-FR"/>
              </w:rPr>
              <w:t xml:space="preserve"> » dans </w:t>
            </w:r>
            <w:proofErr w:type="spellStart"/>
            <w:r w:rsidRPr="006F7F74">
              <w:rPr>
                <w:lang w:val="fr-FR"/>
              </w:rPr>
              <w:t>Datagram</w:t>
            </w:r>
            <w:proofErr w:type="spellEnd"/>
            <w:r w:rsidRPr="006F7F74">
              <w:rPr>
                <w:lang w:val="fr-FR"/>
              </w:rPr>
              <w:t xml:space="preserve"> Transport Layer Security (DTLS) en vérifiant si le serveur multimédia est publiquement connu comme étant vulnérable ou en effectuant le test de condition de concurrence.</w:t>
            </w:r>
          </w:p>
        </w:tc>
        <w:tc>
          <w:tcPr>
            <w:tcW w:w="0" w:type="auto"/>
          </w:tcPr>
          <w:p w14:paraId="17A607E7" w14:textId="77777777" w:rsidR="00B20736" w:rsidRPr="006F7F74" w:rsidRDefault="004926FB" w:rsidP="004F5BD2">
            <w:pPr>
              <w:jc w:val="both"/>
              <w:rPr>
                <w:lang w:val="fr-FR"/>
              </w:rPr>
            </w:pPr>
            <w:r w:rsidRPr="006F7F74">
              <w:rPr>
                <w:lang w:val="fr-FR"/>
              </w:rPr>
              <w:t>3</w:t>
            </w:r>
          </w:p>
        </w:tc>
      </w:tr>
      <w:tr w:rsidR="00B20736" w:rsidRPr="006F7F74" w14:paraId="17A607EC" w14:textId="77777777" w:rsidTr="00754317">
        <w:trPr>
          <w:cantSplit/>
        </w:trPr>
        <w:tc>
          <w:tcPr>
            <w:tcW w:w="0" w:type="auto"/>
          </w:tcPr>
          <w:p w14:paraId="17A607E9" w14:textId="77777777" w:rsidR="00B20736" w:rsidRPr="006F7F74" w:rsidRDefault="004926FB" w:rsidP="004F5BD2">
            <w:pPr>
              <w:jc w:val="both"/>
              <w:rPr>
                <w:lang w:val="fr-FR"/>
              </w:rPr>
            </w:pPr>
            <w:r w:rsidRPr="006F7F74">
              <w:rPr>
                <w:b/>
                <w:bCs/>
                <w:lang w:val="fr-FR"/>
              </w:rPr>
              <w:t>17.2.7</w:t>
            </w:r>
          </w:p>
        </w:tc>
        <w:tc>
          <w:tcPr>
            <w:tcW w:w="0" w:type="auto"/>
          </w:tcPr>
          <w:p w14:paraId="17A607EA" w14:textId="77777777" w:rsidR="00B20736" w:rsidRPr="006F7F74" w:rsidRDefault="004926FB" w:rsidP="004F5BD2">
            <w:pPr>
              <w:jc w:val="both"/>
              <w:rPr>
                <w:lang w:val="fr-FR"/>
              </w:rPr>
            </w:pPr>
            <w:r w:rsidRPr="006F7F74">
              <w:rPr>
                <w:lang w:val="fr-FR"/>
              </w:rPr>
              <w:t>Vérifiez que tous les mécanismes d'enregistrement audio ou vidéo associés au serveur multimédia sont en mesure de continuer à traiter le trafic multimédia entrant pendant un flot de paquets SRTP (Secure Real-time Transport Protocol) provenant d'utilisateurs légitimes.</w:t>
            </w:r>
          </w:p>
        </w:tc>
        <w:tc>
          <w:tcPr>
            <w:tcW w:w="0" w:type="auto"/>
          </w:tcPr>
          <w:p w14:paraId="17A607EB" w14:textId="77777777" w:rsidR="00B20736" w:rsidRPr="006F7F74" w:rsidRDefault="004926FB" w:rsidP="004F5BD2">
            <w:pPr>
              <w:jc w:val="both"/>
              <w:rPr>
                <w:lang w:val="fr-FR"/>
              </w:rPr>
            </w:pPr>
            <w:r w:rsidRPr="006F7F74">
              <w:rPr>
                <w:lang w:val="fr-FR"/>
              </w:rPr>
              <w:t>3</w:t>
            </w:r>
          </w:p>
        </w:tc>
      </w:tr>
      <w:tr w:rsidR="00B20736" w:rsidRPr="006F7F74" w14:paraId="17A607F0" w14:textId="77777777" w:rsidTr="00754317">
        <w:trPr>
          <w:cantSplit/>
        </w:trPr>
        <w:tc>
          <w:tcPr>
            <w:tcW w:w="0" w:type="auto"/>
          </w:tcPr>
          <w:p w14:paraId="17A607ED" w14:textId="77777777" w:rsidR="00B20736" w:rsidRPr="006F7F74" w:rsidRDefault="004926FB" w:rsidP="004F5BD2">
            <w:pPr>
              <w:jc w:val="both"/>
              <w:rPr>
                <w:lang w:val="fr-FR"/>
              </w:rPr>
            </w:pPr>
            <w:r w:rsidRPr="006F7F74">
              <w:rPr>
                <w:b/>
                <w:bCs/>
                <w:lang w:val="fr-FR"/>
              </w:rPr>
              <w:t>17.2.8</w:t>
            </w:r>
          </w:p>
        </w:tc>
        <w:tc>
          <w:tcPr>
            <w:tcW w:w="0" w:type="auto"/>
          </w:tcPr>
          <w:p w14:paraId="17A607EE" w14:textId="77777777" w:rsidR="00B20736" w:rsidRPr="006F7F74" w:rsidRDefault="004926FB" w:rsidP="004F5BD2">
            <w:pPr>
              <w:jc w:val="both"/>
              <w:rPr>
                <w:lang w:val="fr-FR"/>
              </w:rPr>
            </w:pPr>
            <w:r w:rsidRPr="006F7F74">
              <w:rPr>
                <w:lang w:val="fr-FR"/>
              </w:rPr>
              <w:t xml:space="preserve">Vérifiez que le certificat </w:t>
            </w:r>
            <w:proofErr w:type="spellStart"/>
            <w:r w:rsidRPr="006F7F74">
              <w:rPr>
                <w:lang w:val="fr-FR"/>
              </w:rPr>
              <w:t>Datagram</w:t>
            </w:r>
            <w:proofErr w:type="spellEnd"/>
            <w:r w:rsidRPr="006F7F74">
              <w:rPr>
                <w:lang w:val="fr-FR"/>
              </w:rPr>
              <w:t xml:space="preserve"> Transport Layer Security (DTLS) est vérifié par rapport à l'attribut d'empreinte digitale du protocole de description de session (SDP), en mettant fin au flux multimédia si la vérification échoue, pour garantir l'authenticité du flux multimédia.</w:t>
            </w:r>
          </w:p>
        </w:tc>
        <w:tc>
          <w:tcPr>
            <w:tcW w:w="0" w:type="auto"/>
          </w:tcPr>
          <w:p w14:paraId="17A607EF" w14:textId="77777777" w:rsidR="00B20736" w:rsidRPr="006F7F74" w:rsidRDefault="004926FB" w:rsidP="004F5BD2">
            <w:pPr>
              <w:jc w:val="both"/>
              <w:rPr>
                <w:lang w:val="fr-FR"/>
              </w:rPr>
            </w:pPr>
            <w:r w:rsidRPr="006F7F74">
              <w:rPr>
                <w:lang w:val="fr-FR"/>
              </w:rPr>
              <w:t>3</w:t>
            </w:r>
          </w:p>
        </w:tc>
      </w:tr>
    </w:tbl>
    <w:p w14:paraId="17A607F1" w14:textId="77777777" w:rsidR="00B20736" w:rsidRPr="006F7F74" w:rsidRDefault="004926FB" w:rsidP="004F5BD2">
      <w:pPr>
        <w:pStyle w:val="Titre2"/>
        <w:jc w:val="both"/>
        <w:rPr>
          <w:lang w:val="fr-FR"/>
        </w:rPr>
      </w:pPr>
      <w:bookmarkStart w:id="376" w:name="_Toc199781852"/>
      <w:bookmarkStart w:id="377" w:name="v173-signalisation"/>
      <w:bookmarkEnd w:id="375"/>
      <w:r w:rsidRPr="006F7F74">
        <w:rPr>
          <w:lang w:val="fr-FR"/>
        </w:rPr>
        <w:t>V17.3 Signalisation</w:t>
      </w:r>
      <w:bookmarkEnd w:id="376"/>
    </w:p>
    <w:p w14:paraId="17A607F2" w14:textId="77777777" w:rsidR="00B20736" w:rsidRPr="006F7F74" w:rsidRDefault="004926FB" w:rsidP="004F5BD2">
      <w:pPr>
        <w:jc w:val="both"/>
        <w:rPr>
          <w:lang w:val="fr-FR"/>
        </w:rPr>
      </w:pPr>
      <w:r w:rsidRPr="006F7F74">
        <w:rPr>
          <w:lang w:val="fr-FR"/>
        </w:rPr>
        <w:t xml:space="preserve">Cette section définit les exigences pour les systèmes qui exploitent leurs propres serveurs de signalisation </w:t>
      </w:r>
      <w:proofErr w:type="spellStart"/>
      <w:r w:rsidRPr="006F7F74">
        <w:rPr>
          <w:lang w:val="fr-FR"/>
        </w:rPr>
        <w:t>WebRTC</w:t>
      </w:r>
      <w:proofErr w:type="spellEnd"/>
      <w:r w:rsidRPr="006F7F74">
        <w:rPr>
          <w:lang w:val="fr-FR"/>
        </w:rPr>
        <w:t>. La signalisation coordonne les communications pair à pair et doit être résiliente face aux attaques susceptibles de perturber l'établissement ou le contrôle des sessions.</w:t>
      </w:r>
    </w:p>
    <w:p w14:paraId="17A607F3" w14:textId="77777777" w:rsidR="00B20736" w:rsidRDefault="004926FB" w:rsidP="004F5BD2">
      <w:pPr>
        <w:jc w:val="both"/>
        <w:rPr>
          <w:lang w:val="fr-FR"/>
        </w:rPr>
      </w:pPr>
      <w:r w:rsidRPr="006F7F74">
        <w:rPr>
          <w:lang w:val="fr-FR"/>
        </w:rPr>
        <w:t>Pour garantir une signalisation sécurisée, les systèmes doivent gérer correctement les entrées malformées et rester disponibles sous charge.</w:t>
      </w:r>
    </w:p>
    <w:p w14:paraId="502381E3" w14:textId="77777777" w:rsidR="001F03C4" w:rsidRPr="006F7F74" w:rsidRDefault="001F03C4" w:rsidP="004F5BD2">
      <w:pPr>
        <w:jc w:val="both"/>
        <w:rPr>
          <w:lang w:val="fr-FR"/>
        </w:rPr>
      </w:pPr>
    </w:p>
    <w:tbl>
      <w:tblPr>
        <w:tblW w:w="0" w:type="auto"/>
        <w:tblLook w:val="0020" w:firstRow="1" w:lastRow="0" w:firstColumn="0" w:lastColumn="0" w:noHBand="0" w:noVBand="0"/>
      </w:tblPr>
      <w:tblGrid>
        <w:gridCol w:w="729"/>
        <w:gridCol w:w="7509"/>
        <w:gridCol w:w="782"/>
      </w:tblGrid>
      <w:tr w:rsidR="00B20736" w:rsidRPr="006F7F74" w14:paraId="17A607F7" w14:textId="77777777" w:rsidTr="00754317">
        <w:trPr>
          <w:cantSplit/>
          <w:tblHeader/>
        </w:trPr>
        <w:tc>
          <w:tcPr>
            <w:tcW w:w="0" w:type="auto"/>
          </w:tcPr>
          <w:p w14:paraId="17A607F4" w14:textId="77777777" w:rsidR="00B20736" w:rsidRPr="006F7F74" w:rsidRDefault="004926FB" w:rsidP="004F5BD2">
            <w:pPr>
              <w:jc w:val="both"/>
              <w:rPr>
                <w:lang w:val="fr-FR"/>
              </w:rPr>
            </w:pPr>
            <w:r w:rsidRPr="006F7F74">
              <w:rPr>
                <w:lang w:val="fr-FR"/>
              </w:rPr>
              <w:t>#</w:t>
            </w:r>
          </w:p>
        </w:tc>
        <w:tc>
          <w:tcPr>
            <w:tcW w:w="0" w:type="auto"/>
          </w:tcPr>
          <w:p w14:paraId="17A607F5" w14:textId="77777777" w:rsidR="00B20736" w:rsidRPr="006F7F74" w:rsidRDefault="004926FB" w:rsidP="004F5BD2">
            <w:pPr>
              <w:jc w:val="both"/>
              <w:rPr>
                <w:lang w:val="fr-FR"/>
              </w:rPr>
            </w:pPr>
            <w:r w:rsidRPr="006F7F74">
              <w:rPr>
                <w:lang w:val="fr-FR"/>
              </w:rPr>
              <w:t>Description</w:t>
            </w:r>
          </w:p>
        </w:tc>
        <w:tc>
          <w:tcPr>
            <w:tcW w:w="0" w:type="auto"/>
          </w:tcPr>
          <w:p w14:paraId="17A607F6" w14:textId="77777777" w:rsidR="00B20736" w:rsidRPr="006F7F74" w:rsidRDefault="004926FB" w:rsidP="004F5BD2">
            <w:pPr>
              <w:jc w:val="both"/>
              <w:rPr>
                <w:lang w:val="fr-FR"/>
              </w:rPr>
            </w:pPr>
            <w:r w:rsidRPr="006F7F74">
              <w:rPr>
                <w:lang w:val="fr-FR"/>
              </w:rPr>
              <w:t>Niveau</w:t>
            </w:r>
          </w:p>
        </w:tc>
      </w:tr>
      <w:tr w:rsidR="00B20736" w:rsidRPr="006F7F74" w14:paraId="17A607FB" w14:textId="77777777" w:rsidTr="00754317">
        <w:trPr>
          <w:cantSplit/>
        </w:trPr>
        <w:tc>
          <w:tcPr>
            <w:tcW w:w="0" w:type="auto"/>
          </w:tcPr>
          <w:p w14:paraId="17A607F8" w14:textId="77777777" w:rsidR="00B20736" w:rsidRPr="006F7F74" w:rsidRDefault="004926FB" w:rsidP="004F5BD2">
            <w:pPr>
              <w:jc w:val="both"/>
              <w:rPr>
                <w:lang w:val="fr-FR"/>
              </w:rPr>
            </w:pPr>
            <w:r w:rsidRPr="006F7F74">
              <w:rPr>
                <w:b/>
                <w:bCs/>
                <w:lang w:val="fr-FR"/>
              </w:rPr>
              <w:t>17.3.1</w:t>
            </w:r>
          </w:p>
        </w:tc>
        <w:tc>
          <w:tcPr>
            <w:tcW w:w="0" w:type="auto"/>
          </w:tcPr>
          <w:p w14:paraId="17A607F9" w14:textId="77777777" w:rsidR="00B20736" w:rsidRPr="006F7F74" w:rsidRDefault="004926FB" w:rsidP="004F5BD2">
            <w:pPr>
              <w:jc w:val="both"/>
              <w:rPr>
                <w:lang w:val="fr-FR"/>
              </w:rPr>
            </w:pPr>
            <w:r w:rsidRPr="006F7F74">
              <w:rPr>
                <w:lang w:val="fr-FR"/>
              </w:rPr>
              <w:t>Vérifiez que le serveur de signalisation est capable de continuer à traiter les messages de signalisation entrants légitimes lors d'une attaque par saturation. Cela peut être réalisé en implémentant une limitation de débit au niveau de la signalisation.</w:t>
            </w:r>
          </w:p>
        </w:tc>
        <w:tc>
          <w:tcPr>
            <w:tcW w:w="0" w:type="auto"/>
          </w:tcPr>
          <w:p w14:paraId="17A607FA" w14:textId="77777777" w:rsidR="00B20736" w:rsidRPr="006F7F74" w:rsidRDefault="004926FB" w:rsidP="004F5BD2">
            <w:pPr>
              <w:jc w:val="both"/>
              <w:rPr>
                <w:lang w:val="fr-FR"/>
              </w:rPr>
            </w:pPr>
            <w:r w:rsidRPr="006F7F74">
              <w:rPr>
                <w:lang w:val="fr-FR"/>
              </w:rPr>
              <w:t>2</w:t>
            </w:r>
          </w:p>
        </w:tc>
      </w:tr>
      <w:tr w:rsidR="00B20736" w:rsidRPr="006F7F74" w14:paraId="17A607FF" w14:textId="77777777" w:rsidTr="00754317">
        <w:trPr>
          <w:cantSplit/>
        </w:trPr>
        <w:tc>
          <w:tcPr>
            <w:tcW w:w="0" w:type="auto"/>
          </w:tcPr>
          <w:p w14:paraId="17A607FC" w14:textId="77777777" w:rsidR="00B20736" w:rsidRPr="006F7F74" w:rsidRDefault="004926FB" w:rsidP="004F5BD2">
            <w:pPr>
              <w:jc w:val="both"/>
              <w:rPr>
                <w:lang w:val="fr-FR"/>
              </w:rPr>
            </w:pPr>
            <w:r w:rsidRPr="006F7F74">
              <w:rPr>
                <w:b/>
                <w:bCs/>
                <w:lang w:val="fr-FR"/>
              </w:rPr>
              <w:t>17.3.2</w:t>
            </w:r>
          </w:p>
        </w:tc>
        <w:tc>
          <w:tcPr>
            <w:tcW w:w="0" w:type="auto"/>
          </w:tcPr>
          <w:p w14:paraId="17A607FD" w14:textId="77777777" w:rsidR="00B20736" w:rsidRPr="006F7F74" w:rsidRDefault="004926FB" w:rsidP="004F5BD2">
            <w:pPr>
              <w:jc w:val="both"/>
              <w:rPr>
                <w:lang w:val="fr-FR"/>
              </w:rPr>
            </w:pPr>
            <w:r w:rsidRPr="006F7F74">
              <w:rPr>
                <w:lang w:val="fr-FR"/>
              </w:rPr>
              <w:t>Vérifiez que le serveur de signalisation est capable de continuer à traiter les messages de signalisation légitimes en cas de message mal formé susceptible de provoquer un déni de service. Cela peut inclure la validation des entrées, la gestion sécurisée des dépassements d'entiers, la prévention des dépassements de tampon et l'utilisation d'autres techniques robustes de gestion des erreurs.</w:t>
            </w:r>
          </w:p>
        </w:tc>
        <w:tc>
          <w:tcPr>
            <w:tcW w:w="0" w:type="auto"/>
          </w:tcPr>
          <w:p w14:paraId="17A607FE" w14:textId="77777777" w:rsidR="00B20736" w:rsidRPr="006F7F74" w:rsidRDefault="004926FB" w:rsidP="004F5BD2">
            <w:pPr>
              <w:jc w:val="both"/>
              <w:rPr>
                <w:lang w:val="fr-FR"/>
              </w:rPr>
            </w:pPr>
            <w:r w:rsidRPr="006F7F74">
              <w:rPr>
                <w:lang w:val="fr-FR"/>
              </w:rPr>
              <w:t>2</w:t>
            </w:r>
          </w:p>
        </w:tc>
      </w:tr>
    </w:tbl>
    <w:p w14:paraId="17A60800" w14:textId="77777777" w:rsidR="00B20736" w:rsidRPr="006F7F74" w:rsidRDefault="004926FB" w:rsidP="004F5BD2">
      <w:pPr>
        <w:pStyle w:val="Titre2"/>
        <w:jc w:val="both"/>
        <w:rPr>
          <w:lang w:val="fr-FR"/>
        </w:rPr>
      </w:pPr>
      <w:bookmarkStart w:id="378" w:name="_Toc199781853"/>
      <w:bookmarkStart w:id="379" w:name="références-16"/>
      <w:bookmarkEnd w:id="377"/>
      <w:r w:rsidRPr="006F7F74">
        <w:rPr>
          <w:lang w:val="fr-FR"/>
        </w:rPr>
        <w:t>Références</w:t>
      </w:r>
      <w:bookmarkEnd w:id="378"/>
    </w:p>
    <w:p w14:paraId="17A60801" w14:textId="77777777" w:rsidR="00B20736" w:rsidRPr="006F7F74" w:rsidRDefault="004926FB" w:rsidP="004F5BD2">
      <w:pPr>
        <w:jc w:val="both"/>
        <w:rPr>
          <w:lang w:val="fr-FR"/>
        </w:rPr>
      </w:pPr>
      <w:r w:rsidRPr="006F7F74">
        <w:rPr>
          <w:lang w:val="fr-FR"/>
        </w:rPr>
        <w:t>Pour plus d'informations, voir également :</w:t>
      </w:r>
    </w:p>
    <w:p w14:paraId="17A60802" w14:textId="77777777" w:rsidR="00B20736" w:rsidRPr="006F7F74" w:rsidRDefault="004926FB" w:rsidP="004F5BD2">
      <w:pPr>
        <w:numPr>
          <w:ilvl w:val="0"/>
          <w:numId w:val="42"/>
        </w:numPr>
        <w:jc w:val="both"/>
        <w:rPr>
          <w:lang w:val="fr-FR"/>
        </w:rPr>
      </w:pPr>
      <w:r w:rsidRPr="006F7F74">
        <w:rPr>
          <w:lang w:val="fr-FR"/>
        </w:rPr>
        <w:t xml:space="preserve">Le </w:t>
      </w:r>
      <w:proofErr w:type="spellStart"/>
      <w:r w:rsidRPr="006F7F74">
        <w:rPr>
          <w:lang w:val="fr-FR"/>
        </w:rPr>
        <w:t>WebRTC</w:t>
      </w:r>
      <w:proofErr w:type="spellEnd"/>
      <w:r w:rsidRPr="006F7F74">
        <w:rPr>
          <w:lang w:val="fr-FR"/>
        </w:rPr>
        <w:t xml:space="preserve"> DTLS </w:t>
      </w:r>
      <w:proofErr w:type="spellStart"/>
      <w:r w:rsidRPr="006F7F74">
        <w:rPr>
          <w:lang w:val="fr-FR"/>
        </w:rPr>
        <w:t>ClientHello</w:t>
      </w:r>
      <w:proofErr w:type="spellEnd"/>
      <w:r w:rsidRPr="006F7F74">
        <w:rPr>
          <w:lang w:val="fr-FR"/>
        </w:rPr>
        <w:t xml:space="preserve"> </w:t>
      </w:r>
      <w:proofErr w:type="spellStart"/>
      <w:r w:rsidRPr="006F7F74">
        <w:rPr>
          <w:lang w:val="fr-FR"/>
        </w:rPr>
        <w:t>DoS</w:t>
      </w:r>
      <w:proofErr w:type="spellEnd"/>
      <w:r w:rsidRPr="006F7F74">
        <w:rPr>
          <w:lang w:val="fr-FR"/>
        </w:rPr>
        <w:t xml:space="preserve"> est mieux documenté ici : </w:t>
      </w:r>
      <w:hyperlink r:id="rId136">
        <w:r w:rsidRPr="006F7F74">
          <w:rPr>
            <w:rStyle w:val="Lienhypertexte"/>
            <w:lang w:val="fr-FR"/>
          </w:rPr>
          <w:t xml:space="preserve">Enable </w:t>
        </w:r>
        <w:proofErr w:type="spellStart"/>
        <w:r w:rsidRPr="006F7F74">
          <w:rPr>
            <w:rStyle w:val="Lienhypertexte"/>
            <w:lang w:val="fr-FR"/>
          </w:rPr>
          <w:t>Security's</w:t>
        </w:r>
        <w:proofErr w:type="spellEnd"/>
        <w:r w:rsidRPr="006F7F74">
          <w:rPr>
            <w:rStyle w:val="Lienhypertexte"/>
            <w:lang w:val="fr-FR"/>
          </w:rPr>
          <w:t xml:space="preserve"> blog post </w:t>
        </w:r>
        <w:proofErr w:type="spellStart"/>
        <w:r w:rsidRPr="006F7F74">
          <w:rPr>
            <w:rStyle w:val="Lienhypertexte"/>
            <w:lang w:val="fr-FR"/>
          </w:rPr>
          <w:t>aimed</w:t>
        </w:r>
        <w:proofErr w:type="spellEnd"/>
        <w:r w:rsidRPr="006F7F74">
          <w:rPr>
            <w:rStyle w:val="Lienhypertexte"/>
            <w:lang w:val="fr-FR"/>
          </w:rPr>
          <w:t xml:space="preserve"> at </w:t>
        </w:r>
        <w:proofErr w:type="spellStart"/>
        <w:r w:rsidRPr="006F7F74">
          <w:rPr>
            <w:rStyle w:val="Lienhypertexte"/>
            <w:lang w:val="fr-FR"/>
          </w:rPr>
          <w:t>security</w:t>
        </w:r>
        <w:proofErr w:type="spellEnd"/>
        <w:r w:rsidRPr="006F7F74">
          <w:rPr>
            <w:rStyle w:val="Lienhypertexte"/>
            <w:lang w:val="fr-FR"/>
          </w:rPr>
          <w:t xml:space="preserve"> </w:t>
        </w:r>
        <w:proofErr w:type="spellStart"/>
        <w:r w:rsidRPr="006F7F74">
          <w:rPr>
            <w:rStyle w:val="Lienhypertexte"/>
            <w:lang w:val="fr-FR"/>
          </w:rPr>
          <w:t>professionals</w:t>
        </w:r>
        <w:proofErr w:type="spellEnd"/>
      </w:hyperlink>
      <w:r w:rsidRPr="006F7F74">
        <w:rPr>
          <w:lang w:val="fr-FR"/>
        </w:rPr>
        <w:t xml:space="preserve"> et ici </w:t>
      </w:r>
      <w:hyperlink r:id="rId137">
        <w:r w:rsidRPr="006F7F74">
          <w:rPr>
            <w:rStyle w:val="Lienhypertexte"/>
            <w:lang w:val="fr-FR"/>
          </w:rPr>
          <w:t xml:space="preserve">white </w:t>
        </w:r>
        <w:proofErr w:type="spellStart"/>
        <w:r w:rsidRPr="006F7F74">
          <w:rPr>
            <w:rStyle w:val="Lienhypertexte"/>
            <w:lang w:val="fr-FR"/>
          </w:rPr>
          <w:t>paper</w:t>
        </w:r>
        <w:proofErr w:type="spellEnd"/>
        <w:r w:rsidRPr="006F7F74">
          <w:rPr>
            <w:rStyle w:val="Lienhypertexte"/>
            <w:lang w:val="fr-FR"/>
          </w:rPr>
          <w:t xml:space="preserve"> </w:t>
        </w:r>
        <w:proofErr w:type="spellStart"/>
        <w:r w:rsidRPr="006F7F74">
          <w:rPr>
            <w:rStyle w:val="Lienhypertexte"/>
            <w:lang w:val="fr-FR"/>
          </w:rPr>
          <w:t>aimed</w:t>
        </w:r>
        <w:proofErr w:type="spellEnd"/>
        <w:r w:rsidRPr="006F7F74">
          <w:rPr>
            <w:rStyle w:val="Lienhypertexte"/>
            <w:lang w:val="fr-FR"/>
          </w:rPr>
          <w:t xml:space="preserve"> at </w:t>
        </w:r>
        <w:proofErr w:type="spellStart"/>
        <w:r w:rsidRPr="006F7F74">
          <w:rPr>
            <w:rStyle w:val="Lienhypertexte"/>
            <w:lang w:val="fr-FR"/>
          </w:rPr>
          <w:t>WebRTC</w:t>
        </w:r>
        <w:proofErr w:type="spellEnd"/>
        <w:r w:rsidRPr="006F7F74">
          <w:rPr>
            <w:rStyle w:val="Lienhypertexte"/>
            <w:lang w:val="fr-FR"/>
          </w:rPr>
          <w:t xml:space="preserve"> </w:t>
        </w:r>
        <w:proofErr w:type="spellStart"/>
        <w:r w:rsidRPr="006F7F74">
          <w:rPr>
            <w:rStyle w:val="Lienhypertexte"/>
            <w:lang w:val="fr-FR"/>
          </w:rPr>
          <w:t>developers</w:t>
        </w:r>
        <w:proofErr w:type="spellEnd"/>
      </w:hyperlink>
    </w:p>
    <w:p w14:paraId="17A60803" w14:textId="77777777" w:rsidR="00B20736" w:rsidRPr="006F7F74" w:rsidRDefault="004926FB" w:rsidP="004F5BD2">
      <w:pPr>
        <w:numPr>
          <w:ilvl w:val="0"/>
          <w:numId w:val="42"/>
        </w:numPr>
        <w:jc w:val="both"/>
        <w:rPr>
          <w:lang w:val="fr-FR"/>
        </w:rPr>
      </w:pPr>
      <w:hyperlink r:id="rId138">
        <w:r w:rsidRPr="006F7F74">
          <w:rPr>
            <w:rStyle w:val="Lienhypertexte"/>
            <w:lang w:val="fr-FR"/>
          </w:rPr>
          <w:t>RFC 3550 - RTP: A Transport Protocol for Real-Time Applications</w:t>
        </w:r>
      </w:hyperlink>
    </w:p>
    <w:p w14:paraId="17A60804" w14:textId="77777777" w:rsidR="00B20736" w:rsidRPr="006F7F74" w:rsidRDefault="004926FB" w:rsidP="004F5BD2">
      <w:pPr>
        <w:numPr>
          <w:ilvl w:val="0"/>
          <w:numId w:val="42"/>
        </w:numPr>
        <w:jc w:val="both"/>
        <w:rPr>
          <w:lang w:val="fr-FR"/>
        </w:rPr>
      </w:pPr>
      <w:hyperlink r:id="rId139">
        <w:r w:rsidRPr="006F7F74">
          <w:rPr>
            <w:rStyle w:val="Lienhypertexte"/>
            <w:lang w:val="fr-FR"/>
          </w:rPr>
          <w:t>RFC 3711 - The Secure Real-time Transport Protocol (SRTP)</w:t>
        </w:r>
      </w:hyperlink>
    </w:p>
    <w:p w14:paraId="17A60805" w14:textId="77777777" w:rsidR="00B20736" w:rsidRPr="006F7F74" w:rsidRDefault="004926FB" w:rsidP="004F5BD2">
      <w:pPr>
        <w:numPr>
          <w:ilvl w:val="0"/>
          <w:numId w:val="42"/>
        </w:numPr>
        <w:jc w:val="both"/>
        <w:rPr>
          <w:lang w:val="fr-FR"/>
        </w:rPr>
      </w:pPr>
      <w:hyperlink r:id="rId140">
        <w:r w:rsidRPr="006F7F74">
          <w:rPr>
            <w:rStyle w:val="Lienhypertexte"/>
            <w:lang w:val="fr-FR"/>
          </w:rPr>
          <w:t xml:space="preserve">RFC 5764 - </w:t>
        </w:r>
        <w:proofErr w:type="spellStart"/>
        <w:r w:rsidRPr="006F7F74">
          <w:rPr>
            <w:rStyle w:val="Lienhypertexte"/>
            <w:lang w:val="fr-FR"/>
          </w:rPr>
          <w:t>Datagram</w:t>
        </w:r>
        <w:proofErr w:type="spellEnd"/>
        <w:r w:rsidRPr="006F7F74">
          <w:rPr>
            <w:rStyle w:val="Lienhypertexte"/>
            <w:lang w:val="fr-FR"/>
          </w:rPr>
          <w:t xml:space="preserve"> Transport Layer Security (DTLS) Extension to </w:t>
        </w:r>
        <w:proofErr w:type="spellStart"/>
        <w:r w:rsidRPr="006F7F74">
          <w:rPr>
            <w:rStyle w:val="Lienhypertexte"/>
            <w:lang w:val="fr-FR"/>
          </w:rPr>
          <w:t>Establish</w:t>
        </w:r>
        <w:proofErr w:type="spellEnd"/>
        <w:r w:rsidRPr="006F7F74">
          <w:rPr>
            <w:rStyle w:val="Lienhypertexte"/>
            <w:lang w:val="fr-FR"/>
          </w:rPr>
          <w:t xml:space="preserve"> Keys for the Secure Real-time Transport Protocol (SRTP))</w:t>
        </w:r>
      </w:hyperlink>
    </w:p>
    <w:p w14:paraId="17A60806" w14:textId="77777777" w:rsidR="00B20736" w:rsidRPr="006F7F74" w:rsidRDefault="004926FB" w:rsidP="004F5BD2">
      <w:pPr>
        <w:numPr>
          <w:ilvl w:val="0"/>
          <w:numId w:val="42"/>
        </w:numPr>
        <w:jc w:val="both"/>
        <w:rPr>
          <w:lang w:val="fr-FR"/>
        </w:rPr>
      </w:pPr>
      <w:hyperlink r:id="rId141">
        <w:r w:rsidRPr="006F7F74">
          <w:rPr>
            <w:rStyle w:val="Lienhypertexte"/>
            <w:lang w:val="fr-FR"/>
          </w:rPr>
          <w:t xml:space="preserve">RFC 8825 - </w:t>
        </w:r>
        <w:proofErr w:type="spellStart"/>
        <w:r w:rsidRPr="006F7F74">
          <w:rPr>
            <w:rStyle w:val="Lienhypertexte"/>
            <w:lang w:val="fr-FR"/>
          </w:rPr>
          <w:t>Overview</w:t>
        </w:r>
        <w:proofErr w:type="spellEnd"/>
        <w:r w:rsidRPr="006F7F74">
          <w:rPr>
            <w:rStyle w:val="Lienhypertexte"/>
            <w:lang w:val="fr-FR"/>
          </w:rPr>
          <w:t xml:space="preserve">: Real-Time </w:t>
        </w:r>
        <w:proofErr w:type="spellStart"/>
        <w:r w:rsidRPr="006F7F74">
          <w:rPr>
            <w:rStyle w:val="Lienhypertexte"/>
            <w:lang w:val="fr-FR"/>
          </w:rPr>
          <w:t>Protocols</w:t>
        </w:r>
        <w:proofErr w:type="spellEnd"/>
        <w:r w:rsidRPr="006F7F74">
          <w:rPr>
            <w:rStyle w:val="Lienhypertexte"/>
            <w:lang w:val="fr-FR"/>
          </w:rPr>
          <w:t xml:space="preserve"> for Browser-</w:t>
        </w:r>
        <w:proofErr w:type="spellStart"/>
        <w:r w:rsidRPr="006F7F74">
          <w:rPr>
            <w:rStyle w:val="Lienhypertexte"/>
            <w:lang w:val="fr-FR"/>
          </w:rPr>
          <w:t>Based</w:t>
        </w:r>
        <w:proofErr w:type="spellEnd"/>
        <w:r w:rsidRPr="006F7F74">
          <w:rPr>
            <w:rStyle w:val="Lienhypertexte"/>
            <w:lang w:val="fr-FR"/>
          </w:rPr>
          <w:t xml:space="preserve"> Applications</w:t>
        </w:r>
      </w:hyperlink>
    </w:p>
    <w:p w14:paraId="17A60807" w14:textId="77777777" w:rsidR="00B20736" w:rsidRPr="006F7F74" w:rsidRDefault="004926FB" w:rsidP="004F5BD2">
      <w:pPr>
        <w:numPr>
          <w:ilvl w:val="0"/>
          <w:numId w:val="42"/>
        </w:numPr>
        <w:jc w:val="both"/>
        <w:rPr>
          <w:lang w:val="fr-FR"/>
        </w:rPr>
      </w:pPr>
      <w:hyperlink r:id="rId142">
        <w:r w:rsidRPr="006F7F74">
          <w:rPr>
            <w:rStyle w:val="Lienhypertexte"/>
            <w:lang w:val="fr-FR"/>
          </w:rPr>
          <w:t xml:space="preserve">RFC 8826 - Security </w:t>
        </w:r>
        <w:proofErr w:type="spellStart"/>
        <w:r w:rsidRPr="006F7F74">
          <w:rPr>
            <w:rStyle w:val="Lienhypertexte"/>
            <w:lang w:val="fr-FR"/>
          </w:rPr>
          <w:t>Considerations</w:t>
        </w:r>
        <w:proofErr w:type="spellEnd"/>
        <w:r w:rsidRPr="006F7F74">
          <w:rPr>
            <w:rStyle w:val="Lienhypertexte"/>
            <w:lang w:val="fr-FR"/>
          </w:rPr>
          <w:t xml:space="preserve"> for </w:t>
        </w:r>
        <w:proofErr w:type="spellStart"/>
        <w:r w:rsidRPr="006F7F74">
          <w:rPr>
            <w:rStyle w:val="Lienhypertexte"/>
            <w:lang w:val="fr-FR"/>
          </w:rPr>
          <w:t>WebRTC</w:t>
        </w:r>
        <w:proofErr w:type="spellEnd"/>
      </w:hyperlink>
    </w:p>
    <w:p w14:paraId="17A60808" w14:textId="77777777" w:rsidR="00B20736" w:rsidRPr="006F7F74" w:rsidRDefault="004926FB" w:rsidP="004F5BD2">
      <w:pPr>
        <w:numPr>
          <w:ilvl w:val="0"/>
          <w:numId w:val="42"/>
        </w:numPr>
        <w:jc w:val="both"/>
        <w:rPr>
          <w:lang w:val="fr-FR"/>
        </w:rPr>
      </w:pPr>
      <w:hyperlink r:id="rId143">
        <w:r w:rsidRPr="006F7F74">
          <w:rPr>
            <w:rStyle w:val="Lienhypertexte"/>
            <w:lang w:val="fr-FR"/>
          </w:rPr>
          <w:t xml:space="preserve">RFC 8827 - </w:t>
        </w:r>
        <w:proofErr w:type="spellStart"/>
        <w:r w:rsidRPr="006F7F74">
          <w:rPr>
            <w:rStyle w:val="Lienhypertexte"/>
            <w:lang w:val="fr-FR"/>
          </w:rPr>
          <w:t>WebRTC</w:t>
        </w:r>
        <w:proofErr w:type="spellEnd"/>
        <w:r w:rsidRPr="006F7F74">
          <w:rPr>
            <w:rStyle w:val="Lienhypertexte"/>
            <w:lang w:val="fr-FR"/>
          </w:rPr>
          <w:t xml:space="preserve"> Security Architecture</w:t>
        </w:r>
      </w:hyperlink>
    </w:p>
    <w:p w14:paraId="17A60809" w14:textId="77777777" w:rsidR="00B20736" w:rsidRPr="006F7F74" w:rsidRDefault="004926FB" w:rsidP="004F5BD2">
      <w:pPr>
        <w:numPr>
          <w:ilvl w:val="0"/>
          <w:numId w:val="42"/>
        </w:numPr>
        <w:jc w:val="both"/>
        <w:rPr>
          <w:lang w:val="fr-FR"/>
        </w:rPr>
      </w:pPr>
      <w:hyperlink r:id="rId144">
        <w:r w:rsidRPr="006F7F74">
          <w:rPr>
            <w:rStyle w:val="Lienhypertexte"/>
            <w:lang w:val="fr-FR"/>
          </w:rPr>
          <w:t>DTLS-SRTP Protection Profiles</w:t>
        </w:r>
      </w:hyperlink>
    </w:p>
    <w:p w14:paraId="17A6080A" w14:textId="77777777" w:rsidR="00B20736" w:rsidRPr="006F7F74" w:rsidRDefault="004926FB" w:rsidP="004F5BD2">
      <w:pPr>
        <w:pStyle w:val="Titre1"/>
        <w:jc w:val="both"/>
        <w:rPr>
          <w:lang w:val="fr-FR"/>
        </w:rPr>
      </w:pPr>
      <w:bookmarkStart w:id="380" w:name="_Toc199781854"/>
      <w:bookmarkStart w:id="381" w:name="annexe-a--glossaire"/>
      <w:bookmarkEnd w:id="369"/>
      <w:bookmarkEnd w:id="379"/>
      <w:r w:rsidRPr="006F7F74">
        <w:rPr>
          <w:lang w:val="fr-FR"/>
        </w:rPr>
        <w:lastRenderedPageBreak/>
        <w:t>Annexe A : Glossaire</w:t>
      </w:r>
      <w:bookmarkEnd w:id="380"/>
    </w:p>
    <w:p w14:paraId="17A6080B" w14:textId="77777777" w:rsidR="00B20736" w:rsidRPr="006F7F74" w:rsidRDefault="004926FB" w:rsidP="004F5BD2">
      <w:pPr>
        <w:numPr>
          <w:ilvl w:val="0"/>
          <w:numId w:val="43"/>
        </w:numPr>
        <w:jc w:val="both"/>
        <w:rPr>
          <w:lang w:val="fr-FR"/>
        </w:rPr>
      </w:pPr>
      <w:r w:rsidRPr="006F7F74">
        <w:rPr>
          <w:b/>
          <w:bCs/>
          <w:lang w:val="fr-FR"/>
        </w:rPr>
        <w:t>Durée de vie maximale absolue d'une session</w:t>
      </w:r>
      <w:r w:rsidRPr="006F7F74">
        <w:rPr>
          <w:lang w:val="fr-FR"/>
        </w:rPr>
        <w:t xml:space="preserve"> – Également appelée « délai d'expiration global » par le NIST, il s'agit de la durée maximale pendant laquelle une session peut rester active après authentification, quelle que soit l'interaction de l'utilisateur. Il s'agit d'un élément de l'expiration de la session.</w:t>
      </w:r>
    </w:p>
    <w:p w14:paraId="17A6080C" w14:textId="77777777" w:rsidR="00B20736" w:rsidRPr="006F7F74" w:rsidRDefault="004926FB" w:rsidP="004F5BD2">
      <w:pPr>
        <w:numPr>
          <w:ilvl w:val="0"/>
          <w:numId w:val="43"/>
        </w:numPr>
        <w:jc w:val="both"/>
        <w:rPr>
          <w:lang w:val="fr-FR"/>
        </w:rPr>
      </w:pPr>
      <w:proofErr w:type="spellStart"/>
      <w:r w:rsidRPr="006F7F74">
        <w:rPr>
          <w:b/>
          <w:bCs/>
          <w:lang w:val="fr-FR"/>
        </w:rPr>
        <w:t>Address</w:t>
      </w:r>
      <w:proofErr w:type="spellEnd"/>
      <w:r w:rsidRPr="006F7F74">
        <w:rPr>
          <w:b/>
          <w:bCs/>
          <w:lang w:val="fr-FR"/>
        </w:rPr>
        <w:t xml:space="preserve"> </w:t>
      </w:r>
      <w:proofErr w:type="spellStart"/>
      <w:r w:rsidRPr="006F7F74">
        <w:rPr>
          <w:b/>
          <w:bCs/>
          <w:lang w:val="fr-FR"/>
        </w:rPr>
        <w:t>Space</w:t>
      </w:r>
      <w:proofErr w:type="spellEnd"/>
      <w:r w:rsidRPr="006F7F74">
        <w:rPr>
          <w:b/>
          <w:bCs/>
          <w:lang w:val="fr-FR"/>
        </w:rPr>
        <w:t xml:space="preserve"> </w:t>
      </w:r>
      <w:proofErr w:type="spellStart"/>
      <w:r w:rsidRPr="006F7F74">
        <w:rPr>
          <w:b/>
          <w:bCs/>
          <w:lang w:val="fr-FR"/>
        </w:rPr>
        <w:t>Layout</w:t>
      </w:r>
      <w:proofErr w:type="spellEnd"/>
      <w:r w:rsidRPr="006F7F74">
        <w:rPr>
          <w:b/>
          <w:bCs/>
          <w:lang w:val="fr-FR"/>
        </w:rPr>
        <w:t xml:space="preserve"> </w:t>
      </w:r>
      <w:proofErr w:type="spellStart"/>
      <w:r w:rsidRPr="006F7F74">
        <w:rPr>
          <w:b/>
          <w:bCs/>
          <w:lang w:val="fr-FR"/>
        </w:rPr>
        <w:t>Randomization</w:t>
      </w:r>
      <w:proofErr w:type="spellEnd"/>
      <w:r w:rsidRPr="006F7F74">
        <w:rPr>
          <w:b/>
          <w:bCs/>
          <w:lang w:val="fr-FR"/>
        </w:rPr>
        <w:t xml:space="preserve"> (ASLR)</w:t>
      </w:r>
      <w:r w:rsidRPr="006F7F74">
        <w:rPr>
          <w:lang w:val="fr-FR"/>
        </w:rPr>
        <w:t xml:space="preserve"> - Une technique pour rendre plus difficile l'exploitation des bugs de corruption de la mémoire.</w:t>
      </w:r>
    </w:p>
    <w:p w14:paraId="17A6080D" w14:textId="77777777" w:rsidR="00B20736" w:rsidRPr="006F7F74" w:rsidRDefault="004926FB" w:rsidP="004F5BD2">
      <w:pPr>
        <w:numPr>
          <w:ilvl w:val="0"/>
          <w:numId w:val="43"/>
        </w:numPr>
        <w:jc w:val="both"/>
        <w:rPr>
          <w:lang w:val="fr-FR"/>
        </w:rPr>
      </w:pPr>
      <w:r w:rsidRPr="006F7F74">
        <w:rPr>
          <w:b/>
          <w:bCs/>
          <w:lang w:val="fr-FR"/>
        </w:rPr>
        <w:t>Liste d'autorisation</w:t>
      </w:r>
      <w:r w:rsidRPr="006F7F74">
        <w:rPr>
          <w:lang w:val="fr-FR"/>
        </w:rPr>
        <w:t xml:space="preserve"> – Liste de données ou d'opérations autorisées, par exemple une liste de caractères autorisés à valider les entrées.</w:t>
      </w:r>
    </w:p>
    <w:p w14:paraId="17A6080E" w14:textId="77777777" w:rsidR="00B20736" w:rsidRPr="006F7F74" w:rsidRDefault="004926FB" w:rsidP="004F5BD2">
      <w:pPr>
        <w:numPr>
          <w:ilvl w:val="0"/>
          <w:numId w:val="43"/>
        </w:numPr>
        <w:jc w:val="both"/>
        <w:rPr>
          <w:lang w:val="fr-FR"/>
        </w:rPr>
      </w:pPr>
      <w:r w:rsidRPr="006F7F74">
        <w:rPr>
          <w:b/>
          <w:bCs/>
          <w:lang w:val="fr-FR"/>
        </w:rPr>
        <w:t>Jeton anti-falsification</w:t>
      </w:r>
      <w:r w:rsidRPr="006F7F74">
        <w:rPr>
          <w:lang w:val="fr-FR"/>
        </w:rPr>
        <w:t xml:space="preserve"> – Mécanisme par lequel un ou plusieurs jetons sont transmis dans une requête et validés par le serveur d'applications afin de garantir que la requête provient bien du point de terminaison attendu.</w:t>
      </w:r>
    </w:p>
    <w:p w14:paraId="17A6080F" w14:textId="77777777" w:rsidR="00B20736" w:rsidRPr="006F7F74" w:rsidRDefault="004926FB" w:rsidP="004F5BD2">
      <w:pPr>
        <w:numPr>
          <w:ilvl w:val="0"/>
          <w:numId w:val="43"/>
        </w:numPr>
        <w:jc w:val="both"/>
        <w:rPr>
          <w:lang w:val="fr-FR"/>
        </w:rPr>
      </w:pPr>
      <w:r w:rsidRPr="006F7F74">
        <w:rPr>
          <w:b/>
          <w:bCs/>
          <w:lang w:val="fr-FR"/>
        </w:rPr>
        <w:t>Sécurité des applications</w:t>
      </w:r>
      <w:r w:rsidRPr="006F7F74">
        <w:rPr>
          <w:lang w:val="fr-FR"/>
        </w:rPr>
        <w:t xml:space="preserve"> – La sécurité au niveau des applications se concentre sur l'analyse des composants de la couche applicative du modèle de référence d'interconnexion des systèmes ouverts (OSI), plutôt que sur le système d'exploitation sous-jacent ou les réseaux connectés, par exemple.</w:t>
      </w:r>
    </w:p>
    <w:p w14:paraId="17A60810" w14:textId="77777777" w:rsidR="00B20736" w:rsidRPr="006F7F74" w:rsidRDefault="004926FB" w:rsidP="004F5BD2">
      <w:pPr>
        <w:numPr>
          <w:ilvl w:val="0"/>
          <w:numId w:val="43"/>
        </w:numPr>
        <w:jc w:val="both"/>
        <w:rPr>
          <w:lang w:val="fr-FR"/>
        </w:rPr>
      </w:pPr>
      <w:r w:rsidRPr="006F7F74">
        <w:rPr>
          <w:b/>
          <w:bCs/>
          <w:lang w:val="fr-FR"/>
        </w:rPr>
        <w:t>Vérification de la sécurité des applications</w:t>
      </w:r>
      <w:r w:rsidRPr="006F7F74">
        <w:rPr>
          <w:lang w:val="fr-FR"/>
        </w:rPr>
        <w:t xml:space="preserve"> – Évaluation technique d'une application par rapport à l'ASVS de l'OWASP.</w:t>
      </w:r>
    </w:p>
    <w:p w14:paraId="17A60811" w14:textId="77777777" w:rsidR="00B20736" w:rsidRPr="006F7F74" w:rsidRDefault="004926FB" w:rsidP="004F5BD2">
      <w:pPr>
        <w:numPr>
          <w:ilvl w:val="0"/>
          <w:numId w:val="43"/>
        </w:numPr>
        <w:jc w:val="both"/>
        <w:rPr>
          <w:lang w:val="fr-FR"/>
        </w:rPr>
      </w:pPr>
      <w:r w:rsidRPr="006F7F74">
        <w:rPr>
          <w:b/>
          <w:bCs/>
          <w:lang w:val="fr-FR"/>
        </w:rPr>
        <w:t>Rapport de vérification de la sécurité des applications</w:t>
      </w:r>
      <w:r w:rsidRPr="006F7F74">
        <w:rPr>
          <w:lang w:val="fr-FR"/>
        </w:rPr>
        <w:t xml:space="preserve"> – Rapport documentant les résultats globaux et l'analyse justificative produite par le vérificateur pour une application donnée.</w:t>
      </w:r>
    </w:p>
    <w:p w14:paraId="17A60812" w14:textId="77777777" w:rsidR="00B20736" w:rsidRPr="006F7F74" w:rsidRDefault="004926FB" w:rsidP="004F5BD2">
      <w:pPr>
        <w:numPr>
          <w:ilvl w:val="0"/>
          <w:numId w:val="43"/>
        </w:numPr>
        <w:jc w:val="both"/>
        <w:rPr>
          <w:lang w:val="fr-FR"/>
        </w:rPr>
      </w:pPr>
      <w:r w:rsidRPr="006F7F74">
        <w:rPr>
          <w:b/>
          <w:bCs/>
          <w:lang w:val="fr-FR"/>
        </w:rPr>
        <w:t>Authentification</w:t>
      </w:r>
      <w:r w:rsidRPr="006F7F74">
        <w:rPr>
          <w:lang w:val="fr-FR"/>
        </w:rPr>
        <w:t xml:space="preserve"> – Vérification de l'identité revendiquée par un utilisateur d'application.</w:t>
      </w:r>
    </w:p>
    <w:p w14:paraId="77836CFD" w14:textId="77777777" w:rsidR="00E77EF9" w:rsidRDefault="004926FB" w:rsidP="004F5BD2">
      <w:pPr>
        <w:numPr>
          <w:ilvl w:val="0"/>
          <w:numId w:val="43"/>
        </w:numPr>
        <w:jc w:val="both"/>
        <w:rPr>
          <w:lang w:val="fr-FR"/>
        </w:rPr>
      </w:pPr>
      <w:r w:rsidRPr="006F7F74">
        <w:rPr>
          <w:b/>
          <w:bCs/>
          <w:lang w:val="fr-FR"/>
        </w:rPr>
        <w:t>Vérification automatisée</w:t>
      </w:r>
      <w:r w:rsidRPr="006F7F74">
        <w:rPr>
          <w:lang w:val="fr-FR"/>
        </w:rPr>
        <w:t xml:space="preserve"> – Utilisation d'outils automatisés (analyse dynamique, analyse statique, ou les deux) qui utilisent les signatures de vulnérabilité pour détecter les problèmes. </w:t>
      </w:r>
    </w:p>
    <w:p w14:paraId="17A60814" w14:textId="77777777" w:rsidR="00B20736" w:rsidRPr="006F7F74" w:rsidRDefault="004926FB" w:rsidP="004F5BD2">
      <w:pPr>
        <w:numPr>
          <w:ilvl w:val="0"/>
          <w:numId w:val="43"/>
        </w:numPr>
        <w:jc w:val="both"/>
        <w:rPr>
          <w:lang w:val="fr-FR"/>
        </w:rPr>
      </w:pPr>
      <w:r w:rsidRPr="006F7F74">
        <w:rPr>
          <w:b/>
          <w:bCs/>
          <w:lang w:val="fr-FR"/>
        </w:rPr>
        <w:t>Test boîte noire</w:t>
      </w:r>
      <w:r w:rsidRPr="006F7F74">
        <w:rPr>
          <w:lang w:val="fr-FR"/>
        </w:rPr>
        <w:t xml:space="preserve"> – Méthode de test logiciel qui examine les fonctionnalités d'une application sans scruter ses structures ou son fonctionnement internes.</w:t>
      </w:r>
    </w:p>
    <w:p w14:paraId="17A60815" w14:textId="77777777" w:rsidR="00B20736" w:rsidRPr="006F7F74" w:rsidRDefault="004926FB" w:rsidP="004F5BD2">
      <w:pPr>
        <w:numPr>
          <w:ilvl w:val="0"/>
          <w:numId w:val="43"/>
        </w:numPr>
        <w:jc w:val="both"/>
        <w:rPr>
          <w:lang w:val="fr-FR"/>
        </w:rPr>
      </w:pPr>
      <w:r w:rsidRPr="006F7F74">
        <w:rPr>
          <w:b/>
          <w:bCs/>
          <w:lang w:val="fr-FR"/>
        </w:rPr>
        <w:t>Énumération des faiblesses courantes</w:t>
      </w:r>
      <w:r w:rsidRPr="006F7F74">
        <w:rPr>
          <w:lang w:val="fr-FR"/>
        </w:rPr>
        <w:t xml:space="preserve"> (CWE) – Liste communautaire des faiblesses courantes en matière de sécurité logicielle. Elle sert de langage commun, de critère de mesure pour les outils de sécurité logicielle et de référence pour l'identification, l'atténuation et la prévention des faiblesses.</w:t>
      </w:r>
    </w:p>
    <w:p w14:paraId="17A60816" w14:textId="77777777" w:rsidR="00B20736" w:rsidRPr="006F7F74" w:rsidRDefault="004926FB" w:rsidP="004F5BD2">
      <w:pPr>
        <w:numPr>
          <w:ilvl w:val="0"/>
          <w:numId w:val="43"/>
        </w:numPr>
        <w:jc w:val="both"/>
        <w:rPr>
          <w:lang w:val="fr-FR"/>
        </w:rPr>
      </w:pPr>
      <w:r w:rsidRPr="006F7F74">
        <w:rPr>
          <w:b/>
          <w:bCs/>
          <w:lang w:val="fr-FR"/>
        </w:rPr>
        <w:t>Composant</w:t>
      </w:r>
      <w:r w:rsidRPr="006F7F74">
        <w:rPr>
          <w:lang w:val="fr-FR"/>
        </w:rPr>
        <w:t xml:space="preserve"> – Unité de code autonome, avec des interfaces disque et réseau associées, qui communique avec d'autres composants.</w:t>
      </w:r>
    </w:p>
    <w:p w14:paraId="17A60817" w14:textId="77777777" w:rsidR="00B20736" w:rsidRPr="006F7F74" w:rsidRDefault="004926FB" w:rsidP="004F5BD2">
      <w:pPr>
        <w:numPr>
          <w:ilvl w:val="0"/>
          <w:numId w:val="43"/>
        </w:numPr>
        <w:jc w:val="both"/>
        <w:rPr>
          <w:lang w:val="fr-FR"/>
        </w:rPr>
      </w:pPr>
      <w:r w:rsidRPr="006F7F74">
        <w:rPr>
          <w:b/>
          <w:bCs/>
          <w:lang w:val="fr-FR"/>
        </w:rPr>
        <w:t>Fournisseur de services d'identification</w:t>
      </w:r>
      <w:r w:rsidRPr="006F7F74">
        <w:rPr>
          <w:lang w:val="fr-FR"/>
        </w:rPr>
        <w:t xml:space="preserve"> (CSP) – Également appelé fournisseur d'identité (</w:t>
      </w:r>
      <w:proofErr w:type="spellStart"/>
      <w:r w:rsidRPr="006F7F74">
        <w:rPr>
          <w:lang w:val="fr-FR"/>
        </w:rPr>
        <w:t>IdP</w:t>
      </w:r>
      <w:proofErr w:type="spellEnd"/>
      <w:r w:rsidRPr="006F7F74">
        <w:rPr>
          <w:lang w:val="fr-FR"/>
        </w:rPr>
        <w:t>). Source de données utilisateur pouvant être utilisée comme source d'authentification par d'autres applications.</w:t>
      </w:r>
    </w:p>
    <w:p w14:paraId="17A60818" w14:textId="77777777" w:rsidR="00B20736" w:rsidRPr="006F7F74" w:rsidRDefault="004926FB" w:rsidP="004F5BD2">
      <w:pPr>
        <w:numPr>
          <w:ilvl w:val="0"/>
          <w:numId w:val="43"/>
        </w:numPr>
        <w:jc w:val="both"/>
        <w:rPr>
          <w:lang w:val="fr-FR"/>
        </w:rPr>
      </w:pPr>
      <w:r w:rsidRPr="006F7F74">
        <w:rPr>
          <w:b/>
          <w:bCs/>
          <w:lang w:val="fr-FR"/>
        </w:rPr>
        <w:t xml:space="preserve">Inclusion de script </w:t>
      </w:r>
      <w:proofErr w:type="spellStart"/>
      <w:r w:rsidRPr="006F7F74">
        <w:rPr>
          <w:b/>
          <w:bCs/>
          <w:lang w:val="fr-FR"/>
        </w:rPr>
        <w:t>intersite</w:t>
      </w:r>
      <w:proofErr w:type="spellEnd"/>
      <w:r w:rsidRPr="006F7F74">
        <w:rPr>
          <w:lang w:val="fr-FR"/>
        </w:rPr>
        <w:t xml:space="preserve"> (XSSI) – Variante d'une attaque de script </w:t>
      </w:r>
      <w:proofErr w:type="spellStart"/>
      <w:r w:rsidRPr="006F7F74">
        <w:rPr>
          <w:lang w:val="fr-FR"/>
        </w:rPr>
        <w:t>intersite</w:t>
      </w:r>
      <w:proofErr w:type="spellEnd"/>
      <w:r w:rsidRPr="006F7F74">
        <w:rPr>
          <w:lang w:val="fr-FR"/>
        </w:rPr>
        <w:t xml:space="preserve"> (XSS) dans laquelle une application web récupère du code malveillant depuis une ressource externe et l'intègre à son propre contenu.</w:t>
      </w:r>
    </w:p>
    <w:p w14:paraId="17A60819" w14:textId="77777777" w:rsidR="00B20736" w:rsidRPr="006F7F74" w:rsidRDefault="004926FB" w:rsidP="004F5BD2">
      <w:pPr>
        <w:numPr>
          <w:ilvl w:val="0"/>
          <w:numId w:val="43"/>
        </w:numPr>
        <w:jc w:val="both"/>
        <w:rPr>
          <w:lang w:val="fr-FR"/>
        </w:rPr>
      </w:pPr>
      <w:r w:rsidRPr="006F7F74">
        <w:rPr>
          <w:b/>
          <w:bCs/>
          <w:lang w:val="fr-FR"/>
        </w:rPr>
        <w:t>Cross-Site Scripting</w:t>
      </w:r>
      <w:r w:rsidRPr="006F7F74">
        <w:rPr>
          <w:lang w:val="fr-FR"/>
        </w:rPr>
        <w:t xml:space="preserve"> (XSS) – Vulnérabilité de sécurité généralement présente dans les applications web, permettant l'injection de scripts côté client dans le contenu.</w:t>
      </w:r>
    </w:p>
    <w:p w14:paraId="17A6081A" w14:textId="77777777" w:rsidR="00B20736" w:rsidRPr="006F7F74" w:rsidRDefault="004926FB" w:rsidP="004F5BD2">
      <w:pPr>
        <w:numPr>
          <w:ilvl w:val="0"/>
          <w:numId w:val="43"/>
        </w:numPr>
        <w:jc w:val="both"/>
        <w:rPr>
          <w:lang w:val="fr-FR"/>
        </w:rPr>
      </w:pPr>
      <w:r w:rsidRPr="006F7F74">
        <w:rPr>
          <w:b/>
          <w:bCs/>
          <w:lang w:val="fr-FR"/>
        </w:rPr>
        <w:t>Module cryptographique</w:t>
      </w:r>
      <w:r w:rsidRPr="006F7F74">
        <w:rPr>
          <w:lang w:val="fr-FR"/>
        </w:rPr>
        <w:t xml:space="preserve"> – Matériel, logiciel et/ou micrologiciel implémentant des algorithmes cryptographiques et/ou générant des clés cryptographiques.</w:t>
      </w:r>
    </w:p>
    <w:p w14:paraId="17A6081B" w14:textId="77777777" w:rsidR="00B20736" w:rsidRPr="006F7F74" w:rsidRDefault="004926FB" w:rsidP="004F5BD2">
      <w:pPr>
        <w:numPr>
          <w:ilvl w:val="0"/>
          <w:numId w:val="43"/>
        </w:numPr>
        <w:jc w:val="both"/>
        <w:rPr>
          <w:lang w:val="fr-FR"/>
        </w:rPr>
      </w:pPr>
      <w:r w:rsidRPr="006F7F74">
        <w:rPr>
          <w:b/>
          <w:bCs/>
          <w:lang w:val="fr-FR"/>
        </w:rPr>
        <w:t>Générateur de nombres pseudo-aléatoires cryptographiquement sécurisé</w:t>
      </w:r>
      <w:r w:rsidRPr="006F7F74">
        <w:rPr>
          <w:lang w:val="fr-FR"/>
        </w:rPr>
        <w:t xml:space="preserve"> (CSPRNG) - Un générateur de nombres pseudo-aléatoires avec des propriétés qui le rendent adapté à une utilisation en cryptographie, également appelé générateur de nombres aléatoires cryptographiques (CRNG).</w:t>
      </w:r>
    </w:p>
    <w:p w14:paraId="17A6081C" w14:textId="77777777" w:rsidR="00B20736" w:rsidRPr="006F7F74" w:rsidRDefault="004926FB" w:rsidP="004F5BD2">
      <w:pPr>
        <w:numPr>
          <w:ilvl w:val="0"/>
          <w:numId w:val="43"/>
        </w:numPr>
        <w:jc w:val="both"/>
        <w:rPr>
          <w:lang w:val="fr-FR"/>
        </w:rPr>
      </w:pPr>
      <w:proofErr w:type="spellStart"/>
      <w:r w:rsidRPr="006F7F74">
        <w:rPr>
          <w:b/>
          <w:bCs/>
          <w:lang w:val="fr-FR"/>
        </w:rPr>
        <w:t>Datagram</w:t>
      </w:r>
      <w:proofErr w:type="spellEnd"/>
      <w:r w:rsidRPr="006F7F74">
        <w:rPr>
          <w:b/>
          <w:bCs/>
          <w:lang w:val="fr-FR"/>
        </w:rPr>
        <w:t xml:space="preserve"> Transport Layer Security</w:t>
      </w:r>
      <w:r w:rsidRPr="006F7F74">
        <w:rPr>
          <w:lang w:val="fr-FR"/>
        </w:rPr>
        <w:t xml:space="preserve"> (DTLS) – Protocole cryptographique assurant la sécurité des communications sur une connexion réseau. Basé sur le protocole TLS, il est adapté à la protection des protocoles orientés datagrammes (généralement via UDP). Défini dans la RFC 9147 pour DTLS 1.3.</w:t>
      </w:r>
    </w:p>
    <w:p w14:paraId="17A6081D" w14:textId="77777777" w:rsidR="00B20736" w:rsidRPr="006F7F74" w:rsidRDefault="004926FB" w:rsidP="004F5BD2">
      <w:pPr>
        <w:numPr>
          <w:ilvl w:val="0"/>
          <w:numId w:val="43"/>
        </w:numPr>
        <w:jc w:val="both"/>
        <w:rPr>
          <w:lang w:val="fr-FR"/>
        </w:rPr>
      </w:pPr>
      <w:r w:rsidRPr="006F7F74">
        <w:rPr>
          <w:b/>
          <w:bCs/>
          <w:lang w:val="fr-FR"/>
        </w:rPr>
        <w:lastRenderedPageBreak/>
        <w:t>Extension de sécurité de la couche de transport de datagrammes pour l'établissement de clés pour le protocole de transport sécurisé en temps réel</w:t>
      </w:r>
      <w:r w:rsidRPr="006F7F74">
        <w:rPr>
          <w:lang w:val="fr-FR"/>
        </w:rPr>
        <w:t xml:space="preserve"> (DTLS-SRTP) – Mécanisme d'utilisation d'une négociation DTLS pour l'établissement des clés d'une session SRTP. Définie dans la RFC 5764.</w:t>
      </w:r>
    </w:p>
    <w:p w14:paraId="17A6081E" w14:textId="77777777" w:rsidR="00B20736" w:rsidRPr="006F7F74" w:rsidRDefault="004926FB" w:rsidP="004F5BD2">
      <w:pPr>
        <w:numPr>
          <w:ilvl w:val="0"/>
          <w:numId w:val="43"/>
        </w:numPr>
        <w:jc w:val="both"/>
        <w:rPr>
          <w:lang w:val="fr-FR"/>
        </w:rPr>
      </w:pPr>
      <w:r w:rsidRPr="006F7F74">
        <w:rPr>
          <w:b/>
          <w:bCs/>
          <w:lang w:val="fr-FR"/>
        </w:rPr>
        <w:t>Vérification de la conception</w:t>
      </w:r>
      <w:r w:rsidRPr="006F7F74">
        <w:rPr>
          <w:lang w:val="fr-FR"/>
        </w:rPr>
        <w:t xml:space="preserve"> – Évaluation technique de l'architecture de sécurité d'une application.</w:t>
      </w:r>
    </w:p>
    <w:p w14:paraId="17A6081F" w14:textId="77777777" w:rsidR="00B20736" w:rsidRPr="006F7F74" w:rsidRDefault="004926FB" w:rsidP="004F5BD2">
      <w:pPr>
        <w:numPr>
          <w:ilvl w:val="0"/>
          <w:numId w:val="43"/>
        </w:numPr>
        <w:jc w:val="both"/>
        <w:rPr>
          <w:lang w:val="fr-FR"/>
        </w:rPr>
      </w:pPr>
      <w:r w:rsidRPr="006F7F74">
        <w:rPr>
          <w:b/>
          <w:bCs/>
          <w:lang w:val="fr-FR"/>
        </w:rPr>
        <w:t>Tests dynamiques de sécurité des applications</w:t>
      </w:r>
      <w:r w:rsidRPr="006F7F74">
        <w:rPr>
          <w:lang w:val="fr-FR"/>
        </w:rPr>
        <w:t xml:space="preserve"> (DAST) – Technologies conçues pour détecter les conditions indiquant une vulnérabilité de sécurité dans une application en cours d'exécution.</w:t>
      </w:r>
    </w:p>
    <w:p w14:paraId="17A60820" w14:textId="77777777" w:rsidR="00B20736" w:rsidRPr="006F7F74" w:rsidRDefault="004926FB" w:rsidP="004F5BD2">
      <w:pPr>
        <w:numPr>
          <w:ilvl w:val="0"/>
          <w:numId w:val="43"/>
        </w:numPr>
        <w:jc w:val="both"/>
        <w:rPr>
          <w:lang w:val="fr-FR"/>
        </w:rPr>
      </w:pPr>
      <w:r w:rsidRPr="006F7F74">
        <w:rPr>
          <w:b/>
          <w:bCs/>
          <w:lang w:val="fr-FR"/>
        </w:rPr>
        <w:t>Vérification dynamique</w:t>
      </w:r>
      <w:r w:rsidRPr="006F7F74">
        <w:rPr>
          <w:lang w:val="fr-FR"/>
        </w:rPr>
        <w:t xml:space="preserve"> – Utilisation d'outils automatisés utilisant les signatures de vulnérabilité pour détecter les problèmes lors de l'exécution d'une application.</w:t>
      </w:r>
    </w:p>
    <w:p w14:paraId="17A60821" w14:textId="43AB003F" w:rsidR="00B20736" w:rsidRPr="006F7F74" w:rsidRDefault="004926FB" w:rsidP="004F5BD2">
      <w:pPr>
        <w:numPr>
          <w:ilvl w:val="0"/>
          <w:numId w:val="43"/>
        </w:numPr>
        <w:jc w:val="both"/>
        <w:rPr>
          <w:lang w:val="fr-FR"/>
        </w:rPr>
      </w:pPr>
      <w:r w:rsidRPr="006F7F74">
        <w:rPr>
          <w:b/>
          <w:bCs/>
          <w:lang w:val="fr-FR"/>
        </w:rPr>
        <w:t xml:space="preserve">Fast </w:t>
      </w:r>
      <w:proofErr w:type="spellStart"/>
      <w:r w:rsidRPr="006F7F74">
        <w:rPr>
          <w:b/>
          <w:bCs/>
          <w:lang w:val="fr-FR"/>
        </w:rPr>
        <w:t>IDentity</w:t>
      </w:r>
      <w:proofErr w:type="spellEnd"/>
      <w:r w:rsidRPr="006F7F74">
        <w:rPr>
          <w:b/>
          <w:bCs/>
          <w:lang w:val="fr-FR"/>
        </w:rPr>
        <w:t xml:space="preserve"> Online</w:t>
      </w:r>
      <w:r w:rsidRPr="006F7F74">
        <w:rPr>
          <w:lang w:val="fr-FR"/>
        </w:rPr>
        <w:t xml:space="preserve"> (FIDO) – Ensemble de normes d'authentification permettant l'utilisation de différentes méthodes d'authentification, notamment la biométrie, les modules de plateforme sécurisée (TPM), les jetons de sécurité USB, etc.</w:t>
      </w:r>
    </w:p>
    <w:p w14:paraId="17A60822" w14:textId="77777777" w:rsidR="00B20736" w:rsidRPr="006F7F74" w:rsidRDefault="004926FB" w:rsidP="004F5BD2">
      <w:pPr>
        <w:numPr>
          <w:ilvl w:val="0"/>
          <w:numId w:val="43"/>
        </w:numPr>
        <w:jc w:val="both"/>
        <w:rPr>
          <w:lang w:val="fr-FR"/>
        </w:rPr>
      </w:pPr>
      <w:r w:rsidRPr="006F7F74">
        <w:rPr>
          <w:b/>
          <w:bCs/>
          <w:lang w:val="fr-FR"/>
        </w:rPr>
        <w:t>Hardware Security Module</w:t>
      </w:r>
      <w:r w:rsidRPr="006F7F74">
        <w:rPr>
          <w:lang w:val="fr-FR"/>
        </w:rPr>
        <w:t xml:space="preserve"> (HSM) – Composant matériel qui stocke les clés cryptographiques et autres secrets de manière protégée.</w:t>
      </w:r>
    </w:p>
    <w:p w14:paraId="17A60823" w14:textId="77777777" w:rsidR="00B20736" w:rsidRPr="006F7F74" w:rsidRDefault="004926FB" w:rsidP="004F5BD2">
      <w:pPr>
        <w:numPr>
          <w:ilvl w:val="0"/>
          <w:numId w:val="43"/>
        </w:numPr>
        <w:jc w:val="both"/>
        <w:rPr>
          <w:lang w:val="fr-FR"/>
        </w:rPr>
      </w:pPr>
      <w:r w:rsidRPr="006F7F74">
        <w:rPr>
          <w:b/>
          <w:bCs/>
          <w:lang w:val="fr-FR"/>
        </w:rPr>
        <w:t xml:space="preserve">Hibernate </w:t>
      </w:r>
      <w:proofErr w:type="spellStart"/>
      <w:r w:rsidRPr="006F7F74">
        <w:rPr>
          <w:b/>
          <w:bCs/>
          <w:lang w:val="fr-FR"/>
        </w:rPr>
        <w:t>Query</w:t>
      </w:r>
      <w:proofErr w:type="spellEnd"/>
      <w:r w:rsidRPr="006F7F74">
        <w:rPr>
          <w:b/>
          <w:bCs/>
          <w:lang w:val="fr-FR"/>
        </w:rPr>
        <w:t xml:space="preserve"> </w:t>
      </w:r>
      <w:proofErr w:type="spellStart"/>
      <w:r w:rsidRPr="006F7F74">
        <w:rPr>
          <w:b/>
          <w:bCs/>
          <w:lang w:val="fr-FR"/>
        </w:rPr>
        <w:t>Language</w:t>
      </w:r>
      <w:proofErr w:type="spellEnd"/>
      <w:r w:rsidRPr="006F7F74">
        <w:rPr>
          <w:lang w:val="fr-FR"/>
        </w:rPr>
        <w:t xml:space="preserve"> (HQL) – Langage de requête similaire au SQL utilisé par la bibliothèque Hibernate ORM.</w:t>
      </w:r>
    </w:p>
    <w:p w14:paraId="17A60824" w14:textId="77777777" w:rsidR="00B20736" w:rsidRPr="006F7F74" w:rsidRDefault="004926FB" w:rsidP="004F5BD2">
      <w:pPr>
        <w:numPr>
          <w:ilvl w:val="0"/>
          <w:numId w:val="43"/>
        </w:numPr>
        <w:jc w:val="both"/>
        <w:rPr>
          <w:lang w:val="fr-FR"/>
        </w:rPr>
      </w:pPr>
      <w:r w:rsidRPr="006F7F74">
        <w:rPr>
          <w:b/>
          <w:bCs/>
          <w:lang w:val="fr-FR"/>
        </w:rPr>
        <w:t>HTTP Strict Transport Security</w:t>
      </w:r>
      <w:r w:rsidRPr="006F7F74">
        <w:rPr>
          <w:lang w:val="fr-FR"/>
        </w:rPr>
        <w:t xml:space="preserve"> (HSTS) – Politique qui indique au navigateur de se connecter uniquement au domaine renvoyant l'en-tête via TLS et lorsqu'un certificat valide est présenté. Elle est activée via le champ d'en-tête de réponse Strict-Transport-Security.</w:t>
      </w:r>
    </w:p>
    <w:p w14:paraId="17A60825" w14:textId="77777777" w:rsidR="00B20736" w:rsidRPr="006F7F74" w:rsidRDefault="004926FB" w:rsidP="004F5BD2">
      <w:pPr>
        <w:numPr>
          <w:ilvl w:val="0"/>
          <w:numId w:val="43"/>
        </w:numPr>
        <w:jc w:val="both"/>
        <w:rPr>
          <w:lang w:val="fr-FR"/>
        </w:rPr>
      </w:pPr>
      <w:r w:rsidRPr="006F7F74">
        <w:rPr>
          <w:b/>
          <w:bCs/>
          <w:lang w:val="fr-FR"/>
        </w:rPr>
        <w:t>HyperText Transfer Protocol</w:t>
      </w:r>
      <w:r w:rsidRPr="006F7F74">
        <w:rPr>
          <w:lang w:val="fr-FR"/>
        </w:rPr>
        <w:t xml:space="preserve"> (HTTP) – Protocole d'application pour les systèmes d'information hypermédia distribués et collaboratifs. Il constitue le fondement de la communication de données sur le World Wide Web.</w:t>
      </w:r>
    </w:p>
    <w:p w14:paraId="17A60826" w14:textId="77777777" w:rsidR="00B20736" w:rsidRPr="006F7F74" w:rsidRDefault="004926FB" w:rsidP="004F5BD2">
      <w:pPr>
        <w:numPr>
          <w:ilvl w:val="0"/>
          <w:numId w:val="43"/>
        </w:numPr>
        <w:jc w:val="both"/>
        <w:rPr>
          <w:lang w:val="fr-FR"/>
        </w:rPr>
      </w:pPr>
      <w:r w:rsidRPr="006F7F74">
        <w:rPr>
          <w:b/>
          <w:bCs/>
          <w:lang w:val="fr-FR"/>
        </w:rPr>
        <w:t>Protocole de transfert hypertexte sur SSL/TLS</w:t>
      </w:r>
      <w:r w:rsidRPr="006F7F74">
        <w:rPr>
          <w:lang w:val="fr-FR"/>
        </w:rPr>
        <w:t xml:space="preserve"> (HTTPS) – Méthode de sécurisation des communications HTTP par chiffrement à l'aide du protocole TLS (Transport Layer Security).</w:t>
      </w:r>
    </w:p>
    <w:p w14:paraId="17A60827" w14:textId="77777777" w:rsidR="00B20736" w:rsidRPr="006F7F74" w:rsidRDefault="004926FB" w:rsidP="004F5BD2">
      <w:pPr>
        <w:numPr>
          <w:ilvl w:val="0"/>
          <w:numId w:val="43"/>
        </w:numPr>
        <w:jc w:val="both"/>
        <w:rPr>
          <w:lang w:val="fr-FR"/>
        </w:rPr>
      </w:pPr>
      <w:r w:rsidRPr="006F7F74">
        <w:rPr>
          <w:b/>
          <w:bCs/>
          <w:lang w:val="fr-FR"/>
        </w:rPr>
        <w:t>Fournisseur d'identité</w:t>
      </w:r>
      <w:r w:rsidRPr="006F7F74">
        <w:rPr>
          <w:lang w:val="fr-FR"/>
        </w:rPr>
        <w:t xml:space="preserve"> (</w:t>
      </w:r>
      <w:proofErr w:type="spellStart"/>
      <w:r w:rsidRPr="006F7F74">
        <w:rPr>
          <w:lang w:val="fr-FR"/>
        </w:rPr>
        <w:t>IdP</w:t>
      </w:r>
      <w:proofErr w:type="spellEnd"/>
      <w:r w:rsidRPr="006F7F74">
        <w:rPr>
          <w:lang w:val="fr-FR"/>
        </w:rPr>
        <w:t>) – Également appelé fournisseur de services d'identification (CSP) dans les références NIST. Entité qui fournit une source d'authentification pour d'autres applications.</w:t>
      </w:r>
    </w:p>
    <w:p w14:paraId="17A60828" w14:textId="77777777" w:rsidR="00B20736" w:rsidRPr="006F7F74" w:rsidRDefault="004926FB" w:rsidP="004F5BD2">
      <w:pPr>
        <w:numPr>
          <w:ilvl w:val="0"/>
          <w:numId w:val="43"/>
        </w:numPr>
        <w:jc w:val="both"/>
        <w:rPr>
          <w:lang w:val="fr-FR"/>
        </w:rPr>
      </w:pPr>
      <w:r w:rsidRPr="006F7F74">
        <w:rPr>
          <w:b/>
          <w:bCs/>
          <w:lang w:val="fr-FR"/>
        </w:rPr>
        <w:t>Délai d'inactivité</w:t>
      </w:r>
      <w:r w:rsidRPr="006F7F74">
        <w:rPr>
          <w:lang w:val="fr-FR"/>
        </w:rPr>
        <w:t xml:space="preserve"> – Durée pendant laquelle une session peut rester active en l'absence d'interaction de l'utilisateur avec l'application. Il s'agit d'un élément de l'expiration de la session.</w:t>
      </w:r>
    </w:p>
    <w:p w14:paraId="17A60829" w14:textId="77777777" w:rsidR="00B20736" w:rsidRPr="006F7F74" w:rsidRDefault="004926FB" w:rsidP="004F5BD2">
      <w:pPr>
        <w:numPr>
          <w:ilvl w:val="0"/>
          <w:numId w:val="43"/>
        </w:numPr>
        <w:jc w:val="both"/>
        <w:rPr>
          <w:lang w:val="fr-FR"/>
        </w:rPr>
      </w:pPr>
      <w:r w:rsidRPr="006F7F74">
        <w:rPr>
          <w:b/>
          <w:bCs/>
          <w:lang w:val="fr-FR"/>
        </w:rPr>
        <w:t>Validation des entrées</w:t>
      </w:r>
      <w:r w:rsidRPr="006F7F74">
        <w:rPr>
          <w:lang w:val="fr-FR"/>
        </w:rPr>
        <w:t xml:space="preserve"> - Canonisation et validation des entrées utilisateur non fiables.</w:t>
      </w:r>
    </w:p>
    <w:p w14:paraId="17A6082A" w14:textId="77777777" w:rsidR="00B20736" w:rsidRPr="006F7F74" w:rsidRDefault="004926FB" w:rsidP="004F5BD2">
      <w:pPr>
        <w:numPr>
          <w:ilvl w:val="0"/>
          <w:numId w:val="43"/>
        </w:numPr>
        <w:jc w:val="both"/>
        <w:rPr>
          <w:lang w:val="fr-FR"/>
        </w:rPr>
      </w:pPr>
      <w:r w:rsidRPr="006F7F74">
        <w:rPr>
          <w:b/>
          <w:bCs/>
          <w:lang w:val="fr-FR"/>
        </w:rPr>
        <w:t>Jeton Web JSON</w:t>
      </w:r>
      <w:r w:rsidRPr="006F7F74">
        <w:rPr>
          <w:lang w:val="fr-FR"/>
        </w:rPr>
        <w:t xml:space="preserve"> (JWT) – La RFC 7519 définit une norme pour un objet de données JSON composé d'une section d'en-tête expliquant comment valider l'objet, d'une section de corps contenant un ensemble de revendications et d'une section de signature contenant une signature numérique permettant de valider le contenu de la section de corps. Il s'agit d'un type de jeton autonome.</w:t>
      </w:r>
    </w:p>
    <w:p w14:paraId="17A6082B" w14:textId="77777777" w:rsidR="00B20736" w:rsidRPr="006F7F74" w:rsidRDefault="004926FB" w:rsidP="004F5BD2">
      <w:pPr>
        <w:numPr>
          <w:ilvl w:val="0"/>
          <w:numId w:val="43"/>
        </w:numPr>
        <w:jc w:val="both"/>
        <w:rPr>
          <w:lang w:val="fr-FR"/>
        </w:rPr>
      </w:pPr>
      <w:r w:rsidRPr="006F7F74">
        <w:rPr>
          <w:b/>
          <w:bCs/>
          <w:lang w:val="fr-FR"/>
        </w:rPr>
        <w:t>Inclusion de fichiers locaux</w:t>
      </w:r>
      <w:r w:rsidRPr="006F7F74">
        <w:rPr>
          <w:lang w:val="fr-FR"/>
        </w:rPr>
        <w:t xml:space="preserve"> (LFI) – Attaque exploitant les procédures d'inclusion de fichiers vulnérables d'une application, entraînant l'inclusion de fichiers locaux déjà présents sur le serveur.</w:t>
      </w:r>
    </w:p>
    <w:p w14:paraId="17A6082C" w14:textId="46F72670" w:rsidR="00B20736" w:rsidRPr="006F7F74" w:rsidRDefault="004926FB" w:rsidP="004F5BD2">
      <w:pPr>
        <w:numPr>
          <w:ilvl w:val="0"/>
          <w:numId w:val="43"/>
        </w:numPr>
        <w:jc w:val="both"/>
        <w:rPr>
          <w:lang w:val="fr-FR"/>
        </w:rPr>
      </w:pPr>
      <w:r w:rsidRPr="006F7F74">
        <w:rPr>
          <w:b/>
          <w:bCs/>
          <w:lang w:val="fr-FR"/>
        </w:rPr>
        <w:t>Malware</w:t>
      </w:r>
      <w:r w:rsidRPr="006F7F74">
        <w:rPr>
          <w:lang w:val="fr-FR"/>
        </w:rPr>
        <w:t xml:space="preserve"> - Code introduit dans une application pendant son développement, à l'insu de son propriétaire, qui contourne la politique de sécurité prévue de l'application. Différent des logiciels malveillants tels qu'un virus ou un ver !</w:t>
      </w:r>
    </w:p>
    <w:p w14:paraId="17A6082D" w14:textId="61BB975B" w:rsidR="00B20736" w:rsidRPr="006F7F74" w:rsidRDefault="004926FB" w:rsidP="004F5BD2">
      <w:pPr>
        <w:numPr>
          <w:ilvl w:val="0"/>
          <w:numId w:val="43"/>
        </w:numPr>
        <w:jc w:val="both"/>
        <w:rPr>
          <w:lang w:val="fr-FR"/>
        </w:rPr>
      </w:pPr>
      <w:r w:rsidRPr="006F7F74">
        <w:rPr>
          <w:b/>
          <w:bCs/>
          <w:lang w:val="fr-FR"/>
        </w:rPr>
        <w:t>Code d'authentification de message</w:t>
      </w:r>
      <w:r w:rsidRPr="006F7F74">
        <w:rPr>
          <w:lang w:val="fr-FR"/>
        </w:rPr>
        <w:t xml:space="preserve"> (MAC) - Somme de contrôle cryptographique des données, calculée par un algorithme de génération de MAC, utilisée pour garantir leur intégrité et leur authenticité.</w:t>
      </w:r>
    </w:p>
    <w:p w14:paraId="17A6082E" w14:textId="77777777" w:rsidR="00B20736" w:rsidRPr="006F7F74" w:rsidRDefault="004926FB" w:rsidP="004F5BD2">
      <w:pPr>
        <w:numPr>
          <w:ilvl w:val="0"/>
          <w:numId w:val="43"/>
        </w:numPr>
        <w:jc w:val="both"/>
        <w:rPr>
          <w:lang w:val="fr-FR"/>
        </w:rPr>
      </w:pPr>
      <w:r w:rsidRPr="006F7F74">
        <w:rPr>
          <w:b/>
          <w:bCs/>
          <w:lang w:val="fr-FR"/>
        </w:rPr>
        <w:t xml:space="preserve">Authentification </w:t>
      </w:r>
      <w:proofErr w:type="spellStart"/>
      <w:r w:rsidRPr="006F7F74">
        <w:rPr>
          <w:b/>
          <w:bCs/>
          <w:lang w:val="fr-FR"/>
        </w:rPr>
        <w:t>multifacteur</w:t>
      </w:r>
      <w:proofErr w:type="spellEnd"/>
      <w:r w:rsidRPr="006F7F74">
        <w:rPr>
          <w:lang w:val="fr-FR"/>
        </w:rPr>
        <w:t xml:space="preserve"> (MFA) - Authentification qui inclut au moins deux facteurs uniques.</w:t>
      </w:r>
    </w:p>
    <w:p w14:paraId="17A6082F" w14:textId="77777777" w:rsidR="00B20736" w:rsidRPr="006F7F74" w:rsidRDefault="004926FB" w:rsidP="004F5BD2">
      <w:pPr>
        <w:numPr>
          <w:ilvl w:val="0"/>
          <w:numId w:val="43"/>
        </w:numPr>
        <w:jc w:val="both"/>
        <w:rPr>
          <w:lang w:val="fr-FR"/>
        </w:rPr>
      </w:pPr>
      <w:r w:rsidRPr="006F7F74">
        <w:rPr>
          <w:b/>
          <w:bCs/>
          <w:lang w:val="fr-FR"/>
        </w:rPr>
        <w:t>TLS mutuel</w:t>
      </w:r>
      <w:r w:rsidRPr="006F7F74">
        <w:rPr>
          <w:lang w:val="fr-FR"/>
        </w:rPr>
        <w:t xml:space="preserve"> (</w:t>
      </w:r>
      <w:proofErr w:type="spellStart"/>
      <w:r w:rsidRPr="006F7F74">
        <w:rPr>
          <w:lang w:val="fr-FR"/>
        </w:rPr>
        <w:t>mTLS</w:t>
      </w:r>
      <w:proofErr w:type="spellEnd"/>
      <w:r w:rsidRPr="006F7F74">
        <w:rPr>
          <w:lang w:val="fr-FR"/>
        </w:rPr>
        <w:t>) - Voir authentification client TLS.</w:t>
      </w:r>
    </w:p>
    <w:p w14:paraId="17A60830" w14:textId="77777777" w:rsidR="00B20736" w:rsidRPr="006F7F74" w:rsidRDefault="004926FB" w:rsidP="004F5BD2">
      <w:pPr>
        <w:numPr>
          <w:ilvl w:val="0"/>
          <w:numId w:val="43"/>
        </w:numPr>
        <w:jc w:val="both"/>
        <w:rPr>
          <w:lang w:val="fr-FR"/>
        </w:rPr>
      </w:pPr>
      <w:r w:rsidRPr="006F7F74">
        <w:rPr>
          <w:b/>
          <w:bCs/>
          <w:lang w:val="fr-FR"/>
        </w:rPr>
        <w:t>Mappage objet-relationnel</w:t>
      </w:r>
      <w:r w:rsidRPr="006F7F74">
        <w:rPr>
          <w:lang w:val="fr-FR"/>
        </w:rPr>
        <w:t xml:space="preserve"> (ORM) - Système permettant de référencer et d'interroger une base de données relationnelle/table au sein d'un programme d'application à l'aide d'un modèle objet compatible avec l'application.</w:t>
      </w:r>
    </w:p>
    <w:p w14:paraId="17A60831" w14:textId="77777777" w:rsidR="00B20736" w:rsidRPr="006F7F74" w:rsidRDefault="004926FB" w:rsidP="004F5BD2">
      <w:pPr>
        <w:numPr>
          <w:ilvl w:val="0"/>
          <w:numId w:val="43"/>
        </w:numPr>
        <w:jc w:val="both"/>
        <w:rPr>
          <w:lang w:val="fr-FR"/>
        </w:rPr>
      </w:pPr>
      <w:r w:rsidRPr="006F7F74">
        <w:rPr>
          <w:b/>
          <w:bCs/>
          <w:lang w:val="fr-FR"/>
        </w:rPr>
        <w:lastRenderedPageBreak/>
        <w:t>Mot de passe à usage unique</w:t>
      </w:r>
      <w:r w:rsidRPr="006F7F74">
        <w:rPr>
          <w:lang w:val="fr-FR"/>
        </w:rPr>
        <w:t xml:space="preserve"> (OTP) - Mot de passe généré de manière unique pour une utilisation unique.</w:t>
      </w:r>
    </w:p>
    <w:p w14:paraId="17A60832" w14:textId="77777777" w:rsidR="00B20736" w:rsidRPr="006F7F74" w:rsidRDefault="004926FB" w:rsidP="004F5BD2">
      <w:pPr>
        <w:numPr>
          <w:ilvl w:val="0"/>
          <w:numId w:val="43"/>
        </w:numPr>
        <w:jc w:val="both"/>
        <w:rPr>
          <w:lang w:val="fr-FR"/>
        </w:rPr>
      </w:pPr>
      <w:r w:rsidRPr="006F7F74">
        <w:rPr>
          <w:b/>
          <w:bCs/>
          <w:lang w:val="fr-FR"/>
        </w:rPr>
        <w:t>Open Worldwide Application Security Project</w:t>
      </w:r>
      <w:r w:rsidRPr="006F7F74">
        <w:rPr>
          <w:lang w:val="fr-FR"/>
        </w:rPr>
        <w:t xml:space="preserve"> (OWASP) – L'OWASP (Open Worldwide Application Security Project) est une communauté mondiale, libre et ouverte, qui se consacre à l'amélioration de la sécurité des logiciels applicatifs. Notre mission est de rendre la sécurité des applications visible, afin que les personnes et les organisations puissent prendre des décisions éclairées face aux risques de sécurité applicative. Voir : </w:t>
      </w:r>
      <w:hyperlink r:id="rId145">
        <w:hyperlink r:id="rId146">
          <w:r w:rsidRPr="006F7F74">
            <w:rPr>
              <w:rStyle w:val="Lienhypertexte"/>
              <w:lang w:val="fr-FR"/>
            </w:rPr>
            <w:t>https://www.owasp.org/</w:t>
          </w:r>
        </w:hyperlink>
      </w:hyperlink>
      <w:r w:rsidRPr="006F7F74">
        <w:rPr>
          <w:lang w:val="fr-FR"/>
        </w:rPr>
        <w:t>.</w:t>
      </w:r>
    </w:p>
    <w:p w14:paraId="17A60833" w14:textId="77777777" w:rsidR="00B20736" w:rsidRPr="006F7F74" w:rsidRDefault="004926FB" w:rsidP="004F5BD2">
      <w:pPr>
        <w:numPr>
          <w:ilvl w:val="0"/>
          <w:numId w:val="43"/>
        </w:numPr>
        <w:jc w:val="both"/>
        <w:rPr>
          <w:lang w:val="fr-FR"/>
        </w:rPr>
      </w:pPr>
      <w:r w:rsidRPr="006F7F74">
        <w:rPr>
          <w:b/>
          <w:bCs/>
          <w:lang w:val="fr-FR"/>
        </w:rPr>
        <w:t>Fonction de dérivation de clé basée sur un mot de passe 2</w:t>
      </w:r>
      <w:r w:rsidRPr="006F7F74">
        <w:rPr>
          <w:lang w:val="fr-FR"/>
        </w:rPr>
        <w:t xml:space="preserve"> (PBKDF2) – Algorithme unidirectionnel spécial utilisé pour créer une clé cryptographique forte à partir d'un texte d'entrée (tel qu'un mot de passe) et d'une valeur de sel aléatoire supplémentaire. Il peut donc être utilisé pour rendre plus difficile le décryptage d'un mot de passe hors ligne si la valeur résultante est stockée à la place du mot de passe d'origine.</w:t>
      </w:r>
    </w:p>
    <w:p w14:paraId="17A60834" w14:textId="77777777" w:rsidR="00B20736" w:rsidRPr="006F7F74" w:rsidRDefault="004926FB" w:rsidP="004F5BD2">
      <w:pPr>
        <w:numPr>
          <w:ilvl w:val="0"/>
          <w:numId w:val="43"/>
        </w:numPr>
        <w:jc w:val="both"/>
        <w:rPr>
          <w:lang w:val="fr-FR"/>
        </w:rPr>
      </w:pPr>
      <w:r w:rsidRPr="006F7F74">
        <w:rPr>
          <w:b/>
          <w:bCs/>
          <w:lang w:val="fr-FR"/>
        </w:rPr>
        <w:t>Infrastructure à clés publiques</w:t>
      </w:r>
      <w:r w:rsidRPr="006F7F74">
        <w:rPr>
          <w:lang w:val="fr-FR"/>
        </w:rPr>
        <w:t xml:space="preserve"> (PKI) – Dispositif qui lie les clés publiques aux identités respectives des entités. Cette liaison est établie par un processus d'enregistrement et de délivrance de certificats auprès et par une autorité de certification (AC).</w:t>
      </w:r>
    </w:p>
    <w:p w14:paraId="17A60835" w14:textId="77777777" w:rsidR="00B20736" w:rsidRPr="006F7F74" w:rsidRDefault="004926FB" w:rsidP="004F5BD2">
      <w:pPr>
        <w:numPr>
          <w:ilvl w:val="0"/>
          <w:numId w:val="43"/>
        </w:numPr>
        <w:jc w:val="both"/>
        <w:rPr>
          <w:lang w:val="fr-FR"/>
        </w:rPr>
      </w:pPr>
      <w:r w:rsidRPr="006F7F74">
        <w:rPr>
          <w:b/>
          <w:bCs/>
          <w:lang w:val="fr-FR"/>
        </w:rPr>
        <w:t>Réseau téléphonique public commuté</w:t>
      </w:r>
      <w:r w:rsidRPr="006F7F74">
        <w:rPr>
          <w:lang w:val="fr-FR"/>
        </w:rPr>
        <w:t xml:space="preserve"> (RTPC) – Réseau téléphonique traditionnel qui comprend à la fois les téléphones fixes et les téléphones mobiles.</w:t>
      </w:r>
    </w:p>
    <w:p w14:paraId="17A60836" w14:textId="77777777" w:rsidR="00B20736" w:rsidRPr="006F7F74" w:rsidRDefault="004926FB" w:rsidP="004F5BD2">
      <w:pPr>
        <w:numPr>
          <w:ilvl w:val="0"/>
          <w:numId w:val="43"/>
        </w:numPr>
        <w:jc w:val="both"/>
        <w:rPr>
          <w:lang w:val="fr-FR"/>
        </w:rPr>
      </w:pPr>
      <w:r w:rsidRPr="006F7F74">
        <w:rPr>
          <w:b/>
          <w:bCs/>
          <w:lang w:val="fr-FR"/>
        </w:rPr>
        <w:t>Protocole de transport en temps réel</w:t>
      </w:r>
      <w:r w:rsidRPr="006F7F74">
        <w:rPr>
          <w:lang w:val="fr-FR"/>
        </w:rPr>
        <w:t xml:space="preserve"> (RTP) et </w:t>
      </w:r>
      <w:r w:rsidRPr="006F7F74">
        <w:rPr>
          <w:b/>
          <w:bCs/>
          <w:lang w:val="fr-FR"/>
        </w:rPr>
        <w:t>Protocole de contrôle de transport en temps réel</w:t>
      </w:r>
      <w:r w:rsidRPr="006F7F74">
        <w:rPr>
          <w:lang w:val="fr-FR"/>
        </w:rPr>
        <w:t xml:space="preserve"> (RTCP) - Deux protocoles utilisés conjointement pour le transport de flux multimédia. Utilisé par la pile </w:t>
      </w:r>
      <w:proofErr w:type="spellStart"/>
      <w:r w:rsidRPr="006F7F74">
        <w:rPr>
          <w:lang w:val="fr-FR"/>
        </w:rPr>
        <w:t>WebRTC</w:t>
      </w:r>
      <w:proofErr w:type="spellEnd"/>
      <w:r w:rsidRPr="006F7F74">
        <w:rPr>
          <w:lang w:val="fr-FR"/>
        </w:rPr>
        <w:t>. Défini dans la RFC 3550.</w:t>
      </w:r>
    </w:p>
    <w:p w14:paraId="17A60837" w14:textId="77777777" w:rsidR="00B20736" w:rsidRPr="006F7F74" w:rsidRDefault="004926FB" w:rsidP="004F5BD2">
      <w:pPr>
        <w:numPr>
          <w:ilvl w:val="0"/>
          <w:numId w:val="43"/>
        </w:numPr>
        <w:jc w:val="both"/>
        <w:rPr>
          <w:lang w:val="fr-FR"/>
        </w:rPr>
      </w:pPr>
      <w:r w:rsidRPr="006F7F74">
        <w:rPr>
          <w:b/>
          <w:bCs/>
          <w:lang w:val="fr-FR"/>
        </w:rPr>
        <w:t>Jeton de référence</w:t>
      </w:r>
      <w:r w:rsidRPr="006F7F74">
        <w:rPr>
          <w:lang w:val="fr-FR"/>
        </w:rPr>
        <w:t xml:space="preserve"> – Type de jeton servant de pointeur ou d'identifiant vers un état ou des métadonnées stockées sur un serveur, parfois appelés jetons aléatoires ou jetons opaques. Contrairement aux jetons autonomes, qui intègrent certaines de leurs données pertinentes au sein même du jeton, les jetons de référence ne contiennent aucune information intrinsèque et dépendent du serveur pour le contexte. Le jeton de référence sera ou contiendra un identifiant de session.</w:t>
      </w:r>
    </w:p>
    <w:p w14:paraId="17A60838" w14:textId="77777777" w:rsidR="00B20736" w:rsidRPr="006F7F74" w:rsidRDefault="004926FB" w:rsidP="004F5BD2">
      <w:pPr>
        <w:numPr>
          <w:ilvl w:val="0"/>
          <w:numId w:val="43"/>
        </w:numPr>
        <w:jc w:val="both"/>
        <w:rPr>
          <w:lang w:val="fr-FR"/>
        </w:rPr>
      </w:pPr>
      <w:r w:rsidRPr="006F7F74">
        <w:rPr>
          <w:b/>
          <w:bCs/>
          <w:lang w:val="fr-FR"/>
        </w:rPr>
        <w:t>Partie de confiance</w:t>
      </w:r>
      <w:r w:rsidRPr="006F7F74">
        <w:rPr>
          <w:lang w:val="fr-FR"/>
        </w:rPr>
        <w:t xml:space="preserve"> (RP) – Généralement une application qui s'appuie sur l'authentification d'un utilisateur auprès d'un fournisseur d'authentification distinct. L'application s'appuie sur un jeton ou un ensemble d'assertions signées fournies par ce fournisseur d'authentification pour garantir que l'utilisateur est bien celui qu'il prétend être.</w:t>
      </w:r>
    </w:p>
    <w:p w14:paraId="17A60839" w14:textId="77777777" w:rsidR="00B20736" w:rsidRPr="006F7F74" w:rsidRDefault="004926FB" w:rsidP="004F5BD2">
      <w:pPr>
        <w:numPr>
          <w:ilvl w:val="0"/>
          <w:numId w:val="43"/>
        </w:numPr>
        <w:jc w:val="both"/>
        <w:rPr>
          <w:lang w:val="fr-FR"/>
        </w:rPr>
      </w:pPr>
      <w:r w:rsidRPr="006F7F74">
        <w:rPr>
          <w:b/>
          <w:bCs/>
          <w:lang w:val="fr-FR"/>
        </w:rPr>
        <w:t>Inclusion de fichiers distants</w:t>
      </w:r>
      <w:r w:rsidRPr="006F7F74">
        <w:rPr>
          <w:lang w:val="fr-FR"/>
        </w:rPr>
        <w:t xml:space="preserve"> (RFI) – Attaque exploitant des procédures d'inclusion vulnérables dans l'application, entraînant l'inclusion de fichiers distants.</w:t>
      </w:r>
    </w:p>
    <w:p w14:paraId="17A6083A" w14:textId="77777777" w:rsidR="00B20736" w:rsidRPr="006F7F74" w:rsidRDefault="004926FB" w:rsidP="004F5BD2">
      <w:pPr>
        <w:numPr>
          <w:ilvl w:val="0"/>
          <w:numId w:val="43"/>
        </w:numPr>
        <w:jc w:val="both"/>
        <w:rPr>
          <w:lang w:val="fr-FR"/>
        </w:rPr>
      </w:pPr>
      <w:r w:rsidRPr="006F7F74">
        <w:rPr>
          <w:b/>
          <w:bCs/>
          <w:lang w:val="fr-FR"/>
        </w:rPr>
        <w:t>Graphiques vectoriels évolutifs</w:t>
      </w:r>
      <w:r w:rsidRPr="006F7F74">
        <w:rPr>
          <w:lang w:val="fr-FR"/>
        </w:rPr>
        <w:t xml:space="preserve"> (SVG) – Langage de balisage XML pour la description de graphiques vectoriels bidimensionnels.</w:t>
      </w:r>
    </w:p>
    <w:p w14:paraId="17A6083B" w14:textId="77777777" w:rsidR="00B20736" w:rsidRPr="006F7F74" w:rsidRDefault="004926FB" w:rsidP="004F5BD2">
      <w:pPr>
        <w:numPr>
          <w:ilvl w:val="0"/>
          <w:numId w:val="43"/>
        </w:numPr>
        <w:jc w:val="both"/>
        <w:rPr>
          <w:lang w:val="fr-FR"/>
        </w:rPr>
      </w:pPr>
      <w:r w:rsidRPr="006F7F74">
        <w:rPr>
          <w:b/>
          <w:bCs/>
          <w:lang w:val="fr-FR"/>
        </w:rPr>
        <w:t>Secure Real-time Transport Protocol</w:t>
      </w:r>
      <w:r w:rsidRPr="006F7F74">
        <w:rPr>
          <w:lang w:val="fr-FR"/>
        </w:rPr>
        <w:t xml:space="preserve"> (SRTP) et </w:t>
      </w:r>
      <w:r w:rsidRPr="006F7F74">
        <w:rPr>
          <w:b/>
          <w:bCs/>
          <w:lang w:val="fr-FR"/>
        </w:rPr>
        <w:t>Secure Real-time Transport Control Protocol</w:t>
      </w:r>
      <w:r w:rsidRPr="006F7F74">
        <w:rPr>
          <w:lang w:val="fr-FR"/>
        </w:rPr>
        <w:t xml:space="preserve"> (SRTCP) – Profil des protocoles RTP et RTCP prenant en charge le chiffrement des messages, l'authentification et la protection de leur intégrité. Défini dans la RFC 3711.</w:t>
      </w:r>
    </w:p>
    <w:p w14:paraId="17A6083C" w14:textId="77777777" w:rsidR="00B20736" w:rsidRPr="006F7F74" w:rsidRDefault="004926FB" w:rsidP="004F5BD2">
      <w:pPr>
        <w:numPr>
          <w:ilvl w:val="0"/>
          <w:numId w:val="43"/>
        </w:numPr>
        <w:jc w:val="both"/>
        <w:rPr>
          <w:lang w:val="fr-FR"/>
        </w:rPr>
      </w:pPr>
      <w:r w:rsidRPr="006F7F74">
        <w:rPr>
          <w:b/>
          <w:bCs/>
          <w:lang w:val="fr-FR"/>
        </w:rPr>
        <w:t>Architecture de sécurité</w:t>
      </w:r>
      <w:r w:rsidRPr="006F7F74">
        <w:rPr>
          <w:lang w:val="fr-FR"/>
        </w:rPr>
        <w:t xml:space="preserve"> – Abstraction de la conception d'une application qui identifie et décrit où et comment les contrôles de sécurité sont utilisés, et identifie et décrit également l'emplacement et la sensibilité des données utilisateur et applicatives.</w:t>
      </w:r>
    </w:p>
    <w:p w14:paraId="17A6083D" w14:textId="77777777" w:rsidR="00B20736" w:rsidRPr="006F7F74" w:rsidRDefault="004926FB" w:rsidP="004F5BD2">
      <w:pPr>
        <w:numPr>
          <w:ilvl w:val="0"/>
          <w:numId w:val="43"/>
        </w:numPr>
        <w:jc w:val="both"/>
        <w:rPr>
          <w:lang w:val="fr-FR"/>
        </w:rPr>
      </w:pPr>
      <w:r w:rsidRPr="006F7F74">
        <w:rPr>
          <w:b/>
          <w:bCs/>
          <w:lang w:val="fr-FR"/>
        </w:rPr>
        <w:t xml:space="preserve">Security Assertion Markup </w:t>
      </w:r>
      <w:proofErr w:type="spellStart"/>
      <w:r w:rsidRPr="006F7F74">
        <w:rPr>
          <w:b/>
          <w:bCs/>
          <w:lang w:val="fr-FR"/>
        </w:rPr>
        <w:t>Language</w:t>
      </w:r>
      <w:proofErr w:type="spellEnd"/>
      <w:r w:rsidRPr="006F7F74">
        <w:rPr>
          <w:lang w:val="fr-FR"/>
        </w:rPr>
        <w:t xml:space="preserve"> (SAML) – Une norme ouverte pour l’authentification unique basée sur la transmission d’assertions signées (généralement des objets XML) entre le fournisseur d’identité et la partie utilisatrice.</w:t>
      </w:r>
    </w:p>
    <w:p w14:paraId="17A6083E" w14:textId="77777777" w:rsidR="00B20736" w:rsidRPr="006F7F74" w:rsidRDefault="004926FB" w:rsidP="004F5BD2">
      <w:pPr>
        <w:numPr>
          <w:ilvl w:val="0"/>
          <w:numId w:val="43"/>
        </w:numPr>
        <w:jc w:val="both"/>
        <w:rPr>
          <w:lang w:val="fr-FR"/>
        </w:rPr>
      </w:pPr>
      <w:r w:rsidRPr="006F7F74">
        <w:rPr>
          <w:b/>
          <w:bCs/>
          <w:lang w:val="fr-FR"/>
        </w:rPr>
        <w:t>Configuration de sécurité</w:t>
      </w:r>
      <w:r w:rsidRPr="006F7F74">
        <w:rPr>
          <w:lang w:val="fr-FR"/>
        </w:rPr>
        <w:t xml:space="preserve"> – Configuration d'exécution d'une application qui affecte l'utilisation des contrôles de sécurité.</w:t>
      </w:r>
    </w:p>
    <w:p w14:paraId="17A6083F" w14:textId="77777777" w:rsidR="00B20736" w:rsidRPr="006F7F74" w:rsidRDefault="004926FB" w:rsidP="004F5BD2">
      <w:pPr>
        <w:numPr>
          <w:ilvl w:val="0"/>
          <w:numId w:val="43"/>
        </w:numPr>
        <w:jc w:val="both"/>
        <w:rPr>
          <w:lang w:val="fr-FR"/>
        </w:rPr>
      </w:pPr>
      <w:r w:rsidRPr="006F7F74">
        <w:rPr>
          <w:b/>
          <w:bCs/>
          <w:lang w:val="fr-FR"/>
        </w:rPr>
        <w:t>Contrôle de sécurité</w:t>
      </w:r>
      <w:r w:rsidRPr="006F7F74">
        <w:rPr>
          <w:lang w:val="fr-FR"/>
        </w:rPr>
        <w:t xml:space="preserve"> – Fonction ou composant qui effectue un contrôle de sécurité (par exemple, un contrôle d'autorisation) ou, lorsqu'il est appelé, produit un effet de sécurité (par exemple, la génération d'un enregistrement d'audit).</w:t>
      </w:r>
    </w:p>
    <w:p w14:paraId="17A60840" w14:textId="77777777" w:rsidR="00B20736" w:rsidRPr="006F7F74" w:rsidRDefault="004926FB" w:rsidP="004F5BD2">
      <w:pPr>
        <w:numPr>
          <w:ilvl w:val="0"/>
          <w:numId w:val="43"/>
        </w:numPr>
        <w:jc w:val="both"/>
        <w:rPr>
          <w:lang w:val="fr-FR"/>
        </w:rPr>
      </w:pPr>
      <w:r w:rsidRPr="006F7F74">
        <w:rPr>
          <w:b/>
          <w:bCs/>
          <w:lang w:val="fr-FR"/>
        </w:rPr>
        <w:lastRenderedPageBreak/>
        <w:t>Gestion des informations et des événements de sécurité</w:t>
      </w:r>
      <w:r w:rsidRPr="006F7F74">
        <w:rPr>
          <w:lang w:val="fr-FR"/>
        </w:rPr>
        <w:t xml:space="preserve"> (SIEM) - Système de détection des menaces, de conformité et de gestion des incidents de sécurité par la collecte et l'analyse de données de sécurité provenant de diverses sources au sein de l'infrastructure informatique d'une organisation. Ajouter un commentaire Plus d'actions</w:t>
      </w:r>
    </w:p>
    <w:p w14:paraId="17A60841" w14:textId="77777777" w:rsidR="00B20736" w:rsidRPr="006F7F74" w:rsidRDefault="004926FB" w:rsidP="004F5BD2">
      <w:pPr>
        <w:numPr>
          <w:ilvl w:val="0"/>
          <w:numId w:val="43"/>
        </w:numPr>
        <w:jc w:val="both"/>
        <w:rPr>
          <w:lang w:val="fr-FR"/>
        </w:rPr>
      </w:pPr>
      <w:r w:rsidRPr="006F7F74">
        <w:rPr>
          <w:b/>
          <w:bCs/>
          <w:lang w:val="fr-FR"/>
        </w:rPr>
        <w:t>Jeton autonome</w:t>
      </w:r>
      <w:r w:rsidRPr="006F7F74">
        <w:rPr>
          <w:lang w:val="fr-FR"/>
        </w:rPr>
        <w:t xml:space="preserve"> – Jeton qui encapsule un ou plusieurs attributs indépendants de l'état côté serveur ou d'un autre stockage externe. Ces jetons garantissent l'authenticité et l'intégrité des attributs qu'ils contiennent, permettant un échange d'informations sécurisé et « sans état » entre les systèmes. Les jetons autonomes sont généralement sécurisés à l'aide de techniques cryptographiques, telles que les signatures numériques ou les codes d'authentification de messages (MAC), afin de garantir l'authenticité, l'intégrité et, dans certains cas, la confidentialité de leurs données. Les assertions SAML et les JWT en sont des exemples courants.</w:t>
      </w:r>
    </w:p>
    <w:p w14:paraId="17A60842" w14:textId="77777777" w:rsidR="00B20736" w:rsidRPr="006F7F74" w:rsidRDefault="004926FB" w:rsidP="004F5BD2">
      <w:pPr>
        <w:numPr>
          <w:ilvl w:val="0"/>
          <w:numId w:val="43"/>
        </w:numPr>
        <w:jc w:val="both"/>
        <w:rPr>
          <w:lang w:val="fr-FR"/>
        </w:rPr>
      </w:pPr>
      <w:r w:rsidRPr="006F7F74">
        <w:rPr>
          <w:b/>
          <w:bCs/>
          <w:lang w:val="fr-FR"/>
        </w:rPr>
        <w:t>Falsification de requête côté serveur</w:t>
      </w:r>
      <w:r w:rsidRPr="006F7F74">
        <w:rPr>
          <w:lang w:val="fr-FR"/>
        </w:rPr>
        <w:t xml:space="preserve"> (SSRF) – Attaque qui exploite les fonctionnalités du serveur pour lire ou mettre à jour des ressources internes. L'attaquant fournit ou modifie une URL, que le code exécuté sur le serveur lit ou à laquelle il soumet des données.</w:t>
      </w:r>
    </w:p>
    <w:p w14:paraId="17A60843" w14:textId="77777777" w:rsidR="00B20736" w:rsidRPr="006F7F74" w:rsidRDefault="004926FB" w:rsidP="004F5BD2">
      <w:pPr>
        <w:numPr>
          <w:ilvl w:val="0"/>
          <w:numId w:val="43"/>
        </w:numPr>
        <w:jc w:val="both"/>
        <w:rPr>
          <w:lang w:val="fr-FR"/>
        </w:rPr>
      </w:pPr>
      <w:r w:rsidRPr="006F7F74">
        <w:rPr>
          <w:b/>
          <w:bCs/>
          <w:lang w:val="fr-FR"/>
        </w:rPr>
        <w:t>Protocole de description de session</w:t>
      </w:r>
      <w:r w:rsidRPr="006F7F74">
        <w:rPr>
          <w:lang w:val="fr-FR"/>
        </w:rPr>
        <w:t xml:space="preserve"> (SDP) - Format de message permettant de configurer une session multimédia (utilisé par exemple dans </w:t>
      </w:r>
      <w:proofErr w:type="spellStart"/>
      <w:r w:rsidRPr="006F7F74">
        <w:rPr>
          <w:lang w:val="fr-FR"/>
        </w:rPr>
        <w:t>WebRTC</w:t>
      </w:r>
      <w:proofErr w:type="spellEnd"/>
      <w:r w:rsidRPr="006F7F74">
        <w:rPr>
          <w:lang w:val="fr-FR"/>
        </w:rPr>
        <w:t>). Défini dans la RFC 4566.</w:t>
      </w:r>
    </w:p>
    <w:p w14:paraId="17A60844" w14:textId="77777777" w:rsidR="00B20736" w:rsidRPr="006F7F74" w:rsidRDefault="004926FB" w:rsidP="004F5BD2">
      <w:pPr>
        <w:numPr>
          <w:ilvl w:val="0"/>
          <w:numId w:val="43"/>
        </w:numPr>
        <w:jc w:val="both"/>
        <w:rPr>
          <w:lang w:val="fr-FR"/>
        </w:rPr>
      </w:pPr>
      <w:r w:rsidRPr="006F7F74">
        <w:rPr>
          <w:b/>
          <w:bCs/>
          <w:lang w:val="fr-FR"/>
        </w:rPr>
        <w:t>Identifiant de session</w:t>
      </w:r>
      <w:r w:rsidRPr="006F7F74">
        <w:rPr>
          <w:lang w:val="fr-FR"/>
        </w:rPr>
        <w:t xml:space="preserve"> ou </w:t>
      </w:r>
      <w:r w:rsidRPr="006F7F74">
        <w:rPr>
          <w:b/>
          <w:bCs/>
          <w:lang w:val="fr-FR"/>
        </w:rPr>
        <w:t>ID de session</w:t>
      </w:r>
      <w:r w:rsidRPr="006F7F74">
        <w:rPr>
          <w:lang w:val="fr-FR"/>
        </w:rPr>
        <w:t xml:space="preserve"> – Clé identifiant une session avec état stockée en arrière-plan. Transférée vers et depuis le client, soit sous forme de jeton de référence, soit à l'intérieur d'un jeton de référence. Ajouter un commentaire. Plus d'actions.</w:t>
      </w:r>
    </w:p>
    <w:p w14:paraId="6E826A78" w14:textId="77777777" w:rsidR="00C21A80" w:rsidRDefault="004926FB" w:rsidP="004F5BD2">
      <w:pPr>
        <w:numPr>
          <w:ilvl w:val="0"/>
          <w:numId w:val="43"/>
        </w:numPr>
        <w:jc w:val="both"/>
        <w:rPr>
          <w:lang w:val="fr-FR"/>
        </w:rPr>
      </w:pPr>
      <w:r w:rsidRPr="006F7F74">
        <w:rPr>
          <w:b/>
          <w:bCs/>
          <w:lang w:val="fr-FR"/>
        </w:rPr>
        <w:t>Jeton de session</w:t>
      </w:r>
      <w:r w:rsidRPr="006F7F74">
        <w:rPr>
          <w:lang w:val="fr-FR"/>
        </w:rPr>
        <w:t xml:space="preserve"> – Expression générique utilisée dans cette norme pour désigner le jeton ou la valeur utilisé(e) dans les mécanismes de session sans état (qui utilisent un jeton autonome) ou dans les mécanismes de session avec état (qui utilisent un jeton de référence).</w:t>
      </w:r>
    </w:p>
    <w:p w14:paraId="17A60845" w14:textId="3081166D" w:rsidR="00B20736" w:rsidRPr="006F7F74" w:rsidRDefault="004926FB" w:rsidP="004F5BD2">
      <w:pPr>
        <w:numPr>
          <w:ilvl w:val="0"/>
          <w:numId w:val="43"/>
        </w:numPr>
        <w:jc w:val="both"/>
        <w:rPr>
          <w:lang w:val="fr-FR"/>
        </w:rPr>
      </w:pPr>
      <w:r w:rsidRPr="006F7F74">
        <w:rPr>
          <w:b/>
          <w:bCs/>
          <w:lang w:val="fr-FR"/>
        </w:rPr>
        <w:t>Utilitaires de traversée de session pour NAT</w:t>
      </w:r>
      <w:r w:rsidRPr="006F7F74">
        <w:rPr>
          <w:lang w:val="fr-FR"/>
        </w:rPr>
        <w:t xml:space="preserve"> (STUN) - Protocole utilisé pour faciliter la traversée NAT afin d'établir des communications poste à poste. Défini dans la RFC 3489.</w:t>
      </w:r>
    </w:p>
    <w:p w14:paraId="17A60846" w14:textId="77777777" w:rsidR="00B20736" w:rsidRPr="006F7F74" w:rsidRDefault="004926FB" w:rsidP="004F5BD2">
      <w:pPr>
        <w:numPr>
          <w:ilvl w:val="0"/>
          <w:numId w:val="43"/>
        </w:numPr>
        <w:jc w:val="both"/>
        <w:rPr>
          <w:lang w:val="fr-FR"/>
        </w:rPr>
      </w:pPr>
      <w:r w:rsidRPr="006F7F74">
        <w:rPr>
          <w:b/>
          <w:bCs/>
          <w:lang w:val="fr-FR"/>
        </w:rPr>
        <w:t>Authentificateur à facteur unique</w:t>
      </w:r>
      <w:r w:rsidRPr="006F7F74">
        <w:rPr>
          <w:lang w:val="fr-FR"/>
        </w:rPr>
        <w:t xml:space="preserve"> – Mécanisme permettant de vérifier l'authentification d'un utilisateur. Il peut s'agir d'un élément que vous connaissez (secrets mémorisés, mots de passe, phrases secrètes, codes PIN), d'une information que vous êtes (biométrie, empreinte digitale, reconnaissance faciale) ou d'un élément que vous possédez (jetons OTP, dispositif cryptographique tel qu'une carte à puce).</w:t>
      </w:r>
    </w:p>
    <w:p w14:paraId="17A60847" w14:textId="77777777" w:rsidR="00B20736" w:rsidRPr="006F7F74" w:rsidRDefault="004926FB" w:rsidP="004F5BD2">
      <w:pPr>
        <w:numPr>
          <w:ilvl w:val="0"/>
          <w:numId w:val="43"/>
        </w:numPr>
        <w:jc w:val="both"/>
        <w:rPr>
          <w:lang w:val="fr-FR"/>
        </w:rPr>
      </w:pPr>
      <w:r w:rsidRPr="006F7F74">
        <w:rPr>
          <w:b/>
          <w:bCs/>
          <w:lang w:val="fr-FR"/>
        </w:rPr>
        <w:t>Authentification par authentification unique</w:t>
      </w:r>
      <w:r w:rsidRPr="006F7F74">
        <w:rPr>
          <w:lang w:val="fr-FR"/>
        </w:rPr>
        <w:t xml:space="preserve"> (SSO) – Elle se produit lorsqu'un utilisateur se connecte à une application et est ensuite automatiquement connecté à d'autres applications sans avoir à se réauthentifier. Par exemple, lorsqu'il se connecte à Google, il sera automatiquement connecté à d'autres services Google tels que YouTube, Google Docs et Gmail.</w:t>
      </w:r>
    </w:p>
    <w:p w14:paraId="45D8AF39" w14:textId="3C20E391" w:rsidR="008477E1" w:rsidRDefault="004926FB" w:rsidP="004F5BD2">
      <w:pPr>
        <w:numPr>
          <w:ilvl w:val="0"/>
          <w:numId w:val="43"/>
        </w:numPr>
        <w:jc w:val="both"/>
        <w:rPr>
          <w:lang w:val="fr-FR"/>
        </w:rPr>
      </w:pPr>
      <w:r w:rsidRPr="006F7F74">
        <w:rPr>
          <w:b/>
          <w:bCs/>
          <w:lang w:val="fr-FR"/>
        </w:rPr>
        <w:t>Bill of Materials logiciels</w:t>
      </w:r>
      <w:r w:rsidRPr="006F7F74">
        <w:rPr>
          <w:lang w:val="fr-FR"/>
        </w:rPr>
        <w:t xml:space="preserve"> (SBOM) – Liste structurée et complète de tous les composants, modules, bibliothèques, </w:t>
      </w:r>
      <w:r w:rsidR="008477E1" w:rsidRPr="006F7F74">
        <w:rPr>
          <w:lang w:val="fr-FR"/>
        </w:rPr>
        <w:t>Framework</w:t>
      </w:r>
      <w:r w:rsidRPr="006F7F74">
        <w:rPr>
          <w:lang w:val="fr-FR"/>
        </w:rPr>
        <w:t xml:space="preserve"> et autres ressources nécessaires à la création ou à l'assemblage d'une application logicielle. </w:t>
      </w:r>
    </w:p>
    <w:p w14:paraId="17A60848" w14:textId="0033261D" w:rsidR="00B20736" w:rsidRPr="006F7F74" w:rsidRDefault="004926FB" w:rsidP="004F5BD2">
      <w:pPr>
        <w:numPr>
          <w:ilvl w:val="0"/>
          <w:numId w:val="43"/>
        </w:numPr>
        <w:jc w:val="both"/>
        <w:rPr>
          <w:lang w:val="fr-FR"/>
        </w:rPr>
      </w:pPr>
      <w:r w:rsidRPr="006F7F74">
        <w:rPr>
          <w:b/>
          <w:bCs/>
          <w:lang w:val="fr-FR"/>
        </w:rPr>
        <w:t>Analyse de la composition logicielle</w:t>
      </w:r>
      <w:r w:rsidRPr="006F7F74">
        <w:rPr>
          <w:lang w:val="fr-FR"/>
        </w:rPr>
        <w:t xml:space="preserve"> (SCA) – Ensemble de technologies conçues pour analyser la composition, les dépendances, les bibliothèques et les packages des applications afin de détecter les vulnérabilités de sécurité des versions de composants spécifiques utilisées. À ne pas confondre avec l'analyse du code source, communément appelée SAST.</w:t>
      </w:r>
    </w:p>
    <w:p w14:paraId="17A60849" w14:textId="77777777" w:rsidR="00B20736" w:rsidRPr="006F7F74" w:rsidRDefault="004926FB" w:rsidP="004F5BD2">
      <w:pPr>
        <w:numPr>
          <w:ilvl w:val="0"/>
          <w:numId w:val="43"/>
        </w:numPr>
        <w:jc w:val="both"/>
        <w:rPr>
          <w:lang w:val="fr-FR"/>
        </w:rPr>
      </w:pPr>
      <w:r w:rsidRPr="006F7F74">
        <w:rPr>
          <w:b/>
          <w:bCs/>
          <w:lang w:val="fr-FR"/>
        </w:rPr>
        <w:t>Cycle de vie du développement logiciel</w:t>
      </w:r>
      <w:r w:rsidRPr="006F7F74">
        <w:rPr>
          <w:lang w:val="fr-FR"/>
        </w:rPr>
        <w:t xml:space="preserve"> (SDLC) – Processus étape par étape de développement d'un logiciel, depuis les exigences initiales jusqu'au déploiement et à la maintenance.</w:t>
      </w:r>
    </w:p>
    <w:p w14:paraId="17A6084A" w14:textId="77777777" w:rsidR="00B20736" w:rsidRPr="006F7F74" w:rsidRDefault="004926FB" w:rsidP="004F5BD2">
      <w:pPr>
        <w:numPr>
          <w:ilvl w:val="0"/>
          <w:numId w:val="43"/>
        </w:numPr>
        <w:jc w:val="both"/>
        <w:rPr>
          <w:lang w:val="fr-FR"/>
        </w:rPr>
      </w:pPr>
      <w:r w:rsidRPr="006F7F74">
        <w:rPr>
          <w:b/>
          <w:bCs/>
          <w:lang w:val="fr-FR"/>
        </w:rPr>
        <w:t>Injection SQL</w:t>
      </w:r>
      <w:r w:rsidRPr="006F7F74">
        <w:rPr>
          <w:lang w:val="fr-FR"/>
        </w:rPr>
        <w:t xml:space="preserve"> (</w:t>
      </w:r>
      <w:proofErr w:type="spellStart"/>
      <w:r w:rsidRPr="006F7F74">
        <w:rPr>
          <w:lang w:val="fr-FR"/>
        </w:rPr>
        <w:t>SQLi</w:t>
      </w:r>
      <w:proofErr w:type="spellEnd"/>
      <w:r w:rsidRPr="006F7F74">
        <w:rPr>
          <w:lang w:val="fr-FR"/>
        </w:rPr>
        <w:t>) - Technique d'injection de code utilisée pour attaquer les applications pilotées par les données, dans laquelle des instructions SQL malveillantes sont insérées dans un point d'entrée.</w:t>
      </w:r>
    </w:p>
    <w:p w14:paraId="17A6084B" w14:textId="77777777" w:rsidR="00B20736" w:rsidRPr="006F7F74" w:rsidRDefault="004926FB" w:rsidP="004F5BD2">
      <w:pPr>
        <w:numPr>
          <w:ilvl w:val="0"/>
          <w:numId w:val="43"/>
        </w:numPr>
        <w:jc w:val="both"/>
        <w:rPr>
          <w:lang w:val="fr-FR"/>
        </w:rPr>
      </w:pPr>
      <w:r w:rsidRPr="006F7F74">
        <w:rPr>
          <w:b/>
          <w:bCs/>
          <w:lang w:val="fr-FR"/>
        </w:rPr>
        <w:t>Mécanisme de session avec état</w:t>
      </w:r>
      <w:r w:rsidRPr="006F7F74">
        <w:rPr>
          <w:lang w:val="fr-FR"/>
        </w:rPr>
        <w:t xml:space="preserve"> - Dans un mécanisme de session avec état, l'application conserve l'état de la session en arrière-plan, ce qui correspond généralement à un jeton de session, généré à l'aide d'un générateur de nombres pseudo-aléatoires cryptographiquement sécurisé (CSPRNG), délivré à l'utilisateur final.</w:t>
      </w:r>
    </w:p>
    <w:p w14:paraId="17A6084C" w14:textId="77777777" w:rsidR="00B20736" w:rsidRPr="006F7F74" w:rsidRDefault="004926FB" w:rsidP="004F5BD2">
      <w:pPr>
        <w:numPr>
          <w:ilvl w:val="0"/>
          <w:numId w:val="43"/>
        </w:numPr>
        <w:jc w:val="both"/>
        <w:rPr>
          <w:lang w:val="fr-FR"/>
        </w:rPr>
      </w:pPr>
      <w:r w:rsidRPr="006F7F74">
        <w:rPr>
          <w:b/>
          <w:bCs/>
          <w:lang w:val="fr-FR"/>
        </w:rPr>
        <w:lastRenderedPageBreak/>
        <w:t>Mécanisme de session sans état</w:t>
      </w:r>
      <w:r w:rsidRPr="006F7F74">
        <w:rPr>
          <w:lang w:val="fr-FR"/>
        </w:rPr>
        <w:t xml:space="preserve"> - Un mécanisme de session sans état utilise un jeton autonome transmis aux clients et contenant des informations de session qui ne sont pas nécessairement stockées au sein du service, qui reçoit et valide ensuite le jeton. En réalité, un service doit avoir accès à certaines informations de session (comme une liste de révocation JWT) pour pouvoir appliquer les contrôles de sécurité requis.</w:t>
      </w:r>
    </w:p>
    <w:p w14:paraId="17A6084D" w14:textId="77777777" w:rsidR="00B20736" w:rsidRPr="006F7F74" w:rsidRDefault="004926FB" w:rsidP="004F5BD2">
      <w:pPr>
        <w:numPr>
          <w:ilvl w:val="0"/>
          <w:numId w:val="43"/>
        </w:numPr>
        <w:jc w:val="both"/>
        <w:rPr>
          <w:lang w:val="fr-FR"/>
        </w:rPr>
      </w:pPr>
      <w:r w:rsidRPr="006F7F74">
        <w:rPr>
          <w:b/>
          <w:bCs/>
          <w:lang w:val="fr-FR"/>
        </w:rPr>
        <w:t>SVG</w:t>
      </w:r>
      <w:r w:rsidRPr="006F7F74">
        <w:rPr>
          <w:lang w:val="fr-FR"/>
        </w:rPr>
        <w:t xml:space="preserve"> - Graphiques vectoriels évolutifs.</w:t>
      </w:r>
    </w:p>
    <w:p w14:paraId="730EB8C0" w14:textId="77777777" w:rsidR="008477E1" w:rsidRDefault="004926FB" w:rsidP="004F5BD2">
      <w:pPr>
        <w:numPr>
          <w:ilvl w:val="0"/>
          <w:numId w:val="43"/>
        </w:numPr>
        <w:jc w:val="both"/>
        <w:rPr>
          <w:lang w:val="fr-FR"/>
        </w:rPr>
      </w:pPr>
      <w:r w:rsidRPr="006F7F74">
        <w:rPr>
          <w:b/>
          <w:bCs/>
          <w:lang w:val="fr-FR"/>
        </w:rPr>
        <w:t>OTP basé sur l'heure</w:t>
      </w:r>
      <w:r w:rsidRPr="006F7F74">
        <w:rPr>
          <w:lang w:val="fr-FR"/>
        </w:rPr>
        <w:t xml:space="preserve"> - Méthode de génération d'un OTP où l'heure actuelle fait partie de l'algorithme de génération du mot de passe. </w:t>
      </w:r>
    </w:p>
    <w:p w14:paraId="17A6084E" w14:textId="298F44FA" w:rsidR="00B20736" w:rsidRPr="006F7F74" w:rsidRDefault="004926FB" w:rsidP="004F5BD2">
      <w:pPr>
        <w:numPr>
          <w:ilvl w:val="0"/>
          <w:numId w:val="43"/>
        </w:numPr>
        <w:jc w:val="both"/>
        <w:rPr>
          <w:lang w:val="fr-FR"/>
        </w:rPr>
      </w:pPr>
      <w:r w:rsidRPr="006F7F74">
        <w:rPr>
          <w:b/>
          <w:bCs/>
          <w:lang w:val="fr-FR"/>
        </w:rPr>
        <w:t>Time-of-check to time-of-use</w:t>
      </w:r>
      <w:r w:rsidRPr="006F7F74">
        <w:rPr>
          <w:lang w:val="fr-FR"/>
        </w:rPr>
        <w:t xml:space="preserve"> (TOCTOU) - Situation dans laquelle une application vérifie l'état d'une ressource avant de l'utiliser, mais cet état peut être modifié entre la vérification et l'utilisation. Cela peut invalider les résultats de la vérification et entraîner des actions non valides de l'application en raison de cette incohérence d'état.</w:t>
      </w:r>
    </w:p>
    <w:p w14:paraId="17A6084F" w14:textId="77777777" w:rsidR="00B20736" w:rsidRPr="006F7F74" w:rsidRDefault="004926FB" w:rsidP="004F5BD2">
      <w:pPr>
        <w:numPr>
          <w:ilvl w:val="0"/>
          <w:numId w:val="43"/>
        </w:numPr>
        <w:jc w:val="both"/>
        <w:rPr>
          <w:lang w:val="fr-FR"/>
        </w:rPr>
      </w:pPr>
      <w:proofErr w:type="spellStart"/>
      <w:r w:rsidRPr="006F7F74">
        <w:rPr>
          <w:b/>
          <w:bCs/>
          <w:lang w:val="fr-FR"/>
        </w:rPr>
        <w:t>Three</w:t>
      </w:r>
      <w:proofErr w:type="spellEnd"/>
      <w:r w:rsidRPr="006F7F74">
        <w:rPr>
          <w:b/>
          <w:bCs/>
          <w:lang w:val="fr-FR"/>
        </w:rPr>
        <w:t xml:space="preserve"> Layer Modeling</w:t>
      </w:r>
      <w:r w:rsidRPr="006F7F74">
        <w:rPr>
          <w:lang w:val="fr-FR"/>
        </w:rPr>
        <w:t xml:space="preserve"> - Technique consistant à développer des architectures de sécurité de plus en plus perfectionnées pour identifier les agents de menace, les zones de sécurité, les contrôles de sécurité et les ressources techniques et commerciales importantes.</w:t>
      </w:r>
    </w:p>
    <w:p w14:paraId="17A60850" w14:textId="77777777" w:rsidR="00B20736" w:rsidRPr="006F7F74" w:rsidRDefault="004926FB" w:rsidP="004F5BD2">
      <w:pPr>
        <w:numPr>
          <w:ilvl w:val="0"/>
          <w:numId w:val="43"/>
        </w:numPr>
        <w:jc w:val="both"/>
        <w:rPr>
          <w:lang w:val="fr-FR"/>
        </w:rPr>
      </w:pPr>
      <w:r w:rsidRPr="006F7F74">
        <w:rPr>
          <w:b/>
          <w:bCs/>
          <w:lang w:val="fr-FR"/>
        </w:rPr>
        <w:t>Authentification client TLS</w:t>
      </w:r>
      <w:r w:rsidRPr="006F7F74">
        <w:rPr>
          <w:lang w:val="fr-FR"/>
        </w:rPr>
        <w:t xml:space="preserve">, également appelée </w:t>
      </w:r>
      <w:r w:rsidRPr="006F7F74">
        <w:rPr>
          <w:b/>
          <w:bCs/>
          <w:lang w:val="fr-FR"/>
        </w:rPr>
        <w:t>TLS mutuel</w:t>
      </w:r>
      <w:r w:rsidRPr="006F7F74">
        <w:rPr>
          <w:lang w:val="fr-FR"/>
        </w:rPr>
        <w:t xml:space="preserve"> (</w:t>
      </w:r>
      <w:proofErr w:type="spellStart"/>
      <w:r w:rsidRPr="006F7F74">
        <w:rPr>
          <w:lang w:val="fr-FR"/>
        </w:rPr>
        <w:t>mTLS</w:t>
      </w:r>
      <w:proofErr w:type="spellEnd"/>
      <w:r w:rsidRPr="006F7F74">
        <w:rPr>
          <w:lang w:val="fr-FR"/>
        </w:rPr>
        <w:t>) - Dans une connexion TLS standard, un client peut utiliser le certificat fourni par le serveur pour valider son identité. Lorsque l'authentification client TLS est utilisée, le client utilise également sa propre clé privée et son propre certificat pour permettre au serveur de valider également son identité.</w:t>
      </w:r>
    </w:p>
    <w:p w14:paraId="024754B2" w14:textId="77777777" w:rsidR="00B22958" w:rsidRDefault="004926FB" w:rsidP="004F5BD2">
      <w:pPr>
        <w:numPr>
          <w:ilvl w:val="0"/>
          <w:numId w:val="43"/>
        </w:numPr>
        <w:jc w:val="both"/>
        <w:rPr>
          <w:lang w:val="fr-FR"/>
        </w:rPr>
      </w:pPr>
      <w:r w:rsidRPr="006F7F74">
        <w:rPr>
          <w:b/>
          <w:bCs/>
          <w:lang w:val="fr-FR"/>
        </w:rPr>
        <w:t>Transport Layer Security</w:t>
      </w:r>
      <w:r w:rsidRPr="006F7F74">
        <w:rPr>
          <w:lang w:val="fr-FR"/>
        </w:rPr>
        <w:t xml:space="preserve"> (TLS) - Protocoles cryptographiques qui assurent la sécurité des communications sur une connexion réseau. </w:t>
      </w:r>
    </w:p>
    <w:p w14:paraId="17A60851" w14:textId="7145D7FF" w:rsidR="00B20736" w:rsidRPr="006F7F74" w:rsidRDefault="004926FB" w:rsidP="004F5BD2">
      <w:pPr>
        <w:numPr>
          <w:ilvl w:val="0"/>
          <w:numId w:val="43"/>
        </w:numPr>
        <w:jc w:val="both"/>
        <w:rPr>
          <w:lang w:val="fr-FR"/>
        </w:rPr>
      </w:pPr>
      <w:r w:rsidRPr="006F7F74">
        <w:rPr>
          <w:b/>
          <w:bCs/>
          <w:lang w:val="fr-FR"/>
        </w:rPr>
        <w:t>Traversée utilisant des relais autour de NAT</w:t>
      </w:r>
      <w:r w:rsidRPr="006F7F74">
        <w:rPr>
          <w:lang w:val="fr-FR"/>
        </w:rPr>
        <w:t xml:space="preserve"> (TURN) – Extension du protocole STUN utilisant un serveur TURN comme relais lorsque les connexions pair à pair directes ne peuvent être établies. Défini dans la RFC 8656.</w:t>
      </w:r>
    </w:p>
    <w:p w14:paraId="17A60852" w14:textId="76946884" w:rsidR="00B20736" w:rsidRPr="006F7F74" w:rsidRDefault="004926FB" w:rsidP="004F5BD2">
      <w:pPr>
        <w:numPr>
          <w:ilvl w:val="0"/>
          <w:numId w:val="43"/>
        </w:numPr>
        <w:jc w:val="both"/>
        <w:rPr>
          <w:lang w:val="fr-FR"/>
        </w:rPr>
      </w:pPr>
      <w:r w:rsidRPr="006F7F74">
        <w:rPr>
          <w:b/>
          <w:bCs/>
          <w:lang w:val="fr-FR"/>
        </w:rPr>
        <w:t>Environnement d'exécution sécurisé</w:t>
      </w:r>
      <w:r w:rsidRPr="006F7F74">
        <w:rPr>
          <w:lang w:val="fr-FR"/>
        </w:rPr>
        <w:t xml:space="preserve"> (TEE) - Un environnement de traitement isolé dans lequel les applications peuvent être exécutées en toute sécurité, indépendamment du reste du système.</w:t>
      </w:r>
    </w:p>
    <w:p w14:paraId="17A60853" w14:textId="77777777" w:rsidR="00B20736" w:rsidRPr="006F7F74" w:rsidRDefault="004926FB" w:rsidP="004F5BD2">
      <w:pPr>
        <w:numPr>
          <w:ilvl w:val="0"/>
          <w:numId w:val="43"/>
        </w:numPr>
        <w:jc w:val="both"/>
        <w:rPr>
          <w:lang w:val="fr-FR"/>
        </w:rPr>
      </w:pPr>
      <w:r w:rsidRPr="006F7F74">
        <w:rPr>
          <w:b/>
          <w:bCs/>
          <w:lang w:val="fr-FR"/>
        </w:rPr>
        <w:t>Module de plateforme sécurisé</w:t>
      </w:r>
      <w:r w:rsidRPr="006F7F74">
        <w:rPr>
          <w:lang w:val="fr-FR"/>
        </w:rPr>
        <w:t xml:space="preserve"> (TPM) – Type de HSM généralement rattaché à un composant matériel plus important, comme une carte mère, et servant de « racine de confiance » pour ce système.</w:t>
      </w:r>
    </w:p>
    <w:p w14:paraId="17A60854" w14:textId="77777777" w:rsidR="00B20736" w:rsidRPr="006F7F74" w:rsidRDefault="004926FB" w:rsidP="004F5BD2">
      <w:pPr>
        <w:numPr>
          <w:ilvl w:val="0"/>
          <w:numId w:val="43"/>
        </w:numPr>
        <w:jc w:val="both"/>
        <w:rPr>
          <w:lang w:val="fr-FR"/>
        </w:rPr>
      </w:pPr>
      <w:r w:rsidRPr="006F7F74">
        <w:rPr>
          <w:b/>
          <w:bCs/>
          <w:lang w:val="fr-FR"/>
        </w:rPr>
        <w:t>Couche de service sécurisé</w:t>
      </w:r>
      <w:r w:rsidRPr="006F7F74">
        <w:rPr>
          <w:lang w:val="fr-FR"/>
        </w:rPr>
        <w:t xml:space="preserve"> – Tout point d'application de contrôle sécurisé, tel qu'un </w:t>
      </w:r>
      <w:proofErr w:type="spellStart"/>
      <w:r w:rsidRPr="006F7F74">
        <w:rPr>
          <w:lang w:val="fr-FR"/>
        </w:rPr>
        <w:t>microservice</w:t>
      </w:r>
      <w:proofErr w:type="spellEnd"/>
      <w:r w:rsidRPr="006F7F74">
        <w:rPr>
          <w:lang w:val="fr-FR"/>
        </w:rPr>
        <w:t>, une API sans serveur, côté serveur, une API sécurisée sur un appareil client doté d'un démarrage sécurisé, des API partenaires ou externes, etc. Le terme « sécurisé » signifie qu'il n'y a aucun risque qu'un utilisateur non sécurisé puisse contourner ou ignorer la couche ou les contrôles implémentés à cette couche.</w:t>
      </w:r>
    </w:p>
    <w:p w14:paraId="17A60855" w14:textId="77777777" w:rsidR="00B20736" w:rsidRPr="006F7F74" w:rsidRDefault="004926FB" w:rsidP="004F5BD2">
      <w:pPr>
        <w:numPr>
          <w:ilvl w:val="0"/>
          <w:numId w:val="43"/>
        </w:numPr>
        <w:jc w:val="both"/>
        <w:rPr>
          <w:lang w:val="fr-FR"/>
        </w:rPr>
      </w:pPr>
      <w:r w:rsidRPr="006F7F74">
        <w:rPr>
          <w:b/>
          <w:bCs/>
          <w:lang w:val="fr-FR"/>
        </w:rPr>
        <w:t>Identifiant de ressource uniforme</w:t>
      </w:r>
      <w:r w:rsidRPr="006F7F74">
        <w:rPr>
          <w:lang w:val="fr-FR"/>
        </w:rPr>
        <w:t xml:space="preserve"> (URI) – Chaîne de caractères unique identifiant une ressource, telle qu'une page web, une adresse e-mail, des lieux.</w:t>
      </w:r>
    </w:p>
    <w:p w14:paraId="17A60856" w14:textId="77777777" w:rsidR="00B20736" w:rsidRPr="006F7F74" w:rsidRDefault="004926FB" w:rsidP="004F5BD2">
      <w:pPr>
        <w:numPr>
          <w:ilvl w:val="0"/>
          <w:numId w:val="43"/>
        </w:numPr>
        <w:jc w:val="both"/>
        <w:rPr>
          <w:lang w:val="fr-FR"/>
        </w:rPr>
      </w:pPr>
      <w:r w:rsidRPr="006F7F74">
        <w:rPr>
          <w:b/>
          <w:bCs/>
          <w:lang w:val="fr-FR"/>
        </w:rPr>
        <w:t>Localisateur de ressources uniforme</w:t>
      </w:r>
      <w:r w:rsidRPr="006F7F74">
        <w:rPr>
          <w:lang w:val="fr-FR"/>
        </w:rPr>
        <w:t xml:space="preserve"> (URL) – Chaîne spécifiant l'emplacement d'une ressource sur Internet.</w:t>
      </w:r>
    </w:p>
    <w:p w14:paraId="17A60857" w14:textId="77777777" w:rsidR="00B20736" w:rsidRPr="006F7F74" w:rsidRDefault="004926FB" w:rsidP="004F5BD2">
      <w:pPr>
        <w:numPr>
          <w:ilvl w:val="0"/>
          <w:numId w:val="43"/>
        </w:numPr>
        <w:jc w:val="both"/>
        <w:rPr>
          <w:lang w:val="fr-FR"/>
        </w:rPr>
      </w:pPr>
      <w:r w:rsidRPr="006F7F74">
        <w:rPr>
          <w:b/>
          <w:bCs/>
          <w:lang w:val="fr-FR"/>
        </w:rPr>
        <w:t>Identifiant unique universel</w:t>
      </w:r>
      <w:r w:rsidRPr="006F7F74">
        <w:rPr>
          <w:lang w:val="fr-FR"/>
        </w:rPr>
        <w:t xml:space="preserve"> (UUID) – Un numéro de référence unique utilisé comme identifiant dans un logiciel.</w:t>
      </w:r>
    </w:p>
    <w:p w14:paraId="17A60858" w14:textId="77777777" w:rsidR="00B20736" w:rsidRPr="006F7F74" w:rsidRDefault="004926FB" w:rsidP="004F5BD2">
      <w:pPr>
        <w:numPr>
          <w:ilvl w:val="0"/>
          <w:numId w:val="43"/>
        </w:numPr>
        <w:jc w:val="both"/>
        <w:rPr>
          <w:lang w:val="fr-FR"/>
        </w:rPr>
      </w:pPr>
      <w:r w:rsidRPr="006F7F74">
        <w:rPr>
          <w:b/>
          <w:bCs/>
          <w:lang w:val="fr-FR"/>
        </w:rPr>
        <w:t>Vérificateur</w:t>
      </w:r>
      <w:r w:rsidRPr="006F7F74">
        <w:rPr>
          <w:lang w:val="fr-FR"/>
        </w:rPr>
        <w:t xml:space="preserve"> – Personne ou équipe qui examine une demande par rapport aux exigences ASVS de l'OWASP.</w:t>
      </w:r>
    </w:p>
    <w:p w14:paraId="17A60859" w14:textId="77777777" w:rsidR="00B20736" w:rsidRPr="006F7F74" w:rsidRDefault="004926FB" w:rsidP="004F5BD2">
      <w:pPr>
        <w:numPr>
          <w:ilvl w:val="0"/>
          <w:numId w:val="43"/>
        </w:numPr>
        <w:jc w:val="both"/>
        <w:rPr>
          <w:lang w:val="fr-FR"/>
        </w:rPr>
      </w:pPr>
      <w:r w:rsidRPr="006F7F74">
        <w:rPr>
          <w:b/>
          <w:bCs/>
          <w:lang w:val="fr-FR"/>
        </w:rPr>
        <w:t>Communication Web en temps réel</w:t>
      </w:r>
      <w:r w:rsidRPr="006F7F74">
        <w:rPr>
          <w:lang w:val="fr-FR"/>
        </w:rPr>
        <w:t xml:space="preserve"> (</w:t>
      </w:r>
      <w:proofErr w:type="spellStart"/>
      <w:r w:rsidRPr="006F7F74">
        <w:rPr>
          <w:lang w:val="fr-FR"/>
        </w:rPr>
        <w:t>WebRTC</w:t>
      </w:r>
      <w:proofErr w:type="spellEnd"/>
      <w:r w:rsidRPr="006F7F74">
        <w:rPr>
          <w:lang w:val="fr-FR"/>
        </w:rPr>
        <w:t>) – Pile de protocoles et API web associée, utilisées pour le transport de flux multimédias dans les applications web, généralement dans le cadre de téléconférences. Basée sur SRTP, SRTCP, DTLS, SDP et STUN/TURN.</w:t>
      </w:r>
    </w:p>
    <w:p w14:paraId="17A6085A" w14:textId="77777777" w:rsidR="00B20736" w:rsidRPr="006F7F74" w:rsidRDefault="004926FB" w:rsidP="004F5BD2">
      <w:pPr>
        <w:numPr>
          <w:ilvl w:val="0"/>
          <w:numId w:val="43"/>
        </w:numPr>
        <w:jc w:val="both"/>
        <w:rPr>
          <w:lang w:val="fr-FR"/>
        </w:rPr>
      </w:pPr>
      <w:proofErr w:type="spellStart"/>
      <w:r w:rsidRPr="006F7F74">
        <w:rPr>
          <w:b/>
          <w:bCs/>
          <w:lang w:val="fr-FR"/>
        </w:rPr>
        <w:t>WebSocket</w:t>
      </w:r>
      <w:proofErr w:type="spellEnd"/>
      <w:r w:rsidRPr="006F7F74">
        <w:rPr>
          <w:b/>
          <w:bCs/>
          <w:lang w:val="fr-FR"/>
        </w:rPr>
        <w:t xml:space="preserve"> sur TLS</w:t>
      </w:r>
      <w:r w:rsidRPr="006F7F74">
        <w:rPr>
          <w:lang w:val="fr-FR"/>
        </w:rPr>
        <w:t xml:space="preserve"> (WSS) – Pratique de sécurisation des communications </w:t>
      </w:r>
      <w:proofErr w:type="spellStart"/>
      <w:r w:rsidRPr="006F7F74">
        <w:rPr>
          <w:lang w:val="fr-FR"/>
        </w:rPr>
        <w:t>WebSocket</w:t>
      </w:r>
      <w:proofErr w:type="spellEnd"/>
      <w:r w:rsidRPr="006F7F74">
        <w:rPr>
          <w:lang w:val="fr-FR"/>
        </w:rPr>
        <w:t xml:space="preserve"> en superposant </w:t>
      </w:r>
      <w:proofErr w:type="spellStart"/>
      <w:r w:rsidRPr="006F7F74">
        <w:rPr>
          <w:lang w:val="fr-FR"/>
        </w:rPr>
        <w:t>WebSocket</w:t>
      </w:r>
      <w:proofErr w:type="spellEnd"/>
      <w:r w:rsidRPr="006F7F74">
        <w:rPr>
          <w:lang w:val="fr-FR"/>
        </w:rPr>
        <w:t xml:space="preserve"> sur le protocole TLS.</w:t>
      </w:r>
    </w:p>
    <w:p w14:paraId="17A6085B" w14:textId="77777777" w:rsidR="00B20736" w:rsidRPr="006F7F74" w:rsidRDefault="004926FB" w:rsidP="004F5BD2">
      <w:pPr>
        <w:numPr>
          <w:ilvl w:val="0"/>
          <w:numId w:val="43"/>
        </w:numPr>
        <w:jc w:val="both"/>
        <w:rPr>
          <w:lang w:val="fr-FR"/>
        </w:rPr>
      </w:pPr>
      <w:proofErr w:type="spellStart"/>
      <w:r w:rsidRPr="006F7F74">
        <w:rPr>
          <w:b/>
          <w:bCs/>
          <w:lang w:val="fr-FR"/>
        </w:rPr>
        <w:lastRenderedPageBreak/>
        <w:t>What</w:t>
      </w:r>
      <w:proofErr w:type="spellEnd"/>
      <w:r w:rsidRPr="006F7F74">
        <w:rPr>
          <w:b/>
          <w:bCs/>
          <w:lang w:val="fr-FR"/>
        </w:rPr>
        <w:t xml:space="preserve"> You </w:t>
      </w:r>
      <w:proofErr w:type="spellStart"/>
      <w:r w:rsidRPr="006F7F74">
        <w:rPr>
          <w:b/>
          <w:bCs/>
          <w:lang w:val="fr-FR"/>
        </w:rPr>
        <w:t>See</w:t>
      </w:r>
      <w:proofErr w:type="spellEnd"/>
      <w:r w:rsidRPr="006F7F74">
        <w:rPr>
          <w:b/>
          <w:bCs/>
          <w:lang w:val="fr-FR"/>
        </w:rPr>
        <w:t xml:space="preserve"> Is </w:t>
      </w:r>
      <w:proofErr w:type="spellStart"/>
      <w:r w:rsidRPr="006F7F74">
        <w:rPr>
          <w:b/>
          <w:bCs/>
          <w:lang w:val="fr-FR"/>
        </w:rPr>
        <w:t>What</w:t>
      </w:r>
      <w:proofErr w:type="spellEnd"/>
      <w:r w:rsidRPr="006F7F74">
        <w:rPr>
          <w:b/>
          <w:bCs/>
          <w:lang w:val="fr-FR"/>
        </w:rPr>
        <w:t xml:space="preserve"> You </w:t>
      </w:r>
      <w:proofErr w:type="spellStart"/>
      <w:r w:rsidRPr="006F7F74">
        <w:rPr>
          <w:b/>
          <w:bCs/>
          <w:lang w:val="fr-FR"/>
        </w:rPr>
        <w:t>Get</w:t>
      </w:r>
      <w:proofErr w:type="spellEnd"/>
      <w:r w:rsidRPr="006F7F74">
        <w:rPr>
          <w:lang w:val="fr-FR"/>
        </w:rPr>
        <w:t xml:space="preserve"> (WYSIWYG) – Éditeur de contenu enrichi qui montre l'apparence réelle du contenu une fois rendu, plutôt que le codage utilisé pour gérer le rendu.</w:t>
      </w:r>
    </w:p>
    <w:p w14:paraId="17A6085C" w14:textId="77777777" w:rsidR="00B20736" w:rsidRPr="006F7F74" w:rsidRDefault="004926FB" w:rsidP="004F5BD2">
      <w:pPr>
        <w:numPr>
          <w:ilvl w:val="0"/>
          <w:numId w:val="43"/>
        </w:numPr>
        <w:jc w:val="both"/>
        <w:rPr>
          <w:lang w:val="fr-FR"/>
        </w:rPr>
      </w:pPr>
      <w:r w:rsidRPr="006F7F74">
        <w:rPr>
          <w:b/>
          <w:bCs/>
          <w:lang w:val="fr-FR"/>
        </w:rPr>
        <w:t>Certificat X.509</w:t>
      </w:r>
      <w:r w:rsidRPr="006F7F74">
        <w:rPr>
          <w:lang w:val="fr-FR"/>
        </w:rPr>
        <w:t xml:space="preserve"> – Un certificat X.509 est un certificat numérique qui utilise la norme internationale d'infrastructure à clés publiques (PKI) X.509, largement acceptée, pour vérifier qu'une clé publique appartient à l'identité de l'utilisateur, de l'ordinateur ou du service contenue dans le certificat.</w:t>
      </w:r>
    </w:p>
    <w:p w14:paraId="17A6085D" w14:textId="77777777" w:rsidR="00B20736" w:rsidRPr="006F7F74" w:rsidRDefault="004926FB" w:rsidP="004F5BD2">
      <w:pPr>
        <w:numPr>
          <w:ilvl w:val="0"/>
          <w:numId w:val="43"/>
        </w:numPr>
        <w:jc w:val="both"/>
        <w:rPr>
          <w:lang w:val="fr-FR"/>
        </w:rPr>
      </w:pPr>
      <w:r w:rsidRPr="006F7F74">
        <w:rPr>
          <w:b/>
          <w:bCs/>
          <w:lang w:val="fr-FR"/>
        </w:rPr>
        <w:t>Entité externe XML</w:t>
      </w:r>
      <w:r w:rsidRPr="006F7F74">
        <w:rPr>
          <w:lang w:val="fr-FR"/>
        </w:rPr>
        <w:t xml:space="preserve"> (XXE) – Type d'entité XML permettant d'accéder à du contenu local ou distant via un identifiant système déclaré. Cela peut conduire à diverses attaques par injection.</w:t>
      </w:r>
    </w:p>
    <w:p w14:paraId="17A6085E" w14:textId="77777777" w:rsidR="00B20736" w:rsidRPr="006F7F74" w:rsidRDefault="004926FB" w:rsidP="004F5BD2">
      <w:pPr>
        <w:pStyle w:val="Titre1"/>
        <w:jc w:val="both"/>
        <w:rPr>
          <w:lang w:val="fr-FR"/>
        </w:rPr>
      </w:pPr>
      <w:bookmarkStart w:id="382" w:name="_Toc199781855"/>
      <w:bookmarkStart w:id="383" w:name="annexe-b--références"/>
      <w:bookmarkEnd w:id="381"/>
      <w:r w:rsidRPr="006F7F74">
        <w:rPr>
          <w:lang w:val="fr-FR"/>
        </w:rPr>
        <w:lastRenderedPageBreak/>
        <w:t>Annexe B : Références</w:t>
      </w:r>
      <w:bookmarkEnd w:id="382"/>
    </w:p>
    <w:p w14:paraId="17A6085F" w14:textId="77777777" w:rsidR="00B20736" w:rsidRPr="006F7F74" w:rsidRDefault="004926FB" w:rsidP="004F5BD2">
      <w:pPr>
        <w:jc w:val="both"/>
        <w:rPr>
          <w:lang w:val="fr-FR"/>
        </w:rPr>
      </w:pPr>
      <w:r w:rsidRPr="006F7F74">
        <w:rPr>
          <w:lang w:val="fr-FR"/>
        </w:rPr>
        <w:t>Les projets OWASP suivants sont les plus susceptibles d’être utiles aux utilisateurs/adoptants de cette norme :</w:t>
      </w:r>
    </w:p>
    <w:p w14:paraId="17A60860" w14:textId="77777777" w:rsidR="00B20736" w:rsidRPr="006F7F74" w:rsidRDefault="004926FB" w:rsidP="004F5BD2">
      <w:pPr>
        <w:pStyle w:val="Titre2"/>
        <w:jc w:val="both"/>
        <w:rPr>
          <w:lang w:val="fr-FR"/>
        </w:rPr>
      </w:pPr>
      <w:bookmarkStart w:id="384" w:name="_Toc199781856"/>
      <w:bookmarkStart w:id="385" w:name="projets-principaux-de-lowasp"/>
      <w:r w:rsidRPr="006F7F74">
        <w:rPr>
          <w:lang w:val="fr-FR"/>
        </w:rPr>
        <w:t>Projets principaux de l'OWASP</w:t>
      </w:r>
      <w:bookmarkEnd w:id="384"/>
    </w:p>
    <w:p w14:paraId="17A60861" w14:textId="44A50AA4" w:rsidR="00B20736" w:rsidRPr="006F7F74" w:rsidRDefault="004926FB" w:rsidP="004F5BD2">
      <w:pPr>
        <w:numPr>
          <w:ilvl w:val="0"/>
          <w:numId w:val="44"/>
        </w:numPr>
        <w:jc w:val="both"/>
        <w:rPr>
          <w:lang w:val="fr-FR"/>
        </w:rPr>
      </w:pPr>
      <w:r w:rsidRPr="006F7F74">
        <w:rPr>
          <w:lang w:val="fr-FR"/>
        </w:rPr>
        <w:t>OWASP Top 10 Project</w:t>
      </w:r>
      <w:r w:rsidR="0054796B">
        <w:rPr>
          <w:lang w:val="fr-FR"/>
        </w:rPr>
        <w:t xml:space="preserve"> </w:t>
      </w:r>
      <w:r w:rsidRPr="006F7F74">
        <w:rPr>
          <w:lang w:val="fr-FR"/>
        </w:rPr>
        <w:t xml:space="preserve">: </w:t>
      </w:r>
      <w:hyperlink r:id="rId147">
        <w:hyperlink r:id="rId148">
          <w:r w:rsidRPr="006F7F74">
            <w:rPr>
              <w:rStyle w:val="Lienhypertexte"/>
              <w:lang w:val="fr-FR"/>
            </w:rPr>
            <w:t>https://owasp.org/www-project-top-ten/</w:t>
          </w:r>
        </w:hyperlink>
      </w:hyperlink>
    </w:p>
    <w:p w14:paraId="17A60862" w14:textId="0A9619E9" w:rsidR="00B20736" w:rsidRPr="006F7F74" w:rsidRDefault="004926FB" w:rsidP="004F5BD2">
      <w:pPr>
        <w:numPr>
          <w:ilvl w:val="0"/>
          <w:numId w:val="44"/>
        </w:numPr>
        <w:jc w:val="both"/>
        <w:rPr>
          <w:lang w:val="fr-FR"/>
        </w:rPr>
      </w:pPr>
      <w:r w:rsidRPr="006F7F74">
        <w:rPr>
          <w:lang w:val="fr-FR"/>
        </w:rPr>
        <w:t xml:space="preserve">OWASP Web Security </w:t>
      </w:r>
      <w:proofErr w:type="spellStart"/>
      <w:r w:rsidRPr="006F7F74">
        <w:rPr>
          <w:lang w:val="fr-FR"/>
        </w:rPr>
        <w:t>Testing</w:t>
      </w:r>
      <w:proofErr w:type="spellEnd"/>
      <w:r w:rsidRPr="006F7F74">
        <w:rPr>
          <w:lang w:val="fr-FR"/>
        </w:rPr>
        <w:t xml:space="preserve"> Guide</w:t>
      </w:r>
      <w:r w:rsidR="0054796B">
        <w:rPr>
          <w:lang w:val="fr-FR"/>
        </w:rPr>
        <w:t xml:space="preserve"> </w:t>
      </w:r>
      <w:r w:rsidRPr="006F7F74">
        <w:rPr>
          <w:lang w:val="fr-FR"/>
        </w:rPr>
        <w:t xml:space="preserve">: </w:t>
      </w:r>
      <w:hyperlink r:id="rId149">
        <w:hyperlink r:id="rId150">
          <w:r w:rsidRPr="006F7F74">
            <w:rPr>
              <w:rStyle w:val="Lienhypertexte"/>
              <w:lang w:val="fr-FR"/>
            </w:rPr>
            <w:t>https://owasp.org/www-project-web-security-testing-guide/</w:t>
          </w:r>
        </w:hyperlink>
      </w:hyperlink>
    </w:p>
    <w:p w14:paraId="17A60863" w14:textId="3B6CBB70" w:rsidR="00B20736" w:rsidRPr="006F7F74" w:rsidRDefault="004926FB" w:rsidP="004F5BD2">
      <w:pPr>
        <w:numPr>
          <w:ilvl w:val="0"/>
          <w:numId w:val="44"/>
        </w:numPr>
        <w:jc w:val="both"/>
        <w:rPr>
          <w:lang w:val="fr-FR"/>
        </w:rPr>
      </w:pPr>
      <w:r w:rsidRPr="006F7F74">
        <w:rPr>
          <w:lang w:val="fr-FR"/>
        </w:rPr>
        <w:t>OWASP Proactive Controls</w:t>
      </w:r>
      <w:r w:rsidR="0054796B">
        <w:rPr>
          <w:lang w:val="fr-FR"/>
        </w:rPr>
        <w:t xml:space="preserve"> </w:t>
      </w:r>
      <w:r w:rsidRPr="006F7F74">
        <w:rPr>
          <w:lang w:val="fr-FR"/>
        </w:rPr>
        <w:t xml:space="preserve">: </w:t>
      </w:r>
      <w:hyperlink r:id="rId151">
        <w:hyperlink r:id="rId152">
          <w:r w:rsidRPr="006F7F74">
            <w:rPr>
              <w:rStyle w:val="Lienhypertexte"/>
              <w:lang w:val="fr-FR"/>
            </w:rPr>
            <w:t>https://owasp.org/www-project-proactive-controls/</w:t>
          </w:r>
        </w:hyperlink>
      </w:hyperlink>
    </w:p>
    <w:p w14:paraId="17A60864" w14:textId="555F8F94" w:rsidR="00B20736" w:rsidRPr="006F7F74" w:rsidRDefault="004926FB" w:rsidP="004F5BD2">
      <w:pPr>
        <w:numPr>
          <w:ilvl w:val="0"/>
          <w:numId w:val="44"/>
        </w:numPr>
        <w:jc w:val="both"/>
        <w:rPr>
          <w:lang w:val="fr-FR"/>
        </w:rPr>
      </w:pPr>
      <w:r w:rsidRPr="006F7F74">
        <w:rPr>
          <w:lang w:val="fr-FR"/>
        </w:rPr>
        <w:t xml:space="preserve">OWASP Software Assurance </w:t>
      </w:r>
      <w:proofErr w:type="spellStart"/>
      <w:r w:rsidRPr="006F7F74">
        <w:rPr>
          <w:lang w:val="fr-FR"/>
        </w:rPr>
        <w:t>Maturity</w:t>
      </w:r>
      <w:proofErr w:type="spellEnd"/>
      <w:r w:rsidRPr="006F7F74">
        <w:rPr>
          <w:lang w:val="fr-FR"/>
        </w:rPr>
        <w:t xml:space="preserve"> Model (SAMM)</w:t>
      </w:r>
      <w:r w:rsidR="0054796B">
        <w:rPr>
          <w:lang w:val="fr-FR"/>
        </w:rPr>
        <w:t xml:space="preserve"> </w:t>
      </w:r>
      <w:r w:rsidRPr="006F7F74">
        <w:rPr>
          <w:lang w:val="fr-FR"/>
        </w:rPr>
        <w:t xml:space="preserve">: </w:t>
      </w:r>
      <w:hyperlink r:id="rId153">
        <w:hyperlink r:id="rId154">
          <w:r w:rsidRPr="006F7F74">
            <w:rPr>
              <w:rStyle w:val="Lienhypertexte"/>
              <w:lang w:val="fr-FR"/>
            </w:rPr>
            <w:t>https://owasp.org/www-project-samm/</w:t>
          </w:r>
        </w:hyperlink>
      </w:hyperlink>
    </w:p>
    <w:p w14:paraId="17A60865" w14:textId="4E13FD14" w:rsidR="00B20736" w:rsidRPr="006F7F74" w:rsidRDefault="004926FB" w:rsidP="004F5BD2">
      <w:pPr>
        <w:numPr>
          <w:ilvl w:val="0"/>
          <w:numId w:val="44"/>
        </w:numPr>
        <w:jc w:val="both"/>
        <w:rPr>
          <w:lang w:val="fr-FR"/>
        </w:rPr>
      </w:pPr>
      <w:r w:rsidRPr="006F7F74">
        <w:rPr>
          <w:lang w:val="fr-FR"/>
        </w:rPr>
        <w:t>OWASP Secure Headers Project</w:t>
      </w:r>
      <w:r w:rsidR="0054796B">
        <w:rPr>
          <w:lang w:val="fr-FR"/>
        </w:rPr>
        <w:t xml:space="preserve"> </w:t>
      </w:r>
      <w:r w:rsidRPr="006F7F74">
        <w:rPr>
          <w:lang w:val="fr-FR"/>
        </w:rPr>
        <w:t xml:space="preserve">: </w:t>
      </w:r>
      <w:hyperlink r:id="rId155">
        <w:hyperlink r:id="rId156">
          <w:r w:rsidRPr="006F7F74">
            <w:rPr>
              <w:rStyle w:val="Lienhypertexte"/>
              <w:lang w:val="fr-FR"/>
            </w:rPr>
            <w:t>https://owasp.org/www-project-secure-headers/</w:t>
          </w:r>
        </w:hyperlink>
      </w:hyperlink>
    </w:p>
    <w:p w14:paraId="17A60866" w14:textId="77777777" w:rsidR="00B20736" w:rsidRPr="006F7F74" w:rsidRDefault="004926FB" w:rsidP="004F5BD2">
      <w:pPr>
        <w:pStyle w:val="Titre2"/>
        <w:jc w:val="both"/>
        <w:rPr>
          <w:lang w:val="fr-FR"/>
        </w:rPr>
      </w:pPr>
      <w:bookmarkStart w:id="386" w:name="_Toc199781857"/>
      <w:bookmarkStart w:id="387" w:name="X2599cb103a1e2172c8adc64f08e2650dd6a26a8"/>
      <w:bookmarkEnd w:id="385"/>
      <w:r w:rsidRPr="006F7F74">
        <w:rPr>
          <w:lang w:val="fr-FR"/>
        </w:rPr>
        <w:t>Projet de la série de fiches de triche de l'OWASP</w:t>
      </w:r>
      <w:bookmarkEnd w:id="386"/>
    </w:p>
    <w:p w14:paraId="17A60867" w14:textId="36F18F78" w:rsidR="00B20736" w:rsidRPr="006F7F74" w:rsidRDefault="004926FB" w:rsidP="004F5BD2">
      <w:pPr>
        <w:jc w:val="both"/>
        <w:rPr>
          <w:lang w:val="fr-FR"/>
        </w:rPr>
      </w:pPr>
      <w:hyperlink r:id="rId157">
        <w:r w:rsidRPr="006F7F74">
          <w:rPr>
            <w:rStyle w:val="Lienhypertexte"/>
            <w:lang w:val="fr-FR"/>
          </w:rPr>
          <w:t>Ce projet</w:t>
        </w:r>
      </w:hyperlink>
      <w:r w:rsidRPr="006F7F74">
        <w:rPr>
          <w:lang w:val="fr-FR"/>
        </w:rPr>
        <w:t xml:space="preserve"> contient </w:t>
      </w:r>
      <w:r w:rsidR="0054796B" w:rsidRPr="006F7F74">
        <w:rPr>
          <w:lang w:val="fr-FR"/>
        </w:rPr>
        <w:t>plusieurs aide-mémoires</w:t>
      </w:r>
      <w:r w:rsidRPr="006F7F74">
        <w:rPr>
          <w:lang w:val="fr-FR"/>
        </w:rPr>
        <w:t xml:space="preserve"> qui seront pertinents pour différents sujets de l'ASVS.</w:t>
      </w:r>
    </w:p>
    <w:p w14:paraId="17A60868" w14:textId="77777777" w:rsidR="00B20736" w:rsidRPr="006F7F74" w:rsidRDefault="004926FB" w:rsidP="004F5BD2">
      <w:pPr>
        <w:jc w:val="both"/>
        <w:rPr>
          <w:lang w:val="fr-FR"/>
        </w:rPr>
      </w:pPr>
      <w:r w:rsidRPr="006F7F74">
        <w:rPr>
          <w:lang w:val="fr-FR"/>
        </w:rPr>
        <w:t xml:space="preserve">Il existe un mappage vers l'ASVS qui peut être trouvé ici : </w:t>
      </w:r>
      <w:hyperlink r:id="rId158">
        <w:hyperlink r:id="rId159">
          <w:r w:rsidRPr="006F7F74">
            <w:rPr>
              <w:rStyle w:val="Lienhypertexte"/>
              <w:lang w:val="fr-FR"/>
            </w:rPr>
            <w:t>https://cheatsheetseries.owasp.org/IndexASVS.html</w:t>
          </w:r>
        </w:hyperlink>
      </w:hyperlink>
    </w:p>
    <w:p w14:paraId="17A60869" w14:textId="77777777" w:rsidR="00B20736" w:rsidRPr="006F7F74" w:rsidRDefault="004926FB" w:rsidP="004F5BD2">
      <w:pPr>
        <w:pStyle w:val="Titre2"/>
        <w:jc w:val="both"/>
        <w:rPr>
          <w:lang w:val="fr-FR"/>
        </w:rPr>
      </w:pPr>
      <w:bookmarkStart w:id="388" w:name="_Toc199781858"/>
      <w:bookmarkStart w:id="389" w:name="projets-liés-à-la-sécurité-mobile"/>
      <w:bookmarkEnd w:id="387"/>
      <w:r w:rsidRPr="006F7F74">
        <w:rPr>
          <w:lang w:val="fr-FR"/>
        </w:rPr>
        <w:t>Projets liés à la sécurité mobile</w:t>
      </w:r>
      <w:bookmarkEnd w:id="388"/>
    </w:p>
    <w:p w14:paraId="17A6086A" w14:textId="6C19C728" w:rsidR="00B20736" w:rsidRPr="006F7F74" w:rsidRDefault="004926FB" w:rsidP="004F5BD2">
      <w:pPr>
        <w:numPr>
          <w:ilvl w:val="0"/>
          <w:numId w:val="45"/>
        </w:numPr>
        <w:jc w:val="both"/>
        <w:rPr>
          <w:lang w:val="fr-FR"/>
        </w:rPr>
      </w:pPr>
      <w:r w:rsidRPr="006F7F74">
        <w:rPr>
          <w:lang w:val="fr-FR"/>
        </w:rPr>
        <w:t>OWASP Mobile Security Project</w:t>
      </w:r>
      <w:r w:rsidR="0054796B">
        <w:rPr>
          <w:lang w:val="fr-FR"/>
        </w:rPr>
        <w:t xml:space="preserve"> </w:t>
      </w:r>
      <w:r w:rsidRPr="006F7F74">
        <w:rPr>
          <w:lang w:val="fr-FR"/>
        </w:rPr>
        <w:t xml:space="preserve">: </w:t>
      </w:r>
      <w:hyperlink r:id="rId160">
        <w:hyperlink r:id="rId161">
          <w:r w:rsidRPr="006F7F74">
            <w:rPr>
              <w:rStyle w:val="Lienhypertexte"/>
              <w:lang w:val="fr-FR"/>
            </w:rPr>
            <w:t>https://owasp.org/www-project-mobile-security/</w:t>
          </w:r>
        </w:hyperlink>
      </w:hyperlink>
    </w:p>
    <w:p w14:paraId="17A6086B" w14:textId="33FA3E32" w:rsidR="00B20736" w:rsidRPr="006F7F74" w:rsidRDefault="004926FB" w:rsidP="004F5BD2">
      <w:pPr>
        <w:numPr>
          <w:ilvl w:val="0"/>
          <w:numId w:val="45"/>
        </w:numPr>
        <w:jc w:val="both"/>
        <w:rPr>
          <w:lang w:val="fr-FR"/>
        </w:rPr>
      </w:pPr>
      <w:r w:rsidRPr="006F7F74">
        <w:rPr>
          <w:lang w:val="fr-FR"/>
        </w:rPr>
        <w:t>OWASP Mobile Top 10 Risks</w:t>
      </w:r>
      <w:r w:rsidR="0054796B">
        <w:rPr>
          <w:lang w:val="fr-FR"/>
        </w:rPr>
        <w:t xml:space="preserve"> </w:t>
      </w:r>
      <w:r w:rsidRPr="006F7F74">
        <w:rPr>
          <w:lang w:val="fr-FR"/>
        </w:rPr>
        <w:t xml:space="preserve">: </w:t>
      </w:r>
      <w:hyperlink r:id="rId162">
        <w:hyperlink r:id="rId163">
          <w:r w:rsidRPr="006F7F74">
            <w:rPr>
              <w:rStyle w:val="Lienhypertexte"/>
              <w:lang w:val="fr-FR"/>
            </w:rPr>
            <w:t>https://owasp.org/www-project-mobile-top-10/</w:t>
          </w:r>
        </w:hyperlink>
      </w:hyperlink>
    </w:p>
    <w:p w14:paraId="17A6086C" w14:textId="2230D6F6" w:rsidR="00B20736" w:rsidRPr="006F7F74" w:rsidRDefault="004926FB" w:rsidP="004F5BD2">
      <w:pPr>
        <w:numPr>
          <w:ilvl w:val="0"/>
          <w:numId w:val="45"/>
        </w:numPr>
        <w:jc w:val="both"/>
        <w:rPr>
          <w:lang w:val="fr-FR"/>
        </w:rPr>
      </w:pPr>
      <w:r w:rsidRPr="006F7F74">
        <w:rPr>
          <w:lang w:val="fr-FR"/>
        </w:rPr>
        <w:t xml:space="preserve">OWASP Mobile Security </w:t>
      </w:r>
      <w:proofErr w:type="spellStart"/>
      <w:r w:rsidRPr="006F7F74">
        <w:rPr>
          <w:lang w:val="fr-FR"/>
        </w:rPr>
        <w:t>Testing</w:t>
      </w:r>
      <w:proofErr w:type="spellEnd"/>
      <w:r w:rsidRPr="006F7F74">
        <w:rPr>
          <w:lang w:val="fr-FR"/>
        </w:rPr>
        <w:t xml:space="preserve"> Guide and Mobile Application Security </w:t>
      </w:r>
      <w:proofErr w:type="spellStart"/>
      <w:r w:rsidRPr="006F7F74">
        <w:rPr>
          <w:lang w:val="fr-FR"/>
        </w:rPr>
        <w:t>Verification</w:t>
      </w:r>
      <w:proofErr w:type="spellEnd"/>
      <w:r w:rsidRPr="006F7F74">
        <w:rPr>
          <w:lang w:val="fr-FR"/>
        </w:rPr>
        <w:t xml:space="preserve"> Standard</w:t>
      </w:r>
      <w:r w:rsidR="0054796B">
        <w:rPr>
          <w:lang w:val="fr-FR"/>
        </w:rPr>
        <w:t xml:space="preserve"> </w:t>
      </w:r>
      <w:r w:rsidRPr="006F7F74">
        <w:rPr>
          <w:lang w:val="fr-FR"/>
        </w:rPr>
        <w:t xml:space="preserve">: </w:t>
      </w:r>
      <w:hyperlink r:id="rId164">
        <w:hyperlink r:id="rId165">
          <w:r w:rsidRPr="006F7F74">
            <w:rPr>
              <w:rStyle w:val="Lienhypertexte"/>
              <w:lang w:val="fr-FR"/>
            </w:rPr>
            <w:t>https://owasp.org/www-project-mobile-security-testing-guide/</w:t>
          </w:r>
        </w:hyperlink>
      </w:hyperlink>
    </w:p>
    <w:p w14:paraId="17A6086D" w14:textId="77777777" w:rsidR="00B20736" w:rsidRPr="006F7F74" w:rsidRDefault="004926FB" w:rsidP="004F5BD2">
      <w:pPr>
        <w:pStyle w:val="Titre2"/>
        <w:jc w:val="both"/>
        <w:rPr>
          <w:lang w:val="fr-FR"/>
        </w:rPr>
      </w:pPr>
      <w:bookmarkStart w:id="390" w:name="_Toc199781859"/>
      <w:bookmarkStart w:id="391" w:name="X5c1f169fe5808f980329e1704e70ea7696a201d"/>
      <w:bookmarkEnd w:id="389"/>
      <w:r w:rsidRPr="006F7F74">
        <w:rPr>
          <w:lang w:val="fr-FR"/>
        </w:rPr>
        <w:t>Projets liés à l'Internet des objets de l'OWASP</w:t>
      </w:r>
      <w:bookmarkEnd w:id="390"/>
    </w:p>
    <w:p w14:paraId="17A6086E" w14:textId="1BFDAC5E" w:rsidR="00B20736" w:rsidRPr="006F7F74" w:rsidRDefault="004926FB" w:rsidP="004F5BD2">
      <w:pPr>
        <w:numPr>
          <w:ilvl w:val="0"/>
          <w:numId w:val="46"/>
        </w:numPr>
        <w:jc w:val="both"/>
        <w:rPr>
          <w:lang w:val="fr-FR"/>
        </w:rPr>
      </w:pPr>
      <w:r w:rsidRPr="006F7F74">
        <w:rPr>
          <w:lang w:val="fr-FR"/>
        </w:rPr>
        <w:t xml:space="preserve">OWASP Internet of </w:t>
      </w:r>
      <w:proofErr w:type="spellStart"/>
      <w:r w:rsidRPr="006F7F74">
        <w:rPr>
          <w:lang w:val="fr-FR"/>
        </w:rPr>
        <w:t>Things</w:t>
      </w:r>
      <w:proofErr w:type="spellEnd"/>
      <w:r w:rsidRPr="006F7F74">
        <w:rPr>
          <w:lang w:val="fr-FR"/>
        </w:rPr>
        <w:t xml:space="preserve"> Project</w:t>
      </w:r>
      <w:r w:rsidR="00CD73FE">
        <w:rPr>
          <w:lang w:val="fr-FR"/>
        </w:rPr>
        <w:t xml:space="preserve"> </w:t>
      </w:r>
      <w:r w:rsidRPr="006F7F74">
        <w:rPr>
          <w:lang w:val="fr-FR"/>
        </w:rPr>
        <w:t xml:space="preserve">: </w:t>
      </w:r>
      <w:hyperlink r:id="rId166">
        <w:hyperlink r:id="rId167">
          <w:r w:rsidRPr="006F7F74">
            <w:rPr>
              <w:rStyle w:val="Lienhypertexte"/>
              <w:lang w:val="fr-FR"/>
            </w:rPr>
            <w:t>https://owasp.org/www-project-internet-of-things/</w:t>
          </w:r>
        </w:hyperlink>
      </w:hyperlink>
    </w:p>
    <w:p w14:paraId="17A6086F" w14:textId="77777777" w:rsidR="00B20736" w:rsidRPr="006F7F74" w:rsidRDefault="004926FB" w:rsidP="004F5BD2">
      <w:pPr>
        <w:pStyle w:val="Titre2"/>
        <w:jc w:val="both"/>
        <w:rPr>
          <w:lang w:val="fr-FR"/>
        </w:rPr>
      </w:pPr>
      <w:bookmarkStart w:id="392" w:name="_Toc199781860"/>
      <w:bookmarkStart w:id="393" w:name="projets-sans-serveur-owasp"/>
      <w:bookmarkEnd w:id="391"/>
      <w:r w:rsidRPr="006F7F74">
        <w:rPr>
          <w:lang w:val="fr-FR"/>
        </w:rPr>
        <w:t>Projets sans serveur OWASP</w:t>
      </w:r>
      <w:bookmarkEnd w:id="392"/>
    </w:p>
    <w:p w14:paraId="17A60870" w14:textId="6DCA5C1A" w:rsidR="00B20736" w:rsidRPr="006F7F74" w:rsidRDefault="004926FB" w:rsidP="004F5BD2">
      <w:pPr>
        <w:numPr>
          <w:ilvl w:val="0"/>
          <w:numId w:val="47"/>
        </w:numPr>
        <w:jc w:val="both"/>
        <w:rPr>
          <w:lang w:val="fr-FR"/>
        </w:rPr>
      </w:pPr>
      <w:r w:rsidRPr="006F7F74">
        <w:rPr>
          <w:lang w:val="fr-FR"/>
        </w:rPr>
        <w:t xml:space="preserve">OWASP </w:t>
      </w:r>
      <w:proofErr w:type="spellStart"/>
      <w:r w:rsidRPr="006F7F74">
        <w:rPr>
          <w:lang w:val="fr-FR"/>
        </w:rPr>
        <w:t>Serverless</w:t>
      </w:r>
      <w:proofErr w:type="spellEnd"/>
      <w:r w:rsidRPr="006F7F74">
        <w:rPr>
          <w:lang w:val="fr-FR"/>
        </w:rPr>
        <w:t xml:space="preserve"> Project</w:t>
      </w:r>
      <w:r w:rsidR="00CD73FE">
        <w:rPr>
          <w:lang w:val="fr-FR"/>
        </w:rPr>
        <w:t xml:space="preserve"> </w:t>
      </w:r>
      <w:r w:rsidRPr="006F7F74">
        <w:rPr>
          <w:lang w:val="fr-FR"/>
        </w:rPr>
        <w:t xml:space="preserve">: </w:t>
      </w:r>
      <w:hyperlink r:id="rId168">
        <w:hyperlink r:id="rId169">
          <w:r w:rsidRPr="006F7F74">
            <w:rPr>
              <w:rStyle w:val="Lienhypertexte"/>
              <w:lang w:val="fr-FR"/>
            </w:rPr>
            <w:t>https://owasp.org/www-project-serverless-top-10/</w:t>
          </w:r>
        </w:hyperlink>
      </w:hyperlink>
    </w:p>
    <w:p w14:paraId="17A60871" w14:textId="77777777" w:rsidR="00B20736" w:rsidRPr="006F7F74" w:rsidRDefault="004926FB" w:rsidP="004F5BD2">
      <w:pPr>
        <w:pStyle w:val="Titre2"/>
        <w:jc w:val="both"/>
        <w:rPr>
          <w:lang w:val="fr-FR"/>
        </w:rPr>
      </w:pPr>
      <w:bookmarkStart w:id="394" w:name="_Toc199781861"/>
      <w:bookmarkStart w:id="395" w:name="autres"/>
      <w:bookmarkEnd w:id="393"/>
      <w:r w:rsidRPr="006F7F74">
        <w:rPr>
          <w:lang w:val="fr-FR"/>
        </w:rPr>
        <w:t>Autres</w:t>
      </w:r>
      <w:bookmarkEnd w:id="394"/>
    </w:p>
    <w:p w14:paraId="17A60872" w14:textId="77777777" w:rsidR="00B20736" w:rsidRPr="006F7F74" w:rsidRDefault="004926FB" w:rsidP="004F5BD2">
      <w:pPr>
        <w:jc w:val="both"/>
        <w:rPr>
          <w:lang w:val="fr-FR"/>
        </w:rPr>
      </w:pPr>
      <w:r w:rsidRPr="006F7F74">
        <w:rPr>
          <w:lang w:val="fr-FR"/>
        </w:rPr>
        <w:t>De même, les sites Web suivants sont susceptibles d’être utiles aux utilisateurs/adoptants de cette norme</w:t>
      </w:r>
    </w:p>
    <w:p w14:paraId="17A60873" w14:textId="073C3601" w:rsidR="00B20736" w:rsidRPr="006F7F74" w:rsidRDefault="004926FB" w:rsidP="004F5BD2">
      <w:pPr>
        <w:numPr>
          <w:ilvl w:val="0"/>
          <w:numId w:val="48"/>
        </w:numPr>
        <w:jc w:val="both"/>
        <w:rPr>
          <w:lang w:val="fr-FR"/>
        </w:rPr>
      </w:pPr>
      <w:proofErr w:type="spellStart"/>
      <w:r w:rsidRPr="006F7F74">
        <w:rPr>
          <w:lang w:val="fr-FR"/>
        </w:rPr>
        <w:t>SecLists</w:t>
      </w:r>
      <w:proofErr w:type="spellEnd"/>
      <w:r w:rsidRPr="006F7F74">
        <w:rPr>
          <w:lang w:val="fr-FR"/>
        </w:rPr>
        <w:t xml:space="preserve"> </w:t>
      </w:r>
      <w:proofErr w:type="spellStart"/>
      <w:r w:rsidRPr="006F7F74">
        <w:rPr>
          <w:lang w:val="fr-FR"/>
        </w:rPr>
        <w:t>Github</w:t>
      </w:r>
      <w:proofErr w:type="spellEnd"/>
      <w:r w:rsidR="00CD73FE">
        <w:rPr>
          <w:lang w:val="fr-FR"/>
        </w:rPr>
        <w:t xml:space="preserve"> </w:t>
      </w:r>
      <w:r w:rsidRPr="006F7F74">
        <w:rPr>
          <w:lang w:val="fr-FR"/>
        </w:rPr>
        <w:t xml:space="preserve">: </w:t>
      </w:r>
      <w:hyperlink r:id="rId170">
        <w:hyperlink r:id="rId171">
          <w:r w:rsidRPr="006F7F74">
            <w:rPr>
              <w:rStyle w:val="Lienhypertexte"/>
              <w:lang w:val="fr-FR"/>
            </w:rPr>
            <w:t>https://github.com/danielmiessler/SecLists</w:t>
          </w:r>
        </w:hyperlink>
      </w:hyperlink>
    </w:p>
    <w:p w14:paraId="17A60874" w14:textId="2BF06ED9" w:rsidR="00B20736" w:rsidRPr="006F7F74" w:rsidRDefault="004926FB" w:rsidP="004F5BD2">
      <w:pPr>
        <w:numPr>
          <w:ilvl w:val="0"/>
          <w:numId w:val="48"/>
        </w:numPr>
        <w:jc w:val="both"/>
        <w:rPr>
          <w:lang w:val="fr-FR"/>
        </w:rPr>
      </w:pPr>
      <w:r w:rsidRPr="006F7F74">
        <w:rPr>
          <w:lang w:val="fr-FR"/>
        </w:rPr>
        <w:t xml:space="preserve">MITRE Common </w:t>
      </w:r>
      <w:proofErr w:type="spellStart"/>
      <w:r w:rsidRPr="006F7F74">
        <w:rPr>
          <w:lang w:val="fr-FR"/>
        </w:rPr>
        <w:t>Weakness</w:t>
      </w:r>
      <w:proofErr w:type="spellEnd"/>
      <w:r w:rsidRPr="006F7F74">
        <w:rPr>
          <w:lang w:val="fr-FR"/>
        </w:rPr>
        <w:t xml:space="preserve"> </w:t>
      </w:r>
      <w:proofErr w:type="spellStart"/>
      <w:r w:rsidRPr="006F7F74">
        <w:rPr>
          <w:lang w:val="fr-FR"/>
        </w:rPr>
        <w:t>Enumeration</w:t>
      </w:r>
      <w:proofErr w:type="spellEnd"/>
      <w:r w:rsidR="00CD73FE">
        <w:rPr>
          <w:lang w:val="fr-FR"/>
        </w:rPr>
        <w:t xml:space="preserve"> </w:t>
      </w:r>
      <w:r w:rsidRPr="006F7F74">
        <w:rPr>
          <w:lang w:val="fr-FR"/>
        </w:rPr>
        <w:t xml:space="preserve">: </w:t>
      </w:r>
      <w:hyperlink r:id="rId172">
        <w:hyperlink r:id="rId173">
          <w:r w:rsidRPr="006F7F74">
            <w:rPr>
              <w:rStyle w:val="Lienhypertexte"/>
              <w:lang w:val="fr-FR"/>
            </w:rPr>
            <w:t>https://cwe.mitre.org/</w:t>
          </w:r>
        </w:hyperlink>
      </w:hyperlink>
    </w:p>
    <w:p w14:paraId="17A60875" w14:textId="41D9544C" w:rsidR="00B20736" w:rsidRPr="006F7F74" w:rsidRDefault="004926FB" w:rsidP="004F5BD2">
      <w:pPr>
        <w:numPr>
          <w:ilvl w:val="0"/>
          <w:numId w:val="48"/>
        </w:numPr>
        <w:jc w:val="both"/>
        <w:rPr>
          <w:lang w:val="fr-FR"/>
        </w:rPr>
      </w:pPr>
      <w:r w:rsidRPr="006F7F74">
        <w:rPr>
          <w:lang w:val="fr-FR"/>
        </w:rPr>
        <w:t>PCI Security Standards Council</w:t>
      </w:r>
      <w:r w:rsidR="00CD73FE">
        <w:rPr>
          <w:lang w:val="fr-FR"/>
        </w:rPr>
        <w:t xml:space="preserve"> </w:t>
      </w:r>
      <w:r w:rsidRPr="006F7F74">
        <w:rPr>
          <w:lang w:val="fr-FR"/>
        </w:rPr>
        <w:t xml:space="preserve">: </w:t>
      </w:r>
      <w:hyperlink r:id="rId174">
        <w:hyperlink r:id="rId175">
          <w:r w:rsidRPr="006F7F74">
            <w:rPr>
              <w:rStyle w:val="Lienhypertexte"/>
              <w:lang w:val="fr-FR"/>
            </w:rPr>
            <w:t>https://www.pcisecuritystandards.org/</w:t>
          </w:r>
        </w:hyperlink>
      </w:hyperlink>
    </w:p>
    <w:p w14:paraId="17A60876" w14:textId="27264921" w:rsidR="00B20736" w:rsidRPr="006F7F74" w:rsidRDefault="004926FB" w:rsidP="004F5BD2">
      <w:pPr>
        <w:numPr>
          <w:ilvl w:val="0"/>
          <w:numId w:val="48"/>
        </w:numPr>
        <w:jc w:val="both"/>
        <w:rPr>
          <w:lang w:val="fr-FR"/>
        </w:rPr>
      </w:pPr>
      <w:r w:rsidRPr="006F7F74">
        <w:rPr>
          <w:lang w:val="fr-FR"/>
        </w:rPr>
        <w:t xml:space="preserve">PCI Data Security Standard (DSS) v3.2.1 </w:t>
      </w:r>
      <w:proofErr w:type="spellStart"/>
      <w:r w:rsidRPr="006F7F74">
        <w:rPr>
          <w:lang w:val="fr-FR"/>
        </w:rPr>
        <w:t>Requirements</w:t>
      </w:r>
      <w:proofErr w:type="spellEnd"/>
      <w:r w:rsidRPr="006F7F74">
        <w:rPr>
          <w:lang w:val="fr-FR"/>
        </w:rPr>
        <w:t xml:space="preserve"> and Security </w:t>
      </w:r>
      <w:proofErr w:type="spellStart"/>
      <w:r w:rsidRPr="006F7F74">
        <w:rPr>
          <w:lang w:val="fr-FR"/>
        </w:rPr>
        <w:t>Assessment</w:t>
      </w:r>
      <w:proofErr w:type="spellEnd"/>
      <w:r w:rsidRPr="006F7F74">
        <w:rPr>
          <w:lang w:val="fr-FR"/>
        </w:rPr>
        <w:t xml:space="preserve"> </w:t>
      </w:r>
      <w:proofErr w:type="spellStart"/>
      <w:r w:rsidRPr="006F7F74">
        <w:rPr>
          <w:lang w:val="fr-FR"/>
        </w:rPr>
        <w:t>Procedur</w:t>
      </w:r>
      <w:r w:rsidR="00CB3C96">
        <w:rPr>
          <w:lang w:val="fr-FR"/>
        </w:rPr>
        <w:t>e</w:t>
      </w:r>
      <w:r w:rsidRPr="006F7F74">
        <w:rPr>
          <w:lang w:val="fr-FR"/>
        </w:rPr>
        <w:t>s</w:t>
      </w:r>
      <w:proofErr w:type="spellEnd"/>
      <w:r w:rsidR="00CB3C96">
        <w:rPr>
          <w:lang w:val="fr-FR"/>
        </w:rPr>
        <w:t xml:space="preserve"> </w:t>
      </w:r>
      <w:r w:rsidRPr="006F7F74">
        <w:rPr>
          <w:lang w:val="fr-FR"/>
        </w:rPr>
        <w:t xml:space="preserve">: </w:t>
      </w:r>
      <w:hyperlink r:id="rId176">
        <w:hyperlink r:id="rId177">
          <w:r w:rsidRPr="006F7F74">
            <w:rPr>
              <w:rStyle w:val="Lienhypertexte"/>
              <w:lang w:val="fr-FR"/>
            </w:rPr>
            <w:t>https://www.pcisecuritystandards.org/documents/PCI_DSS_v3-2-1.pdf</w:t>
          </w:r>
        </w:hyperlink>
      </w:hyperlink>
    </w:p>
    <w:p w14:paraId="17A60877" w14:textId="02D02C74" w:rsidR="00B20736" w:rsidRPr="006F7F74" w:rsidRDefault="004926FB" w:rsidP="004F5BD2">
      <w:pPr>
        <w:numPr>
          <w:ilvl w:val="0"/>
          <w:numId w:val="48"/>
        </w:numPr>
        <w:jc w:val="both"/>
        <w:rPr>
          <w:lang w:val="fr-FR"/>
        </w:rPr>
      </w:pPr>
      <w:r w:rsidRPr="006F7F74">
        <w:rPr>
          <w:lang w:val="fr-FR"/>
        </w:rPr>
        <w:t xml:space="preserve">PCI Software Security Framework - Secure Software </w:t>
      </w:r>
      <w:proofErr w:type="spellStart"/>
      <w:r w:rsidRPr="006F7F74">
        <w:rPr>
          <w:lang w:val="fr-FR"/>
        </w:rPr>
        <w:t>Requirements</w:t>
      </w:r>
      <w:proofErr w:type="spellEnd"/>
      <w:r w:rsidRPr="006F7F74">
        <w:rPr>
          <w:lang w:val="fr-FR"/>
        </w:rPr>
        <w:t xml:space="preserve"> and </w:t>
      </w:r>
      <w:proofErr w:type="spellStart"/>
      <w:r w:rsidRPr="006F7F74">
        <w:rPr>
          <w:lang w:val="fr-FR"/>
        </w:rPr>
        <w:t>Assessment</w:t>
      </w:r>
      <w:proofErr w:type="spellEnd"/>
      <w:r w:rsidRPr="006F7F74">
        <w:rPr>
          <w:lang w:val="fr-FR"/>
        </w:rPr>
        <w:t xml:space="preserve"> </w:t>
      </w:r>
      <w:proofErr w:type="spellStart"/>
      <w:r w:rsidRPr="006F7F74">
        <w:rPr>
          <w:lang w:val="fr-FR"/>
        </w:rPr>
        <w:t>Procedures</w:t>
      </w:r>
      <w:proofErr w:type="spellEnd"/>
      <w:r w:rsidR="00CB3C96">
        <w:rPr>
          <w:lang w:val="fr-FR"/>
        </w:rPr>
        <w:t xml:space="preserve"> </w:t>
      </w:r>
      <w:r w:rsidRPr="006F7F74">
        <w:rPr>
          <w:lang w:val="fr-FR"/>
        </w:rPr>
        <w:t xml:space="preserve">: </w:t>
      </w:r>
      <w:hyperlink r:id="rId178">
        <w:hyperlink r:id="rId179">
          <w:r w:rsidRPr="006F7F74">
            <w:rPr>
              <w:rStyle w:val="Lienhypertexte"/>
              <w:lang w:val="fr-FR"/>
            </w:rPr>
            <w:t>https://www.pcisecuritystandards.org/documents/PCI-Secure-Software-Standard-v1_0.pdf</w:t>
          </w:r>
        </w:hyperlink>
      </w:hyperlink>
    </w:p>
    <w:p w14:paraId="17A60878" w14:textId="0746157B" w:rsidR="00B20736" w:rsidRPr="006F7F74" w:rsidRDefault="004926FB" w:rsidP="004F5BD2">
      <w:pPr>
        <w:numPr>
          <w:ilvl w:val="0"/>
          <w:numId w:val="48"/>
        </w:numPr>
        <w:jc w:val="both"/>
        <w:rPr>
          <w:lang w:val="fr-FR"/>
        </w:rPr>
      </w:pPr>
      <w:r w:rsidRPr="006F7F74">
        <w:rPr>
          <w:lang w:val="fr-FR"/>
        </w:rPr>
        <w:t xml:space="preserve">PCI Secure Software </w:t>
      </w:r>
      <w:proofErr w:type="spellStart"/>
      <w:r w:rsidRPr="006F7F74">
        <w:rPr>
          <w:lang w:val="fr-FR"/>
        </w:rPr>
        <w:t>Lifecycle</w:t>
      </w:r>
      <w:proofErr w:type="spellEnd"/>
      <w:r w:rsidRPr="006F7F74">
        <w:rPr>
          <w:lang w:val="fr-FR"/>
        </w:rPr>
        <w:t xml:space="preserve"> (Secure SLC) </w:t>
      </w:r>
      <w:proofErr w:type="spellStart"/>
      <w:r w:rsidRPr="006F7F74">
        <w:rPr>
          <w:lang w:val="fr-FR"/>
        </w:rPr>
        <w:t>Requirements</w:t>
      </w:r>
      <w:proofErr w:type="spellEnd"/>
      <w:r w:rsidRPr="006F7F74">
        <w:rPr>
          <w:lang w:val="fr-FR"/>
        </w:rPr>
        <w:t xml:space="preserve"> and </w:t>
      </w:r>
      <w:proofErr w:type="spellStart"/>
      <w:r w:rsidRPr="006F7F74">
        <w:rPr>
          <w:lang w:val="fr-FR"/>
        </w:rPr>
        <w:t>Assessment</w:t>
      </w:r>
      <w:proofErr w:type="spellEnd"/>
      <w:r w:rsidRPr="006F7F74">
        <w:rPr>
          <w:lang w:val="fr-FR"/>
        </w:rPr>
        <w:t xml:space="preserve"> </w:t>
      </w:r>
      <w:proofErr w:type="spellStart"/>
      <w:r w:rsidRPr="006F7F74">
        <w:rPr>
          <w:lang w:val="fr-FR"/>
        </w:rPr>
        <w:t>Procedures</w:t>
      </w:r>
      <w:proofErr w:type="spellEnd"/>
      <w:r w:rsidR="00CB3C96">
        <w:rPr>
          <w:lang w:val="fr-FR"/>
        </w:rPr>
        <w:t xml:space="preserve"> </w:t>
      </w:r>
      <w:r w:rsidRPr="006F7F74">
        <w:rPr>
          <w:lang w:val="fr-FR"/>
        </w:rPr>
        <w:t xml:space="preserve">: </w:t>
      </w:r>
      <w:hyperlink r:id="rId180">
        <w:hyperlink r:id="rId181">
          <w:r w:rsidRPr="006F7F74">
            <w:rPr>
              <w:rStyle w:val="Lienhypertexte"/>
              <w:lang w:val="fr-FR"/>
            </w:rPr>
            <w:t>https://www.pcisecuritystandards.org/documents/PCI-Secure-SLC-Standard-v1_0.pdf</w:t>
          </w:r>
        </w:hyperlink>
      </w:hyperlink>
    </w:p>
    <w:p w14:paraId="17A60879" w14:textId="1A632161" w:rsidR="00B20736" w:rsidRPr="006F7F74" w:rsidRDefault="004926FB" w:rsidP="004F5BD2">
      <w:pPr>
        <w:numPr>
          <w:ilvl w:val="0"/>
          <w:numId w:val="48"/>
        </w:numPr>
        <w:jc w:val="both"/>
        <w:rPr>
          <w:lang w:val="fr-FR"/>
        </w:rPr>
      </w:pPr>
      <w:r w:rsidRPr="006F7F74">
        <w:rPr>
          <w:lang w:val="fr-FR"/>
        </w:rPr>
        <w:t xml:space="preserve">OWASP ASVS 4.0 </w:t>
      </w:r>
      <w:proofErr w:type="spellStart"/>
      <w:r w:rsidRPr="006F7F74">
        <w:rPr>
          <w:lang w:val="fr-FR"/>
        </w:rPr>
        <w:t>Testing</w:t>
      </w:r>
      <w:proofErr w:type="spellEnd"/>
      <w:r w:rsidRPr="006F7F74">
        <w:rPr>
          <w:lang w:val="fr-FR"/>
        </w:rPr>
        <w:t xml:space="preserve"> Guide</w:t>
      </w:r>
      <w:r w:rsidR="00CB3C96">
        <w:rPr>
          <w:lang w:val="fr-FR"/>
        </w:rPr>
        <w:t> :</w:t>
      </w:r>
      <w:r w:rsidRPr="006F7F74">
        <w:rPr>
          <w:lang w:val="fr-FR"/>
        </w:rPr>
        <w:t xml:space="preserve"> </w:t>
      </w:r>
      <w:hyperlink r:id="rId182">
        <w:hyperlink r:id="rId183">
          <w:r w:rsidRPr="006F7F74">
            <w:rPr>
              <w:rStyle w:val="Lienhypertexte"/>
              <w:lang w:val="fr-FR"/>
            </w:rPr>
            <w:t>https://github.com/BlazingWind/OWASP-ASVS-4.0-testing-guide</w:t>
          </w:r>
        </w:hyperlink>
      </w:hyperlink>
    </w:p>
    <w:p w14:paraId="17A6087A" w14:textId="77777777" w:rsidR="00B20736" w:rsidRPr="006F7F74" w:rsidRDefault="004926FB" w:rsidP="004F5BD2">
      <w:pPr>
        <w:pStyle w:val="Titre1"/>
        <w:jc w:val="both"/>
        <w:rPr>
          <w:lang w:val="fr-FR"/>
        </w:rPr>
      </w:pPr>
      <w:bookmarkStart w:id="396" w:name="_Toc199781862"/>
      <w:bookmarkStart w:id="397" w:name="annexe-c--standards-cryptographiques"/>
      <w:bookmarkEnd w:id="383"/>
      <w:bookmarkEnd w:id="395"/>
      <w:r w:rsidRPr="006F7F74">
        <w:rPr>
          <w:lang w:val="fr-FR"/>
        </w:rPr>
        <w:lastRenderedPageBreak/>
        <w:t>Annexe C : Standards cryptographiques</w:t>
      </w:r>
      <w:bookmarkEnd w:id="396"/>
    </w:p>
    <w:p w14:paraId="17A6087B" w14:textId="77777777" w:rsidR="00B20736" w:rsidRPr="006F7F74" w:rsidRDefault="004926FB" w:rsidP="004F5BD2">
      <w:pPr>
        <w:jc w:val="both"/>
        <w:rPr>
          <w:lang w:val="fr-FR"/>
        </w:rPr>
      </w:pPr>
      <w:r w:rsidRPr="006F7F74">
        <w:rPr>
          <w:lang w:val="fr-FR"/>
        </w:rPr>
        <w:t>Le chapitre « Cryptographie » va au-delà de la simple définition des bonnes pratiques. Il vise à améliorer la compréhension des principes de cryptographie et à encourager l'adoption de méthodes de sécurité plus résilientes et modernes. Cette annexe fournit des informations techniques détaillées sur chaque exigence, en complément des normes générales décrites dans le chapitre « Cryptographie ».</w:t>
      </w:r>
    </w:p>
    <w:p w14:paraId="17A6087C" w14:textId="77777777" w:rsidR="00B20736" w:rsidRPr="006F7F74" w:rsidRDefault="004926FB" w:rsidP="004F5BD2">
      <w:pPr>
        <w:jc w:val="both"/>
        <w:rPr>
          <w:lang w:val="fr-FR"/>
        </w:rPr>
      </w:pPr>
      <w:r w:rsidRPr="006F7F74">
        <w:rPr>
          <w:lang w:val="fr-FR"/>
        </w:rPr>
        <w:t>Cette annexe définit le niveau d'approbation des différents mécanismes cryptographiques :</w:t>
      </w:r>
    </w:p>
    <w:p w14:paraId="17A6087D" w14:textId="77777777" w:rsidR="00B20736" w:rsidRPr="006F7F74" w:rsidRDefault="004926FB" w:rsidP="004F5BD2">
      <w:pPr>
        <w:numPr>
          <w:ilvl w:val="0"/>
          <w:numId w:val="49"/>
        </w:numPr>
        <w:jc w:val="both"/>
        <w:rPr>
          <w:lang w:val="fr-FR"/>
        </w:rPr>
      </w:pPr>
      <w:r w:rsidRPr="006F7F74">
        <w:rPr>
          <w:lang w:val="fr-FR"/>
        </w:rPr>
        <w:t xml:space="preserve">Les mécanismes </w:t>
      </w:r>
      <w:r w:rsidRPr="006F7F74">
        <w:rPr>
          <w:i/>
          <w:iCs/>
          <w:lang w:val="fr-FR"/>
        </w:rPr>
        <w:t>Approuvés</w:t>
      </w:r>
      <w:r w:rsidRPr="006F7F74">
        <w:rPr>
          <w:lang w:val="fr-FR"/>
        </w:rPr>
        <w:t xml:space="preserve"> (A) peuvent être utilisés dans les applications.</w:t>
      </w:r>
    </w:p>
    <w:p w14:paraId="17A6087E" w14:textId="77777777" w:rsidR="00B20736" w:rsidRPr="006F7F74" w:rsidRDefault="004926FB" w:rsidP="004F5BD2">
      <w:pPr>
        <w:numPr>
          <w:ilvl w:val="0"/>
          <w:numId w:val="49"/>
        </w:numPr>
        <w:jc w:val="both"/>
        <w:rPr>
          <w:lang w:val="fr-FR"/>
        </w:rPr>
      </w:pPr>
      <w:r w:rsidRPr="006F7F74">
        <w:rPr>
          <w:lang w:val="fr-FR"/>
        </w:rPr>
        <w:t xml:space="preserve">Les mécanismes </w:t>
      </w:r>
      <w:r w:rsidRPr="006F7F74">
        <w:rPr>
          <w:i/>
          <w:iCs/>
          <w:lang w:val="fr-FR"/>
        </w:rPr>
        <w:t>Hérités</w:t>
      </w:r>
      <w:r w:rsidRPr="006F7F74">
        <w:rPr>
          <w:lang w:val="fr-FR"/>
        </w:rPr>
        <w:t xml:space="preserve"> (L) ne doivent pas être utilisés dans les applications, mais peuvent néanmoins être utilisés uniquement pour assurer la compatibilité avec les applications ou le code existants. Bien que l'utilisation de ces mécanismes ne soit pas actuellement considérée comme une vulnérabilité en soi, ils doivent être remplacés par des mécanismes plus sûrs et évolutifs dès que possible.</w:t>
      </w:r>
    </w:p>
    <w:p w14:paraId="17A6087F" w14:textId="77777777" w:rsidR="00B20736" w:rsidRPr="006F7F74" w:rsidRDefault="004926FB" w:rsidP="004F5BD2">
      <w:pPr>
        <w:numPr>
          <w:ilvl w:val="0"/>
          <w:numId w:val="49"/>
        </w:numPr>
        <w:jc w:val="both"/>
        <w:rPr>
          <w:lang w:val="fr-FR"/>
        </w:rPr>
      </w:pPr>
      <w:r w:rsidRPr="006F7F74">
        <w:rPr>
          <w:lang w:val="fr-FR"/>
        </w:rPr>
        <w:t xml:space="preserve">Les mécanismes </w:t>
      </w:r>
      <w:r w:rsidRPr="006F7F74">
        <w:rPr>
          <w:i/>
          <w:iCs/>
          <w:lang w:val="fr-FR"/>
        </w:rPr>
        <w:t>Interdits</w:t>
      </w:r>
      <w:r w:rsidRPr="006F7F74">
        <w:rPr>
          <w:lang w:val="fr-FR"/>
        </w:rPr>
        <w:t xml:space="preserve"> (D) ne doivent pas être utilisés car ils sont actuellement considérés comme défectueux ou n'offrent pas une sécurité suffisante.</w:t>
      </w:r>
    </w:p>
    <w:p w14:paraId="17A60880" w14:textId="77777777" w:rsidR="00B20736" w:rsidRPr="006F7F74" w:rsidRDefault="004926FB" w:rsidP="004F5BD2">
      <w:pPr>
        <w:jc w:val="both"/>
        <w:rPr>
          <w:lang w:val="fr-FR"/>
        </w:rPr>
      </w:pPr>
      <w:r w:rsidRPr="006F7F74">
        <w:rPr>
          <w:lang w:val="fr-FR"/>
        </w:rPr>
        <w:t>Cette liste peut être modifiée dans le contexte d'une application donnée pour diverses raisons, notamment :</w:t>
      </w:r>
    </w:p>
    <w:p w14:paraId="17A60881" w14:textId="77777777" w:rsidR="00B20736" w:rsidRPr="006F7F74" w:rsidRDefault="004926FB" w:rsidP="004F5BD2">
      <w:pPr>
        <w:numPr>
          <w:ilvl w:val="0"/>
          <w:numId w:val="50"/>
        </w:numPr>
        <w:jc w:val="both"/>
        <w:rPr>
          <w:lang w:val="fr-FR"/>
        </w:rPr>
      </w:pPr>
      <w:r w:rsidRPr="006F7F74">
        <w:rPr>
          <w:lang w:val="fr-FR"/>
        </w:rPr>
        <w:t>nouvelles évolutions dans le domaine de la cryptographie ;</w:t>
      </w:r>
    </w:p>
    <w:p w14:paraId="17A60882" w14:textId="77777777" w:rsidR="00B20736" w:rsidRPr="006F7F74" w:rsidRDefault="004926FB" w:rsidP="004F5BD2">
      <w:pPr>
        <w:numPr>
          <w:ilvl w:val="0"/>
          <w:numId w:val="50"/>
        </w:numPr>
        <w:jc w:val="both"/>
        <w:rPr>
          <w:lang w:val="fr-FR"/>
        </w:rPr>
      </w:pPr>
      <w:r w:rsidRPr="006F7F74">
        <w:rPr>
          <w:lang w:val="fr-FR"/>
        </w:rPr>
        <w:t>conformité à la réglementation.</w:t>
      </w:r>
    </w:p>
    <w:p w14:paraId="17A60883" w14:textId="77777777" w:rsidR="00B20736" w:rsidRPr="006F7F74" w:rsidRDefault="004926FB" w:rsidP="004F5BD2">
      <w:pPr>
        <w:pStyle w:val="Titre2"/>
        <w:jc w:val="both"/>
        <w:rPr>
          <w:lang w:val="fr-FR"/>
        </w:rPr>
      </w:pPr>
      <w:bookmarkStart w:id="398" w:name="_Toc199781863"/>
      <w:bookmarkStart w:id="399" w:name="Xcd344b2e306ca26b702d2124aa170ed2348414d"/>
      <w:r w:rsidRPr="006F7F74">
        <w:rPr>
          <w:lang w:val="fr-FR"/>
        </w:rPr>
        <w:t>Inventaire et documentation cryptographiques</w:t>
      </w:r>
      <w:bookmarkEnd w:id="398"/>
    </w:p>
    <w:p w14:paraId="17A60884" w14:textId="77777777" w:rsidR="00B20736" w:rsidRPr="006F7F74" w:rsidRDefault="004926FB" w:rsidP="004F5BD2">
      <w:pPr>
        <w:jc w:val="both"/>
        <w:rPr>
          <w:lang w:val="fr-FR"/>
        </w:rPr>
      </w:pPr>
      <w:r w:rsidRPr="006F7F74">
        <w:rPr>
          <w:lang w:val="fr-FR"/>
        </w:rPr>
        <w:t>Cette section fournit des informations complémentaires sur l'inventaire et la documentation cryptographiques V11.1.</w:t>
      </w:r>
    </w:p>
    <w:p w14:paraId="17A60885" w14:textId="77777777" w:rsidR="00B20736" w:rsidRPr="006F7F74" w:rsidRDefault="004926FB" w:rsidP="004F5BD2">
      <w:pPr>
        <w:jc w:val="both"/>
        <w:rPr>
          <w:lang w:val="fr-FR"/>
        </w:rPr>
      </w:pPr>
      <w:r w:rsidRPr="006F7F74">
        <w:rPr>
          <w:lang w:val="fr-FR"/>
        </w:rPr>
        <w:t>Il est important de s'assurer que tous les actifs cryptographiques, tels que les algorithmes, les clés et les certificats, sont régulièrement découverts, inventoriés et évalués. Pour le niveau 3, cela devrait inclure l'utilisation d'analyses statiques et dynamiques pour découvrir l'utilisation de la cryptographie dans une application. Des outils tels que SAST et DAST peuvent être utiles, mais des outils dédiés pourraient être nécessaires pour une couverture plus complète. Voici quelques exemples d'outils gratuits :</w:t>
      </w:r>
    </w:p>
    <w:p w14:paraId="17A60886" w14:textId="77777777" w:rsidR="00B20736" w:rsidRPr="006F7F74" w:rsidRDefault="004926FB" w:rsidP="004F5BD2">
      <w:pPr>
        <w:numPr>
          <w:ilvl w:val="0"/>
          <w:numId w:val="51"/>
        </w:numPr>
        <w:jc w:val="both"/>
        <w:rPr>
          <w:lang w:val="fr-FR"/>
        </w:rPr>
      </w:pPr>
      <w:hyperlink r:id="rId184">
        <w:proofErr w:type="spellStart"/>
        <w:r w:rsidRPr="006F7F74">
          <w:rPr>
            <w:rStyle w:val="Lienhypertexte"/>
            <w:lang w:val="fr-FR"/>
          </w:rPr>
          <w:t>CryptoMon</w:t>
        </w:r>
        <w:proofErr w:type="spellEnd"/>
        <w:r w:rsidRPr="006F7F74">
          <w:rPr>
            <w:rStyle w:val="Lienhypertexte"/>
            <w:lang w:val="fr-FR"/>
          </w:rPr>
          <w:t xml:space="preserve"> - Network </w:t>
        </w:r>
        <w:proofErr w:type="spellStart"/>
        <w:r w:rsidRPr="006F7F74">
          <w:rPr>
            <w:rStyle w:val="Lienhypertexte"/>
            <w:lang w:val="fr-FR"/>
          </w:rPr>
          <w:t>Cryptography</w:t>
        </w:r>
        <w:proofErr w:type="spellEnd"/>
        <w:r w:rsidRPr="006F7F74">
          <w:rPr>
            <w:rStyle w:val="Lienhypertexte"/>
            <w:lang w:val="fr-FR"/>
          </w:rPr>
          <w:t xml:space="preserve"> Monitor - </w:t>
        </w:r>
        <w:proofErr w:type="spellStart"/>
        <w:r w:rsidRPr="006F7F74">
          <w:rPr>
            <w:rStyle w:val="Lienhypertexte"/>
            <w:lang w:val="fr-FR"/>
          </w:rPr>
          <w:t>using</w:t>
        </w:r>
        <w:proofErr w:type="spellEnd"/>
        <w:r w:rsidRPr="006F7F74">
          <w:rPr>
            <w:rStyle w:val="Lienhypertexte"/>
            <w:lang w:val="fr-FR"/>
          </w:rPr>
          <w:t xml:space="preserve"> </w:t>
        </w:r>
        <w:proofErr w:type="spellStart"/>
        <w:r w:rsidRPr="006F7F74">
          <w:rPr>
            <w:rStyle w:val="Lienhypertexte"/>
            <w:lang w:val="fr-FR"/>
          </w:rPr>
          <w:t>eBPF</w:t>
        </w:r>
        <w:proofErr w:type="spellEnd"/>
        <w:r w:rsidRPr="006F7F74">
          <w:rPr>
            <w:rStyle w:val="Lienhypertexte"/>
            <w:lang w:val="fr-FR"/>
          </w:rPr>
          <w:t xml:space="preserve">, </w:t>
        </w:r>
        <w:proofErr w:type="spellStart"/>
        <w:r w:rsidRPr="006F7F74">
          <w:rPr>
            <w:rStyle w:val="Lienhypertexte"/>
            <w:lang w:val="fr-FR"/>
          </w:rPr>
          <w:t>written</w:t>
        </w:r>
        <w:proofErr w:type="spellEnd"/>
        <w:r w:rsidRPr="006F7F74">
          <w:rPr>
            <w:rStyle w:val="Lienhypertexte"/>
            <w:lang w:val="fr-FR"/>
          </w:rPr>
          <w:t xml:space="preserve"> in python</w:t>
        </w:r>
      </w:hyperlink>
    </w:p>
    <w:p w14:paraId="17A60887" w14:textId="77777777" w:rsidR="00B20736" w:rsidRPr="006F7F74" w:rsidRDefault="004926FB" w:rsidP="004F5BD2">
      <w:pPr>
        <w:numPr>
          <w:ilvl w:val="0"/>
          <w:numId w:val="51"/>
        </w:numPr>
        <w:jc w:val="both"/>
        <w:rPr>
          <w:lang w:val="fr-FR"/>
        </w:rPr>
      </w:pPr>
      <w:hyperlink r:id="rId185">
        <w:proofErr w:type="spellStart"/>
        <w:r w:rsidRPr="006F7F74">
          <w:rPr>
            <w:rStyle w:val="Lienhypertexte"/>
            <w:lang w:val="fr-FR"/>
          </w:rPr>
          <w:t>Cryptobom</w:t>
        </w:r>
        <w:proofErr w:type="spellEnd"/>
        <w:r w:rsidRPr="006F7F74">
          <w:rPr>
            <w:rStyle w:val="Lienhypertexte"/>
            <w:lang w:val="fr-FR"/>
          </w:rPr>
          <w:t xml:space="preserve"> Forge Tool: </w:t>
        </w:r>
        <w:proofErr w:type="spellStart"/>
        <w:r w:rsidRPr="006F7F74">
          <w:rPr>
            <w:rStyle w:val="Lienhypertexte"/>
            <w:lang w:val="fr-FR"/>
          </w:rPr>
          <w:t>Generating</w:t>
        </w:r>
        <w:proofErr w:type="spellEnd"/>
        <w:r w:rsidRPr="006F7F74">
          <w:rPr>
            <w:rStyle w:val="Lienhypertexte"/>
            <w:lang w:val="fr-FR"/>
          </w:rPr>
          <w:t xml:space="preserve"> </w:t>
        </w:r>
        <w:proofErr w:type="spellStart"/>
        <w:r w:rsidRPr="006F7F74">
          <w:rPr>
            <w:rStyle w:val="Lienhypertexte"/>
            <w:lang w:val="fr-FR"/>
          </w:rPr>
          <w:t>Comprehensive</w:t>
        </w:r>
        <w:proofErr w:type="spellEnd"/>
        <w:r w:rsidRPr="006F7F74">
          <w:rPr>
            <w:rStyle w:val="Lienhypertexte"/>
            <w:lang w:val="fr-FR"/>
          </w:rPr>
          <w:t xml:space="preserve"> </w:t>
        </w:r>
        <w:proofErr w:type="spellStart"/>
        <w:r w:rsidRPr="006F7F74">
          <w:rPr>
            <w:rStyle w:val="Lienhypertexte"/>
            <w:lang w:val="fr-FR"/>
          </w:rPr>
          <w:t>CBOMs</w:t>
        </w:r>
        <w:proofErr w:type="spellEnd"/>
        <w:r w:rsidRPr="006F7F74">
          <w:rPr>
            <w:rStyle w:val="Lienhypertexte"/>
            <w:lang w:val="fr-FR"/>
          </w:rPr>
          <w:t xml:space="preserve"> </w:t>
        </w:r>
        <w:proofErr w:type="spellStart"/>
        <w:r w:rsidRPr="006F7F74">
          <w:rPr>
            <w:rStyle w:val="Lienhypertexte"/>
            <w:lang w:val="fr-FR"/>
          </w:rPr>
          <w:t>from</w:t>
        </w:r>
        <w:proofErr w:type="spellEnd"/>
        <w:r w:rsidRPr="006F7F74">
          <w:rPr>
            <w:rStyle w:val="Lienhypertexte"/>
            <w:lang w:val="fr-FR"/>
          </w:rPr>
          <w:t xml:space="preserve"> </w:t>
        </w:r>
        <w:proofErr w:type="spellStart"/>
        <w:r w:rsidRPr="006F7F74">
          <w:rPr>
            <w:rStyle w:val="Lienhypertexte"/>
            <w:lang w:val="fr-FR"/>
          </w:rPr>
          <w:t>CodeQL</w:t>
        </w:r>
        <w:proofErr w:type="spellEnd"/>
        <w:r w:rsidRPr="006F7F74">
          <w:rPr>
            <w:rStyle w:val="Lienhypertexte"/>
            <w:lang w:val="fr-FR"/>
          </w:rPr>
          <w:t xml:space="preserve"> Outputs</w:t>
        </w:r>
      </w:hyperlink>
    </w:p>
    <w:p w14:paraId="17A60888" w14:textId="77777777" w:rsidR="00B20736" w:rsidRPr="006F7F74" w:rsidRDefault="004926FB" w:rsidP="004F5BD2">
      <w:pPr>
        <w:pStyle w:val="Titre2"/>
        <w:jc w:val="both"/>
        <w:rPr>
          <w:lang w:val="fr-FR"/>
        </w:rPr>
      </w:pPr>
      <w:bookmarkStart w:id="400" w:name="_Toc199781864"/>
      <w:bookmarkStart w:id="401" w:name="X73b8562db7898b87148065de662b1cf280a6658"/>
      <w:bookmarkEnd w:id="399"/>
      <w:r w:rsidRPr="006F7F74">
        <w:rPr>
          <w:lang w:val="fr-FR"/>
        </w:rPr>
        <w:t>Forces équivalentes des paramètres cryptographiques</w:t>
      </w:r>
      <w:bookmarkEnd w:id="400"/>
    </w:p>
    <w:p w14:paraId="17A60889" w14:textId="77777777" w:rsidR="00B20736" w:rsidRPr="006F7F74" w:rsidRDefault="004926FB" w:rsidP="004F5BD2">
      <w:pPr>
        <w:jc w:val="both"/>
        <w:rPr>
          <w:lang w:val="fr-FR"/>
        </w:rPr>
      </w:pPr>
      <w:r w:rsidRPr="006F7F74">
        <w:rPr>
          <w:lang w:val="fr-FR"/>
        </w:rPr>
        <w:t xml:space="preserve">Les niveaux de sécurité relatifs des différents systèmes cryptographiques sont présentés dans ce tableau (extrait de </w:t>
      </w:r>
      <w:hyperlink r:id="rId186">
        <w:r w:rsidRPr="006F7F74">
          <w:rPr>
            <w:rStyle w:val="Lienhypertexte"/>
            <w:lang w:val="fr-FR"/>
          </w:rPr>
          <w:t>NIST SP 800-57 Partie 1</w:t>
        </w:r>
      </w:hyperlink>
      <w:r w:rsidRPr="006F7F74">
        <w:rPr>
          <w:lang w:val="fr-FR"/>
        </w:rPr>
        <w:t>, p.71) :</w:t>
      </w:r>
    </w:p>
    <w:tbl>
      <w:tblPr>
        <w:tblW w:w="0" w:type="auto"/>
        <w:tblLook w:val="0020" w:firstRow="1" w:lastRow="0" w:firstColumn="0" w:lastColumn="0" w:noHBand="0" w:noVBand="0"/>
      </w:tblPr>
      <w:tblGrid>
        <w:gridCol w:w="1501"/>
        <w:gridCol w:w="2513"/>
        <w:gridCol w:w="1563"/>
        <w:gridCol w:w="1920"/>
        <w:gridCol w:w="1523"/>
      </w:tblGrid>
      <w:tr w:rsidR="00B20736" w:rsidRPr="006F7F74" w14:paraId="17A6088F" w14:textId="77777777" w:rsidTr="00754317">
        <w:trPr>
          <w:cantSplit/>
          <w:tblHeader/>
        </w:trPr>
        <w:tc>
          <w:tcPr>
            <w:tcW w:w="0" w:type="auto"/>
          </w:tcPr>
          <w:p w14:paraId="17A6088A" w14:textId="77777777" w:rsidR="00B20736" w:rsidRPr="006F7F74" w:rsidRDefault="004926FB" w:rsidP="004F5BD2">
            <w:pPr>
              <w:jc w:val="both"/>
              <w:rPr>
                <w:lang w:val="fr-FR"/>
              </w:rPr>
            </w:pPr>
            <w:r w:rsidRPr="006F7F74">
              <w:rPr>
                <w:lang w:val="fr-FR"/>
              </w:rPr>
              <w:t>Force de sécurité</w:t>
            </w:r>
          </w:p>
        </w:tc>
        <w:tc>
          <w:tcPr>
            <w:tcW w:w="0" w:type="auto"/>
          </w:tcPr>
          <w:p w14:paraId="17A6088B" w14:textId="77777777" w:rsidR="00B20736" w:rsidRPr="006F7F74" w:rsidRDefault="004926FB" w:rsidP="004F5BD2">
            <w:pPr>
              <w:jc w:val="both"/>
              <w:rPr>
                <w:lang w:val="fr-FR"/>
              </w:rPr>
            </w:pPr>
            <w:r w:rsidRPr="006F7F74">
              <w:rPr>
                <w:lang w:val="fr-FR"/>
              </w:rPr>
              <w:t>Algorithmes à clés symétriques</w:t>
            </w:r>
          </w:p>
        </w:tc>
        <w:tc>
          <w:tcPr>
            <w:tcW w:w="0" w:type="auto"/>
          </w:tcPr>
          <w:p w14:paraId="17A6088C" w14:textId="77777777" w:rsidR="00B20736" w:rsidRPr="006F7F74" w:rsidRDefault="004926FB" w:rsidP="004F5BD2">
            <w:pPr>
              <w:jc w:val="both"/>
              <w:rPr>
                <w:lang w:val="fr-FR"/>
              </w:rPr>
            </w:pPr>
            <w:r w:rsidRPr="006F7F74">
              <w:rPr>
                <w:lang w:val="fr-FR"/>
              </w:rPr>
              <w:t>Corps finis</w:t>
            </w:r>
          </w:p>
        </w:tc>
        <w:tc>
          <w:tcPr>
            <w:tcW w:w="0" w:type="auto"/>
          </w:tcPr>
          <w:p w14:paraId="17A6088D" w14:textId="77777777" w:rsidR="00B20736" w:rsidRPr="006F7F74" w:rsidRDefault="004926FB" w:rsidP="004F5BD2">
            <w:pPr>
              <w:jc w:val="both"/>
              <w:rPr>
                <w:lang w:val="fr-FR"/>
              </w:rPr>
            </w:pPr>
            <w:r w:rsidRPr="006F7F74">
              <w:rPr>
                <w:lang w:val="fr-FR"/>
              </w:rPr>
              <w:t>Factorisation d'entiers</w:t>
            </w:r>
          </w:p>
        </w:tc>
        <w:tc>
          <w:tcPr>
            <w:tcW w:w="0" w:type="auto"/>
          </w:tcPr>
          <w:p w14:paraId="17A6088E" w14:textId="77777777" w:rsidR="00B20736" w:rsidRPr="006F7F74" w:rsidRDefault="004926FB" w:rsidP="004F5BD2">
            <w:pPr>
              <w:jc w:val="both"/>
              <w:rPr>
                <w:lang w:val="fr-FR"/>
              </w:rPr>
            </w:pPr>
            <w:r w:rsidRPr="006F7F74">
              <w:rPr>
                <w:lang w:val="fr-FR"/>
              </w:rPr>
              <w:t>Courbe elliptique</w:t>
            </w:r>
          </w:p>
        </w:tc>
      </w:tr>
      <w:tr w:rsidR="00B20736" w:rsidRPr="006F7F74" w14:paraId="17A60895" w14:textId="77777777" w:rsidTr="00754317">
        <w:trPr>
          <w:cantSplit/>
        </w:trPr>
        <w:tc>
          <w:tcPr>
            <w:tcW w:w="0" w:type="auto"/>
          </w:tcPr>
          <w:p w14:paraId="17A60890" w14:textId="77777777" w:rsidR="00B20736" w:rsidRPr="006F7F74" w:rsidRDefault="004926FB" w:rsidP="004F5BD2">
            <w:pPr>
              <w:jc w:val="both"/>
              <w:rPr>
                <w:lang w:val="fr-FR"/>
              </w:rPr>
            </w:pPr>
            <w:r w:rsidRPr="006F7F74">
              <w:rPr>
                <w:lang w:val="fr-FR"/>
              </w:rPr>
              <w:t>&lt;= 80</w:t>
            </w:r>
          </w:p>
        </w:tc>
        <w:tc>
          <w:tcPr>
            <w:tcW w:w="0" w:type="auto"/>
          </w:tcPr>
          <w:p w14:paraId="17A60891" w14:textId="77777777" w:rsidR="00B20736" w:rsidRPr="006F7F74" w:rsidRDefault="004926FB" w:rsidP="004F5BD2">
            <w:pPr>
              <w:jc w:val="both"/>
              <w:rPr>
                <w:lang w:val="fr-FR"/>
              </w:rPr>
            </w:pPr>
            <w:r w:rsidRPr="006F7F74">
              <w:rPr>
                <w:lang w:val="fr-FR"/>
              </w:rPr>
              <w:t>2TDEA</w:t>
            </w:r>
          </w:p>
        </w:tc>
        <w:tc>
          <w:tcPr>
            <w:tcW w:w="0" w:type="auto"/>
          </w:tcPr>
          <w:p w14:paraId="17A60892" w14:textId="77777777" w:rsidR="00B20736" w:rsidRPr="006F7F74" w:rsidRDefault="004926FB" w:rsidP="004F5BD2">
            <w:pPr>
              <w:jc w:val="both"/>
              <w:rPr>
                <w:lang w:val="fr-FR"/>
              </w:rPr>
            </w:pPr>
            <w:r w:rsidRPr="006F7F74">
              <w:rPr>
                <w:lang w:val="fr-FR"/>
              </w:rPr>
              <w:t>L = 1024  N = 160</w:t>
            </w:r>
          </w:p>
        </w:tc>
        <w:tc>
          <w:tcPr>
            <w:tcW w:w="0" w:type="auto"/>
          </w:tcPr>
          <w:p w14:paraId="17A60893" w14:textId="77777777" w:rsidR="00B20736" w:rsidRPr="006F7F74" w:rsidRDefault="004926FB" w:rsidP="004F5BD2">
            <w:pPr>
              <w:jc w:val="both"/>
              <w:rPr>
                <w:lang w:val="fr-FR"/>
              </w:rPr>
            </w:pPr>
            <w:r w:rsidRPr="006F7F74">
              <w:rPr>
                <w:lang w:val="fr-FR"/>
              </w:rPr>
              <w:t>k = 1024</w:t>
            </w:r>
          </w:p>
        </w:tc>
        <w:tc>
          <w:tcPr>
            <w:tcW w:w="0" w:type="auto"/>
          </w:tcPr>
          <w:p w14:paraId="17A60894" w14:textId="77777777" w:rsidR="00B20736" w:rsidRPr="006F7F74" w:rsidRDefault="004926FB" w:rsidP="004F5BD2">
            <w:pPr>
              <w:jc w:val="both"/>
              <w:rPr>
                <w:lang w:val="fr-FR"/>
              </w:rPr>
            </w:pPr>
            <w:r w:rsidRPr="006F7F74">
              <w:rPr>
                <w:lang w:val="fr-FR"/>
              </w:rPr>
              <w:t>f = 160-223</w:t>
            </w:r>
          </w:p>
        </w:tc>
      </w:tr>
      <w:tr w:rsidR="00B20736" w:rsidRPr="006F7F74" w14:paraId="17A6089B" w14:textId="77777777" w:rsidTr="00754317">
        <w:trPr>
          <w:cantSplit/>
        </w:trPr>
        <w:tc>
          <w:tcPr>
            <w:tcW w:w="0" w:type="auto"/>
          </w:tcPr>
          <w:p w14:paraId="17A60896" w14:textId="77777777" w:rsidR="00B20736" w:rsidRPr="006F7F74" w:rsidRDefault="004926FB" w:rsidP="004F5BD2">
            <w:pPr>
              <w:jc w:val="both"/>
              <w:rPr>
                <w:lang w:val="fr-FR"/>
              </w:rPr>
            </w:pPr>
            <w:r w:rsidRPr="006F7F74">
              <w:rPr>
                <w:lang w:val="fr-FR"/>
              </w:rPr>
              <w:t>112</w:t>
            </w:r>
          </w:p>
        </w:tc>
        <w:tc>
          <w:tcPr>
            <w:tcW w:w="0" w:type="auto"/>
          </w:tcPr>
          <w:p w14:paraId="17A60897" w14:textId="77777777" w:rsidR="00B20736" w:rsidRPr="006F7F74" w:rsidRDefault="004926FB" w:rsidP="004F5BD2">
            <w:pPr>
              <w:jc w:val="both"/>
              <w:rPr>
                <w:lang w:val="fr-FR"/>
              </w:rPr>
            </w:pPr>
            <w:r w:rsidRPr="006F7F74">
              <w:rPr>
                <w:lang w:val="fr-FR"/>
              </w:rPr>
              <w:t>3TDEA</w:t>
            </w:r>
          </w:p>
        </w:tc>
        <w:tc>
          <w:tcPr>
            <w:tcW w:w="0" w:type="auto"/>
          </w:tcPr>
          <w:p w14:paraId="17A60898" w14:textId="77777777" w:rsidR="00B20736" w:rsidRPr="006F7F74" w:rsidRDefault="004926FB" w:rsidP="004F5BD2">
            <w:pPr>
              <w:jc w:val="both"/>
              <w:rPr>
                <w:lang w:val="fr-FR"/>
              </w:rPr>
            </w:pPr>
            <w:r w:rsidRPr="006F7F74">
              <w:rPr>
                <w:lang w:val="fr-FR"/>
              </w:rPr>
              <w:t>L = 2048  N = 224</w:t>
            </w:r>
          </w:p>
        </w:tc>
        <w:tc>
          <w:tcPr>
            <w:tcW w:w="0" w:type="auto"/>
          </w:tcPr>
          <w:p w14:paraId="17A60899" w14:textId="77777777" w:rsidR="00B20736" w:rsidRPr="006F7F74" w:rsidRDefault="004926FB" w:rsidP="004F5BD2">
            <w:pPr>
              <w:jc w:val="both"/>
              <w:rPr>
                <w:lang w:val="fr-FR"/>
              </w:rPr>
            </w:pPr>
            <w:r w:rsidRPr="006F7F74">
              <w:rPr>
                <w:lang w:val="fr-FR"/>
              </w:rPr>
              <w:t>k = 2048</w:t>
            </w:r>
          </w:p>
        </w:tc>
        <w:tc>
          <w:tcPr>
            <w:tcW w:w="0" w:type="auto"/>
          </w:tcPr>
          <w:p w14:paraId="17A6089A" w14:textId="77777777" w:rsidR="00B20736" w:rsidRPr="006F7F74" w:rsidRDefault="004926FB" w:rsidP="004F5BD2">
            <w:pPr>
              <w:jc w:val="both"/>
              <w:rPr>
                <w:lang w:val="fr-FR"/>
              </w:rPr>
            </w:pPr>
            <w:r w:rsidRPr="006F7F74">
              <w:rPr>
                <w:lang w:val="fr-FR"/>
              </w:rPr>
              <w:t>f = 224-255</w:t>
            </w:r>
          </w:p>
        </w:tc>
      </w:tr>
      <w:tr w:rsidR="00B20736" w:rsidRPr="006F7F74" w14:paraId="17A608A1" w14:textId="77777777" w:rsidTr="00754317">
        <w:trPr>
          <w:cantSplit/>
        </w:trPr>
        <w:tc>
          <w:tcPr>
            <w:tcW w:w="0" w:type="auto"/>
          </w:tcPr>
          <w:p w14:paraId="17A6089C" w14:textId="77777777" w:rsidR="00B20736" w:rsidRPr="006F7F74" w:rsidRDefault="004926FB" w:rsidP="004F5BD2">
            <w:pPr>
              <w:jc w:val="both"/>
              <w:rPr>
                <w:lang w:val="fr-FR"/>
              </w:rPr>
            </w:pPr>
            <w:r w:rsidRPr="006F7F74">
              <w:rPr>
                <w:lang w:val="fr-FR"/>
              </w:rPr>
              <w:t>128</w:t>
            </w:r>
          </w:p>
        </w:tc>
        <w:tc>
          <w:tcPr>
            <w:tcW w:w="0" w:type="auto"/>
          </w:tcPr>
          <w:p w14:paraId="17A6089D" w14:textId="77777777" w:rsidR="00B20736" w:rsidRPr="006F7F74" w:rsidRDefault="004926FB" w:rsidP="004F5BD2">
            <w:pPr>
              <w:jc w:val="both"/>
              <w:rPr>
                <w:lang w:val="fr-FR"/>
              </w:rPr>
            </w:pPr>
            <w:r w:rsidRPr="006F7F74">
              <w:rPr>
                <w:lang w:val="fr-FR"/>
              </w:rPr>
              <w:t>AES-128</w:t>
            </w:r>
          </w:p>
        </w:tc>
        <w:tc>
          <w:tcPr>
            <w:tcW w:w="0" w:type="auto"/>
          </w:tcPr>
          <w:p w14:paraId="17A6089E" w14:textId="77777777" w:rsidR="00B20736" w:rsidRPr="006F7F74" w:rsidRDefault="004926FB" w:rsidP="004F5BD2">
            <w:pPr>
              <w:jc w:val="both"/>
              <w:rPr>
                <w:lang w:val="fr-FR"/>
              </w:rPr>
            </w:pPr>
            <w:r w:rsidRPr="006F7F74">
              <w:rPr>
                <w:lang w:val="fr-FR"/>
              </w:rPr>
              <w:t>L = 3072  N = 256</w:t>
            </w:r>
          </w:p>
        </w:tc>
        <w:tc>
          <w:tcPr>
            <w:tcW w:w="0" w:type="auto"/>
          </w:tcPr>
          <w:p w14:paraId="17A6089F" w14:textId="77777777" w:rsidR="00B20736" w:rsidRPr="006F7F74" w:rsidRDefault="004926FB" w:rsidP="004F5BD2">
            <w:pPr>
              <w:jc w:val="both"/>
              <w:rPr>
                <w:lang w:val="fr-FR"/>
              </w:rPr>
            </w:pPr>
            <w:r w:rsidRPr="006F7F74">
              <w:rPr>
                <w:lang w:val="fr-FR"/>
              </w:rPr>
              <w:t>k = 3072</w:t>
            </w:r>
          </w:p>
        </w:tc>
        <w:tc>
          <w:tcPr>
            <w:tcW w:w="0" w:type="auto"/>
          </w:tcPr>
          <w:p w14:paraId="17A608A0" w14:textId="77777777" w:rsidR="00B20736" w:rsidRPr="006F7F74" w:rsidRDefault="004926FB" w:rsidP="004F5BD2">
            <w:pPr>
              <w:jc w:val="both"/>
              <w:rPr>
                <w:lang w:val="fr-FR"/>
              </w:rPr>
            </w:pPr>
            <w:r w:rsidRPr="006F7F74">
              <w:rPr>
                <w:lang w:val="fr-FR"/>
              </w:rPr>
              <w:t>f = 256-383</w:t>
            </w:r>
          </w:p>
        </w:tc>
      </w:tr>
      <w:tr w:rsidR="00B20736" w:rsidRPr="006F7F74" w14:paraId="17A608A7" w14:textId="77777777" w:rsidTr="00754317">
        <w:trPr>
          <w:cantSplit/>
        </w:trPr>
        <w:tc>
          <w:tcPr>
            <w:tcW w:w="0" w:type="auto"/>
          </w:tcPr>
          <w:p w14:paraId="17A608A2" w14:textId="77777777" w:rsidR="00B20736" w:rsidRPr="006F7F74" w:rsidRDefault="004926FB" w:rsidP="004F5BD2">
            <w:pPr>
              <w:jc w:val="both"/>
              <w:rPr>
                <w:lang w:val="fr-FR"/>
              </w:rPr>
            </w:pPr>
            <w:r w:rsidRPr="006F7F74">
              <w:rPr>
                <w:lang w:val="fr-FR"/>
              </w:rPr>
              <w:t>192</w:t>
            </w:r>
          </w:p>
        </w:tc>
        <w:tc>
          <w:tcPr>
            <w:tcW w:w="0" w:type="auto"/>
          </w:tcPr>
          <w:p w14:paraId="17A608A3" w14:textId="77777777" w:rsidR="00B20736" w:rsidRPr="006F7F74" w:rsidRDefault="004926FB" w:rsidP="004F5BD2">
            <w:pPr>
              <w:jc w:val="both"/>
              <w:rPr>
                <w:lang w:val="fr-FR"/>
              </w:rPr>
            </w:pPr>
            <w:r w:rsidRPr="006F7F74">
              <w:rPr>
                <w:lang w:val="fr-FR"/>
              </w:rPr>
              <w:t>AES-192</w:t>
            </w:r>
          </w:p>
        </w:tc>
        <w:tc>
          <w:tcPr>
            <w:tcW w:w="0" w:type="auto"/>
          </w:tcPr>
          <w:p w14:paraId="17A608A4" w14:textId="77777777" w:rsidR="00B20736" w:rsidRPr="006F7F74" w:rsidRDefault="004926FB" w:rsidP="004F5BD2">
            <w:pPr>
              <w:jc w:val="both"/>
              <w:rPr>
                <w:lang w:val="fr-FR"/>
              </w:rPr>
            </w:pPr>
            <w:r w:rsidRPr="006F7F74">
              <w:rPr>
                <w:lang w:val="fr-FR"/>
              </w:rPr>
              <w:t>L = 7680  N = 384</w:t>
            </w:r>
          </w:p>
        </w:tc>
        <w:tc>
          <w:tcPr>
            <w:tcW w:w="0" w:type="auto"/>
          </w:tcPr>
          <w:p w14:paraId="17A608A5" w14:textId="77777777" w:rsidR="00B20736" w:rsidRPr="006F7F74" w:rsidRDefault="004926FB" w:rsidP="004F5BD2">
            <w:pPr>
              <w:jc w:val="both"/>
              <w:rPr>
                <w:lang w:val="fr-FR"/>
              </w:rPr>
            </w:pPr>
            <w:r w:rsidRPr="006F7F74">
              <w:rPr>
                <w:lang w:val="fr-FR"/>
              </w:rPr>
              <w:t>k = 7680</w:t>
            </w:r>
          </w:p>
        </w:tc>
        <w:tc>
          <w:tcPr>
            <w:tcW w:w="0" w:type="auto"/>
          </w:tcPr>
          <w:p w14:paraId="17A608A6" w14:textId="77777777" w:rsidR="00B20736" w:rsidRPr="006F7F74" w:rsidRDefault="004926FB" w:rsidP="004F5BD2">
            <w:pPr>
              <w:jc w:val="both"/>
              <w:rPr>
                <w:lang w:val="fr-FR"/>
              </w:rPr>
            </w:pPr>
            <w:r w:rsidRPr="006F7F74">
              <w:rPr>
                <w:lang w:val="fr-FR"/>
              </w:rPr>
              <w:t>f = 384-511</w:t>
            </w:r>
          </w:p>
        </w:tc>
      </w:tr>
      <w:tr w:rsidR="00B20736" w:rsidRPr="006F7F74" w14:paraId="17A608AD" w14:textId="77777777" w:rsidTr="00754317">
        <w:trPr>
          <w:cantSplit/>
        </w:trPr>
        <w:tc>
          <w:tcPr>
            <w:tcW w:w="0" w:type="auto"/>
          </w:tcPr>
          <w:p w14:paraId="17A608A8" w14:textId="77777777" w:rsidR="00B20736" w:rsidRPr="006F7F74" w:rsidRDefault="004926FB" w:rsidP="004F5BD2">
            <w:pPr>
              <w:jc w:val="both"/>
              <w:rPr>
                <w:lang w:val="fr-FR"/>
              </w:rPr>
            </w:pPr>
            <w:r w:rsidRPr="006F7F74">
              <w:rPr>
                <w:lang w:val="fr-FR"/>
              </w:rPr>
              <w:t>256</w:t>
            </w:r>
          </w:p>
        </w:tc>
        <w:tc>
          <w:tcPr>
            <w:tcW w:w="0" w:type="auto"/>
          </w:tcPr>
          <w:p w14:paraId="17A608A9" w14:textId="77777777" w:rsidR="00B20736" w:rsidRPr="006F7F74" w:rsidRDefault="004926FB" w:rsidP="004F5BD2">
            <w:pPr>
              <w:jc w:val="both"/>
              <w:rPr>
                <w:lang w:val="fr-FR"/>
              </w:rPr>
            </w:pPr>
            <w:r w:rsidRPr="006F7F74">
              <w:rPr>
                <w:lang w:val="fr-FR"/>
              </w:rPr>
              <w:t>AES-256</w:t>
            </w:r>
          </w:p>
        </w:tc>
        <w:tc>
          <w:tcPr>
            <w:tcW w:w="0" w:type="auto"/>
          </w:tcPr>
          <w:p w14:paraId="17A608AA" w14:textId="77777777" w:rsidR="00B20736" w:rsidRPr="006F7F74" w:rsidRDefault="004926FB" w:rsidP="004F5BD2">
            <w:pPr>
              <w:jc w:val="both"/>
              <w:rPr>
                <w:lang w:val="fr-FR"/>
              </w:rPr>
            </w:pPr>
            <w:r w:rsidRPr="006F7F74">
              <w:rPr>
                <w:lang w:val="fr-FR"/>
              </w:rPr>
              <w:t>L = 15360  N = 512</w:t>
            </w:r>
          </w:p>
        </w:tc>
        <w:tc>
          <w:tcPr>
            <w:tcW w:w="0" w:type="auto"/>
          </w:tcPr>
          <w:p w14:paraId="17A608AB" w14:textId="77777777" w:rsidR="00B20736" w:rsidRPr="006F7F74" w:rsidRDefault="004926FB" w:rsidP="004F5BD2">
            <w:pPr>
              <w:jc w:val="both"/>
              <w:rPr>
                <w:lang w:val="fr-FR"/>
              </w:rPr>
            </w:pPr>
            <w:r w:rsidRPr="006F7F74">
              <w:rPr>
                <w:lang w:val="fr-FR"/>
              </w:rPr>
              <w:t>k = 15360</w:t>
            </w:r>
          </w:p>
        </w:tc>
        <w:tc>
          <w:tcPr>
            <w:tcW w:w="0" w:type="auto"/>
          </w:tcPr>
          <w:p w14:paraId="17A608AC" w14:textId="77777777" w:rsidR="00B20736" w:rsidRPr="006F7F74" w:rsidRDefault="004926FB" w:rsidP="004F5BD2">
            <w:pPr>
              <w:jc w:val="both"/>
              <w:rPr>
                <w:lang w:val="fr-FR"/>
              </w:rPr>
            </w:pPr>
            <w:r w:rsidRPr="006F7F74">
              <w:rPr>
                <w:lang w:val="fr-FR"/>
              </w:rPr>
              <w:t>f = 512+</w:t>
            </w:r>
          </w:p>
        </w:tc>
      </w:tr>
    </w:tbl>
    <w:p w14:paraId="17A608AE" w14:textId="77777777" w:rsidR="00B20736" w:rsidRPr="006F7F74" w:rsidRDefault="004926FB" w:rsidP="004F5BD2">
      <w:pPr>
        <w:jc w:val="both"/>
        <w:rPr>
          <w:lang w:val="fr-FR"/>
        </w:rPr>
      </w:pPr>
      <w:r w:rsidRPr="006F7F74">
        <w:rPr>
          <w:lang w:val="fr-FR"/>
        </w:rPr>
        <w:t>Exemples d'applications :</w:t>
      </w:r>
    </w:p>
    <w:p w14:paraId="17A608AF" w14:textId="77777777" w:rsidR="00B20736" w:rsidRPr="006F7F74" w:rsidRDefault="004926FB" w:rsidP="004F5BD2">
      <w:pPr>
        <w:numPr>
          <w:ilvl w:val="0"/>
          <w:numId w:val="52"/>
        </w:numPr>
        <w:jc w:val="both"/>
        <w:rPr>
          <w:lang w:val="fr-FR"/>
        </w:rPr>
      </w:pPr>
      <w:r w:rsidRPr="006F7F74">
        <w:rPr>
          <w:lang w:val="fr-FR"/>
        </w:rPr>
        <w:t>Cryptographie à corps finis : DSA, FFDH, MQV</w:t>
      </w:r>
    </w:p>
    <w:p w14:paraId="17A608B0" w14:textId="77777777" w:rsidR="00B20736" w:rsidRPr="006F7F74" w:rsidRDefault="004926FB" w:rsidP="004F5BD2">
      <w:pPr>
        <w:numPr>
          <w:ilvl w:val="0"/>
          <w:numId w:val="52"/>
        </w:numPr>
        <w:jc w:val="both"/>
        <w:rPr>
          <w:lang w:val="fr-FR"/>
        </w:rPr>
      </w:pPr>
      <w:r w:rsidRPr="006F7F74">
        <w:rPr>
          <w:lang w:val="fr-FR"/>
        </w:rPr>
        <w:t>Cryptographie à factorisation entière : RSA</w:t>
      </w:r>
    </w:p>
    <w:p w14:paraId="17A608B1" w14:textId="77777777" w:rsidR="00B20736" w:rsidRPr="006F7F74" w:rsidRDefault="004926FB" w:rsidP="004F5BD2">
      <w:pPr>
        <w:numPr>
          <w:ilvl w:val="0"/>
          <w:numId w:val="52"/>
        </w:numPr>
        <w:jc w:val="both"/>
        <w:rPr>
          <w:lang w:val="fr-FR"/>
        </w:rPr>
      </w:pPr>
      <w:r w:rsidRPr="006F7F74">
        <w:rPr>
          <w:lang w:val="fr-FR"/>
        </w:rPr>
        <w:lastRenderedPageBreak/>
        <w:t xml:space="preserve">Cryptographie à courbes elliptiques : ECDSA, </w:t>
      </w:r>
      <w:proofErr w:type="spellStart"/>
      <w:r w:rsidRPr="006F7F74">
        <w:rPr>
          <w:lang w:val="fr-FR"/>
        </w:rPr>
        <w:t>EdDSA</w:t>
      </w:r>
      <w:proofErr w:type="spellEnd"/>
      <w:r w:rsidRPr="006F7F74">
        <w:rPr>
          <w:lang w:val="fr-FR"/>
        </w:rPr>
        <w:t>, ECDH, MQV</w:t>
      </w:r>
    </w:p>
    <w:p w14:paraId="17A608B2" w14:textId="77777777" w:rsidR="00B20736" w:rsidRPr="006F7F74" w:rsidRDefault="004926FB" w:rsidP="004F5BD2">
      <w:pPr>
        <w:jc w:val="both"/>
        <w:rPr>
          <w:lang w:val="fr-FR"/>
        </w:rPr>
      </w:pPr>
      <w:r w:rsidRPr="006F7F74">
        <w:rPr>
          <w:lang w:val="fr-FR"/>
        </w:rPr>
        <w:t>Remarque : cette section suppose qu'aucun ordinateur quantique n'existe ; si un tel ordinateur existait, les estimations des trois dernières colonnes ne seraient plus valides.</w:t>
      </w:r>
    </w:p>
    <w:p w14:paraId="17A608B3" w14:textId="77777777" w:rsidR="00B20736" w:rsidRPr="006F7F74" w:rsidRDefault="004926FB" w:rsidP="004F5BD2">
      <w:pPr>
        <w:pStyle w:val="Titre2"/>
        <w:jc w:val="both"/>
        <w:rPr>
          <w:lang w:val="fr-FR"/>
        </w:rPr>
      </w:pPr>
      <w:bookmarkStart w:id="402" w:name="_Toc199781865"/>
      <w:bookmarkStart w:id="403" w:name="valeurs-aléatoires"/>
      <w:bookmarkEnd w:id="401"/>
      <w:r w:rsidRPr="006F7F74">
        <w:rPr>
          <w:lang w:val="fr-FR"/>
        </w:rPr>
        <w:t>Valeurs aléatoires</w:t>
      </w:r>
      <w:bookmarkEnd w:id="402"/>
    </w:p>
    <w:p w14:paraId="17A608B4" w14:textId="77777777" w:rsidR="00B20736" w:rsidRPr="006F7F74" w:rsidRDefault="004926FB" w:rsidP="004F5BD2">
      <w:pPr>
        <w:jc w:val="both"/>
        <w:rPr>
          <w:lang w:val="fr-FR"/>
        </w:rPr>
      </w:pPr>
      <w:r w:rsidRPr="006F7F74">
        <w:rPr>
          <w:lang w:val="fr-FR"/>
        </w:rPr>
        <w:t>Cette section fournit des informations supplémentaires sur les valeurs aléatoires de la version 11.5.</w:t>
      </w:r>
    </w:p>
    <w:tbl>
      <w:tblPr>
        <w:tblW w:w="0" w:type="auto"/>
        <w:tblLook w:val="0020" w:firstRow="1" w:lastRow="0" w:firstColumn="0" w:lastColumn="0" w:noHBand="0" w:noVBand="0"/>
      </w:tblPr>
      <w:tblGrid>
        <w:gridCol w:w="1414"/>
        <w:gridCol w:w="2915"/>
        <w:gridCol w:w="3981"/>
        <w:gridCol w:w="710"/>
      </w:tblGrid>
      <w:tr w:rsidR="00B20736" w:rsidRPr="006F7F74" w14:paraId="17A608B9" w14:textId="77777777" w:rsidTr="00754317">
        <w:trPr>
          <w:cantSplit/>
          <w:tblHeader/>
        </w:trPr>
        <w:tc>
          <w:tcPr>
            <w:tcW w:w="0" w:type="auto"/>
          </w:tcPr>
          <w:p w14:paraId="17A608B5" w14:textId="77777777" w:rsidR="00B20736" w:rsidRPr="006F7F74" w:rsidRDefault="004926FB" w:rsidP="004F5BD2">
            <w:pPr>
              <w:jc w:val="both"/>
              <w:rPr>
                <w:lang w:val="fr-FR"/>
              </w:rPr>
            </w:pPr>
            <w:r w:rsidRPr="006F7F74">
              <w:rPr>
                <w:lang w:val="fr-FR"/>
              </w:rPr>
              <w:t>Nom</w:t>
            </w:r>
          </w:p>
        </w:tc>
        <w:tc>
          <w:tcPr>
            <w:tcW w:w="0" w:type="auto"/>
          </w:tcPr>
          <w:p w14:paraId="17A608B6" w14:textId="77777777" w:rsidR="00B20736" w:rsidRPr="006F7F74" w:rsidRDefault="004926FB" w:rsidP="004F5BD2">
            <w:pPr>
              <w:jc w:val="both"/>
              <w:rPr>
                <w:lang w:val="fr-FR"/>
              </w:rPr>
            </w:pPr>
            <w:r w:rsidRPr="006F7F74">
              <w:rPr>
                <w:lang w:val="fr-FR"/>
              </w:rPr>
              <w:t>Version/Référence</w:t>
            </w:r>
          </w:p>
        </w:tc>
        <w:tc>
          <w:tcPr>
            <w:tcW w:w="0" w:type="auto"/>
          </w:tcPr>
          <w:p w14:paraId="17A608B7" w14:textId="77777777" w:rsidR="00B20736" w:rsidRPr="006F7F74" w:rsidRDefault="004926FB" w:rsidP="004F5BD2">
            <w:pPr>
              <w:jc w:val="both"/>
              <w:rPr>
                <w:lang w:val="fr-FR"/>
              </w:rPr>
            </w:pPr>
            <w:r w:rsidRPr="006F7F74">
              <w:rPr>
                <w:lang w:val="fr-FR"/>
              </w:rPr>
              <w:t>Notes</w:t>
            </w:r>
          </w:p>
        </w:tc>
        <w:tc>
          <w:tcPr>
            <w:tcW w:w="0" w:type="auto"/>
          </w:tcPr>
          <w:p w14:paraId="17A608B8" w14:textId="77777777" w:rsidR="00B20736" w:rsidRPr="006F7F74" w:rsidRDefault="004926FB" w:rsidP="004F5BD2">
            <w:pPr>
              <w:jc w:val="both"/>
              <w:rPr>
                <w:lang w:val="fr-FR"/>
              </w:rPr>
            </w:pPr>
            <w:r w:rsidRPr="006F7F74">
              <w:rPr>
                <w:lang w:val="fr-FR"/>
              </w:rPr>
              <w:t>Statut</w:t>
            </w:r>
          </w:p>
        </w:tc>
      </w:tr>
      <w:tr w:rsidR="00B20736" w:rsidRPr="006F7F74" w14:paraId="17A608BE" w14:textId="77777777" w:rsidTr="00754317">
        <w:trPr>
          <w:cantSplit/>
        </w:trPr>
        <w:tc>
          <w:tcPr>
            <w:tcW w:w="0" w:type="auto"/>
          </w:tcPr>
          <w:p w14:paraId="17A608BA" w14:textId="77777777" w:rsidR="00B20736" w:rsidRPr="006F7F74" w:rsidRDefault="004926FB" w:rsidP="004F5BD2">
            <w:pPr>
              <w:jc w:val="both"/>
              <w:rPr>
                <w:lang w:val="fr-FR"/>
              </w:rPr>
            </w:pPr>
            <w:r w:rsidRPr="006F7F74">
              <w:rPr>
                <w:lang w:val="fr-FR"/>
              </w:rPr>
              <w:t>/dev/</w:t>
            </w:r>
            <w:proofErr w:type="spellStart"/>
            <w:r w:rsidRPr="006F7F74">
              <w:rPr>
                <w:lang w:val="fr-FR"/>
              </w:rPr>
              <w:t>random</w:t>
            </w:r>
            <w:proofErr w:type="spellEnd"/>
          </w:p>
        </w:tc>
        <w:tc>
          <w:tcPr>
            <w:tcW w:w="0" w:type="auto"/>
          </w:tcPr>
          <w:p w14:paraId="17A608BB" w14:textId="77777777" w:rsidR="00B20736" w:rsidRPr="006F7F74" w:rsidRDefault="004926FB" w:rsidP="004F5BD2">
            <w:pPr>
              <w:jc w:val="both"/>
              <w:rPr>
                <w:lang w:val="fr-FR"/>
              </w:rPr>
            </w:pPr>
            <w:r w:rsidRPr="006F7F74">
              <w:rPr>
                <w:lang w:val="fr-FR"/>
              </w:rPr>
              <w:t xml:space="preserve">Linux 4.8+ </w:t>
            </w:r>
            <w:hyperlink r:id="rId187">
              <w:r w:rsidRPr="006F7F74">
                <w:rPr>
                  <w:rStyle w:val="Lienhypertexte"/>
                  <w:lang w:val="fr-FR"/>
                </w:rPr>
                <w:t>(oct. 2016)</w:t>
              </w:r>
            </w:hyperlink>
            <w:r w:rsidRPr="006F7F74">
              <w:rPr>
                <w:lang w:val="fr-FR"/>
              </w:rPr>
              <w:t xml:space="preserve">, également présent dans iOS, Android et d'autres systèmes d'exploitation POSIX basés sur Linux. Basé sur </w:t>
            </w:r>
            <w:hyperlink r:id="rId188">
              <w:r w:rsidRPr="006F7F74">
                <w:rPr>
                  <w:rStyle w:val="Lienhypertexte"/>
                  <w:lang w:val="fr-FR"/>
                </w:rPr>
                <w:t>RFC7539</w:t>
              </w:r>
            </w:hyperlink>
          </w:p>
        </w:tc>
        <w:tc>
          <w:tcPr>
            <w:tcW w:w="0" w:type="auto"/>
          </w:tcPr>
          <w:p w14:paraId="17A608BC" w14:textId="77777777" w:rsidR="00B20736" w:rsidRPr="006F7F74" w:rsidRDefault="004926FB" w:rsidP="004F5BD2">
            <w:pPr>
              <w:jc w:val="both"/>
              <w:rPr>
                <w:lang w:val="fr-FR"/>
              </w:rPr>
            </w:pPr>
            <w:r w:rsidRPr="006F7F74">
              <w:rPr>
                <w:lang w:val="fr-FR"/>
              </w:rPr>
              <w:t xml:space="preserve">Utilise le flux ChaCha20. Trouvé dans iOS </w:t>
            </w:r>
            <w:hyperlink r:id="rId189">
              <w:proofErr w:type="spellStart"/>
              <w:r w:rsidRPr="006F7F74">
                <w:rPr>
                  <w:lang w:val="fr-FR"/>
                </w:rPr>
                <w:t>SecRandomCopyBytes</w:t>
              </w:r>
              <w:proofErr w:type="spellEnd"/>
            </w:hyperlink>
            <w:r w:rsidRPr="006F7F74">
              <w:rPr>
                <w:lang w:val="fr-FR"/>
              </w:rPr>
              <w:t xml:space="preserve"> et Android </w:t>
            </w:r>
            <w:hyperlink r:id="rId190">
              <w:r w:rsidRPr="006F7F74">
                <w:rPr>
                  <w:lang w:val="fr-FR"/>
                </w:rPr>
                <w:t xml:space="preserve">Secure </w:t>
              </w:r>
              <w:proofErr w:type="spellStart"/>
              <w:r w:rsidRPr="006F7F74">
                <w:rPr>
                  <w:lang w:val="fr-FR"/>
                </w:rPr>
                <w:t>Random</w:t>
              </w:r>
              <w:proofErr w:type="spellEnd"/>
            </w:hyperlink>
            <w:r w:rsidRPr="006F7F74">
              <w:rPr>
                <w:lang w:val="fr-FR"/>
              </w:rPr>
              <w:t xml:space="preserve"> avec les paramètres corrects fournis pour chacun.</w:t>
            </w:r>
          </w:p>
        </w:tc>
        <w:tc>
          <w:tcPr>
            <w:tcW w:w="0" w:type="auto"/>
          </w:tcPr>
          <w:p w14:paraId="17A608BD" w14:textId="77777777" w:rsidR="00B20736" w:rsidRPr="006F7F74" w:rsidRDefault="004926FB" w:rsidP="004F5BD2">
            <w:pPr>
              <w:jc w:val="both"/>
              <w:rPr>
                <w:lang w:val="fr-FR"/>
              </w:rPr>
            </w:pPr>
            <w:r w:rsidRPr="006F7F74">
              <w:rPr>
                <w:lang w:val="fr-FR"/>
              </w:rPr>
              <w:t>A</w:t>
            </w:r>
          </w:p>
        </w:tc>
      </w:tr>
      <w:tr w:rsidR="00B20736" w:rsidRPr="006F7F74" w14:paraId="17A608C3" w14:textId="77777777" w:rsidTr="00754317">
        <w:trPr>
          <w:cantSplit/>
        </w:trPr>
        <w:tc>
          <w:tcPr>
            <w:tcW w:w="0" w:type="auto"/>
          </w:tcPr>
          <w:p w14:paraId="17A608BF" w14:textId="77777777" w:rsidR="00B20736" w:rsidRPr="006F7F74" w:rsidRDefault="004926FB" w:rsidP="004F5BD2">
            <w:pPr>
              <w:jc w:val="both"/>
              <w:rPr>
                <w:lang w:val="fr-FR"/>
              </w:rPr>
            </w:pPr>
            <w:r w:rsidRPr="006F7F74">
              <w:rPr>
                <w:lang w:val="fr-FR"/>
              </w:rPr>
              <w:t>/dev/</w:t>
            </w:r>
            <w:proofErr w:type="spellStart"/>
            <w:r w:rsidRPr="006F7F74">
              <w:rPr>
                <w:lang w:val="fr-FR"/>
              </w:rPr>
              <w:t>urandom</w:t>
            </w:r>
            <w:proofErr w:type="spellEnd"/>
          </w:p>
        </w:tc>
        <w:tc>
          <w:tcPr>
            <w:tcW w:w="0" w:type="auto"/>
          </w:tcPr>
          <w:p w14:paraId="17A608C0" w14:textId="77777777" w:rsidR="00B20736" w:rsidRPr="006F7F74" w:rsidRDefault="004926FB" w:rsidP="004F5BD2">
            <w:pPr>
              <w:jc w:val="both"/>
              <w:rPr>
                <w:lang w:val="fr-FR"/>
              </w:rPr>
            </w:pPr>
            <w:r w:rsidRPr="006F7F74">
              <w:rPr>
                <w:lang w:val="fr-FR"/>
              </w:rPr>
              <w:t>Fichier spécial du noyau Linux pour fournir des données aléatoires</w:t>
            </w:r>
          </w:p>
        </w:tc>
        <w:tc>
          <w:tcPr>
            <w:tcW w:w="0" w:type="auto"/>
          </w:tcPr>
          <w:p w14:paraId="17A608C1" w14:textId="77777777" w:rsidR="00B20736" w:rsidRPr="006F7F74" w:rsidRDefault="004926FB" w:rsidP="004F5BD2">
            <w:pPr>
              <w:jc w:val="both"/>
              <w:rPr>
                <w:lang w:val="fr-FR"/>
              </w:rPr>
            </w:pPr>
            <w:r w:rsidRPr="006F7F74">
              <w:rPr>
                <w:lang w:val="fr-FR"/>
              </w:rPr>
              <w:t>Fournit des sources d'entropie de haute qualité à partir du caractère aléatoire matériel</w:t>
            </w:r>
          </w:p>
        </w:tc>
        <w:tc>
          <w:tcPr>
            <w:tcW w:w="0" w:type="auto"/>
          </w:tcPr>
          <w:p w14:paraId="17A608C2" w14:textId="77777777" w:rsidR="00B20736" w:rsidRPr="006F7F74" w:rsidRDefault="004926FB" w:rsidP="004F5BD2">
            <w:pPr>
              <w:jc w:val="both"/>
              <w:rPr>
                <w:lang w:val="fr-FR"/>
              </w:rPr>
            </w:pPr>
            <w:r w:rsidRPr="006F7F74">
              <w:rPr>
                <w:lang w:val="fr-FR"/>
              </w:rPr>
              <w:t>A</w:t>
            </w:r>
          </w:p>
        </w:tc>
      </w:tr>
      <w:tr w:rsidR="00B20736" w:rsidRPr="006F7F74" w14:paraId="17A608C8" w14:textId="77777777" w:rsidTr="00754317">
        <w:trPr>
          <w:cantSplit/>
        </w:trPr>
        <w:tc>
          <w:tcPr>
            <w:tcW w:w="0" w:type="auto"/>
          </w:tcPr>
          <w:p w14:paraId="17A608C4" w14:textId="77777777" w:rsidR="00B20736" w:rsidRPr="006F7F74" w:rsidRDefault="004926FB" w:rsidP="004F5BD2">
            <w:pPr>
              <w:jc w:val="both"/>
              <w:rPr>
                <w:lang w:val="fr-FR"/>
              </w:rPr>
            </w:pPr>
            <w:r w:rsidRPr="006F7F74">
              <w:rPr>
                <w:lang w:val="fr-FR"/>
              </w:rPr>
              <w:t>AES-CTR-DRBG</w:t>
            </w:r>
          </w:p>
        </w:tc>
        <w:tc>
          <w:tcPr>
            <w:tcW w:w="0" w:type="auto"/>
          </w:tcPr>
          <w:p w14:paraId="17A608C5" w14:textId="77777777" w:rsidR="00B20736" w:rsidRPr="006F7F74" w:rsidRDefault="004926FB" w:rsidP="004F5BD2">
            <w:pPr>
              <w:jc w:val="both"/>
              <w:rPr>
                <w:lang w:val="fr-FR"/>
              </w:rPr>
            </w:pPr>
            <w:hyperlink r:id="rId191">
              <w:r w:rsidRPr="006F7F74">
                <w:rPr>
                  <w:rStyle w:val="Lienhypertexte"/>
                  <w:lang w:val="fr-FR"/>
                </w:rPr>
                <w:t>NIST SP800-90A</w:t>
              </w:r>
            </w:hyperlink>
          </w:p>
        </w:tc>
        <w:tc>
          <w:tcPr>
            <w:tcW w:w="0" w:type="auto"/>
          </w:tcPr>
          <w:p w14:paraId="17A608C6" w14:textId="77777777" w:rsidR="00B20736" w:rsidRPr="006F7F74" w:rsidRDefault="004926FB" w:rsidP="004F5BD2">
            <w:pPr>
              <w:jc w:val="both"/>
              <w:rPr>
                <w:lang w:val="fr-FR"/>
              </w:rPr>
            </w:pPr>
            <w:r w:rsidRPr="006F7F74">
              <w:rPr>
                <w:lang w:val="fr-FR"/>
              </w:rPr>
              <w:t xml:space="preserve">Tel qu'utilisé dans les implémentations courantes, telles que </w:t>
            </w:r>
            <w:hyperlink r:id="rId192">
              <w:r w:rsidRPr="006F7F74">
                <w:rPr>
                  <w:rStyle w:val="Lienhypertexte"/>
                  <w:lang w:val="fr-FR"/>
                </w:rPr>
                <w:t xml:space="preserve">l'API Windows CNG </w:t>
              </w:r>
              <w:proofErr w:type="spellStart"/>
              <w:r w:rsidRPr="006F7F74">
                <w:rPr>
                  <w:lang w:val="fr-FR"/>
                </w:rPr>
                <w:t>BCryptGenRandom</w:t>
              </w:r>
              <w:proofErr w:type="spellEnd"/>
            </w:hyperlink>
            <w:r w:rsidRPr="006F7F74">
              <w:rPr>
                <w:lang w:val="fr-FR"/>
              </w:rPr>
              <w:t xml:space="preserve"> définie par </w:t>
            </w:r>
            <w:hyperlink r:id="rId193">
              <w:r w:rsidRPr="006F7F74">
                <w:rPr>
                  <w:lang w:val="fr-FR"/>
                </w:rPr>
                <w:t>BCRYPT_RNG_ALGORITHM</w:t>
              </w:r>
            </w:hyperlink>
            <w:r w:rsidRPr="006F7F74">
              <w:rPr>
                <w:lang w:val="fr-FR"/>
              </w:rPr>
              <w:t>.</w:t>
            </w:r>
          </w:p>
        </w:tc>
        <w:tc>
          <w:tcPr>
            <w:tcW w:w="0" w:type="auto"/>
          </w:tcPr>
          <w:p w14:paraId="17A608C7" w14:textId="77777777" w:rsidR="00B20736" w:rsidRPr="006F7F74" w:rsidRDefault="004926FB" w:rsidP="004F5BD2">
            <w:pPr>
              <w:jc w:val="both"/>
              <w:rPr>
                <w:lang w:val="fr-FR"/>
              </w:rPr>
            </w:pPr>
            <w:r w:rsidRPr="006F7F74">
              <w:rPr>
                <w:lang w:val="fr-FR"/>
              </w:rPr>
              <w:t>A</w:t>
            </w:r>
          </w:p>
        </w:tc>
      </w:tr>
      <w:tr w:rsidR="00B20736" w:rsidRPr="006F7F74" w14:paraId="17A608CD" w14:textId="77777777" w:rsidTr="00754317">
        <w:trPr>
          <w:cantSplit/>
        </w:trPr>
        <w:tc>
          <w:tcPr>
            <w:tcW w:w="0" w:type="auto"/>
          </w:tcPr>
          <w:p w14:paraId="17A608C9" w14:textId="77777777" w:rsidR="00B20736" w:rsidRPr="006F7F74" w:rsidRDefault="004926FB" w:rsidP="004F5BD2">
            <w:pPr>
              <w:jc w:val="both"/>
              <w:rPr>
                <w:lang w:val="fr-FR"/>
              </w:rPr>
            </w:pPr>
            <w:r w:rsidRPr="006F7F74">
              <w:rPr>
                <w:lang w:val="fr-FR"/>
              </w:rPr>
              <w:t>HMAC-DRBG</w:t>
            </w:r>
          </w:p>
        </w:tc>
        <w:tc>
          <w:tcPr>
            <w:tcW w:w="0" w:type="auto"/>
          </w:tcPr>
          <w:p w14:paraId="17A608CA" w14:textId="77777777" w:rsidR="00B20736" w:rsidRPr="006F7F74" w:rsidRDefault="004926FB" w:rsidP="004F5BD2">
            <w:pPr>
              <w:jc w:val="both"/>
              <w:rPr>
                <w:lang w:val="fr-FR"/>
              </w:rPr>
            </w:pPr>
            <w:hyperlink r:id="rId194">
              <w:r w:rsidRPr="006F7F74">
                <w:rPr>
                  <w:rStyle w:val="Lienhypertexte"/>
                  <w:lang w:val="fr-FR"/>
                </w:rPr>
                <w:t>NIST SP800-90A</w:t>
              </w:r>
            </w:hyperlink>
          </w:p>
        </w:tc>
        <w:tc>
          <w:tcPr>
            <w:tcW w:w="0" w:type="auto"/>
          </w:tcPr>
          <w:p w14:paraId="17A608CB" w14:textId="77777777" w:rsidR="00B20736" w:rsidRPr="006F7F74" w:rsidRDefault="00B20736" w:rsidP="004F5BD2">
            <w:pPr>
              <w:jc w:val="both"/>
              <w:rPr>
                <w:lang w:val="fr-FR"/>
              </w:rPr>
            </w:pPr>
          </w:p>
        </w:tc>
        <w:tc>
          <w:tcPr>
            <w:tcW w:w="0" w:type="auto"/>
          </w:tcPr>
          <w:p w14:paraId="17A608CC" w14:textId="77777777" w:rsidR="00B20736" w:rsidRPr="006F7F74" w:rsidRDefault="004926FB" w:rsidP="004F5BD2">
            <w:pPr>
              <w:jc w:val="both"/>
              <w:rPr>
                <w:lang w:val="fr-FR"/>
              </w:rPr>
            </w:pPr>
            <w:r w:rsidRPr="006F7F74">
              <w:rPr>
                <w:lang w:val="fr-FR"/>
              </w:rPr>
              <w:t>A</w:t>
            </w:r>
          </w:p>
        </w:tc>
      </w:tr>
      <w:tr w:rsidR="00B20736" w:rsidRPr="006F7F74" w14:paraId="17A608D2" w14:textId="77777777" w:rsidTr="00754317">
        <w:trPr>
          <w:cantSplit/>
        </w:trPr>
        <w:tc>
          <w:tcPr>
            <w:tcW w:w="0" w:type="auto"/>
          </w:tcPr>
          <w:p w14:paraId="17A608CE" w14:textId="77777777" w:rsidR="00B20736" w:rsidRPr="006F7F74" w:rsidRDefault="004926FB" w:rsidP="004F5BD2">
            <w:pPr>
              <w:jc w:val="both"/>
              <w:rPr>
                <w:lang w:val="fr-FR"/>
              </w:rPr>
            </w:pPr>
            <w:r w:rsidRPr="006F7F74">
              <w:rPr>
                <w:lang w:val="fr-FR"/>
              </w:rPr>
              <w:t>Hash-DRBG</w:t>
            </w:r>
          </w:p>
        </w:tc>
        <w:tc>
          <w:tcPr>
            <w:tcW w:w="0" w:type="auto"/>
          </w:tcPr>
          <w:p w14:paraId="17A608CF" w14:textId="77777777" w:rsidR="00B20736" w:rsidRPr="006F7F74" w:rsidRDefault="004926FB" w:rsidP="004F5BD2">
            <w:pPr>
              <w:jc w:val="both"/>
              <w:rPr>
                <w:lang w:val="fr-FR"/>
              </w:rPr>
            </w:pPr>
            <w:hyperlink r:id="rId195">
              <w:r w:rsidRPr="006F7F74">
                <w:rPr>
                  <w:rStyle w:val="Lienhypertexte"/>
                  <w:lang w:val="fr-FR"/>
                </w:rPr>
                <w:t>NIST SP800-90A</w:t>
              </w:r>
            </w:hyperlink>
          </w:p>
        </w:tc>
        <w:tc>
          <w:tcPr>
            <w:tcW w:w="0" w:type="auto"/>
          </w:tcPr>
          <w:p w14:paraId="17A608D0" w14:textId="77777777" w:rsidR="00B20736" w:rsidRPr="006F7F74" w:rsidRDefault="00B20736" w:rsidP="004F5BD2">
            <w:pPr>
              <w:jc w:val="both"/>
              <w:rPr>
                <w:lang w:val="fr-FR"/>
              </w:rPr>
            </w:pPr>
          </w:p>
        </w:tc>
        <w:tc>
          <w:tcPr>
            <w:tcW w:w="0" w:type="auto"/>
          </w:tcPr>
          <w:p w14:paraId="17A608D1" w14:textId="77777777" w:rsidR="00B20736" w:rsidRPr="006F7F74" w:rsidRDefault="004926FB" w:rsidP="004F5BD2">
            <w:pPr>
              <w:jc w:val="both"/>
              <w:rPr>
                <w:lang w:val="fr-FR"/>
              </w:rPr>
            </w:pPr>
            <w:r w:rsidRPr="006F7F74">
              <w:rPr>
                <w:lang w:val="fr-FR"/>
              </w:rPr>
              <w:t>A</w:t>
            </w:r>
          </w:p>
        </w:tc>
      </w:tr>
      <w:tr w:rsidR="00B20736" w:rsidRPr="006F7F74" w14:paraId="17A608D7" w14:textId="77777777" w:rsidTr="00754317">
        <w:trPr>
          <w:cantSplit/>
        </w:trPr>
        <w:tc>
          <w:tcPr>
            <w:tcW w:w="0" w:type="auto"/>
          </w:tcPr>
          <w:p w14:paraId="17A608D3" w14:textId="77777777" w:rsidR="00B20736" w:rsidRPr="006F7F74" w:rsidRDefault="004926FB" w:rsidP="004F5BD2">
            <w:pPr>
              <w:jc w:val="both"/>
              <w:rPr>
                <w:lang w:val="fr-FR"/>
              </w:rPr>
            </w:pPr>
            <w:proofErr w:type="spellStart"/>
            <w:r w:rsidRPr="006F7F74">
              <w:rPr>
                <w:lang w:val="fr-FR"/>
              </w:rPr>
              <w:t>getentropy</w:t>
            </w:r>
            <w:proofErr w:type="spellEnd"/>
            <w:r w:rsidRPr="006F7F74">
              <w:rPr>
                <w:lang w:val="fr-FR"/>
              </w:rPr>
              <w:t>()</w:t>
            </w:r>
          </w:p>
        </w:tc>
        <w:tc>
          <w:tcPr>
            <w:tcW w:w="0" w:type="auto"/>
          </w:tcPr>
          <w:p w14:paraId="17A608D4" w14:textId="77777777" w:rsidR="00B20736" w:rsidRPr="006F7F74" w:rsidRDefault="004926FB" w:rsidP="004F5BD2">
            <w:pPr>
              <w:jc w:val="both"/>
              <w:rPr>
                <w:lang w:val="fr-FR"/>
              </w:rPr>
            </w:pPr>
            <w:hyperlink r:id="rId196">
              <w:proofErr w:type="spellStart"/>
              <w:r w:rsidRPr="006F7F74">
                <w:rPr>
                  <w:rStyle w:val="Lienhypertexte"/>
                  <w:lang w:val="fr-FR"/>
                </w:rPr>
                <w:t>OpenBSD</w:t>
              </w:r>
              <w:proofErr w:type="spellEnd"/>
            </w:hyperlink>
            <w:r w:rsidRPr="006F7F74">
              <w:rPr>
                <w:lang w:val="fr-FR"/>
              </w:rPr>
              <w:t xml:space="preserve">, disponible sous </w:t>
            </w:r>
            <w:hyperlink r:id="rId197">
              <w:r w:rsidRPr="006F7F74">
                <w:rPr>
                  <w:rStyle w:val="Lienhypertexte"/>
                  <w:lang w:val="fr-FR"/>
                </w:rPr>
                <w:t xml:space="preserve">Linux </w:t>
              </w:r>
              <w:proofErr w:type="spellStart"/>
              <w:r w:rsidRPr="006F7F74">
                <w:rPr>
                  <w:rStyle w:val="Lienhypertexte"/>
                  <w:lang w:val="fr-FR"/>
                </w:rPr>
                <w:t>glibc</w:t>
              </w:r>
              <w:proofErr w:type="spellEnd"/>
              <w:r w:rsidRPr="006F7F74">
                <w:rPr>
                  <w:rStyle w:val="Lienhypertexte"/>
                  <w:lang w:val="fr-FR"/>
                </w:rPr>
                <w:t xml:space="preserve"> 2.25+</w:t>
              </w:r>
            </w:hyperlink>
            <w:r w:rsidRPr="006F7F74">
              <w:rPr>
                <w:lang w:val="fr-FR"/>
              </w:rPr>
              <w:t xml:space="preserve"> et </w:t>
            </w:r>
            <w:hyperlink r:id="rId198">
              <w:proofErr w:type="spellStart"/>
              <w:r w:rsidRPr="006F7F74">
                <w:rPr>
                  <w:rStyle w:val="Lienhypertexte"/>
                  <w:lang w:val="fr-FR"/>
                </w:rPr>
                <w:t>macOS</w:t>
              </w:r>
              <w:proofErr w:type="spellEnd"/>
              <w:r w:rsidRPr="006F7F74">
                <w:rPr>
                  <w:rStyle w:val="Lienhypertexte"/>
                  <w:lang w:val="fr-FR"/>
                </w:rPr>
                <w:t xml:space="preserve"> 10.12+</w:t>
              </w:r>
            </w:hyperlink>
          </w:p>
        </w:tc>
        <w:tc>
          <w:tcPr>
            <w:tcW w:w="0" w:type="auto"/>
          </w:tcPr>
          <w:p w14:paraId="17A608D5" w14:textId="77777777" w:rsidR="00B20736" w:rsidRPr="006F7F74" w:rsidRDefault="004926FB" w:rsidP="004F5BD2">
            <w:pPr>
              <w:jc w:val="both"/>
              <w:rPr>
                <w:lang w:val="fr-FR"/>
              </w:rPr>
            </w:pPr>
            <w:r w:rsidRPr="006F7F74">
              <w:rPr>
                <w:lang w:val="fr-FR"/>
              </w:rPr>
              <w:t>Fournit des octets aléatoires sécurisés directement depuis la source d'entropie du noyau, grâce à une API simple et minimale. Plus moderne, elle évite les pièges des anciennes API.</w:t>
            </w:r>
          </w:p>
        </w:tc>
        <w:tc>
          <w:tcPr>
            <w:tcW w:w="0" w:type="auto"/>
          </w:tcPr>
          <w:p w14:paraId="17A608D6" w14:textId="77777777" w:rsidR="00B20736" w:rsidRPr="006F7F74" w:rsidRDefault="004926FB" w:rsidP="004F5BD2">
            <w:pPr>
              <w:jc w:val="both"/>
              <w:rPr>
                <w:lang w:val="fr-FR"/>
              </w:rPr>
            </w:pPr>
            <w:r w:rsidRPr="006F7F74">
              <w:rPr>
                <w:lang w:val="fr-FR"/>
              </w:rPr>
              <w:t>A</w:t>
            </w:r>
          </w:p>
        </w:tc>
      </w:tr>
    </w:tbl>
    <w:p w14:paraId="17A608D8" w14:textId="77777777" w:rsidR="00B20736" w:rsidRPr="006F7F74" w:rsidRDefault="004926FB" w:rsidP="004F5BD2">
      <w:pPr>
        <w:jc w:val="both"/>
        <w:rPr>
          <w:lang w:val="fr-FR"/>
        </w:rPr>
      </w:pPr>
      <w:r w:rsidRPr="006F7F74">
        <w:rPr>
          <w:lang w:val="fr-FR"/>
        </w:rPr>
        <w:t>La fonction de hachage sous-jacente utilisée avec HMAC-DRBG ou Hash-DRBG doit être approuvée pour cette utilisation.</w:t>
      </w:r>
    </w:p>
    <w:p w14:paraId="17A608D9" w14:textId="77777777" w:rsidR="00B20736" w:rsidRPr="006F7F74" w:rsidRDefault="004926FB" w:rsidP="004F5BD2">
      <w:pPr>
        <w:pStyle w:val="Titre2"/>
        <w:jc w:val="both"/>
        <w:rPr>
          <w:lang w:val="fr-FR"/>
        </w:rPr>
      </w:pPr>
      <w:bookmarkStart w:id="404" w:name="_Toc199781866"/>
      <w:bookmarkStart w:id="405" w:name="algorithmes-de-chiffrement"/>
      <w:bookmarkEnd w:id="403"/>
      <w:r w:rsidRPr="006F7F74">
        <w:rPr>
          <w:lang w:val="fr-FR"/>
        </w:rPr>
        <w:t>Algorithmes de chiffrement</w:t>
      </w:r>
      <w:bookmarkEnd w:id="404"/>
    </w:p>
    <w:p w14:paraId="17A608DA" w14:textId="77777777" w:rsidR="00B20736" w:rsidRPr="006F7F74" w:rsidRDefault="004926FB" w:rsidP="004F5BD2">
      <w:pPr>
        <w:jc w:val="both"/>
        <w:rPr>
          <w:lang w:val="fr-FR"/>
        </w:rPr>
      </w:pPr>
      <w:r w:rsidRPr="006F7F74">
        <w:rPr>
          <w:lang w:val="fr-FR"/>
        </w:rPr>
        <w:t>Cette section fournit des informations supplémentaires sur les algorithmes de chiffrement V11.3.</w:t>
      </w:r>
    </w:p>
    <w:p w14:paraId="17A608DB" w14:textId="77777777" w:rsidR="00B20736" w:rsidRPr="006F7F74" w:rsidRDefault="004926FB" w:rsidP="004F5BD2">
      <w:pPr>
        <w:jc w:val="both"/>
        <w:rPr>
          <w:lang w:val="fr-FR"/>
        </w:rPr>
      </w:pPr>
      <w:r w:rsidRPr="006F7F74">
        <w:rPr>
          <w:lang w:val="fr-FR"/>
        </w:rPr>
        <w:t>Les algorithmes de chiffrement approuvés sont classés par ordre de préférence.</w:t>
      </w:r>
    </w:p>
    <w:tbl>
      <w:tblPr>
        <w:tblW w:w="0" w:type="auto"/>
        <w:tblLook w:val="0020" w:firstRow="1" w:lastRow="0" w:firstColumn="0" w:lastColumn="0" w:noHBand="0" w:noVBand="0"/>
      </w:tblPr>
      <w:tblGrid>
        <w:gridCol w:w="2585"/>
        <w:gridCol w:w="2540"/>
        <w:gridCol w:w="710"/>
      </w:tblGrid>
      <w:tr w:rsidR="00B20736" w:rsidRPr="006F7F74" w14:paraId="17A608DF" w14:textId="77777777" w:rsidTr="00754317">
        <w:trPr>
          <w:cantSplit/>
          <w:tblHeader/>
        </w:trPr>
        <w:tc>
          <w:tcPr>
            <w:tcW w:w="0" w:type="auto"/>
          </w:tcPr>
          <w:p w14:paraId="17A608DC" w14:textId="77777777" w:rsidR="00B20736" w:rsidRPr="006F7F74" w:rsidRDefault="004926FB" w:rsidP="004F5BD2">
            <w:pPr>
              <w:jc w:val="both"/>
              <w:rPr>
                <w:lang w:val="fr-FR"/>
              </w:rPr>
            </w:pPr>
            <w:r w:rsidRPr="006F7F74">
              <w:rPr>
                <w:lang w:val="fr-FR"/>
              </w:rPr>
              <w:t>Algorithmes à clé symétrique</w:t>
            </w:r>
          </w:p>
        </w:tc>
        <w:tc>
          <w:tcPr>
            <w:tcW w:w="0" w:type="auto"/>
          </w:tcPr>
          <w:p w14:paraId="17A608DD" w14:textId="77777777" w:rsidR="00B20736" w:rsidRPr="006F7F74" w:rsidRDefault="004926FB" w:rsidP="004F5BD2">
            <w:pPr>
              <w:jc w:val="both"/>
              <w:rPr>
                <w:lang w:val="fr-FR"/>
              </w:rPr>
            </w:pPr>
            <w:r w:rsidRPr="006F7F74">
              <w:rPr>
                <w:lang w:val="fr-FR"/>
              </w:rPr>
              <w:t>Référence</w:t>
            </w:r>
          </w:p>
        </w:tc>
        <w:tc>
          <w:tcPr>
            <w:tcW w:w="0" w:type="auto"/>
          </w:tcPr>
          <w:p w14:paraId="17A608DE" w14:textId="77777777" w:rsidR="00B20736" w:rsidRPr="006F7F74" w:rsidRDefault="004926FB" w:rsidP="004F5BD2">
            <w:pPr>
              <w:jc w:val="both"/>
              <w:rPr>
                <w:lang w:val="fr-FR"/>
              </w:rPr>
            </w:pPr>
            <w:r w:rsidRPr="006F7F74">
              <w:rPr>
                <w:lang w:val="fr-FR"/>
              </w:rPr>
              <w:t>Statut</w:t>
            </w:r>
          </w:p>
        </w:tc>
      </w:tr>
      <w:tr w:rsidR="00B20736" w:rsidRPr="006F7F74" w14:paraId="17A608E3" w14:textId="77777777" w:rsidTr="00754317">
        <w:trPr>
          <w:cantSplit/>
        </w:trPr>
        <w:tc>
          <w:tcPr>
            <w:tcW w:w="0" w:type="auto"/>
          </w:tcPr>
          <w:p w14:paraId="17A608E0" w14:textId="77777777" w:rsidR="00B20736" w:rsidRPr="006F7F74" w:rsidRDefault="004926FB" w:rsidP="004F5BD2">
            <w:pPr>
              <w:jc w:val="both"/>
              <w:rPr>
                <w:lang w:val="fr-FR"/>
              </w:rPr>
            </w:pPr>
            <w:r w:rsidRPr="006F7F74">
              <w:rPr>
                <w:lang w:val="fr-FR"/>
              </w:rPr>
              <w:t>AES-256</w:t>
            </w:r>
          </w:p>
        </w:tc>
        <w:tc>
          <w:tcPr>
            <w:tcW w:w="0" w:type="auto"/>
          </w:tcPr>
          <w:p w14:paraId="17A608E1" w14:textId="77777777" w:rsidR="00B20736" w:rsidRPr="006F7F74" w:rsidRDefault="004926FB" w:rsidP="004F5BD2">
            <w:pPr>
              <w:jc w:val="both"/>
              <w:rPr>
                <w:lang w:val="fr-FR"/>
              </w:rPr>
            </w:pPr>
            <w:hyperlink r:id="rId199">
              <w:r w:rsidRPr="006F7F74">
                <w:rPr>
                  <w:rStyle w:val="Lienhypertexte"/>
                  <w:lang w:val="fr-FR"/>
                </w:rPr>
                <w:t>FIPS 197</w:t>
              </w:r>
            </w:hyperlink>
          </w:p>
        </w:tc>
        <w:tc>
          <w:tcPr>
            <w:tcW w:w="0" w:type="auto"/>
          </w:tcPr>
          <w:p w14:paraId="17A608E2" w14:textId="77777777" w:rsidR="00B20736" w:rsidRPr="006F7F74" w:rsidRDefault="004926FB" w:rsidP="004F5BD2">
            <w:pPr>
              <w:jc w:val="both"/>
              <w:rPr>
                <w:lang w:val="fr-FR"/>
              </w:rPr>
            </w:pPr>
            <w:r w:rsidRPr="006F7F74">
              <w:rPr>
                <w:lang w:val="fr-FR"/>
              </w:rPr>
              <w:t>A</w:t>
            </w:r>
          </w:p>
        </w:tc>
      </w:tr>
      <w:tr w:rsidR="00B20736" w:rsidRPr="006F7F74" w14:paraId="17A608E7" w14:textId="77777777" w:rsidTr="00754317">
        <w:trPr>
          <w:cantSplit/>
        </w:trPr>
        <w:tc>
          <w:tcPr>
            <w:tcW w:w="0" w:type="auto"/>
          </w:tcPr>
          <w:p w14:paraId="17A608E4" w14:textId="77777777" w:rsidR="00B20736" w:rsidRPr="006F7F74" w:rsidRDefault="004926FB" w:rsidP="004F5BD2">
            <w:pPr>
              <w:jc w:val="both"/>
              <w:rPr>
                <w:lang w:val="fr-FR"/>
              </w:rPr>
            </w:pPr>
            <w:r w:rsidRPr="006F7F74">
              <w:rPr>
                <w:lang w:val="fr-FR"/>
              </w:rPr>
              <w:t>Salsa20</w:t>
            </w:r>
          </w:p>
        </w:tc>
        <w:tc>
          <w:tcPr>
            <w:tcW w:w="0" w:type="auto"/>
          </w:tcPr>
          <w:p w14:paraId="17A608E5" w14:textId="77777777" w:rsidR="00B20736" w:rsidRPr="006F7F74" w:rsidRDefault="004926FB" w:rsidP="004F5BD2">
            <w:pPr>
              <w:jc w:val="both"/>
              <w:rPr>
                <w:lang w:val="fr-FR"/>
              </w:rPr>
            </w:pPr>
            <w:hyperlink r:id="rId200">
              <w:r w:rsidRPr="006F7F74">
                <w:rPr>
                  <w:rStyle w:val="Lienhypertexte"/>
                  <w:lang w:val="fr-FR"/>
                </w:rPr>
                <w:t xml:space="preserve">Salsa 20 </w:t>
              </w:r>
              <w:proofErr w:type="spellStart"/>
              <w:r w:rsidRPr="006F7F74">
                <w:rPr>
                  <w:rStyle w:val="Lienhypertexte"/>
                  <w:lang w:val="fr-FR"/>
                </w:rPr>
                <w:t>specification</w:t>
              </w:r>
              <w:proofErr w:type="spellEnd"/>
            </w:hyperlink>
          </w:p>
        </w:tc>
        <w:tc>
          <w:tcPr>
            <w:tcW w:w="0" w:type="auto"/>
          </w:tcPr>
          <w:p w14:paraId="17A608E6" w14:textId="77777777" w:rsidR="00B20736" w:rsidRPr="006F7F74" w:rsidRDefault="004926FB" w:rsidP="004F5BD2">
            <w:pPr>
              <w:jc w:val="both"/>
              <w:rPr>
                <w:lang w:val="fr-FR"/>
              </w:rPr>
            </w:pPr>
            <w:r w:rsidRPr="006F7F74">
              <w:rPr>
                <w:lang w:val="fr-FR"/>
              </w:rPr>
              <w:t>A</w:t>
            </w:r>
          </w:p>
        </w:tc>
      </w:tr>
      <w:tr w:rsidR="00B20736" w:rsidRPr="006F7F74" w14:paraId="17A608EB" w14:textId="77777777" w:rsidTr="00754317">
        <w:trPr>
          <w:cantSplit/>
        </w:trPr>
        <w:tc>
          <w:tcPr>
            <w:tcW w:w="0" w:type="auto"/>
          </w:tcPr>
          <w:p w14:paraId="17A608E8" w14:textId="77777777" w:rsidR="00B20736" w:rsidRPr="006F7F74" w:rsidRDefault="004926FB" w:rsidP="004F5BD2">
            <w:pPr>
              <w:jc w:val="both"/>
              <w:rPr>
                <w:lang w:val="fr-FR"/>
              </w:rPr>
            </w:pPr>
            <w:r w:rsidRPr="006F7F74">
              <w:rPr>
                <w:lang w:val="fr-FR"/>
              </w:rPr>
              <w:t>XChaCha20</w:t>
            </w:r>
          </w:p>
        </w:tc>
        <w:tc>
          <w:tcPr>
            <w:tcW w:w="0" w:type="auto"/>
          </w:tcPr>
          <w:p w14:paraId="17A608E9" w14:textId="77777777" w:rsidR="00B20736" w:rsidRPr="006F7F74" w:rsidRDefault="004926FB" w:rsidP="004F5BD2">
            <w:pPr>
              <w:jc w:val="both"/>
              <w:rPr>
                <w:lang w:val="fr-FR"/>
              </w:rPr>
            </w:pPr>
            <w:hyperlink r:id="rId201">
              <w:r w:rsidRPr="006F7F74">
                <w:rPr>
                  <w:rStyle w:val="Lienhypertexte"/>
                  <w:lang w:val="fr-FR"/>
                </w:rPr>
                <w:t>XChaCha20 Draft</w:t>
              </w:r>
            </w:hyperlink>
          </w:p>
        </w:tc>
        <w:tc>
          <w:tcPr>
            <w:tcW w:w="0" w:type="auto"/>
          </w:tcPr>
          <w:p w14:paraId="17A608EA" w14:textId="77777777" w:rsidR="00B20736" w:rsidRPr="006F7F74" w:rsidRDefault="004926FB" w:rsidP="004F5BD2">
            <w:pPr>
              <w:jc w:val="both"/>
              <w:rPr>
                <w:lang w:val="fr-FR"/>
              </w:rPr>
            </w:pPr>
            <w:r w:rsidRPr="006F7F74">
              <w:rPr>
                <w:lang w:val="fr-FR"/>
              </w:rPr>
              <w:t>A</w:t>
            </w:r>
          </w:p>
        </w:tc>
      </w:tr>
      <w:tr w:rsidR="00B20736" w:rsidRPr="006F7F74" w14:paraId="17A608EF" w14:textId="77777777" w:rsidTr="00754317">
        <w:trPr>
          <w:cantSplit/>
        </w:trPr>
        <w:tc>
          <w:tcPr>
            <w:tcW w:w="0" w:type="auto"/>
          </w:tcPr>
          <w:p w14:paraId="17A608EC" w14:textId="77777777" w:rsidR="00B20736" w:rsidRPr="006F7F74" w:rsidRDefault="004926FB" w:rsidP="004F5BD2">
            <w:pPr>
              <w:jc w:val="both"/>
              <w:rPr>
                <w:lang w:val="fr-FR"/>
              </w:rPr>
            </w:pPr>
            <w:r w:rsidRPr="006F7F74">
              <w:rPr>
                <w:lang w:val="fr-FR"/>
              </w:rPr>
              <w:t>XSalsa20</w:t>
            </w:r>
          </w:p>
        </w:tc>
        <w:tc>
          <w:tcPr>
            <w:tcW w:w="0" w:type="auto"/>
          </w:tcPr>
          <w:p w14:paraId="17A608ED" w14:textId="77777777" w:rsidR="00B20736" w:rsidRPr="006F7F74" w:rsidRDefault="004926FB" w:rsidP="004F5BD2">
            <w:pPr>
              <w:jc w:val="both"/>
              <w:rPr>
                <w:lang w:val="fr-FR"/>
              </w:rPr>
            </w:pPr>
            <w:hyperlink r:id="rId202">
              <w:proofErr w:type="spellStart"/>
              <w:r w:rsidRPr="006F7F74">
                <w:rPr>
                  <w:rStyle w:val="Lienhypertexte"/>
                  <w:lang w:val="fr-FR"/>
                </w:rPr>
                <w:t>Extending</w:t>
              </w:r>
              <w:proofErr w:type="spellEnd"/>
              <w:r w:rsidRPr="006F7F74">
                <w:rPr>
                  <w:rStyle w:val="Lienhypertexte"/>
                  <w:lang w:val="fr-FR"/>
                </w:rPr>
                <w:t xml:space="preserve"> the Salsa20 nonce</w:t>
              </w:r>
            </w:hyperlink>
          </w:p>
        </w:tc>
        <w:tc>
          <w:tcPr>
            <w:tcW w:w="0" w:type="auto"/>
          </w:tcPr>
          <w:p w14:paraId="17A608EE" w14:textId="77777777" w:rsidR="00B20736" w:rsidRPr="006F7F74" w:rsidRDefault="004926FB" w:rsidP="004F5BD2">
            <w:pPr>
              <w:jc w:val="both"/>
              <w:rPr>
                <w:lang w:val="fr-FR"/>
              </w:rPr>
            </w:pPr>
            <w:r w:rsidRPr="006F7F74">
              <w:rPr>
                <w:lang w:val="fr-FR"/>
              </w:rPr>
              <w:t>A</w:t>
            </w:r>
          </w:p>
        </w:tc>
      </w:tr>
      <w:tr w:rsidR="00B20736" w:rsidRPr="006F7F74" w14:paraId="17A608F3" w14:textId="77777777" w:rsidTr="00754317">
        <w:trPr>
          <w:cantSplit/>
        </w:trPr>
        <w:tc>
          <w:tcPr>
            <w:tcW w:w="0" w:type="auto"/>
          </w:tcPr>
          <w:p w14:paraId="17A608F0" w14:textId="77777777" w:rsidR="00B20736" w:rsidRPr="006F7F74" w:rsidRDefault="004926FB" w:rsidP="004F5BD2">
            <w:pPr>
              <w:jc w:val="both"/>
              <w:rPr>
                <w:lang w:val="fr-FR"/>
              </w:rPr>
            </w:pPr>
            <w:r w:rsidRPr="006F7F74">
              <w:rPr>
                <w:lang w:val="fr-FR"/>
              </w:rPr>
              <w:t>ChaCha20</w:t>
            </w:r>
          </w:p>
        </w:tc>
        <w:tc>
          <w:tcPr>
            <w:tcW w:w="0" w:type="auto"/>
          </w:tcPr>
          <w:p w14:paraId="17A608F1" w14:textId="77777777" w:rsidR="00B20736" w:rsidRPr="006F7F74" w:rsidRDefault="004926FB" w:rsidP="004F5BD2">
            <w:pPr>
              <w:jc w:val="both"/>
              <w:rPr>
                <w:lang w:val="fr-FR"/>
              </w:rPr>
            </w:pPr>
            <w:hyperlink r:id="rId203">
              <w:r w:rsidRPr="006F7F74">
                <w:rPr>
                  <w:rStyle w:val="Lienhypertexte"/>
                  <w:lang w:val="fr-FR"/>
                </w:rPr>
                <w:t>RFC 8439</w:t>
              </w:r>
            </w:hyperlink>
          </w:p>
        </w:tc>
        <w:tc>
          <w:tcPr>
            <w:tcW w:w="0" w:type="auto"/>
          </w:tcPr>
          <w:p w14:paraId="17A608F2" w14:textId="77777777" w:rsidR="00B20736" w:rsidRPr="006F7F74" w:rsidRDefault="004926FB" w:rsidP="004F5BD2">
            <w:pPr>
              <w:jc w:val="both"/>
              <w:rPr>
                <w:lang w:val="fr-FR"/>
              </w:rPr>
            </w:pPr>
            <w:r w:rsidRPr="006F7F74">
              <w:rPr>
                <w:lang w:val="fr-FR"/>
              </w:rPr>
              <w:t>A</w:t>
            </w:r>
          </w:p>
        </w:tc>
      </w:tr>
      <w:tr w:rsidR="00B20736" w:rsidRPr="006F7F74" w14:paraId="17A608F7" w14:textId="77777777" w:rsidTr="00754317">
        <w:trPr>
          <w:cantSplit/>
        </w:trPr>
        <w:tc>
          <w:tcPr>
            <w:tcW w:w="0" w:type="auto"/>
          </w:tcPr>
          <w:p w14:paraId="17A608F4" w14:textId="77777777" w:rsidR="00B20736" w:rsidRPr="006F7F74" w:rsidRDefault="004926FB" w:rsidP="004F5BD2">
            <w:pPr>
              <w:jc w:val="both"/>
              <w:rPr>
                <w:lang w:val="fr-FR"/>
              </w:rPr>
            </w:pPr>
            <w:r w:rsidRPr="006F7F74">
              <w:rPr>
                <w:lang w:val="fr-FR"/>
              </w:rPr>
              <w:t>AES-192</w:t>
            </w:r>
          </w:p>
        </w:tc>
        <w:tc>
          <w:tcPr>
            <w:tcW w:w="0" w:type="auto"/>
          </w:tcPr>
          <w:p w14:paraId="17A608F5" w14:textId="77777777" w:rsidR="00B20736" w:rsidRPr="006F7F74" w:rsidRDefault="004926FB" w:rsidP="004F5BD2">
            <w:pPr>
              <w:jc w:val="both"/>
              <w:rPr>
                <w:lang w:val="fr-FR"/>
              </w:rPr>
            </w:pPr>
            <w:hyperlink r:id="rId204">
              <w:r w:rsidRPr="006F7F74">
                <w:rPr>
                  <w:rStyle w:val="Lienhypertexte"/>
                  <w:lang w:val="fr-FR"/>
                </w:rPr>
                <w:t>FIPS 197</w:t>
              </w:r>
            </w:hyperlink>
          </w:p>
        </w:tc>
        <w:tc>
          <w:tcPr>
            <w:tcW w:w="0" w:type="auto"/>
          </w:tcPr>
          <w:p w14:paraId="17A608F6" w14:textId="77777777" w:rsidR="00B20736" w:rsidRPr="006F7F74" w:rsidRDefault="004926FB" w:rsidP="004F5BD2">
            <w:pPr>
              <w:jc w:val="both"/>
              <w:rPr>
                <w:lang w:val="fr-FR"/>
              </w:rPr>
            </w:pPr>
            <w:r w:rsidRPr="006F7F74">
              <w:rPr>
                <w:lang w:val="fr-FR"/>
              </w:rPr>
              <w:t>A</w:t>
            </w:r>
          </w:p>
        </w:tc>
      </w:tr>
      <w:tr w:rsidR="00B20736" w:rsidRPr="006F7F74" w14:paraId="17A608FB" w14:textId="77777777" w:rsidTr="00754317">
        <w:trPr>
          <w:cantSplit/>
        </w:trPr>
        <w:tc>
          <w:tcPr>
            <w:tcW w:w="0" w:type="auto"/>
          </w:tcPr>
          <w:p w14:paraId="17A608F8" w14:textId="77777777" w:rsidR="00B20736" w:rsidRPr="006F7F74" w:rsidRDefault="004926FB" w:rsidP="004F5BD2">
            <w:pPr>
              <w:jc w:val="both"/>
              <w:rPr>
                <w:lang w:val="fr-FR"/>
              </w:rPr>
            </w:pPr>
            <w:r w:rsidRPr="006F7F74">
              <w:rPr>
                <w:lang w:val="fr-FR"/>
              </w:rPr>
              <w:t>AES-128</w:t>
            </w:r>
          </w:p>
        </w:tc>
        <w:tc>
          <w:tcPr>
            <w:tcW w:w="0" w:type="auto"/>
          </w:tcPr>
          <w:p w14:paraId="17A608F9" w14:textId="77777777" w:rsidR="00B20736" w:rsidRPr="006F7F74" w:rsidRDefault="004926FB" w:rsidP="004F5BD2">
            <w:pPr>
              <w:jc w:val="both"/>
              <w:rPr>
                <w:lang w:val="fr-FR"/>
              </w:rPr>
            </w:pPr>
            <w:hyperlink r:id="rId205">
              <w:r w:rsidRPr="006F7F74">
                <w:rPr>
                  <w:rStyle w:val="Lienhypertexte"/>
                  <w:lang w:val="fr-FR"/>
                </w:rPr>
                <w:t>FIPS 197</w:t>
              </w:r>
            </w:hyperlink>
          </w:p>
        </w:tc>
        <w:tc>
          <w:tcPr>
            <w:tcW w:w="0" w:type="auto"/>
          </w:tcPr>
          <w:p w14:paraId="17A608FA" w14:textId="77777777" w:rsidR="00B20736" w:rsidRPr="006F7F74" w:rsidRDefault="004926FB" w:rsidP="004F5BD2">
            <w:pPr>
              <w:jc w:val="both"/>
              <w:rPr>
                <w:lang w:val="fr-FR"/>
              </w:rPr>
            </w:pPr>
            <w:r w:rsidRPr="006F7F74">
              <w:rPr>
                <w:lang w:val="fr-FR"/>
              </w:rPr>
              <w:t>L</w:t>
            </w:r>
          </w:p>
        </w:tc>
      </w:tr>
      <w:tr w:rsidR="00B20736" w:rsidRPr="006F7F74" w14:paraId="17A608FF" w14:textId="77777777" w:rsidTr="00754317">
        <w:trPr>
          <w:cantSplit/>
        </w:trPr>
        <w:tc>
          <w:tcPr>
            <w:tcW w:w="0" w:type="auto"/>
          </w:tcPr>
          <w:p w14:paraId="17A608FC" w14:textId="77777777" w:rsidR="00B20736" w:rsidRPr="006F7F74" w:rsidRDefault="004926FB" w:rsidP="004F5BD2">
            <w:pPr>
              <w:jc w:val="both"/>
              <w:rPr>
                <w:lang w:val="fr-FR"/>
              </w:rPr>
            </w:pPr>
            <w:r w:rsidRPr="006F7F74">
              <w:rPr>
                <w:lang w:val="fr-FR"/>
              </w:rPr>
              <w:t>2TDEA</w:t>
            </w:r>
          </w:p>
        </w:tc>
        <w:tc>
          <w:tcPr>
            <w:tcW w:w="0" w:type="auto"/>
          </w:tcPr>
          <w:p w14:paraId="17A608FD" w14:textId="77777777" w:rsidR="00B20736" w:rsidRPr="006F7F74" w:rsidRDefault="00B20736" w:rsidP="004F5BD2">
            <w:pPr>
              <w:jc w:val="both"/>
              <w:rPr>
                <w:lang w:val="fr-FR"/>
              </w:rPr>
            </w:pPr>
          </w:p>
        </w:tc>
        <w:tc>
          <w:tcPr>
            <w:tcW w:w="0" w:type="auto"/>
          </w:tcPr>
          <w:p w14:paraId="17A608FE" w14:textId="77777777" w:rsidR="00B20736" w:rsidRPr="006F7F74" w:rsidRDefault="004926FB" w:rsidP="004F5BD2">
            <w:pPr>
              <w:jc w:val="both"/>
              <w:rPr>
                <w:lang w:val="fr-FR"/>
              </w:rPr>
            </w:pPr>
            <w:r w:rsidRPr="006F7F74">
              <w:rPr>
                <w:lang w:val="fr-FR"/>
              </w:rPr>
              <w:t>D</w:t>
            </w:r>
          </w:p>
        </w:tc>
      </w:tr>
      <w:tr w:rsidR="00B20736" w:rsidRPr="006F7F74" w14:paraId="17A60903" w14:textId="77777777" w:rsidTr="00754317">
        <w:trPr>
          <w:cantSplit/>
        </w:trPr>
        <w:tc>
          <w:tcPr>
            <w:tcW w:w="0" w:type="auto"/>
          </w:tcPr>
          <w:p w14:paraId="17A60900" w14:textId="77777777" w:rsidR="00B20736" w:rsidRPr="006F7F74" w:rsidRDefault="004926FB" w:rsidP="004F5BD2">
            <w:pPr>
              <w:jc w:val="both"/>
              <w:rPr>
                <w:lang w:val="fr-FR"/>
              </w:rPr>
            </w:pPr>
            <w:r w:rsidRPr="006F7F74">
              <w:rPr>
                <w:lang w:val="fr-FR"/>
              </w:rPr>
              <w:lastRenderedPageBreak/>
              <w:t>TDEA (3DES/3DEA)</w:t>
            </w:r>
          </w:p>
        </w:tc>
        <w:tc>
          <w:tcPr>
            <w:tcW w:w="0" w:type="auto"/>
          </w:tcPr>
          <w:p w14:paraId="17A60901" w14:textId="77777777" w:rsidR="00B20736" w:rsidRPr="006F7F74" w:rsidRDefault="00B20736" w:rsidP="004F5BD2">
            <w:pPr>
              <w:jc w:val="both"/>
              <w:rPr>
                <w:lang w:val="fr-FR"/>
              </w:rPr>
            </w:pPr>
          </w:p>
        </w:tc>
        <w:tc>
          <w:tcPr>
            <w:tcW w:w="0" w:type="auto"/>
          </w:tcPr>
          <w:p w14:paraId="17A60902" w14:textId="77777777" w:rsidR="00B20736" w:rsidRPr="006F7F74" w:rsidRDefault="004926FB" w:rsidP="004F5BD2">
            <w:pPr>
              <w:jc w:val="both"/>
              <w:rPr>
                <w:lang w:val="fr-FR"/>
              </w:rPr>
            </w:pPr>
            <w:r w:rsidRPr="006F7F74">
              <w:rPr>
                <w:lang w:val="fr-FR"/>
              </w:rPr>
              <w:t>D</w:t>
            </w:r>
          </w:p>
        </w:tc>
      </w:tr>
      <w:tr w:rsidR="00B20736" w:rsidRPr="006F7F74" w14:paraId="17A60907" w14:textId="77777777" w:rsidTr="00754317">
        <w:trPr>
          <w:cantSplit/>
        </w:trPr>
        <w:tc>
          <w:tcPr>
            <w:tcW w:w="0" w:type="auto"/>
          </w:tcPr>
          <w:p w14:paraId="17A60904" w14:textId="77777777" w:rsidR="00B20736" w:rsidRPr="006F7F74" w:rsidRDefault="004926FB" w:rsidP="004F5BD2">
            <w:pPr>
              <w:jc w:val="both"/>
              <w:rPr>
                <w:lang w:val="fr-FR"/>
              </w:rPr>
            </w:pPr>
            <w:r w:rsidRPr="006F7F74">
              <w:rPr>
                <w:lang w:val="fr-FR"/>
              </w:rPr>
              <w:t>IDEA</w:t>
            </w:r>
          </w:p>
        </w:tc>
        <w:tc>
          <w:tcPr>
            <w:tcW w:w="0" w:type="auto"/>
          </w:tcPr>
          <w:p w14:paraId="17A60905" w14:textId="77777777" w:rsidR="00B20736" w:rsidRPr="006F7F74" w:rsidRDefault="00B20736" w:rsidP="004F5BD2">
            <w:pPr>
              <w:jc w:val="both"/>
              <w:rPr>
                <w:lang w:val="fr-FR"/>
              </w:rPr>
            </w:pPr>
          </w:p>
        </w:tc>
        <w:tc>
          <w:tcPr>
            <w:tcW w:w="0" w:type="auto"/>
          </w:tcPr>
          <w:p w14:paraId="17A60906" w14:textId="77777777" w:rsidR="00B20736" w:rsidRPr="006F7F74" w:rsidRDefault="004926FB" w:rsidP="004F5BD2">
            <w:pPr>
              <w:jc w:val="both"/>
              <w:rPr>
                <w:lang w:val="fr-FR"/>
              </w:rPr>
            </w:pPr>
            <w:r w:rsidRPr="006F7F74">
              <w:rPr>
                <w:lang w:val="fr-FR"/>
              </w:rPr>
              <w:t>D</w:t>
            </w:r>
          </w:p>
        </w:tc>
      </w:tr>
      <w:tr w:rsidR="00B20736" w:rsidRPr="006F7F74" w14:paraId="17A6090B" w14:textId="77777777" w:rsidTr="00754317">
        <w:trPr>
          <w:cantSplit/>
        </w:trPr>
        <w:tc>
          <w:tcPr>
            <w:tcW w:w="0" w:type="auto"/>
          </w:tcPr>
          <w:p w14:paraId="17A60908" w14:textId="77777777" w:rsidR="00B20736" w:rsidRPr="006F7F74" w:rsidRDefault="004926FB" w:rsidP="004F5BD2">
            <w:pPr>
              <w:jc w:val="both"/>
              <w:rPr>
                <w:lang w:val="fr-FR"/>
              </w:rPr>
            </w:pPr>
            <w:r w:rsidRPr="006F7F74">
              <w:rPr>
                <w:lang w:val="fr-FR"/>
              </w:rPr>
              <w:t>RC4</w:t>
            </w:r>
          </w:p>
        </w:tc>
        <w:tc>
          <w:tcPr>
            <w:tcW w:w="0" w:type="auto"/>
          </w:tcPr>
          <w:p w14:paraId="17A60909" w14:textId="77777777" w:rsidR="00B20736" w:rsidRPr="006F7F74" w:rsidRDefault="00B20736" w:rsidP="004F5BD2">
            <w:pPr>
              <w:jc w:val="both"/>
              <w:rPr>
                <w:lang w:val="fr-FR"/>
              </w:rPr>
            </w:pPr>
          </w:p>
        </w:tc>
        <w:tc>
          <w:tcPr>
            <w:tcW w:w="0" w:type="auto"/>
          </w:tcPr>
          <w:p w14:paraId="17A6090A" w14:textId="77777777" w:rsidR="00B20736" w:rsidRPr="006F7F74" w:rsidRDefault="004926FB" w:rsidP="004F5BD2">
            <w:pPr>
              <w:jc w:val="both"/>
              <w:rPr>
                <w:lang w:val="fr-FR"/>
              </w:rPr>
            </w:pPr>
            <w:r w:rsidRPr="006F7F74">
              <w:rPr>
                <w:lang w:val="fr-FR"/>
              </w:rPr>
              <w:t>D</w:t>
            </w:r>
          </w:p>
        </w:tc>
      </w:tr>
      <w:tr w:rsidR="00B20736" w:rsidRPr="006F7F74" w14:paraId="17A6090F" w14:textId="77777777" w:rsidTr="00754317">
        <w:trPr>
          <w:cantSplit/>
        </w:trPr>
        <w:tc>
          <w:tcPr>
            <w:tcW w:w="0" w:type="auto"/>
          </w:tcPr>
          <w:p w14:paraId="17A6090C" w14:textId="77777777" w:rsidR="00B20736" w:rsidRPr="006F7F74" w:rsidRDefault="004926FB" w:rsidP="004F5BD2">
            <w:pPr>
              <w:jc w:val="both"/>
              <w:rPr>
                <w:lang w:val="fr-FR"/>
              </w:rPr>
            </w:pPr>
            <w:proofErr w:type="spellStart"/>
            <w:r w:rsidRPr="006F7F74">
              <w:rPr>
                <w:lang w:val="fr-FR"/>
              </w:rPr>
              <w:t>Blowfish</w:t>
            </w:r>
            <w:proofErr w:type="spellEnd"/>
          </w:p>
        </w:tc>
        <w:tc>
          <w:tcPr>
            <w:tcW w:w="0" w:type="auto"/>
          </w:tcPr>
          <w:p w14:paraId="17A6090D" w14:textId="77777777" w:rsidR="00B20736" w:rsidRPr="006F7F74" w:rsidRDefault="00B20736" w:rsidP="004F5BD2">
            <w:pPr>
              <w:jc w:val="both"/>
              <w:rPr>
                <w:lang w:val="fr-FR"/>
              </w:rPr>
            </w:pPr>
          </w:p>
        </w:tc>
        <w:tc>
          <w:tcPr>
            <w:tcW w:w="0" w:type="auto"/>
          </w:tcPr>
          <w:p w14:paraId="17A6090E" w14:textId="77777777" w:rsidR="00B20736" w:rsidRPr="006F7F74" w:rsidRDefault="004926FB" w:rsidP="004F5BD2">
            <w:pPr>
              <w:jc w:val="both"/>
              <w:rPr>
                <w:lang w:val="fr-FR"/>
              </w:rPr>
            </w:pPr>
            <w:r w:rsidRPr="006F7F74">
              <w:rPr>
                <w:lang w:val="fr-FR"/>
              </w:rPr>
              <w:t>D</w:t>
            </w:r>
          </w:p>
        </w:tc>
      </w:tr>
      <w:tr w:rsidR="00B20736" w:rsidRPr="006F7F74" w14:paraId="17A60913" w14:textId="77777777" w:rsidTr="00754317">
        <w:trPr>
          <w:cantSplit/>
        </w:trPr>
        <w:tc>
          <w:tcPr>
            <w:tcW w:w="0" w:type="auto"/>
          </w:tcPr>
          <w:p w14:paraId="17A60910" w14:textId="77777777" w:rsidR="00B20736" w:rsidRPr="006F7F74" w:rsidRDefault="004926FB" w:rsidP="004F5BD2">
            <w:pPr>
              <w:jc w:val="both"/>
              <w:rPr>
                <w:lang w:val="fr-FR"/>
              </w:rPr>
            </w:pPr>
            <w:r w:rsidRPr="006F7F74">
              <w:rPr>
                <w:lang w:val="fr-FR"/>
              </w:rPr>
              <w:t>ARC4</w:t>
            </w:r>
          </w:p>
        </w:tc>
        <w:tc>
          <w:tcPr>
            <w:tcW w:w="0" w:type="auto"/>
          </w:tcPr>
          <w:p w14:paraId="17A60911" w14:textId="77777777" w:rsidR="00B20736" w:rsidRPr="006F7F74" w:rsidRDefault="00B20736" w:rsidP="004F5BD2">
            <w:pPr>
              <w:jc w:val="both"/>
              <w:rPr>
                <w:lang w:val="fr-FR"/>
              </w:rPr>
            </w:pPr>
          </w:p>
        </w:tc>
        <w:tc>
          <w:tcPr>
            <w:tcW w:w="0" w:type="auto"/>
          </w:tcPr>
          <w:p w14:paraId="17A60912" w14:textId="77777777" w:rsidR="00B20736" w:rsidRPr="006F7F74" w:rsidRDefault="004926FB" w:rsidP="004F5BD2">
            <w:pPr>
              <w:jc w:val="both"/>
              <w:rPr>
                <w:lang w:val="fr-FR"/>
              </w:rPr>
            </w:pPr>
            <w:r w:rsidRPr="006F7F74">
              <w:rPr>
                <w:lang w:val="fr-FR"/>
              </w:rPr>
              <w:t>D</w:t>
            </w:r>
          </w:p>
        </w:tc>
      </w:tr>
      <w:tr w:rsidR="00B20736" w:rsidRPr="006F7F74" w14:paraId="17A60917" w14:textId="77777777" w:rsidTr="00754317">
        <w:trPr>
          <w:cantSplit/>
        </w:trPr>
        <w:tc>
          <w:tcPr>
            <w:tcW w:w="0" w:type="auto"/>
          </w:tcPr>
          <w:p w14:paraId="17A60914" w14:textId="77777777" w:rsidR="00B20736" w:rsidRPr="006F7F74" w:rsidRDefault="004926FB" w:rsidP="004F5BD2">
            <w:pPr>
              <w:jc w:val="both"/>
              <w:rPr>
                <w:lang w:val="fr-FR"/>
              </w:rPr>
            </w:pPr>
            <w:r w:rsidRPr="006F7F74">
              <w:rPr>
                <w:lang w:val="fr-FR"/>
              </w:rPr>
              <w:t>DES</w:t>
            </w:r>
          </w:p>
        </w:tc>
        <w:tc>
          <w:tcPr>
            <w:tcW w:w="0" w:type="auto"/>
          </w:tcPr>
          <w:p w14:paraId="17A60915" w14:textId="77777777" w:rsidR="00B20736" w:rsidRPr="006F7F74" w:rsidRDefault="00B20736" w:rsidP="004F5BD2">
            <w:pPr>
              <w:jc w:val="both"/>
              <w:rPr>
                <w:lang w:val="fr-FR"/>
              </w:rPr>
            </w:pPr>
          </w:p>
        </w:tc>
        <w:tc>
          <w:tcPr>
            <w:tcW w:w="0" w:type="auto"/>
          </w:tcPr>
          <w:p w14:paraId="17A60916" w14:textId="77777777" w:rsidR="00B20736" w:rsidRPr="006F7F74" w:rsidRDefault="004926FB" w:rsidP="004F5BD2">
            <w:pPr>
              <w:jc w:val="both"/>
              <w:rPr>
                <w:lang w:val="fr-FR"/>
              </w:rPr>
            </w:pPr>
            <w:r w:rsidRPr="006F7F74">
              <w:rPr>
                <w:lang w:val="fr-FR"/>
              </w:rPr>
              <w:t>D</w:t>
            </w:r>
          </w:p>
        </w:tc>
      </w:tr>
    </w:tbl>
    <w:p w14:paraId="17A60918" w14:textId="77777777" w:rsidR="00B20736" w:rsidRPr="006F7F74" w:rsidRDefault="004926FB" w:rsidP="004F5BD2">
      <w:pPr>
        <w:pStyle w:val="Titre3"/>
        <w:jc w:val="both"/>
        <w:rPr>
          <w:lang w:val="fr-FR"/>
        </w:rPr>
      </w:pPr>
      <w:bookmarkStart w:id="406" w:name="_Toc199781867"/>
      <w:bookmarkStart w:id="407" w:name="modes-de-chiffrement-aes"/>
      <w:r w:rsidRPr="006F7F74">
        <w:rPr>
          <w:lang w:val="fr-FR"/>
        </w:rPr>
        <w:t>Modes de chiffrement AES</w:t>
      </w:r>
      <w:bookmarkEnd w:id="406"/>
    </w:p>
    <w:p w14:paraId="17A60919" w14:textId="77777777" w:rsidR="00B20736" w:rsidRPr="006F7F74" w:rsidRDefault="004926FB" w:rsidP="004F5BD2">
      <w:pPr>
        <w:jc w:val="both"/>
        <w:rPr>
          <w:lang w:val="fr-FR"/>
        </w:rPr>
      </w:pPr>
      <w:r w:rsidRPr="006F7F74">
        <w:rPr>
          <w:lang w:val="fr-FR"/>
        </w:rPr>
        <w:t>Les chiffrements par blocs, comme AES, peuvent être utilisés avec différents modes opératoires. De nombreux modes, comme le livre de codes électronique (ECB), ne sont pas sécurisés et ne doivent pas être utilisés. Les modes Galois/Compteur (GCM) et Compteur avec chaînage de blocs et code d'authentification de message (CCM) assurent un chiffrement authentifié et doivent être utilisés dans les applications modernes.</w:t>
      </w:r>
    </w:p>
    <w:p w14:paraId="17A6091A" w14:textId="77777777" w:rsidR="00B20736" w:rsidRPr="006F7F74" w:rsidRDefault="004926FB" w:rsidP="004F5BD2">
      <w:pPr>
        <w:jc w:val="both"/>
        <w:rPr>
          <w:lang w:val="fr-FR"/>
        </w:rPr>
      </w:pPr>
      <w:r w:rsidRPr="006F7F74">
        <w:rPr>
          <w:lang w:val="fr-FR"/>
        </w:rPr>
        <w:t>Les modes approuvés sont classés par ordre de préférence.</w:t>
      </w:r>
    </w:p>
    <w:tbl>
      <w:tblPr>
        <w:tblW w:w="0" w:type="auto"/>
        <w:tblLook w:val="0020" w:firstRow="1" w:lastRow="0" w:firstColumn="0" w:lastColumn="0" w:noHBand="0" w:noVBand="0"/>
      </w:tblPr>
      <w:tblGrid>
        <w:gridCol w:w="763"/>
        <w:gridCol w:w="1133"/>
        <w:gridCol w:w="1562"/>
        <w:gridCol w:w="710"/>
        <w:gridCol w:w="1093"/>
      </w:tblGrid>
      <w:tr w:rsidR="00B20736" w:rsidRPr="006F7F74" w14:paraId="17A60920" w14:textId="77777777" w:rsidTr="00754317">
        <w:trPr>
          <w:cantSplit/>
          <w:tblHeader/>
        </w:trPr>
        <w:tc>
          <w:tcPr>
            <w:tcW w:w="0" w:type="auto"/>
          </w:tcPr>
          <w:p w14:paraId="17A6091B" w14:textId="77777777" w:rsidR="00B20736" w:rsidRPr="006F7F74" w:rsidRDefault="004926FB" w:rsidP="004F5BD2">
            <w:pPr>
              <w:jc w:val="both"/>
              <w:rPr>
                <w:lang w:val="fr-FR"/>
              </w:rPr>
            </w:pPr>
            <w:r w:rsidRPr="006F7F74">
              <w:rPr>
                <w:lang w:val="fr-FR"/>
              </w:rPr>
              <w:t>Mode</w:t>
            </w:r>
          </w:p>
        </w:tc>
        <w:tc>
          <w:tcPr>
            <w:tcW w:w="0" w:type="auto"/>
          </w:tcPr>
          <w:p w14:paraId="17A6091C" w14:textId="77777777" w:rsidR="00B20736" w:rsidRPr="006F7F74" w:rsidRDefault="004926FB" w:rsidP="004F5BD2">
            <w:pPr>
              <w:jc w:val="both"/>
              <w:rPr>
                <w:lang w:val="fr-FR"/>
              </w:rPr>
            </w:pPr>
            <w:r w:rsidRPr="006F7F74">
              <w:rPr>
                <w:lang w:val="fr-FR"/>
              </w:rPr>
              <w:t>Authentifié</w:t>
            </w:r>
          </w:p>
        </w:tc>
        <w:tc>
          <w:tcPr>
            <w:tcW w:w="0" w:type="auto"/>
          </w:tcPr>
          <w:p w14:paraId="17A6091D" w14:textId="77777777" w:rsidR="00B20736" w:rsidRPr="006F7F74" w:rsidRDefault="004926FB" w:rsidP="004F5BD2">
            <w:pPr>
              <w:jc w:val="both"/>
              <w:rPr>
                <w:lang w:val="fr-FR"/>
              </w:rPr>
            </w:pPr>
            <w:r w:rsidRPr="006F7F74">
              <w:rPr>
                <w:lang w:val="fr-FR"/>
              </w:rPr>
              <w:t>Référence</w:t>
            </w:r>
          </w:p>
        </w:tc>
        <w:tc>
          <w:tcPr>
            <w:tcW w:w="0" w:type="auto"/>
          </w:tcPr>
          <w:p w14:paraId="17A6091E" w14:textId="77777777" w:rsidR="00B20736" w:rsidRPr="006F7F74" w:rsidRDefault="004926FB" w:rsidP="004F5BD2">
            <w:pPr>
              <w:jc w:val="both"/>
              <w:rPr>
                <w:lang w:val="fr-FR"/>
              </w:rPr>
            </w:pPr>
            <w:r w:rsidRPr="006F7F74">
              <w:rPr>
                <w:lang w:val="fr-FR"/>
              </w:rPr>
              <w:t>Statut</w:t>
            </w:r>
          </w:p>
        </w:tc>
        <w:tc>
          <w:tcPr>
            <w:tcW w:w="0" w:type="auto"/>
          </w:tcPr>
          <w:p w14:paraId="17A6091F" w14:textId="77777777" w:rsidR="00B20736" w:rsidRPr="006F7F74" w:rsidRDefault="004926FB" w:rsidP="004F5BD2">
            <w:pPr>
              <w:jc w:val="both"/>
              <w:rPr>
                <w:lang w:val="fr-FR"/>
              </w:rPr>
            </w:pPr>
            <w:r w:rsidRPr="006F7F74">
              <w:rPr>
                <w:lang w:val="fr-FR"/>
              </w:rPr>
              <w:t>Restriction</w:t>
            </w:r>
          </w:p>
        </w:tc>
      </w:tr>
      <w:tr w:rsidR="00B20736" w:rsidRPr="006F7F74" w14:paraId="17A60926" w14:textId="77777777" w:rsidTr="00754317">
        <w:trPr>
          <w:cantSplit/>
        </w:trPr>
        <w:tc>
          <w:tcPr>
            <w:tcW w:w="0" w:type="auto"/>
          </w:tcPr>
          <w:p w14:paraId="17A60921" w14:textId="77777777" w:rsidR="00B20736" w:rsidRPr="006F7F74" w:rsidRDefault="004926FB" w:rsidP="004F5BD2">
            <w:pPr>
              <w:jc w:val="both"/>
              <w:rPr>
                <w:lang w:val="fr-FR"/>
              </w:rPr>
            </w:pPr>
            <w:r w:rsidRPr="006F7F74">
              <w:rPr>
                <w:lang w:val="fr-FR"/>
              </w:rPr>
              <w:t>GCM</w:t>
            </w:r>
          </w:p>
        </w:tc>
        <w:tc>
          <w:tcPr>
            <w:tcW w:w="0" w:type="auto"/>
          </w:tcPr>
          <w:p w14:paraId="17A60922" w14:textId="77777777" w:rsidR="00B20736" w:rsidRPr="006F7F74" w:rsidRDefault="004926FB" w:rsidP="004F5BD2">
            <w:pPr>
              <w:jc w:val="both"/>
              <w:rPr>
                <w:lang w:val="fr-FR"/>
              </w:rPr>
            </w:pPr>
            <w:r w:rsidRPr="006F7F74">
              <w:rPr>
                <w:lang w:val="fr-FR"/>
              </w:rPr>
              <w:t>Oui</w:t>
            </w:r>
          </w:p>
        </w:tc>
        <w:tc>
          <w:tcPr>
            <w:tcW w:w="0" w:type="auto"/>
          </w:tcPr>
          <w:p w14:paraId="17A60923" w14:textId="77777777" w:rsidR="00B20736" w:rsidRPr="006F7F74" w:rsidRDefault="004926FB" w:rsidP="004F5BD2">
            <w:pPr>
              <w:jc w:val="both"/>
              <w:rPr>
                <w:lang w:val="fr-FR"/>
              </w:rPr>
            </w:pPr>
            <w:hyperlink r:id="rId206">
              <w:r w:rsidRPr="006F7F74">
                <w:rPr>
                  <w:rStyle w:val="Lienhypertexte"/>
                  <w:lang w:val="fr-FR"/>
                </w:rPr>
                <w:t>NIST SP 800-38D</w:t>
              </w:r>
            </w:hyperlink>
          </w:p>
        </w:tc>
        <w:tc>
          <w:tcPr>
            <w:tcW w:w="0" w:type="auto"/>
          </w:tcPr>
          <w:p w14:paraId="17A60924" w14:textId="77777777" w:rsidR="00B20736" w:rsidRPr="006F7F74" w:rsidRDefault="004926FB" w:rsidP="004F5BD2">
            <w:pPr>
              <w:jc w:val="both"/>
              <w:rPr>
                <w:lang w:val="fr-FR"/>
              </w:rPr>
            </w:pPr>
            <w:r w:rsidRPr="006F7F74">
              <w:rPr>
                <w:lang w:val="fr-FR"/>
              </w:rPr>
              <w:t>A</w:t>
            </w:r>
          </w:p>
        </w:tc>
        <w:tc>
          <w:tcPr>
            <w:tcW w:w="0" w:type="auto"/>
          </w:tcPr>
          <w:p w14:paraId="17A60925" w14:textId="77777777" w:rsidR="00B20736" w:rsidRPr="006F7F74" w:rsidRDefault="00B20736" w:rsidP="004F5BD2">
            <w:pPr>
              <w:jc w:val="both"/>
              <w:rPr>
                <w:lang w:val="fr-FR"/>
              </w:rPr>
            </w:pPr>
          </w:p>
        </w:tc>
      </w:tr>
      <w:tr w:rsidR="00B20736" w:rsidRPr="006F7F74" w14:paraId="17A6092C" w14:textId="77777777" w:rsidTr="00754317">
        <w:trPr>
          <w:cantSplit/>
        </w:trPr>
        <w:tc>
          <w:tcPr>
            <w:tcW w:w="0" w:type="auto"/>
          </w:tcPr>
          <w:p w14:paraId="17A60927" w14:textId="77777777" w:rsidR="00B20736" w:rsidRPr="006F7F74" w:rsidRDefault="004926FB" w:rsidP="004F5BD2">
            <w:pPr>
              <w:jc w:val="both"/>
              <w:rPr>
                <w:lang w:val="fr-FR"/>
              </w:rPr>
            </w:pPr>
            <w:r w:rsidRPr="006F7F74">
              <w:rPr>
                <w:lang w:val="fr-FR"/>
              </w:rPr>
              <w:t>CCM</w:t>
            </w:r>
          </w:p>
        </w:tc>
        <w:tc>
          <w:tcPr>
            <w:tcW w:w="0" w:type="auto"/>
          </w:tcPr>
          <w:p w14:paraId="17A60928" w14:textId="77777777" w:rsidR="00B20736" w:rsidRPr="006F7F74" w:rsidRDefault="004926FB" w:rsidP="004F5BD2">
            <w:pPr>
              <w:jc w:val="both"/>
              <w:rPr>
                <w:lang w:val="fr-FR"/>
              </w:rPr>
            </w:pPr>
            <w:r w:rsidRPr="006F7F74">
              <w:rPr>
                <w:lang w:val="fr-FR"/>
              </w:rPr>
              <w:t>Oui</w:t>
            </w:r>
          </w:p>
        </w:tc>
        <w:tc>
          <w:tcPr>
            <w:tcW w:w="0" w:type="auto"/>
          </w:tcPr>
          <w:p w14:paraId="17A60929" w14:textId="77777777" w:rsidR="00B20736" w:rsidRPr="006F7F74" w:rsidRDefault="004926FB" w:rsidP="004F5BD2">
            <w:pPr>
              <w:jc w:val="both"/>
              <w:rPr>
                <w:lang w:val="fr-FR"/>
              </w:rPr>
            </w:pPr>
            <w:hyperlink r:id="rId207">
              <w:r w:rsidRPr="006F7F74">
                <w:rPr>
                  <w:rStyle w:val="Lienhypertexte"/>
                  <w:lang w:val="fr-FR"/>
                </w:rPr>
                <w:t>NIST SP 800-38C</w:t>
              </w:r>
            </w:hyperlink>
          </w:p>
        </w:tc>
        <w:tc>
          <w:tcPr>
            <w:tcW w:w="0" w:type="auto"/>
          </w:tcPr>
          <w:p w14:paraId="17A6092A" w14:textId="77777777" w:rsidR="00B20736" w:rsidRPr="006F7F74" w:rsidRDefault="004926FB" w:rsidP="004F5BD2">
            <w:pPr>
              <w:jc w:val="both"/>
              <w:rPr>
                <w:lang w:val="fr-FR"/>
              </w:rPr>
            </w:pPr>
            <w:r w:rsidRPr="006F7F74">
              <w:rPr>
                <w:lang w:val="fr-FR"/>
              </w:rPr>
              <w:t>A</w:t>
            </w:r>
          </w:p>
        </w:tc>
        <w:tc>
          <w:tcPr>
            <w:tcW w:w="0" w:type="auto"/>
          </w:tcPr>
          <w:p w14:paraId="17A6092B" w14:textId="77777777" w:rsidR="00B20736" w:rsidRPr="006F7F74" w:rsidRDefault="00B20736" w:rsidP="004F5BD2">
            <w:pPr>
              <w:jc w:val="both"/>
              <w:rPr>
                <w:lang w:val="fr-FR"/>
              </w:rPr>
            </w:pPr>
          </w:p>
        </w:tc>
      </w:tr>
      <w:tr w:rsidR="00B20736" w:rsidRPr="006F7F74" w14:paraId="17A60932" w14:textId="77777777" w:rsidTr="00754317">
        <w:trPr>
          <w:cantSplit/>
        </w:trPr>
        <w:tc>
          <w:tcPr>
            <w:tcW w:w="0" w:type="auto"/>
          </w:tcPr>
          <w:p w14:paraId="17A6092D" w14:textId="77777777" w:rsidR="00B20736" w:rsidRPr="006F7F74" w:rsidRDefault="004926FB" w:rsidP="004F5BD2">
            <w:pPr>
              <w:jc w:val="both"/>
              <w:rPr>
                <w:lang w:val="fr-FR"/>
              </w:rPr>
            </w:pPr>
            <w:r w:rsidRPr="006F7F74">
              <w:rPr>
                <w:lang w:val="fr-FR"/>
              </w:rPr>
              <w:t>CBC</w:t>
            </w:r>
          </w:p>
        </w:tc>
        <w:tc>
          <w:tcPr>
            <w:tcW w:w="0" w:type="auto"/>
          </w:tcPr>
          <w:p w14:paraId="17A6092E" w14:textId="77777777" w:rsidR="00B20736" w:rsidRPr="006F7F74" w:rsidRDefault="004926FB" w:rsidP="004F5BD2">
            <w:pPr>
              <w:jc w:val="both"/>
              <w:rPr>
                <w:lang w:val="fr-FR"/>
              </w:rPr>
            </w:pPr>
            <w:r w:rsidRPr="006F7F74">
              <w:rPr>
                <w:lang w:val="fr-FR"/>
              </w:rPr>
              <w:t>Non</w:t>
            </w:r>
          </w:p>
        </w:tc>
        <w:tc>
          <w:tcPr>
            <w:tcW w:w="0" w:type="auto"/>
          </w:tcPr>
          <w:p w14:paraId="17A6092F" w14:textId="77777777" w:rsidR="00B20736" w:rsidRPr="006F7F74" w:rsidRDefault="004926FB" w:rsidP="004F5BD2">
            <w:pPr>
              <w:jc w:val="both"/>
              <w:rPr>
                <w:lang w:val="fr-FR"/>
              </w:rPr>
            </w:pPr>
            <w:hyperlink r:id="rId208">
              <w:r w:rsidRPr="006F7F74">
                <w:rPr>
                  <w:rStyle w:val="Lienhypertexte"/>
                  <w:lang w:val="fr-FR"/>
                </w:rPr>
                <w:t>NIST SP 800-38A</w:t>
              </w:r>
            </w:hyperlink>
          </w:p>
        </w:tc>
        <w:tc>
          <w:tcPr>
            <w:tcW w:w="0" w:type="auto"/>
          </w:tcPr>
          <w:p w14:paraId="17A60930" w14:textId="77777777" w:rsidR="00B20736" w:rsidRPr="006F7F74" w:rsidRDefault="004926FB" w:rsidP="004F5BD2">
            <w:pPr>
              <w:jc w:val="both"/>
              <w:rPr>
                <w:lang w:val="fr-FR"/>
              </w:rPr>
            </w:pPr>
            <w:r w:rsidRPr="006F7F74">
              <w:rPr>
                <w:lang w:val="fr-FR"/>
              </w:rPr>
              <w:t>L</w:t>
            </w:r>
          </w:p>
        </w:tc>
        <w:tc>
          <w:tcPr>
            <w:tcW w:w="0" w:type="auto"/>
          </w:tcPr>
          <w:p w14:paraId="17A60931" w14:textId="77777777" w:rsidR="00B20736" w:rsidRPr="006F7F74" w:rsidRDefault="00B20736" w:rsidP="004F5BD2">
            <w:pPr>
              <w:jc w:val="both"/>
              <w:rPr>
                <w:lang w:val="fr-FR"/>
              </w:rPr>
            </w:pPr>
          </w:p>
        </w:tc>
      </w:tr>
      <w:tr w:rsidR="00B20736" w:rsidRPr="006F7F74" w14:paraId="17A60938" w14:textId="77777777" w:rsidTr="00754317">
        <w:trPr>
          <w:cantSplit/>
        </w:trPr>
        <w:tc>
          <w:tcPr>
            <w:tcW w:w="0" w:type="auto"/>
          </w:tcPr>
          <w:p w14:paraId="17A60933" w14:textId="77777777" w:rsidR="00B20736" w:rsidRPr="006F7F74" w:rsidRDefault="004926FB" w:rsidP="004F5BD2">
            <w:pPr>
              <w:jc w:val="both"/>
              <w:rPr>
                <w:lang w:val="fr-FR"/>
              </w:rPr>
            </w:pPr>
            <w:r w:rsidRPr="006F7F74">
              <w:rPr>
                <w:lang w:val="fr-FR"/>
              </w:rPr>
              <w:t>CCM-8</w:t>
            </w:r>
          </w:p>
        </w:tc>
        <w:tc>
          <w:tcPr>
            <w:tcW w:w="0" w:type="auto"/>
          </w:tcPr>
          <w:p w14:paraId="17A60934" w14:textId="77777777" w:rsidR="00B20736" w:rsidRPr="006F7F74" w:rsidRDefault="004926FB" w:rsidP="004F5BD2">
            <w:pPr>
              <w:jc w:val="both"/>
              <w:rPr>
                <w:lang w:val="fr-FR"/>
              </w:rPr>
            </w:pPr>
            <w:r w:rsidRPr="006F7F74">
              <w:rPr>
                <w:lang w:val="fr-FR"/>
              </w:rPr>
              <w:t>Oui</w:t>
            </w:r>
          </w:p>
        </w:tc>
        <w:tc>
          <w:tcPr>
            <w:tcW w:w="0" w:type="auto"/>
          </w:tcPr>
          <w:p w14:paraId="17A60935" w14:textId="77777777" w:rsidR="00B20736" w:rsidRPr="006F7F74" w:rsidRDefault="00B20736" w:rsidP="004F5BD2">
            <w:pPr>
              <w:jc w:val="both"/>
              <w:rPr>
                <w:lang w:val="fr-FR"/>
              </w:rPr>
            </w:pPr>
          </w:p>
        </w:tc>
        <w:tc>
          <w:tcPr>
            <w:tcW w:w="0" w:type="auto"/>
          </w:tcPr>
          <w:p w14:paraId="17A60936" w14:textId="77777777" w:rsidR="00B20736" w:rsidRPr="006F7F74" w:rsidRDefault="004926FB" w:rsidP="004F5BD2">
            <w:pPr>
              <w:jc w:val="both"/>
              <w:rPr>
                <w:lang w:val="fr-FR"/>
              </w:rPr>
            </w:pPr>
            <w:r w:rsidRPr="006F7F74">
              <w:rPr>
                <w:lang w:val="fr-FR"/>
              </w:rPr>
              <w:t>D</w:t>
            </w:r>
          </w:p>
        </w:tc>
        <w:tc>
          <w:tcPr>
            <w:tcW w:w="0" w:type="auto"/>
          </w:tcPr>
          <w:p w14:paraId="17A60937" w14:textId="77777777" w:rsidR="00B20736" w:rsidRPr="006F7F74" w:rsidRDefault="00B20736" w:rsidP="004F5BD2">
            <w:pPr>
              <w:jc w:val="both"/>
              <w:rPr>
                <w:lang w:val="fr-FR"/>
              </w:rPr>
            </w:pPr>
          </w:p>
        </w:tc>
      </w:tr>
      <w:tr w:rsidR="00B20736" w:rsidRPr="006F7F74" w14:paraId="17A6093E" w14:textId="77777777" w:rsidTr="00754317">
        <w:trPr>
          <w:cantSplit/>
        </w:trPr>
        <w:tc>
          <w:tcPr>
            <w:tcW w:w="0" w:type="auto"/>
          </w:tcPr>
          <w:p w14:paraId="17A60939" w14:textId="77777777" w:rsidR="00B20736" w:rsidRPr="006F7F74" w:rsidRDefault="004926FB" w:rsidP="004F5BD2">
            <w:pPr>
              <w:jc w:val="both"/>
              <w:rPr>
                <w:lang w:val="fr-FR"/>
              </w:rPr>
            </w:pPr>
            <w:r w:rsidRPr="006F7F74">
              <w:rPr>
                <w:lang w:val="fr-FR"/>
              </w:rPr>
              <w:t>ECB</w:t>
            </w:r>
          </w:p>
        </w:tc>
        <w:tc>
          <w:tcPr>
            <w:tcW w:w="0" w:type="auto"/>
          </w:tcPr>
          <w:p w14:paraId="17A6093A" w14:textId="77777777" w:rsidR="00B20736" w:rsidRPr="006F7F74" w:rsidRDefault="004926FB" w:rsidP="004F5BD2">
            <w:pPr>
              <w:jc w:val="both"/>
              <w:rPr>
                <w:lang w:val="fr-FR"/>
              </w:rPr>
            </w:pPr>
            <w:r w:rsidRPr="006F7F74">
              <w:rPr>
                <w:lang w:val="fr-FR"/>
              </w:rPr>
              <w:t>Non</w:t>
            </w:r>
          </w:p>
        </w:tc>
        <w:tc>
          <w:tcPr>
            <w:tcW w:w="0" w:type="auto"/>
          </w:tcPr>
          <w:p w14:paraId="17A6093B" w14:textId="77777777" w:rsidR="00B20736" w:rsidRPr="006F7F74" w:rsidRDefault="00B20736" w:rsidP="004F5BD2">
            <w:pPr>
              <w:jc w:val="both"/>
              <w:rPr>
                <w:lang w:val="fr-FR"/>
              </w:rPr>
            </w:pPr>
          </w:p>
        </w:tc>
        <w:tc>
          <w:tcPr>
            <w:tcW w:w="0" w:type="auto"/>
          </w:tcPr>
          <w:p w14:paraId="17A6093C" w14:textId="77777777" w:rsidR="00B20736" w:rsidRPr="006F7F74" w:rsidRDefault="004926FB" w:rsidP="004F5BD2">
            <w:pPr>
              <w:jc w:val="both"/>
              <w:rPr>
                <w:lang w:val="fr-FR"/>
              </w:rPr>
            </w:pPr>
            <w:r w:rsidRPr="006F7F74">
              <w:rPr>
                <w:lang w:val="fr-FR"/>
              </w:rPr>
              <w:t>D</w:t>
            </w:r>
          </w:p>
        </w:tc>
        <w:tc>
          <w:tcPr>
            <w:tcW w:w="0" w:type="auto"/>
          </w:tcPr>
          <w:p w14:paraId="17A6093D" w14:textId="77777777" w:rsidR="00B20736" w:rsidRPr="006F7F74" w:rsidRDefault="00B20736" w:rsidP="004F5BD2">
            <w:pPr>
              <w:jc w:val="both"/>
              <w:rPr>
                <w:lang w:val="fr-FR"/>
              </w:rPr>
            </w:pPr>
          </w:p>
        </w:tc>
      </w:tr>
      <w:tr w:rsidR="00B20736" w:rsidRPr="006F7F74" w14:paraId="17A60944" w14:textId="77777777" w:rsidTr="00754317">
        <w:trPr>
          <w:cantSplit/>
        </w:trPr>
        <w:tc>
          <w:tcPr>
            <w:tcW w:w="0" w:type="auto"/>
          </w:tcPr>
          <w:p w14:paraId="17A6093F" w14:textId="77777777" w:rsidR="00B20736" w:rsidRPr="006F7F74" w:rsidRDefault="004926FB" w:rsidP="004F5BD2">
            <w:pPr>
              <w:jc w:val="both"/>
              <w:rPr>
                <w:lang w:val="fr-FR"/>
              </w:rPr>
            </w:pPr>
            <w:r w:rsidRPr="006F7F74">
              <w:rPr>
                <w:lang w:val="fr-FR"/>
              </w:rPr>
              <w:t>CFB</w:t>
            </w:r>
          </w:p>
        </w:tc>
        <w:tc>
          <w:tcPr>
            <w:tcW w:w="0" w:type="auto"/>
          </w:tcPr>
          <w:p w14:paraId="17A60940" w14:textId="77777777" w:rsidR="00B20736" w:rsidRPr="006F7F74" w:rsidRDefault="004926FB" w:rsidP="004F5BD2">
            <w:pPr>
              <w:jc w:val="both"/>
              <w:rPr>
                <w:lang w:val="fr-FR"/>
              </w:rPr>
            </w:pPr>
            <w:r w:rsidRPr="006F7F74">
              <w:rPr>
                <w:lang w:val="fr-FR"/>
              </w:rPr>
              <w:t>Non</w:t>
            </w:r>
          </w:p>
        </w:tc>
        <w:tc>
          <w:tcPr>
            <w:tcW w:w="0" w:type="auto"/>
          </w:tcPr>
          <w:p w14:paraId="17A60941" w14:textId="77777777" w:rsidR="00B20736" w:rsidRPr="006F7F74" w:rsidRDefault="00B20736" w:rsidP="004F5BD2">
            <w:pPr>
              <w:jc w:val="both"/>
              <w:rPr>
                <w:lang w:val="fr-FR"/>
              </w:rPr>
            </w:pPr>
          </w:p>
        </w:tc>
        <w:tc>
          <w:tcPr>
            <w:tcW w:w="0" w:type="auto"/>
          </w:tcPr>
          <w:p w14:paraId="17A60942" w14:textId="77777777" w:rsidR="00B20736" w:rsidRPr="006F7F74" w:rsidRDefault="004926FB" w:rsidP="004F5BD2">
            <w:pPr>
              <w:jc w:val="both"/>
              <w:rPr>
                <w:lang w:val="fr-FR"/>
              </w:rPr>
            </w:pPr>
            <w:r w:rsidRPr="006F7F74">
              <w:rPr>
                <w:lang w:val="fr-FR"/>
              </w:rPr>
              <w:t>D</w:t>
            </w:r>
          </w:p>
        </w:tc>
        <w:tc>
          <w:tcPr>
            <w:tcW w:w="0" w:type="auto"/>
          </w:tcPr>
          <w:p w14:paraId="17A60943" w14:textId="77777777" w:rsidR="00B20736" w:rsidRPr="006F7F74" w:rsidRDefault="00B20736" w:rsidP="004F5BD2">
            <w:pPr>
              <w:jc w:val="both"/>
              <w:rPr>
                <w:lang w:val="fr-FR"/>
              </w:rPr>
            </w:pPr>
          </w:p>
        </w:tc>
      </w:tr>
      <w:tr w:rsidR="00B20736" w:rsidRPr="006F7F74" w14:paraId="17A6094A" w14:textId="77777777" w:rsidTr="00754317">
        <w:trPr>
          <w:cantSplit/>
        </w:trPr>
        <w:tc>
          <w:tcPr>
            <w:tcW w:w="0" w:type="auto"/>
          </w:tcPr>
          <w:p w14:paraId="17A60945" w14:textId="77777777" w:rsidR="00B20736" w:rsidRPr="006F7F74" w:rsidRDefault="004926FB" w:rsidP="004F5BD2">
            <w:pPr>
              <w:jc w:val="both"/>
              <w:rPr>
                <w:lang w:val="fr-FR"/>
              </w:rPr>
            </w:pPr>
            <w:r w:rsidRPr="006F7F74">
              <w:rPr>
                <w:lang w:val="fr-FR"/>
              </w:rPr>
              <w:t>OFB</w:t>
            </w:r>
          </w:p>
        </w:tc>
        <w:tc>
          <w:tcPr>
            <w:tcW w:w="0" w:type="auto"/>
          </w:tcPr>
          <w:p w14:paraId="17A60946" w14:textId="77777777" w:rsidR="00B20736" w:rsidRPr="006F7F74" w:rsidRDefault="004926FB" w:rsidP="004F5BD2">
            <w:pPr>
              <w:jc w:val="both"/>
              <w:rPr>
                <w:lang w:val="fr-FR"/>
              </w:rPr>
            </w:pPr>
            <w:r w:rsidRPr="006F7F74">
              <w:rPr>
                <w:lang w:val="fr-FR"/>
              </w:rPr>
              <w:t>Non</w:t>
            </w:r>
          </w:p>
        </w:tc>
        <w:tc>
          <w:tcPr>
            <w:tcW w:w="0" w:type="auto"/>
          </w:tcPr>
          <w:p w14:paraId="17A60947" w14:textId="77777777" w:rsidR="00B20736" w:rsidRPr="006F7F74" w:rsidRDefault="00B20736" w:rsidP="004F5BD2">
            <w:pPr>
              <w:jc w:val="both"/>
              <w:rPr>
                <w:lang w:val="fr-FR"/>
              </w:rPr>
            </w:pPr>
          </w:p>
        </w:tc>
        <w:tc>
          <w:tcPr>
            <w:tcW w:w="0" w:type="auto"/>
          </w:tcPr>
          <w:p w14:paraId="17A60948" w14:textId="77777777" w:rsidR="00B20736" w:rsidRPr="006F7F74" w:rsidRDefault="004926FB" w:rsidP="004F5BD2">
            <w:pPr>
              <w:jc w:val="both"/>
              <w:rPr>
                <w:lang w:val="fr-FR"/>
              </w:rPr>
            </w:pPr>
            <w:r w:rsidRPr="006F7F74">
              <w:rPr>
                <w:lang w:val="fr-FR"/>
              </w:rPr>
              <w:t>D</w:t>
            </w:r>
          </w:p>
        </w:tc>
        <w:tc>
          <w:tcPr>
            <w:tcW w:w="0" w:type="auto"/>
          </w:tcPr>
          <w:p w14:paraId="17A60949" w14:textId="77777777" w:rsidR="00B20736" w:rsidRPr="006F7F74" w:rsidRDefault="00B20736" w:rsidP="004F5BD2">
            <w:pPr>
              <w:jc w:val="both"/>
              <w:rPr>
                <w:lang w:val="fr-FR"/>
              </w:rPr>
            </w:pPr>
          </w:p>
        </w:tc>
      </w:tr>
      <w:tr w:rsidR="00B20736" w:rsidRPr="006F7F74" w14:paraId="17A60950" w14:textId="77777777" w:rsidTr="00754317">
        <w:trPr>
          <w:cantSplit/>
        </w:trPr>
        <w:tc>
          <w:tcPr>
            <w:tcW w:w="0" w:type="auto"/>
          </w:tcPr>
          <w:p w14:paraId="17A6094B" w14:textId="77777777" w:rsidR="00B20736" w:rsidRPr="006F7F74" w:rsidRDefault="004926FB" w:rsidP="004F5BD2">
            <w:pPr>
              <w:jc w:val="both"/>
              <w:rPr>
                <w:lang w:val="fr-FR"/>
              </w:rPr>
            </w:pPr>
            <w:r w:rsidRPr="006F7F74">
              <w:rPr>
                <w:lang w:val="fr-FR"/>
              </w:rPr>
              <w:t>CTR</w:t>
            </w:r>
          </w:p>
        </w:tc>
        <w:tc>
          <w:tcPr>
            <w:tcW w:w="0" w:type="auto"/>
          </w:tcPr>
          <w:p w14:paraId="17A6094C" w14:textId="77777777" w:rsidR="00B20736" w:rsidRPr="006F7F74" w:rsidRDefault="004926FB" w:rsidP="004F5BD2">
            <w:pPr>
              <w:jc w:val="both"/>
              <w:rPr>
                <w:lang w:val="fr-FR"/>
              </w:rPr>
            </w:pPr>
            <w:r w:rsidRPr="006F7F74">
              <w:rPr>
                <w:lang w:val="fr-FR"/>
              </w:rPr>
              <w:t>Non</w:t>
            </w:r>
          </w:p>
        </w:tc>
        <w:tc>
          <w:tcPr>
            <w:tcW w:w="0" w:type="auto"/>
          </w:tcPr>
          <w:p w14:paraId="17A6094D" w14:textId="77777777" w:rsidR="00B20736" w:rsidRPr="006F7F74" w:rsidRDefault="00B20736" w:rsidP="004F5BD2">
            <w:pPr>
              <w:jc w:val="both"/>
              <w:rPr>
                <w:lang w:val="fr-FR"/>
              </w:rPr>
            </w:pPr>
          </w:p>
        </w:tc>
        <w:tc>
          <w:tcPr>
            <w:tcW w:w="0" w:type="auto"/>
          </w:tcPr>
          <w:p w14:paraId="17A6094E" w14:textId="77777777" w:rsidR="00B20736" w:rsidRPr="006F7F74" w:rsidRDefault="004926FB" w:rsidP="004F5BD2">
            <w:pPr>
              <w:jc w:val="both"/>
              <w:rPr>
                <w:lang w:val="fr-FR"/>
              </w:rPr>
            </w:pPr>
            <w:r w:rsidRPr="006F7F74">
              <w:rPr>
                <w:lang w:val="fr-FR"/>
              </w:rPr>
              <w:t>D</w:t>
            </w:r>
          </w:p>
        </w:tc>
        <w:tc>
          <w:tcPr>
            <w:tcW w:w="0" w:type="auto"/>
          </w:tcPr>
          <w:p w14:paraId="17A6094F" w14:textId="77777777" w:rsidR="00B20736" w:rsidRPr="006F7F74" w:rsidRDefault="00B20736" w:rsidP="004F5BD2">
            <w:pPr>
              <w:jc w:val="both"/>
              <w:rPr>
                <w:lang w:val="fr-FR"/>
              </w:rPr>
            </w:pPr>
          </w:p>
        </w:tc>
      </w:tr>
    </w:tbl>
    <w:p w14:paraId="17A60951" w14:textId="77777777" w:rsidR="00B20736" w:rsidRPr="006F7F74" w:rsidRDefault="004926FB" w:rsidP="004F5BD2">
      <w:pPr>
        <w:jc w:val="both"/>
        <w:rPr>
          <w:lang w:val="fr-FR"/>
        </w:rPr>
      </w:pPr>
      <w:r w:rsidRPr="006F7F74">
        <w:rPr>
          <w:lang w:val="fr-FR"/>
        </w:rPr>
        <w:t>Remarques :</w:t>
      </w:r>
    </w:p>
    <w:p w14:paraId="17A60952" w14:textId="77777777" w:rsidR="00B20736" w:rsidRPr="006F7F74" w:rsidRDefault="004926FB" w:rsidP="004F5BD2">
      <w:pPr>
        <w:numPr>
          <w:ilvl w:val="0"/>
          <w:numId w:val="53"/>
        </w:numPr>
        <w:jc w:val="both"/>
        <w:rPr>
          <w:lang w:val="fr-FR"/>
        </w:rPr>
      </w:pPr>
      <w:r w:rsidRPr="006F7F74">
        <w:rPr>
          <w:lang w:val="fr-FR"/>
        </w:rPr>
        <w:t xml:space="preserve">Tous les messages chiffrés doivent être authentifiés. Toute utilisation du mode CBC nécessite l'association d'un algorithme MAC de hachage pour valider le message. En général, cet algorithme doit être appliqué à la méthode « Chiffrer puis hacher » (mais TLS 1.2 utilise plutôt la méthode « Hash puis chiffrer »). Si cela ne peut être garanti, le mode CBC NE DOIT PAS être utilisé. La seule application où le chiffrement sans algorithme MAC est autorisé est le chiffrement de disque. Ajouter un </w:t>
      </w:r>
      <w:proofErr w:type="spellStart"/>
      <w:r w:rsidRPr="006F7F74">
        <w:rPr>
          <w:lang w:val="fr-FR"/>
        </w:rPr>
        <w:t>commentairePlus</w:t>
      </w:r>
      <w:proofErr w:type="spellEnd"/>
      <w:r w:rsidRPr="006F7F74">
        <w:rPr>
          <w:lang w:val="fr-FR"/>
        </w:rPr>
        <w:t xml:space="preserve"> d'actions</w:t>
      </w:r>
    </w:p>
    <w:p w14:paraId="17A60953" w14:textId="77777777" w:rsidR="00B20736" w:rsidRPr="006F7F74" w:rsidRDefault="004926FB" w:rsidP="004F5BD2">
      <w:pPr>
        <w:numPr>
          <w:ilvl w:val="0"/>
          <w:numId w:val="53"/>
        </w:numPr>
        <w:jc w:val="both"/>
        <w:rPr>
          <w:lang w:val="fr-FR"/>
        </w:rPr>
      </w:pPr>
      <w:r w:rsidRPr="006F7F74">
        <w:rPr>
          <w:lang w:val="fr-FR"/>
        </w:rPr>
        <w:t>Si le mode CBC est utilisé, la vérification du remplissage doit être garantie en temps constant.</w:t>
      </w:r>
    </w:p>
    <w:p w14:paraId="17A60954" w14:textId="77777777" w:rsidR="00B20736" w:rsidRPr="006F7F74" w:rsidRDefault="004926FB" w:rsidP="004F5BD2">
      <w:pPr>
        <w:numPr>
          <w:ilvl w:val="0"/>
          <w:numId w:val="53"/>
        </w:numPr>
        <w:jc w:val="both"/>
        <w:rPr>
          <w:lang w:val="fr-FR"/>
        </w:rPr>
      </w:pPr>
      <w:r w:rsidRPr="006F7F74">
        <w:rPr>
          <w:lang w:val="fr-FR"/>
        </w:rPr>
        <w:t>Lors de l'utilisation de CCM-8, la balise MAC ne dispose que de 64 bits de sécurité. Ceci n'est pas conforme à l'exigence 6.2.9 qui exige au moins 128 bits de sécurité.</w:t>
      </w:r>
    </w:p>
    <w:p w14:paraId="17A60955" w14:textId="77777777" w:rsidR="00B20736" w:rsidRPr="006F7F74" w:rsidRDefault="004926FB" w:rsidP="004F5BD2">
      <w:pPr>
        <w:numPr>
          <w:ilvl w:val="0"/>
          <w:numId w:val="53"/>
        </w:numPr>
        <w:jc w:val="both"/>
        <w:rPr>
          <w:lang w:val="fr-FR"/>
        </w:rPr>
      </w:pPr>
      <w:r w:rsidRPr="006F7F74">
        <w:rPr>
          <w:lang w:val="fr-FR"/>
        </w:rPr>
        <w:t>Le chiffrement de disque est considéré comme hors du champ d'application de l'ASVS. Par conséquent, cette annexe ne répertorie aucune méthode approuvée pour le chiffrement de disque. Pour cette utilisation, le chiffrement sans authentification est généralement accepté et les modes XTS, XEX et LRW sont généralement utilisés.</w:t>
      </w:r>
    </w:p>
    <w:p w14:paraId="17A60956" w14:textId="77777777" w:rsidR="00B20736" w:rsidRPr="006F7F74" w:rsidRDefault="004926FB" w:rsidP="004F5BD2">
      <w:pPr>
        <w:pStyle w:val="Titre3"/>
        <w:jc w:val="both"/>
        <w:rPr>
          <w:lang w:val="fr-FR"/>
        </w:rPr>
      </w:pPr>
      <w:bookmarkStart w:id="408" w:name="_Toc199781868"/>
      <w:bookmarkStart w:id="409" w:name="enveloppement-de-clé"/>
      <w:bookmarkEnd w:id="407"/>
      <w:r w:rsidRPr="006F7F74">
        <w:rPr>
          <w:lang w:val="fr-FR"/>
        </w:rPr>
        <w:t>Enveloppement de clé</w:t>
      </w:r>
      <w:bookmarkEnd w:id="408"/>
    </w:p>
    <w:p w14:paraId="17A60957" w14:textId="77777777" w:rsidR="00B20736" w:rsidRPr="006F7F74" w:rsidRDefault="004926FB" w:rsidP="004F5BD2">
      <w:pPr>
        <w:jc w:val="both"/>
        <w:rPr>
          <w:lang w:val="fr-FR"/>
        </w:rPr>
      </w:pPr>
      <w:r w:rsidRPr="006F7F74">
        <w:rPr>
          <w:lang w:val="fr-FR"/>
        </w:rPr>
        <w:t xml:space="preserve">L'encapsulation (et le déchiffrement) d'une clé cryptographique est une méthode de protection d'une clé existante par encapsulation (c'est-à-dire par encapsulation) grâce à un mécanisme de chiffrement </w:t>
      </w:r>
      <w:r w:rsidRPr="006F7F74">
        <w:rPr>
          <w:lang w:val="fr-FR"/>
        </w:rPr>
        <w:lastRenderedPageBreak/>
        <w:t>supplémentaire, afin que la clé d'origine ne soit pas exposée de manière visible, par exemple lors d'un transfert. Cette clé supplémentaire, utilisée pour protéger la clé d'origine, est appelée clé d'encapsulation.</w:t>
      </w:r>
    </w:p>
    <w:p w14:paraId="17A60958" w14:textId="77777777" w:rsidR="00B20736" w:rsidRPr="006F7F74" w:rsidRDefault="004926FB" w:rsidP="004F5BD2">
      <w:pPr>
        <w:jc w:val="both"/>
        <w:rPr>
          <w:lang w:val="fr-FR"/>
        </w:rPr>
      </w:pPr>
      <w:r w:rsidRPr="006F7F74">
        <w:rPr>
          <w:lang w:val="fr-FR"/>
        </w:rPr>
        <w:t>Cette opération peut être effectuée lorsqu'il est souhaitable de protéger des clés dans des emplacements jugés non fiables, ou d'envoyer des clés sensibles sur des réseaux non fiables ou au sein d'applications.</w:t>
      </w:r>
    </w:p>
    <w:p w14:paraId="17A60959" w14:textId="77777777" w:rsidR="00B20736" w:rsidRPr="006F7F74" w:rsidRDefault="004926FB" w:rsidP="004F5BD2">
      <w:pPr>
        <w:jc w:val="both"/>
        <w:rPr>
          <w:lang w:val="fr-FR"/>
        </w:rPr>
      </w:pPr>
      <w:r w:rsidRPr="006F7F74">
        <w:rPr>
          <w:lang w:val="fr-FR"/>
        </w:rPr>
        <w:t>Cependant, il est important de bien comprendre la nature (par exemple, l'identité et la finalité) de la clé d'origine avant de s'engager dans une procédure d'encapsulation/déchiffrement, car cela peut avoir des répercussions sur les systèmes/applications sources et cibles en termes de sécurité, et notamment de conformité, ce qui peut inclure des pistes d'audit de la fonction d'une clé (par exemple, la signature) ainsi qu'un stockage approprié des clés.</w:t>
      </w:r>
    </w:p>
    <w:p w14:paraId="17A6095A" w14:textId="77777777" w:rsidR="00B20736" w:rsidRPr="006F7F74" w:rsidRDefault="004926FB" w:rsidP="004F5BD2">
      <w:pPr>
        <w:jc w:val="both"/>
        <w:rPr>
          <w:lang w:val="fr-FR"/>
        </w:rPr>
      </w:pPr>
      <w:r w:rsidRPr="006F7F74">
        <w:rPr>
          <w:lang w:val="fr-FR"/>
        </w:rPr>
        <w:t>Plus précisément, AES-256 doit être utilisé pour l'encapsulation des clés, conformément à la norme NIST SP 800-38F (</w:t>
      </w:r>
      <w:hyperlink r:id="rId209">
        <w:r w:rsidRPr="006F7F74">
          <w:rPr>
            <w:rStyle w:val="Lienhypertexte"/>
            <w:lang w:val="fr-FR"/>
          </w:rPr>
          <w:t>https://csrc.nist.gov/pubs/sp/800/38/f/final</w:t>
        </w:r>
      </w:hyperlink>
      <w:r w:rsidRPr="006F7F74">
        <w:rPr>
          <w:lang w:val="fr-FR"/>
        </w:rPr>
        <w:t>) et en tenant compte des dispositions prospectives contre la menace quantique. Les modes de chiffrement utilisant AES sont les suivants, par ordre de préférence :</w:t>
      </w:r>
    </w:p>
    <w:tbl>
      <w:tblPr>
        <w:tblW w:w="0" w:type="auto"/>
        <w:tblLook w:val="0020" w:firstRow="1" w:lastRow="0" w:firstColumn="0" w:lastColumn="0" w:noHBand="0" w:noVBand="0"/>
      </w:tblPr>
      <w:tblGrid>
        <w:gridCol w:w="2026"/>
        <w:gridCol w:w="1531"/>
        <w:gridCol w:w="710"/>
      </w:tblGrid>
      <w:tr w:rsidR="00B20736" w:rsidRPr="006F7F74" w14:paraId="17A6095E" w14:textId="77777777" w:rsidTr="00754317">
        <w:trPr>
          <w:cantSplit/>
          <w:tblHeader/>
        </w:trPr>
        <w:tc>
          <w:tcPr>
            <w:tcW w:w="0" w:type="auto"/>
          </w:tcPr>
          <w:p w14:paraId="17A6095B" w14:textId="77777777" w:rsidR="00B20736" w:rsidRPr="006F7F74" w:rsidRDefault="004926FB" w:rsidP="004F5BD2">
            <w:pPr>
              <w:jc w:val="both"/>
              <w:rPr>
                <w:lang w:val="fr-FR"/>
              </w:rPr>
            </w:pPr>
            <w:r w:rsidRPr="006F7F74">
              <w:rPr>
                <w:lang w:val="fr-FR"/>
              </w:rPr>
              <w:t>Enveloppement de clé</w:t>
            </w:r>
          </w:p>
        </w:tc>
        <w:tc>
          <w:tcPr>
            <w:tcW w:w="0" w:type="auto"/>
          </w:tcPr>
          <w:p w14:paraId="17A6095C" w14:textId="77777777" w:rsidR="00B20736" w:rsidRPr="006F7F74" w:rsidRDefault="004926FB" w:rsidP="004F5BD2">
            <w:pPr>
              <w:jc w:val="both"/>
              <w:rPr>
                <w:lang w:val="fr-FR"/>
              </w:rPr>
            </w:pPr>
            <w:r w:rsidRPr="006F7F74">
              <w:rPr>
                <w:lang w:val="fr-FR"/>
              </w:rPr>
              <w:t>Référence</w:t>
            </w:r>
          </w:p>
        </w:tc>
        <w:tc>
          <w:tcPr>
            <w:tcW w:w="0" w:type="auto"/>
          </w:tcPr>
          <w:p w14:paraId="17A6095D" w14:textId="77777777" w:rsidR="00B20736" w:rsidRPr="006F7F74" w:rsidRDefault="004926FB" w:rsidP="004F5BD2">
            <w:pPr>
              <w:jc w:val="both"/>
              <w:rPr>
                <w:lang w:val="fr-FR"/>
              </w:rPr>
            </w:pPr>
            <w:r w:rsidRPr="006F7F74">
              <w:rPr>
                <w:lang w:val="fr-FR"/>
              </w:rPr>
              <w:t>Statut</w:t>
            </w:r>
          </w:p>
        </w:tc>
      </w:tr>
      <w:tr w:rsidR="00B20736" w:rsidRPr="006F7F74" w14:paraId="17A60962" w14:textId="77777777" w:rsidTr="00754317">
        <w:trPr>
          <w:cantSplit/>
        </w:trPr>
        <w:tc>
          <w:tcPr>
            <w:tcW w:w="0" w:type="auto"/>
          </w:tcPr>
          <w:p w14:paraId="17A6095F" w14:textId="77777777" w:rsidR="00B20736" w:rsidRPr="006F7F74" w:rsidRDefault="004926FB" w:rsidP="004F5BD2">
            <w:pPr>
              <w:jc w:val="both"/>
              <w:rPr>
                <w:lang w:val="fr-FR"/>
              </w:rPr>
            </w:pPr>
            <w:r w:rsidRPr="006F7F74">
              <w:rPr>
                <w:lang w:val="fr-FR"/>
              </w:rPr>
              <w:t>KW</w:t>
            </w:r>
          </w:p>
        </w:tc>
        <w:tc>
          <w:tcPr>
            <w:tcW w:w="0" w:type="auto"/>
          </w:tcPr>
          <w:p w14:paraId="17A60960" w14:textId="77777777" w:rsidR="00B20736" w:rsidRPr="006F7F74" w:rsidRDefault="004926FB" w:rsidP="004F5BD2">
            <w:pPr>
              <w:jc w:val="both"/>
              <w:rPr>
                <w:lang w:val="fr-FR"/>
              </w:rPr>
            </w:pPr>
            <w:hyperlink r:id="rId210">
              <w:r w:rsidRPr="006F7F74">
                <w:rPr>
                  <w:rStyle w:val="Lienhypertexte"/>
                  <w:lang w:val="fr-FR"/>
                </w:rPr>
                <w:t>NIST SP 800-38F</w:t>
              </w:r>
            </w:hyperlink>
          </w:p>
        </w:tc>
        <w:tc>
          <w:tcPr>
            <w:tcW w:w="0" w:type="auto"/>
          </w:tcPr>
          <w:p w14:paraId="17A60961" w14:textId="77777777" w:rsidR="00B20736" w:rsidRPr="006F7F74" w:rsidRDefault="004926FB" w:rsidP="004F5BD2">
            <w:pPr>
              <w:jc w:val="both"/>
              <w:rPr>
                <w:lang w:val="fr-FR"/>
              </w:rPr>
            </w:pPr>
            <w:r w:rsidRPr="006F7F74">
              <w:rPr>
                <w:lang w:val="fr-FR"/>
              </w:rPr>
              <w:t>A</w:t>
            </w:r>
          </w:p>
        </w:tc>
      </w:tr>
      <w:tr w:rsidR="00B20736" w:rsidRPr="006F7F74" w14:paraId="17A60966" w14:textId="77777777" w:rsidTr="00754317">
        <w:trPr>
          <w:cantSplit/>
        </w:trPr>
        <w:tc>
          <w:tcPr>
            <w:tcW w:w="0" w:type="auto"/>
          </w:tcPr>
          <w:p w14:paraId="17A60963" w14:textId="77777777" w:rsidR="00B20736" w:rsidRPr="006F7F74" w:rsidRDefault="004926FB" w:rsidP="004F5BD2">
            <w:pPr>
              <w:jc w:val="both"/>
              <w:rPr>
                <w:lang w:val="fr-FR"/>
              </w:rPr>
            </w:pPr>
            <w:r w:rsidRPr="006F7F74">
              <w:rPr>
                <w:lang w:val="fr-FR"/>
              </w:rPr>
              <w:t>KWP</w:t>
            </w:r>
          </w:p>
        </w:tc>
        <w:tc>
          <w:tcPr>
            <w:tcW w:w="0" w:type="auto"/>
          </w:tcPr>
          <w:p w14:paraId="17A60964" w14:textId="77777777" w:rsidR="00B20736" w:rsidRPr="006F7F74" w:rsidRDefault="004926FB" w:rsidP="004F5BD2">
            <w:pPr>
              <w:jc w:val="both"/>
              <w:rPr>
                <w:lang w:val="fr-FR"/>
              </w:rPr>
            </w:pPr>
            <w:hyperlink r:id="rId211">
              <w:r w:rsidRPr="006F7F74">
                <w:rPr>
                  <w:rStyle w:val="Lienhypertexte"/>
                  <w:lang w:val="fr-FR"/>
                </w:rPr>
                <w:t>NIST SP 800-38F</w:t>
              </w:r>
            </w:hyperlink>
          </w:p>
        </w:tc>
        <w:tc>
          <w:tcPr>
            <w:tcW w:w="0" w:type="auto"/>
          </w:tcPr>
          <w:p w14:paraId="17A60965" w14:textId="77777777" w:rsidR="00B20736" w:rsidRPr="006F7F74" w:rsidRDefault="004926FB" w:rsidP="004F5BD2">
            <w:pPr>
              <w:jc w:val="both"/>
              <w:rPr>
                <w:lang w:val="fr-FR"/>
              </w:rPr>
            </w:pPr>
            <w:r w:rsidRPr="006F7F74">
              <w:rPr>
                <w:lang w:val="fr-FR"/>
              </w:rPr>
              <w:t>A</w:t>
            </w:r>
          </w:p>
        </w:tc>
      </w:tr>
    </w:tbl>
    <w:p w14:paraId="17A60967" w14:textId="77777777" w:rsidR="00B20736" w:rsidRPr="006F7F74" w:rsidRDefault="004926FB" w:rsidP="004F5BD2">
      <w:pPr>
        <w:jc w:val="both"/>
        <w:rPr>
          <w:lang w:val="fr-FR"/>
        </w:rPr>
      </w:pPr>
      <w:r w:rsidRPr="006F7F74">
        <w:rPr>
          <w:lang w:val="fr-FR"/>
        </w:rPr>
        <w:t>AES-192 et AES-128 PEUVENT être utilisés si le cas d'utilisation l'exige, mais leur motivation DOIT être documentée dans l'inventaire cryptographique de l'entité.</w:t>
      </w:r>
    </w:p>
    <w:p w14:paraId="17A60968" w14:textId="77777777" w:rsidR="00B20736" w:rsidRPr="006F7F74" w:rsidRDefault="004926FB" w:rsidP="004F5BD2">
      <w:pPr>
        <w:pStyle w:val="Titre3"/>
        <w:jc w:val="both"/>
        <w:rPr>
          <w:lang w:val="fr-FR"/>
        </w:rPr>
      </w:pPr>
      <w:bookmarkStart w:id="410" w:name="_Toc199781869"/>
      <w:bookmarkStart w:id="411" w:name="chiffrement-authentifié"/>
      <w:bookmarkEnd w:id="409"/>
      <w:r w:rsidRPr="006F7F74">
        <w:rPr>
          <w:lang w:val="fr-FR"/>
        </w:rPr>
        <w:t>Chiffrement authentifié</w:t>
      </w:r>
      <w:bookmarkEnd w:id="410"/>
    </w:p>
    <w:p w14:paraId="17A60969" w14:textId="77777777" w:rsidR="00B20736" w:rsidRPr="006F7F74" w:rsidRDefault="004926FB" w:rsidP="004F5BD2">
      <w:pPr>
        <w:jc w:val="both"/>
        <w:rPr>
          <w:lang w:val="fr-FR"/>
        </w:rPr>
      </w:pPr>
      <w:r w:rsidRPr="006F7F74">
        <w:rPr>
          <w:lang w:val="fr-FR"/>
        </w:rPr>
        <w:t>À l'exception du chiffrement du disque, les données chiffrées doivent être protégées contre toute modification non autorisée à l'aide d'un schéma de chiffrement authentifié (AE), généralement un schéma de chiffrement authentifié avec données associées (AEAD).</w:t>
      </w:r>
    </w:p>
    <w:p w14:paraId="17A6096A" w14:textId="77777777" w:rsidR="00B20736" w:rsidRPr="006F7F74" w:rsidRDefault="004926FB" w:rsidP="004F5BD2">
      <w:pPr>
        <w:jc w:val="both"/>
        <w:rPr>
          <w:lang w:val="fr-FR"/>
        </w:rPr>
      </w:pPr>
      <w:r w:rsidRPr="006F7F74">
        <w:rPr>
          <w:lang w:val="fr-FR"/>
        </w:rPr>
        <w:t>L'application doit de préférence utiliser un schéma AEAD approuvé. Elle peut également combiner un schéma de chiffrement approuvé et un algorithme MAC approuvé avec une construction « Chiffrer puis MAC ».</w:t>
      </w:r>
    </w:p>
    <w:p w14:paraId="17A6096B" w14:textId="77777777" w:rsidR="00B20736" w:rsidRPr="006F7F74" w:rsidRDefault="004926FB" w:rsidP="004F5BD2">
      <w:pPr>
        <w:jc w:val="both"/>
        <w:rPr>
          <w:lang w:val="fr-FR"/>
        </w:rPr>
      </w:pPr>
      <w:r w:rsidRPr="006F7F74">
        <w:rPr>
          <w:lang w:val="fr-FR"/>
        </w:rPr>
        <w:t>La méthode « MAC puis chiffrer » est toujours autorisée pour des raisons de compatibilité avec les applications existantes. Elle est utilisée dans TLS v1.2 avec les anciennes suites de chiffrement.</w:t>
      </w:r>
    </w:p>
    <w:tbl>
      <w:tblPr>
        <w:tblW w:w="0" w:type="auto"/>
        <w:tblLook w:val="0020" w:firstRow="1" w:lastRow="0" w:firstColumn="0" w:lastColumn="0" w:noHBand="0" w:noVBand="0"/>
      </w:tblPr>
      <w:tblGrid>
        <w:gridCol w:w="1730"/>
        <w:gridCol w:w="4784"/>
        <w:gridCol w:w="710"/>
      </w:tblGrid>
      <w:tr w:rsidR="00B20736" w:rsidRPr="006F7F74" w14:paraId="17A6096F" w14:textId="77777777" w:rsidTr="00754317">
        <w:trPr>
          <w:cantSplit/>
          <w:tblHeader/>
        </w:trPr>
        <w:tc>
          <w:tcPr>
            <w:tcW w:w="0" w:type="auto"/>
          </w:tcPr>
          <w:p w14:paraId="17A6096C" w14:textId="77777777" w:rsidR="00B20736" w:rsidRPr="006F7F74" w:rsidRDefault="004926FB" w:rsidP="004F5BD2">
            <w:pPr>
              <w:jc w:val="both"/>
              <w:rPr>
                <w:lang w:val="fr-FR"/>
              </w:rPr>
            </w:pPr>
            <w:r w:rsidRPr="006F7F74">
              <w:rPr>
                <w:lang w:val="fr-FR"/>
              </w:rPr>
              <w:t>Mécanisme AEAD</w:t>
            </w:r>
          </w:p>
        </w:tc>
        <w:tc>
          <w:tcPr>
            <w:tcW w:w="0" w:type="auto"/>
          </w:tcPr>
          <w:p w14:paraId="17A6096D" w14:textId="77777777" w:rsidR="00B20736" w:rsidRPr="006F7F74" w:rsidRDefault="004926FB" w:rsidP="004F5BD2">
            <w:pPr>
              <w:jc w:val="both"/>
              <w:rPr>
                <w:lang w:val="fr-FR"/>
              </w:rPr>
            </w:pPr>
            <w:r w:rsidRPr="006F7F74">
              <w:rPr>
                <w:lang w:val="fr-FR"/>
              </w:rPr>
              <w:t>Référence</w:t>
            </w:r>
          </w:p>
        </w:tc>
        <w:tc>
          <w:tcPr>
            <w:tcW w:w="0" w:type="auto"/>
          </w:tcPr>
          <w:p w14:paraId="17A6096E" w14:textId="77777777" w:rsidR="00B20736" w:rsidRPr="006F7F74" w:rsidRDefault="004926FB" w:rsidP="004F5BD2">
            <w:pPr>
              <w:jc w:val="both"/>
              <w:rPr>
                <w:lang w:val="fr-FR"/>
              </w:rPr>
            </w:pPr>
            <w:r w:rsidRPr="006F7F74">
              <w:rPr>
                <w:lang w:val="fr-FR"/>
              </w:rPr>
              <w:t>Statut</w:t>
            </w:r>
          </w:p>
        </w:tc>
      </w:tr>
      <w:tr w:rsidR="00B20736" w:rsidRPr="006F7F74" w14:paraId="17A60973" w14:textId="77777777" w:rsidTr="00754317">
        <w:trPr>
          <w:cantSplit/>
        </w:trPr>
        <w:tc>
          <w:tcPr>
            <w:tcW w:w="0" w:type="auto"/>
          </w:tcPr>
          <w:p w14:paraId="17A60970" w14:textId="77777777" w:rsidR="00B20736" w:rsidRPr="006F7F74" w:rsidRDefault="004926FB" w:rsidP="004F5BD2">
            <w:pPr>
              <w:jc w:val="both"/>
              <w:rPr>
                <w:lang w:val="fr-FR"/>
              </w:rPr>
            </w:pPr>
            <w:r w:rsidRPr="006F7F74">
              <w:rPr>
                <w:lang w:val="fr-FR"/>
              </w:rPr>
              <w:t>AES-GCM</w:t>
            </w:r>
          </w:p>
        </w:tc>
        <w:tc>
          <w:tcPr>
            <w:tcW w:w="0" w:type="auto"/>
          </w:tcPr>
          <w:p w14:paraId="17A60971" w14:textId="77777777" w:rsidR="00B20736" w:rsidRPr="006F7F74" w:rsidRDefault="004926FB" w:rsidP="004F5BD2">
            <w:pPr>
              <w:jc w:val="both"/>
              <w:rPr>
                <w:lang w:val="fr-FR"/>
              </w:rPr>
            </w:pPr>
            <w:hyperlink r:id="rId212">
              <w:r w:rsidRPr="006F7F74">
                <w:rPr>
                  <w:rStyle w:val="Lienhypertexte"/>
                  <w:lang w:val="fr-FR"/>
                </w:rPr>
                <w:t>SP 800-38D</w:t>
              </w:r>
            </w:hyperlink>
          </w:p>
        </w:tc>
        <w:tc>
          <w:tcPr>
            <w:tcW w:w="0" w:type="auto"/>
          </w:tcPr>
          <w:p w14:paraId="17A60972" w14:textId="77777777" w:rsidR="00B20736" w:rsidRPr="006F7F74" w:rsidRDefault="004926FB" w:rsidP="004F5BD2">
            <w:pPr>
              <w:jc w:val="both"/>
              <w:rPr>
                <w:lang w:val="fr-FR"/>
              </w:rPr>
            </w:pPr>
            <w:r w:rsidRPr="006F7F74">
              <w:rPr>
                <w:lang w:val="fr-FR"/>
              </w:rPr>
              <w:t>A</w:t>
            </w:r>
          </w:p>
        </w:tc>
      </w:tr>
      <w:tr w:rsidR="00B20736" w:rsidRPr="006F7F74" w14:paraId="17A60977" w14:textId="77777777" w:rsidTr="00754317">
        <w:trPr>
          <w:cantSplit/>
        </w:trPr>
        <w:tc>
          <w:tcPr>
            <w:tcW w:w="0" w:type="auto"/>
          </w:tcPr>
          <w:p w14:paraId="17A60974" w14:textId="77777777" w:rsidR="00B20736" w:rsidRPr="006F7F74" w:rsidRDefault="004926FB" w:rsidP="004F5BD2">
            <w:pPr>
              <w:jc w:val="both"/>
              <w:rPr>
                <w:lang w:val="fr-FR"/>
              </w:rPr>
            </w:pPr>
            <w:r w:rsidRPr="006F7F74">
              <w:rPr>
                <w:lang w:val="fr-FR"/>
              </w:rPr>
              <w:t>AES-CCM</w:t>
            </w:r>
          </w:p>
        </w:tc>
        <w:tc>
          <w:tcPr>
            <w:tcW w:w="0" w:type="auto"/>
          </w:tcPr>
          <w:p w14:paraId="17A60975" w14:textId="77777777" w:rsidR="00B20736" w:rsidRPr="006F7F74" w:rsidRDefault="004926FB" w:rsidP="004F5BD2">
            <w:pPr>
              <w:jc w:val="both"/>
              <w:rPr>
                <w:lang w:val="fr-FR"/>
              </w:rPr>
            </w:pPr>
            <w:hyperlink r:id="rId213">
              <w:r w:rsidRPr="006F7F74">
                <w:rPr>
                  <w:rStyle w:val="Lienhypertexte"/>
                  <w:lang w:val="fr-FR"/>
                </w:rPr>
                <w:t>SP 800-38C</w:t>
              </w:r>
            </w:hyperlink>
          </w:p>
        </w:tc>
        <w:tc>
          <w:tcPr>
            <w:tcW w:w="0" w:type="auto"/>
          </w:tcPr>
          <w:p w14:paraId="17A60976" w14:textId="77777777" w:rsidR="00B20736" w:rsidRPr="006F7F74" w:rsidRDefault="004926FB" w:rsidP="004F5BD2">
            <w:pPr>
              <w:jc w:val="both"/>
              <w:rPr>
                <w:lang w:val="fr-FR"/>
              </w:rPr>
            </w:pPr>
            <w:r w:rsidRPr="006F7F74">
              <w:rPr>
                <w:lang w:val="fr-FR"/>
              </w:rPr>
              <w:t>A</w:t>
            </w:r>
          </w:p>
        </w:tc>
      </w:tr>
      <w:tr w:rsidR="00B20736" w:rsidRPr="006F7F74" w14:paraId="17A6097B" w14:textId="77777777" w:rsidTr="00754317">
        <w:trPr>
          <w:cantSplit/>
        </w:trPr>
        <w:tc>
          <w:tcPr>
            <w:tcW w:w="0" w:type="auto"/>
          </w:tcPr>
          <w:p w14:paraId="17A60978" w14:textId="77777777" w:rsidR="00B20736" w:rsidRPr="006F7F74" w:rsidRDefault="004926FB" w:rsidP="004F5BD2">
            <w:pPr>
              <w:jc w:val="both"/>
              <w:rPr>
                <w:lang w:val="fr-FR"/>
              </w:rPr>
            </w:pPr>
            <w:r w:rsidRPr="006F7F74">
              <w:rPr>
                <w:lang w:val="fr-FR"/>
              </w:rPr>
              <w:t>ChaCha-Poly1305</w:t>
            </w:r>
          </w:p>
        </w:tc>
        <w:tc>
          <w:tcPr>
            <w:tcW w:w="0" w:type="auto"/>
          </w:tcPr>
          <w:p w14:paraId="17A60979" w14:textId="77777777" w:rsidR="00B20736" w:rsidRPr="006F7F74" w:rsidRDefault="004926FB" w:rsidP="004F5BD2">
            <w:pPr>
              <w:jc w:val="both"/>
              <w:rPr>
                <w:lang w:val="fr-FR"/>
              </w:rPr>
            </w:pPr>
            <w:hyperlink r:id="rId214">
              <w:r w:rsidRPr="006F7F74">
                <w:rPr>
                  <w:rStyle w:val="Lienhypertexte"/>
                  <w:lang w:val="fr-FR"/>
                </w:rPr>
                <w:t>RFC 7539</w:t>
              </w:r>
            </w:hyperlink>
          </w:p>
        </w:tc>
        <w:tc>
          <w:tcPr>
            <w:tcW w:w="0" w:type="auto"/>
          </w:tcPr>
          <w:p w14:paraId="17A6097A" w14:textId="77777777" w:rsidR="00B20736" w:rsidRPr="006F7F74" w:rsidRDefault="004926FB" w:rsidP="004F5BD2">
            <w:pPr>
              <w:jc w:val="both"/>
              <w:rPr>
                <w:lang w:val="fr-FR"/>
              </w:rPr>
            </w:pPr>
            <w:r w:rsidRPr="006F7F74">
              <w:rPr>
                <w:lang w:val="fr-FR"/>
              </w:rPr>
              <w:t>A</w:t>
            </w:r>
          </w:p>
        </w:tc>
      </w:tr>
      <w:tr w:rsidR="00B20736" w:rsidRPr="006F7F74" w14:paraId="17A6097F" w14:textId="77777777" w:rsidTr="00754317">
        <w:trPr>
          <w:cantSplit/>
        </w:trPr>
        <w:tc>
          <w:tcPr>
            <w:tcW w:w="0" w:type="auto"/>
          </w:tcPr>
          <w:p w14:paraId="17A6097C" w14:textId="77777777" w:rsidR="00B20736" w:rsidRPr="006F7F74" w:rsidRDefault="004926FB" w:rsidP="004F5BD2">
            <w:pPr>
              <w:jc w:val="both"/>
              <w:rPr>
                <w:lang w:val="fr-FR"/>
              </w:rPr>
            </w:pPr>
            <w:r w:rsidRPr="006F7F74">
              <w:rPr>
                <w:lang w:val="fr-FR"/>
              </w:rPr>
              <w:t>AEGIS-256</w:t>
            </w:r>
          </w:p>
        </w:tc>
        <w:tc>
          <w:tcPr>
            <w:tcW w:w="0" w:type="auto"/>
          </w:tcPr>
          <w:p w14:paraId="17A6097D" w14:textId="77777777" w:rsidR="00B20736" w:rsidRPr="006F7F74" w:rsidRDefault="004926FB" w:rsidP="004F5BD2">
            <w:pPr>
              <w:jc w:val="both"/>
              <w:rPr>
                <w:lang w:val="fr-FR"/>
              </w:rPr>
            </w:pPr>
            <w:hyperlink r:id="rId215">
              <w:r w:rsidRPr="006F7F74">
                <w:rPr>
                  <w:rStyle w:val="Lienhypertexte"/>
                  <w:lang w:val="fr-FR"/>
                </w:rPr>
                <w:t xml:space="preserve">AEGIS: A Fast </w:t>
              </w:r>
              <w:proofErr w:type="spellStart"/>
              <w:r w:rsidRPr="006F7F74">
                <w:rPr>
                  <w:rStyle w:val="Lienhypertexte"/>
                  <w:lang w:val="fr-FR"/>
                </w:rPr>
                <w:t>Authenticated</w:t>
              </w:r>
              <w:proofErr w:type="spellEnd"/>
              <w:r w:rsidRPr="006F7F74">
                <w:rPr>
                  <w:rStyle w:val="Lienhypertexte"/>
                  <w:lang w:val="fr-FR"/>
                </w:rPr>
                <w:t xml:space="preserve"> </w:t>
              </w:r>
              <w:proofErr w:type="spellStart"/>
              <w:r w:rsidRPr="006F7F74">
                <w:rPr>
                  <w:rStyle w:val="Lienhypertexte"/>
                  <w:lang w:val="fr-FR"/>
                </w:rPr>
                <w:t>Encryption</w:t>
              </w:r>
              <w:proofErr w:type="spellEnd"/>
              <w:r w:rsidRPr="006F7F74">
                <w:rPr>
                  <w:rStyle w:val="Lienhypertexte"/>
                  <w:lang w:val="fr-FR"/>
                </w:rPr>
                <w:t xml:space="preserve"> </w:t>
              </w:r>
              <w:proofErr w:type="spellStart"/>
              <w:r w:rsidRPr="006F7F74">
                <w:rPr>
                  <w:rStyle w:val="Lienhypertexte"/>
                  <w:lang w:val="fr-FR"/>
                </w:rPr>
                <w:t>Algorithm</w:t>
              </w:r>
              <w:proofErr w:type="spellEnd"/>
              <w:r w:rsidRPr="006F7F74">
                <w:rPr>
                  <w:rStyle w:val="Lienhypertexte"/>
                  <w:lang w:val="fr-FR"/>
                </w:rPr>
                <w:t xml:space="preserve"> (v1.1)</w:t>
              </w:r>
            </w:hyperlink>
          </w:p>
        </w:tc>
        <w:tc>
          <w:tcPr>
            <w:tcW w:w="0" w:type="auto"/>
          </w:tcPr>
          <w:p w14:paraId="17A6097E" w14:textId="77777777" w:rsidR="00B20736" w:rsidRPr="006F7F74" w:rsidRDefault="004926FB" w:rsidP="004F5BD2">
            <w:pPr>
              <w:jc w:val="both"/>
              <w:rPr>
                <w:lang w:val="fr-FR"/>
              </w:rPr>
            </w:pPr>
            <w:r w:rsidRPr="006F7F74">
              <w:rPr>
                <w:lang w:val="fr-FR"/>
              </w:rPr>
              <w:t>A</w:t>
            </w:r>
          </w:p>
        </w:tc>
      </w:tr>
      <w:tr w:rsidR="00B20736" w:rsidRPr="006F7F74" w14:paraId="17A60983" w14:textId="77777777" w:rsidTr="00754317">
        <w:trPr>
          <w:cantSplit/>
        </w:trPr>
        <w:tc>
          <w:tcPr>
            <w:tcW w:w="0" w:type="auto"/>
          </w:tcPr>
          <w:p w14:paraId="17A60980" w14:textId="77777777" w:rsidR="00B20736" w:rsidRPr="006F7F74" w:rsidRDefault="004926FB" w:rsidP="004F5BD2">
            <w:pPr>
              <w:jc w:val="both"/>
              <w:rPr>
                <w:lang w:val="fr-FR"/>
              </w:rPr>
            </w:pPr>
            <w:r w:rsidRPr="006F7F74">
              <w:rPr>
                <w:lang w:val="fr-FR"/>
              </w:rPr>
              <w:t>AEGIS-128</w:t>
            </w:r>
          </w:p>
        </w:tc>
        <w:tc>
          <w:tcPr>
            <w:tcW w:w="0" w:type="auto"/>
          </w:tcPr>
          <w:p w14:paraId="17A60981" w14:textId="77777777" w:rsidR="00B20736" w:rsidRPr="006F7F74" w:rsidRDefault="004926FB" w:rsidP="004F5BD2">
            <w:pPr>
              <w:jc w:val="both"/>
              <w:rPr>
                <w:lang w:val="fr-FR"/>
              </w:rPr>
            </w:pPr>
            <w:hyperlink r:id="rId216">
              <w:r w:rsidRPr="006F7F74">
                <w:rPr>
                  <w:rStyle w:val="Lienhypertexte"/>
                  <w:lang w:val="fr-FR"/>
                </w:rPr>
                <w:t xml:space="preserve">AEGIS: A Fast </w:t>
              </w:r>
              <w:proofErr w:type="spellStart"/>
              <w:r w:rsidRPr="006F7F74">
                <w:rPr>
                  <w:rStyle w:val="Lienhypertexte"/>
                  <w:lang w:val="fr-FR"/>
                </w:rPr>
                <w:t>Authenticated</w:t>
              </w:r>
              <w:proofErr w:type="spellEnd"/>
              <w:r w:rsidRPr="006F7F74">
                <w:rPr>
                  <w:rStyle w:val="Lienhypertexte"/>
                  <w:lang w:val="fr-FR"/>
                </w:rPr>
                <w:t xml:space="preserve"> </w:t>
              </w:r>
              <w:proofErr w:type="spellStart"/>
              <w:r w:rsidRPr="006F7F74">
                <w:rPr>
                  <w:rStyle w:val="Lienhypertexte"/>
                  <w:lang w:val="fr-FR"/>
                </w:rPr>
                <w:t>Encryption</w:t>
              </w:r>
              <w:proofErr w:type="spellEnd"/>
              <w:r w:rsidRPr="006F7F74">
                <w:rPr>
                  <w:rStyle w:val="Lienhypertexte"/>
                  <w:lang w:val="fr-FR"/>
                </w:rPr>
                <w:t xml:space="preserve"> </w:t>
              </w:r>
              <w:proofErr w:type="spellStart"/>
              <w:r w:rsidRPr="006F7F74">
                <w:rPr>
                  <w:rStyle w:val="Lienhypertexte"/>
                  <w:lang w:val="fr-FR"/>
                </w:rPr>
                <w:t>Algorithm</w:t>
              </w:r>
              <w:proofErr w:type="spellEnd"/>
              <w:r w:rsidRPr="006F7F74">
                <w:rPr>
                  <w:rStyle w:val="Lienhypertexte"/>
                  <w:lang w:val="fr-FR"/>
                </w:rPr>
                <w:t xml:space="preserve"> (v1.1)</w:t>
              </w:r>
            </w:hyperlink>
          </w:p>
        </w:tc>
        <w:tc>
          <w:tcPr>
            <w:tcW w:w="0" w:type="auto"/>
          </w:tcPr>
          <w:p w14:paraId="17A60982" w14:textId="77777777" w:rsidR="00B20736" w:rsidRPr="006F7F74" w:rsidRDefault="004926FB" w:rsidP="004F5BD2">
            <w:pPr>
              <w:jc w:val="both"/>
              <w:rPr>
                <w:lang w:val="fr-FR"/>
              </w:rPr>
            </w:pPr>
            <w:r w:rsidRPr="006F7F74">
              <w:rPr>
                <w:lang w:val="fr-FR"/>
              </w:rPr>
              <w:t>A</w:t>
            </w:r>
          </w:p>
        </w:tc>
      </w:tr>
      <w:tr w:rsidR="00B20736" w:rsidRPr="006F7F74" w14:paraId="17A60987" w14:textId="77777777" w:rsidTr="00754317">
        <w:trPr>
          <w:cantSplit/>
        </w:trPr>
        <w:tc>
          <w:tcPr>
            <w:tcW w:w="0" w:type="auto"/>
          </w:tcPr>
          <w:p w14:paraId="17A60984" w14:textId="77777777" w:rsidR="00B20736" w:rsidRPr="006F7F74" w:rsidRDefault="004926FB" w:rsidP="004F5BD2">
            <w:pPr>
              <w:jc w:val="both"/>
              <w:rPr>
                <w:lang w:val="fr-FR"/>
              </w:rPr>
            </w:pPr>
            <w:r w:rsidRPr="006F7F74">
              <w:rPr>
                <w:lang w:val="fr-FR"/>
              </w:rPr>
              <w:t>AEGIS-128L</w:t>
            </w:r>
          </w:p>
        </w:tc>
        <w:tc>
          <w:tcPr>
            <w:tcW w:w="0" w:type="auto"/>
          </w:tcPr>
          <w:p w14:paraId="17A60985" w14:textId="77777777" w:rsidR="00B20736" w:rsidRPr="006F7F74" w:rsidRDefault="004926FB" w:rsidP="004F5BD2">
            <w:pPr>
              <w:jc w:val="both"/>
              <w:rPr>
                <w:lang w:val="fr-FR"/>
              </w:rPr>
            </w:pPr>
            <w:hyperlink r:id="rId217">
              <w:r w:rsidRPr="006F7F74">
                <w:rPr>
                  <w:rStyle w:val="Lienhypertexte"/>
                  <w:lang w:val="fr-FR"/>
                </w:rPr>
                <w:t xml:space="preserve">AEGIS: A Fast </w:t>
              </w:r>
              <w:proofErr w:type="spellStart"/>
              <w:r w:rsidRPr="006F7F74">
                <w:rPr>
                  <w:rStyle w:val="Lienhypertexte"/>
                  <w:lang w:val="fr-FR"/>
                </w:rPr>
                <w:t>Authenticated</w:t>
              </w:r>
              <w:proofErr w:type="spellEnd"/>
              <w:r w:rsidRPr="006F7F74">
                <w:rPr>
                  <w:rStyle w:val="Lienhypertexte"/>
                  <w:lang w:val="fr-FR"/>
                </w:rPr>
                <w:t xml:space="preserve"> </w:t>
              </w:r>
              <w:proofErr w:type="spellStart"/>
              <w:r w:rsidRPr="006F7F74">
                <w:rPr>
                  <w:rStyle w:val="Lienhypertexte"/>
                  <w:lang w:val="fr-FR"/>
                </w:rPr>
                <w:t>Encryption</w:t>
              </w:r>
              <w:proofErr w:type="spellEnd"/>
              <w:r w:rsidRPr="006F7F74">
                <w:rPr>
                  <w:rStyle w:val="Lienhypertexte"/>
                  <w:lang w:val="fr-FR"/>
                </w:rPr>
                <w:t xml:space="preserve"> </w:t>
              </w:r>
              <w:proofErr w:type="spellStart"/>
              <w:r w:rsidRPr="006F7F74">
                <w:rPr>
                  <w:rStyle w:val="Lienhypertexte"/>
                  <w:lang w:val="fr-FR"/>
                </w:rPr>
                <w:t>Algorithm</w:t>
              </w:r>
              <w:proofErr w:type="spellEnd"/>
              <w:r w:rsidRPr="006F7F74">
                <w:rPr>
                  <w:rStyle w:val="Lienhypertexte"/>
                  <w:lang w:val="fr-FR"/>
                </w:rPr>
                <w:t xml:space="preserve"> (v1.1)</w:t>
              </w:r>
            </w:hyperlink>
          </w:p>
        </w:tc>
        <w:tc>
          <w:tcPr>
            <w:tcW w:w="0" w:type="auto"/>
          </w:tcPr>
          <w:p w14:paraId="17A60986" w14:textId="77777777" w:rsidR="00B20736" w:rsidRPr="006F7F74" w:rsidRDefault="004926FB" w:rsidP="004F5BD2">
            <w:pPr>
              <w:jc w:val="both"/>
              <w:rPr>
                <w:lang w:val="fr-FR"/>
              </w:rPr>
            </w:pPr>
            <w:r w:rsidRPr="006F7F74">
              <w:rPr>
                <w:lang w:val="fr-FR"/>
              </w:rPr>
              <w:t>A</w:t>
            </w:r>
          </w:p>
        </w:tc>
      </w:tr>
      <w:tr w:rsidR="00B20736" w:rsidRPr="006F7F74" w14:paraId="17A6098B" w14:textId="77777777" w:rsidTr="00754317">
        <w:trPr>
          <w:cantSplit/>
        </w:trPr>
        <w:tc>
          <w:tcPr>
            <w:tcW w:w="0" w:type="auto"/>
          </w:tcPr>
          <w:p w14:paraId="17A60988" w14:textId="77777777" w:rsidR="00B20736" w:rsidRPr="006F7F74" w:rsidRDefault="004926FB" w:rsidP="004F5BD2">
            <w:pPr>
              <w:jc w:val="both"/>
              <w:rPr>
                <w:lang w:val="fr-FR"/>
              </w:rPr>
            </w:pPr>
            <w:proofErr w:type="spellStart"/>
            <w:r w:rsidRPr="006F7F74">
              <w:rPr>
                <w:lang w:val="fr-FR"/>
              </w:rPr>
              <w:t>Encrypt</w:t>
            </w:r>
            <w:proofErr w:type="spellEnd"/>
            <w:r w:rsidRPr="006F7F74">
              <w:rPr>
                <w:lang w:val="fr-FR"/>
              </w:rPr>
              <w:t>-</w:t>
            </w:r>
            <w:proofErr w:type="spellStart"/>
            <w:r w:rsidRPr="006F7F74">
              <w:rPr>
                <w:lang w:val="fr-FR"/>
              </w:rPr>
              <w:t>then</w:t>
            </w:r>
            <w:proofErr w:type="spellEnd"/>
            <w:r w:rsidRPr="006F7F74">
              <w:rPr>
                <w:lang w:val="fr-FR"/>
              </w:rPr>
              <w:t>-MAC</w:t>
            </w:r>
          </w:p>
        </w:tc>
        <w:tc>
          <w:tcPr>
            <w:tcW w:w="0" w:type="auto"/>
          </w:tcPr>
          <w:p w14:paraId="17A60989" w14:textId="77777777" w:rsidR="00B20736" w:rsidRPr="006F7F74" w:rsidRDefault="00B20736" w:rsidP="004F5BD2">
            <w:pPr>
              <w:jc w:val="both"/>
              <w:rPr>
                <w:lang w:val="fr-FR"/>
              </w:rPr>
            </w:pPr>
          </w:p>
        </w:tc>
        <w:tc>
          <w:tcPr>
            <w:tcW w:w="0" w:type="auto"/>
          </w:tcPr>
          <w:p w14:paraId="17A6098A" w14:textId="77777777" w:rsidR="00B20736" w:rsidRPr="006F7F74" w:rsidRDefault="004926FB" w:rsidP="004F5BD2">
            <w:pPr>
              <w:jc w:val="both"/>
              <w:rPr>
                <w:lang w:val="fr-FR"/>
              </w:rPr>
            </w:pPr>
            <w:r w:rsidRPr="006F7F74">
              <w:rPr>
                <w:lang w:val="fr-FR"/>
              </w:rPr>
              <w:t>A</w:t>
            </w:r>
          </w:p>
        </w:tc>
      </w:tr>
      <w:tr w:rsidR="00B20736" w:rsidRPr="006F7F74" w14:paraId="17A6098F" w14:textId="77777777" w:rsidTr="00754317">
        <w:trPr>
          <w:cantSplit/>
        </w:trPr>
        <w:tc>
          <w:tcPr>
            <w:tcW w:w="0" w:type="auto"/>
          </w:tcPr>
          <w:p w14:paraId="17A6098C" w14:textId="77777777" w:rsidR="00B20736" w:rsidRPr="006F7F74" w:rsidRDefault="004926FB" w:rsidP="004F5BD2">
            <w:pPr>
              <w:jc w:val="both"/>
              <w:rPr>
                <w:lang w:val="fr-FR"/>
              </w:rPr>
            </w:pPr>
            <w:r w:rsidRPr="006F7F74">
              <w:rPr>
                <w:lang w:val="fr-FR"/>
              </w:rPr>
              <w:t>MAC-</w:t>
            </w:r>
            <w:proofErr w:type="spellStart"/>
            <w:r w:rsidRPr="006F7F74">
              <w:rPr>
                <w:lang w:val="fr-FR"/>
              </w:rPr>
              <w:t>then</w:t>
            </w:r>
            <w:proofErr w:type="spellEnd"/>
            <w:r w:rsidRPr="006F7F74">
              <w:rPr>
                <w:lang w:val="fr-FR"/>
              </w:rPr>
              <w:t>-</w:t>
            </w:r>
            <w:proofErr w:type="spellStart"/>
            <w:r w:rsidRPr="006F7F74">
              <w:rPr>
                <w:lang w:val="fr-FR"/>
              </w:rPr>
              <w:t>encrypt</w:t>
            </w:r>
            <w:proofErr w:type="spellEnd"/>
          </w:p>
        </w:tc>
        <w:tc>
          <w:tcPr>
            <w:tcW w:w="0" w:type="auto"/>
          </w:tcPr>
          <w:p w14:paraId="17A6098D" w14:textId="77777777" w:rsidR="00B20736" w:rsidRPr="006F7F74" w:rsidRDefault="00B20736" w:rsidP="004F5BD2">
            <w:pPr>
              <w:jc w:val="both"/>
              <w:rPr>
                <w:lang w:val="fr-FR"/>
              </w:rPr>
            </w:pPr>
          </w:p>
        </w:tc>
        <w:tc>
          <w:tcPr>
            <w:tcW w:w="0" w:type="auto"/>
          </w:tcPr>
          <w:p w14:paraId="17A6098E" w14:textId="77777777" w:rsidR="00B20736" w:rsidRPr="006F7F74" w:rsidRDefault="004926FB" w:rsidP="004F5BD2">
            <w:pPr>
              <w:jc w:val="both"/>
              <w:rPr>
                <w:lang w:val="fr-FR"/>
              </w:rPr>
            </w:pPr>
            <w:r w:rsidRPr="006F7F74">
              <w:rPr>
                <w:lang w:val="fr-FR"/>
              </w:rPr>
              <w:t>L</w:t>
            </w:r>
          </w:p>
        </w:tc>
      </w:tr>
    </w:tbl>
    <w:p w14:paraId="17A60990" w14:textId="77777777" w:rsidR="00B20736" w:rsidRPr="006F7F74" w:rsidRDefault="004926FB" w:rsidP="004F5BD2">
      <w:pPr>
        <w:pStyle w:val="Titre2"/>
        <w:jc w:val="both"/>
        <w:rPr>
          <w:lang w:val="fr-FR"/>
        </w:rPr>
      </w:pPr>
      <w:bookmarkStart w:id="412" w:name="_Toc199781870"/>
      <w:bookmarkStart w:id="413" w:name="fonctions-de-hachage"/>
      <w:bookmarkEnd w:id="405"/>
      <w:bookmarkEnd w:id="411"/>
      <w:r w:rsidRPr="006F7F74">
        <w:rPr>
          <w:lang w:val="fr-FR"/>
        </w:rPr>
        <w:t>Fonctions de hachage</w:t>
      </w:r>
      <w:bookmarkEnd w:id="412"/>
    </w:p>
    <w:p w14:paraId="17A60991" w14:textId="77777777" w:rsidR="00B20736" w:rsidRPr="006F7F74" w:rsidRDefault="004926FB" w:rsidP="004F5BD2">
      <w:pPr>
        <w:jc w:val="both"/>
        <w:rPr>
          <w:lang w:val="fr-FR"/>
        </w:rPr>
      </w:pPr>
      <w:r w:rsidRPr="006F7F74">
        <w:rPr>
          <w:lang w:val="fr-FR"/>
        </w:rPr>
        <w:t>Cette section fournit des informations supplémentaires sur le hachage V11.4 et les fonctions basées sur le hachage.</w:t>
      </w:r>
    </w:p>
    <w:p w14:paraId="17A60992" w14:textId="77777777" w:rsidR="00B20736" w:rsidRPr="006F7F74" w:rsidRDefault="004926FB" w:rsidP="004F5BD2">
      <w:pPr>
        <w:pStyle w:val="Titre3"/>
        <w:jc w:val="both"/>
        <w:rPr>
          <w:lang w:val="fr-FR"/>
        </w:rPr>
      </w:pPr>
      <w:bookmarkStart w:id="414" w:name="_Toc199781871"/>
      <w:bookmarkStart w:id="415" w:name="X110039aa3e6366e3777332b6d4d837ea3e59347"/>
      <w:r w:rsidRPr="006F7F74">
        <w:rPr>
          <w:lang w:val="fr-FR"/>
        </w:rPr>
        <w:t>Fonctions de hachage pour les cas d'utilisation généraux</w:t>
      </w:r>
      <w:bookmarkEnd w:id="414"/>
    </w:p>
    <w:p w14:paraId="17A60993" w14:textId="77777777" w:rsidR="00B20736" w:rsidRPr="006F7F74" w:rsidRDefault="004926FB" w:rsidP="004F5BD2">
      <w:pPr>
        <w:jc w:val="both"/>
        <w:rPr>
          <w:lang w:val="fr-FR"/>
        </w:rPr>
      </w:pPr>
      <w:r w:rsidRPr="006F7F74">
        <w:rPr>
          <w:lang w:val="fr-FR"/>
        </w:rPr>
        <w:t>Le tableau suivant répertorie les fonctions de hachage approuvées pour les cas d'utilisation cryptographiques généraux, tels que les signatures numériques :</w:t>
      </w:r>
    </w:p>
    <w:p w14:paraId="17A60994" w14:textId="77777777" w:rsidR="00B20736" w:rsidRPr="006F7F74" w:rsidRDefault="004926FB" w:rsidP="004F5BD2">
      <w:pPr>
        <w:numPr>
          <w:ilvl w:val="0"/>
          <w:numId w:val="54"/>
        </w:numPr>
        <w:jc w:val="both"/>
        <w:rPr>
          <w:lang w:val="fr-FR"/>
        </w:rPr>
      </w:pPr>
      <w:r w:rsidRPr="006F7F74">
        <w:rPr>
          <w:lang w:val="fr-FR"/>
        </w:rPr>
        <w:lastRenderedPageBreak/>
        <w:t>Les fonctions de hachage approuvées offrent une forte résistance aux collisions et conviennent aux applications de haute sécurité.</w:t>
      </w:r>
    </w:p>
    <w:p w14:paraId="17A60995" w14:textId="77777777" w:rsidR="00B20736" w:rsidRPr="006F7F74" w:rsidRDefault="004926FB" w:rsidP="004F5BD2">
      <w:pPr>
        <w:numPr>
          <w:ilvl w:val="0"/>
          <w:numId w:val="54"/>
        </w:numPr>
        <w:jc w:val="both"/>
        <w:rPr>
          <w:lang w:val="fr-FR"/>
        </w:rPr>
      </w:pPr>
      <w:r w:rsidRPr="006F7F74">
        <w:rPr>
          <w:lang w:val="fr-FR"/>
        </w:rPr>
        <w:t>Certains de ces algorithmes offrent une forte résistance aux attaques lorsqu'ils sont utilisés avec une gestion appropriée des clés cryptographiques. Ils sont donc également approuvés pour les fonctions HMAC, KDF et RBG.</w:t>
      </w:r>
    </w:p>
    <w:p w14:paraId="17A60996" w14:textId="77777777" w:rsidR="00B20736" w:rsidRPr="006F7F74" w:rsidRDefault="004926FB" w:rsidP="004F5BD2">
      <w:pPr>
        <w:numPr>
          <w:ilvl w:val="0"/>
          <w:numId w:val="54"/>
        </w:numPr>
        <w:jc w:val="both"/>
        <w:rPr>
          <w:lang w:val="fr-FR"/>
        </w:rPr>
      </w:pPr>
      <w:r w:rsidRPr="006F7F74">
        <w:rPr>
          <w:lang w:val="fr-FR"/>
        </w:rPr>
        <w:t>Les fonctions de hachage dont le résultat est inférieur à 254 bits présentent une résistance aux collisions insuffisante et ne doivent pas être utilisées pour la signature numérique ou d'autres applications nécessitant une résistance aux collisions. Pour d'autres utilisations, elles peuvent être utilisées à des fins de compatibilité et de vérification UNIQUEMENT avec les systèmes existants, mais ne doivent pas être utilisées dans les nouvelles conceptions.</w:t>
      </w:r>
    </w:p>
    <w:tbl>
      <w:tblPr>
        <w:tblW w:w="0" w:type="auto"/>
        <w:tblLook w:val="0020" w:firstRow="1" w:lastRow="0" w:firstColumn="0" w:lastColumn="0" w:noHBand="0" w:noVBand="0"/>
      </w:tblPr>
      <w:tblGrid>
        <w:gridCol w:w="1649"/>
        <w:gridCol w:w="2680"/>
        <w:gridCol w:w="710"/>
        <w:gridCol w:w="3981"/>
      </w:tblGrid>
      <w:tr w:rsidR="00B20736" w:rsidRPr="006F7F74" w14:paraId="17A6099B" w14:textId="77777777" w:rsidTr="00754317">
        <w:trPr>
          <w:cantSplit/>
          <w:tblHeader/>
        </w:trPr>
        <w:tc>
          <w:tcPr>
            <w:tcW w:w="0" w:type="auto"/>
          </w:tcPr>
          <w:p w14:paraId="17A60997" w14:textId="77777777" w:rsidR="00B20736" w:rsidRPr="006F7F74" w:rsidRDefault="004926FB" w:rsidP="004F5BD2">
            <w:pPr>
              <w:jc w:val="both"/>
              <w:rPr>
                <w:lang w:val="fr-FR"/>
              </w:rPr>
            </w:pPr>
            <w:r w:rsidRPr="006F7F74">
              <w:rPr>
                <w:lang w:val="fr-FR"/>
              </w:rPr>
              <w:t>Fonction de hachage</w:t>
            </w:r>
          </w:p>
        </w:tc>
        <w:tc>
          <w:tcPr>
            <w:tcW w:w="0" w:type="auto"/>
          </w:tcPr>
          <w:p w14:paraId="17A60998" w14:textId="77777777" w:rsidR="00B20736" w:rsidRPr="006F7F74" w:rsidRDefault="004926FB" w:rsidP="004F5BD2">
            <w:pPr>
              <w:jc w:val="both"/>
              <w:rPr>
                <w:lang w:val="fr-FR"/>
              </w:rPr>
            </w:pPr>
            <w:r w:rsidRPr="006F7F74">
              <w:rPr>
                <w:lang w:val="fr-FR"/>
              </w:rPr>
              <w:t>Référence</w:t>
            </w:r>
          </w:p>
        </w:tc>
        <w:tc>
          <w:tcPr>
            <w:tcW w:w="0" w:type="auto"/>
          </w:tcPr>
          <w:p w14:paraId="17A60999" w14:textId="77777777" w:rsidR="00B20736" w:rsidRPr="006F7F74" w:rsidRDefault="004926FB" w:rsidP="004F5BD2">
            <w:pPr>
              <w:jc w:val="both"/>
              <w:rPr>
                <w:lang w:val="fr-FR"/>
              </w:rPr>
            </w:pPr>
            <w:r w:rsidRPr="006F7F74">
              <w:rPr>
                <w:lang w:val="fr-FR"/>
              </w:rPr>
              <w:t>Statut</w:t>
            </w:r>
          </w:p>
        </w:tc>
        <w:tc>
          <w:tcPr>
            <w:tcW w:w="0" w:type="auto"/>
          </w:tcPr>
          <w:p w14:paraId="17A6099A" w14:textId="77777777" w:rsidR="00B20736" w:rsidRPr="006F7F74" w:rsidRDefault="004926FB" w:rsidP="004F5BD2">
            <w:pPr>
              <w:jc w:val="both"/>
              <w:rPr>
                <w:lang w:val="fr-FR"/>
              </w:rPr>
            </w:pPr>
            <w:r w:rsidRPr="006F7F74">
              <w:rPr>
                <w:lang w:val="fr-FR"/>
              </w:rPr>
              <w:t>Restrictions</w:t>
            </w:r>
          </w:p>
        </w:tc>
      </w:tr>
      <w:tr w:rsidR="00B20736" w:rsidRPr="006F7F74" w14:paraId="17A609A0" w14:textId="77777777" w:rsidTr="00754317">
        <w:trPr>
          <w:cantSplit/>
        </w:trPr>
        <w:tc>
          <w:tcPr>
            <w:tcW w:w="0" w:type="auto"/>
          </w:tcPr>
          <w:p w14:paraId="17A6099C" w14:textId="77777777" w:rsidR="00B20736" w:rsidRPr="006F7F74" w:rsidRDefault="004926FB" w:rsidP="004F5BD2">
            <w:pPr>
              <w:jc w:val="both"/>
              <w:rPr>
                <w:lang w:val="fr-FR"/>
              </w:rPr>
            </w:pPr>
            <w:r w:rsidRPr="006F7F74">
              <w:rPr>
                <w:lang w:val="fr-FR"/>
              </w:rPr>
              <w:t>SHA3-512</w:t>
            </w:r>
          </w:p>
        </w:tc>
        <w:tc>
          <w:tcPr>
            <w:tcW w:w="0" w:type="auto"/>
          </w:tcPr>
          <w:p w14:paraId="17A6099D" w14:textId="77777777" w:rsidR="00B20736" w:rsidRPr="006F7F74" w:rsidRDefault="004926FB" w:rsidP="004F5BD2">
            <w:pPr>
              <w:jc w:val="both"/>
              <w:rPr>
                <w:lang w:val="fr-FR"/>
              </w:rPr>
            </w:pPr>
            <w:hyperlink r:id="rId218">
              <w:r w:rsidRPr="006F7F74">
                <w:rPr>
                  <w:rStyle w:val="Lienhypertexte"/>
                  <w:lang w:val="fr-FR"/>
                </w:rPr>
                <w:t>FIPS 202</w:t>
              </w:r>
            </w:hyperlink>
          </w:p>
        </w:tc>
        <w:tc>
          <w:tcPr>
            <w:tcW w:w="0" w:type="auto"/>
          </w:tcPr>
          <w:p w14:paraId="17A6099E" w14:textId="77777777" w:rsidR="00B20736" w:rsidRPr="006F7F74" w:rsidRDefault="004926FB" w:rsidP="004F5BD2">
            <w:pPr>
              <w:jc w:val="both"/>
              <w:rPr>
                <w:lang w:val="fr-FR"/>
              </w:rPr>
            </w:pPr>
            <w:r w:rsidRPr="006F7F74">
              <w:rPr>
                <w:lang w:val="fr-FR"/>
              </w:rPr>
              <w:t>A</w:t>
            </w:r>
          </w:p>
        </w:tc>
        <w:tc>
          <w:tcPr>
            <w:tcW w:w="0" w:type="auto"/>
          </w:tcPr>
          <w:p w14:paraId="17A6099F" w14:textId="77777777" w:rsidR="00B20736" w:rsidRPr="006F7F74" w:rsidRDefault="00B20736" w:rsidP="004F5BD2">
            <w:pPr>
              <w:jc w:val="both"/>
              <w:rPr>
                <w:lang w:val="fr-FR"/>
              </w:rPr>
            </w:pPr>
          </w:p>
        </w:tc>
      </w:tr>
      <w:tr w:rsidR="00B20736" w:rsidRPr="006F7F74" w14:paraId="17A609A5" w14:textId="77777777" w:rsidTr="00754317">
        <w:trPr>
          <w:cantSplit/>
        </w:trPr>
        <w:tc>
          <w:tcPr>
            <w:tcW w:w="0" w:type="auto"/>
          </w:tcPr>
          <w:p w14:paraId="17A609A1" w14:textId="77777777" w:rsidR="00B20736" w:rsidRPr="006F7F74" w:rsidRDefault="004926FB" w:rsidP="004F5BD2">
            <w:pPr>
              <w:jc w:val="both"/>
              <w:rPr>
                <w:lang w:val="fr-FR"/>
              </w:rPr>
            </w:pPr>
            <w:r w:rsidRPr="006F7F74">
              <w:rPr>
                <w:lang w:val="fr-FR"/>
              </w:rPr>
              <w:t>SHA-512</w:t>
            </w:r>
          </w:p>
        </w:tc>
        <w:tc>
          <w:tcPr>
            <w:tcW w:w="0" w:type="auto"/>
          </w:tcPr>
          <w:p w14:paraId="17A609A2" w14:textId="77777777" w:rsidR="00B20736" w:rsidRPr="006F7F74" w:rsidRDefault="004926FB" w:rsidP="004F5BD2">
            <w:pPr>
              <w:jc w:val="both"/>
              <w:rPr>
                <w:lang w:val="fr-FR"/>
              </w:rPr>
            </w:pPr>
            <w:hyperlink r:id="rId219">
              <w:r w:rsidRPr="006F7F74">
                <w:rPr>
                  <w:rStyle w:val="Lienhypertexte"/>
                  <w:lang w:val="fr-FR"/>
                </w:rPr>
                <w:t>FIPS 180-4</w:t>
              </w:r>
            </w:hyperlink>
          </w:p>
        </w:tc>
        <w:tc>
          <w:tcPr>
            <w:tcW w:w="0" w:type="auto"/>
          </w:tcPr>
          <w:p w14:paraId="17A609A3" w14:textId="77777777" w:rsidR="00B20736" w:rsidRPr="006F7F74" w:rsidRDefault="004926FB" w:rsidP="004F5BD2">
            <w:pPr>
              <w:jc w:val="both"/>
              <w:rPr>
                <w:lang w:val="fr-FR"/>
              </w:rPr>
            </w:pPr>
            <w:r w:rsidRPr="006F7F74">
              <w:rPr>
                <w:lang w:val="fr-FR"/>
              </w:rPr>
              <w:t>A</w:t>
            </w:r>
          </w:p>
        </w:tc>
        <w:tc>
          <w:tcPr>
            <w:tcW w:w="0" w:type="auto"/>
          </w:tcPr>
          <w:p w14:paraId="17A609A4" w14:textId="77777777" w:rsidR="00B20736" w:rsidRPr="006F7F74" w:rsidRDefault="00B20736" w:rsidP="004F5BD2">
            <w:pPr>
              <w:jc w:val="both"/>
              <w:rPr>
                <w:lang w:val="fr-FR"/>
              </w:rPr>
            </w:pPr>
          </w:p>
        </w:tc>
      </w:tr>
      <w:tr w:rsidR="00B20736" w:rsidRPr="006F7F74" w14:paraId="17A609AA" w14:textId="77777777" w:rsidTr="00754317">
        <w:trPr>
          <w:cantSplit/>
        </w:trPr>
        <w:tc>
          <w:tcPr>
            <w:tcW w:w="0" w:type="auto"/>
          </w:tcPr>
          <w:p w14:paraId="17A609A6" w14:textId="77777777" w:rsidR="00B20736" w:rsidRPr="006F7F74" w:rsidRDefault="004926FB" w:rsidP="004F5BD2">
            <w:pPr>
              <w:jc w:val="both"/>
              <w:rPr>
                <w:lang w:val="fr-FR"/>
              </w:rPr>
            </w:pPr>
            <w:r w:rsidRPr="006F7F74">
              <w:rPr>
                <w:lang w:val="fr-FR"/>
              </w:rPr>
              <w:t>SHA3-384</w:t>
            </w:r>
          </w:p>
        </w:tc>
        <w:tc>
          <w:tcPr>
            <w:tcW w:w="0" w:type="auto"/>
          </w:tcPr>
          <w:p w14:paraId="17A609A7" w14:textId="77777777" w:rsidR="00B20736" w:rsidRPr="006F7F74" w:rsidRDefault="004926FB" w:rsidP="004F5BD2">
            <w:pPr>
              <w:jc w:val="both"/>
              <w:rPr>
                <w:lang w:val="fr-FR"/>
              </w:rPr>
            </w:pPr>
            <w:hyperlink r:id="rId220">
              <w:r w:rsidRPr="006F7F74">
                <w:rPr>
                  <w:rStyle w:val="Lienhypertexte"/>
                  <w:lang w:val="fr-FR"/>
                </w:rPr>
                <w:t>FIPS 202</w:t>
              </w:r>
            </w:hyperlink>
          </w:p>
        </w:tc>
        <w:tc>
          <w:tcPr>
            <w:tcW w:w="0" w:type="auto"/>
          </w:tcPr>
          <w:p w14:paraId="17A609A8" w14:textId="77777777" w:rsidR="00B20736" w:rsidRPr="006F7F74" w:rsidRDefault="004926FB" w:rsidP="004F5BD2">
            <w:pPr>
              <w:jc w:val="both"/>
              <w:rPr>
                <w:lang w:val="fr-FR"/>
              </w:rPr>
            </w:pPr>
            <w:r w:rsidRPr="006F7F74">
              <w:rPr>
                <w:lang w:val="fr-FR"/>
              </w:rPr>
              <w:t>A</w:t>
            </w:r>
          </w:p>
        </w:tc>
        <w:tc>
          <w:tcPr>
            <w:tcW w:w="0" w:type="auto"/>
          </w:tcPr>
          <w:p w14:paraId="17A609A9" w14:textId="77777777" w:rsidR="00B20736" w:rsidRPr="006F7F74" w:rsidRDefault="00B20736" w:rsidP="004F5BD2">
            <w:pPr>
              <w:jc w:val="both"/>
              <w:rPr>
                <w:lang w:val="fr-FR"/>
              </w:rPr>
            </w:pPr>
          </w:p>
        </w:tc>
      </w:tr>
      <w:tr w:rsidR="00B20736" w:rsidRPr="006F7F74" w14:paraId="17A609AF" w14:textId="77777777" w:rsidTr="00754317">
        <w:trPr>
          <w:cantSplit/>
        </w:trPr>
        <w:tc>
          <w:tcPr>
            <w:tcW w:w="0" w:type="auto"/>
          </w:tcPr>
          <w:p w14:paraId="17A609AB" w14:textId="77777777" w:rsidR="00B20736" w:rsidRPr="006F7F74" w:rsidRDefault="004926FB" w:rsidP="004F5BD2">
            <w:pPr>
              <w:jc w:val="both"/>
              <w:rPr>
                <w:lang w:val="fr-FR"/>
              </w:rPr>
            </w:pPr>
            <w:r w:rsidRPr="006F7F74">
              <w:rPr>
                <w:lang w:val="fr-FR"/>
              </w:rPr>
              <w:t>SHA-384</w:t>
            </w:r>
          </w:p>
        </w:tc>
        <w:tc>
          <w:tcPr>
            <w:tcW w:w="0" w:type="auto"/>
          </w:tcPr>
          <w:p w14:paraId="17A609AC" w14:textId="77777777" w:rsidR="00B20736" w:rsidRPr="006F7F74" w:rsidRDefault="004926FB" w:rsidP="004F5BD2">
            <w:pPr>
              <w:jc w:val="both"/>
              <w:rPr>
                <w:lang w:val="fr-FR"/>
              </w:rPr>
            </w:pPr>
            <w:hyperlink r:id="rId221">
              <w:r w:rsidRPr="006F7F74">
                <w:rPr>
                  <w:rStyle w:val="Lienhypertexte"/>
                  <w:lang w:val="fr-FR"/>
                </w:rPr>
                <w:t>FIPS 180-4</w:t>
              </w:r>
            </w:hyperlink>
          </w:p>
        </w:tc>
        <w:tc>
          <w:tcPr>
            <w:tcW w:w="0" w:type="auto"/>
          </w:tcPr>
          <w:p w14:paraId="17A609AD" w14:textId="77777777" w:rsidR="00B20736" w:rsidRPr="006F7F74" w:rsidRDefault="004926FB" w:rsidP="004F5BD2">
            <w:pPr>
              <w:jc w:val="both"/>
              <w:rPr>
                <w:lang w:val="fr-FR"/>
              </w:rPr>
            </w:pPr>
            <w:r w:rsidRPr="006F7F74">
              <w:rPr>
                <w:lang w:val="fr-FR"/>
              </w:rPr>
              <w:t>A</w:t>
            </w:r>
          </w:p>
        </w:tc>
        <w:tc>
          <w:tcPr>
            <w:tcW w:w="0" w:type="auto"/>
          </w:tcPr>
          <w:p w14:paraId="17A609AE" w14:textId="77777777" w:rsidR="00B20736" w:rsidRPr="006F7F74" w:rsidRDefault="00B20736" w:rsidP="004F5BD2">
            <w:pPr>
              <w:jc w:val="both"/>
              <w:rPr>
                <w:lang w:val="fr-FR"/>
              </w:rPr>
            </w:pPr>
          </w:p>
        </w:tc>
      </w:tr>
      <w:tr w:rsidR="00B20736" w:rsidRPr="006F7F74" w14:paraId="17A609B4" w14:textId="77777777" w:rsidTr="00754317">
        <w:trPr>
          <w:cantSplit/>
        </w:trPr>
        <w:tc>
          <w:tcPr>
            <w:tcW w:w="0" w:type="auto"/>
          </w:tcPr>
          <w:p w14:paraId="17A609B0" w14:textId="77777777" w:rsidR="00B20736" w:rsidRPr="006F7F74" w:rsidRDefault="004926FB" w:rsidP="004F5BD2">
            <w:pPr>
              <w:jc w:val="both"/>
              <w:rPr>
                <w:lang w:val="fr-FR"/>
              </w:rPr>
            </w:pPr>
            <w:r w:rsidRPr="006F7F74">
              <w:rPr>
                <w:lang w:val="fr-FR"/>
              </w:rPr>
              <w:t>SHA3-256</w:t>
            </w:r>
          </w:p>
        </w:tc>
        <w:tc>
          <w:tcPr>
            <w:tcW w:w="0" w:type="auto"/>
          </w:tcPr>
          <w:p w14:paraId="17A609B1" w14:textId="77777777" w:rsidR="00B20736" w:rsidRPr="006F7F74" w:rsidRDefault="004926FB" w:rsidP="004F5BD2">
            <w:pPr>
              <w:jc w:val="both"/>
              <w:rPr>
                <w:lang w:val="fr-FR"/>
              </w:rPr>
            </w:pPr>
            <w:hyperlink r:id="rId222">
              <w:r w:rsidRPr="006F7F74">
                <w:rPr>
                  <w:rStyle w:val="Lienhypertexte"/>
                  <w:lang w:val="fr-FR"/>
                </w:rPr>
                <w:t>FIPS 202</w:t>
              </w:r>
            </w:hyperlink>
          </w:p>
        </w:tc>
        <w:tc>
          <w:tcPr>
            <w:tcW w:w="0" w:type="auto"/>
          </w:tcPr>
          <w:p w14:paraId="17A609B2" w14:textId="77777777" w:rsidR="00B20736" w:rsidRPr="006F7F74" w:rsidRDefault="004926FB" w:rsidP="004F5BD2">
            <w:pPr>
              <w:jc w:val="both"/>
              <w:rPr>
                <w:lang w:val="fr-FR"/>
              </w:rPr>
            </w:pPr>
            <w:r w:rsidRPr="006F7F74">
              <w:rPr>
                <w:lang w:val="fr-FR"/>
              </w:rPr>
              <w:t>A</w:t>
            </w:r>
          </w:p>
        </w:tc>
        <w:tc>
          <w:tcPr>
            <w:tcW w:w="0" w:type="auto"/>
          </w:tcPr>
          <w:p w14:paraId="17A609B3" w14:textId="77777777" w:rsidR="00B20736" w:rsidRPr="006F7F74" w:rsidRDefault="00B20736" w:rsidP="004F5BD2">
            <w:pPr>
              <w:jc w:val="both"/>
              <w:rPr>
                <w:lang w:val="fr-FR"/>
              </w:rPr>
            </w:pPr>
          </w:p>
        </w:tc>
      </w:tr>
      <w:tr w:rsidR="00B20736" w:rsidRPr="006F7F74" w14:paraId="17A609B9" w14:textId="77777777" w:rsidTr="00754317">
        <w:trPr>
          <w:cantSplit/>
        </w:trPr>
        <w:tc>
          <w:tcPr>
            <w:tcW w:w="0" w:type="auto"/>
          </w:tcPr>
          <w:p w14:paraId="17A609B5" w14:textId="77777777" w:rsidR="00B20736" w:rsidRPr="006F7F74" w:rsidRDefault="004926FB" w:rsidP="004F5BD2">
            <w:pPr>
              <w:jc w:val="both"/>
              <w:rPr>
                <w:lang w:val="fr-FR"/>
              </w:rPr>
            </w:pPr>
            <w:r w:rsidRPr="006F7F74">
              <w:rPr>
                <w:lang w:val="fr-FR"/>
              </w:rPr>
              <w:t>SHA-512/256</w:t>
            </w:r>
          </w:p>
        </w:tc>
        <w:tc>
          <w:tcPr>
            <w:tcW w:w="0" w:type="auto"/>
          </w:tcPr>
          <w:p w14:paraId="17A609B6" w14:textId="77777777" w:rsidR="00B20736" w:rsidRPr="006F7F74" w:rsidRDefault="004926FB" w:rsidP="004F5BD2">
            <w:pPr>
              <w:jc w:val="both"/>
              <w:rPr>
                <w:lang w:val="fr-FR"/>
              </w:rPr>
            </w:pPr>
            <w:hyperlink r:id="rId223">
              <w:r w:rsidRPr="006F7F74">
                <w:rPr>
                  <w:rStyle w:val="Lienhypertexte"/>
                  <w:lang w:val="fr-FR"/>
                </w:rPr>
                <w:t>FIPS 180-4</w:t>
              </w:r>
            </w:hyperlink>
          </w:p>
        </w:tc>
        <w:tc>
          <w:tcPr>
            <w:tcW w:w="0" w:type="auto"/>
          </w:tcPr>
          <w:p w14:paraId="17A609B7" w14:textId="77777777" w:rsidR="00B20736" w:rsidRPr="006F7F74" w:rsidRDefault="004926FB" w:rsidP="004F5BD2">
            <w:pPr>
              <w:jc w:val="both"/>
              <w:rPr>
                <w:lang w:val="fr-FR"/>
              </w:rPr>
            </w:pPr>
            <w:r w:rsidRPr="006F7F74">
              <w:rPr>
                <w:lang w:val="fr-FR"/>
              </w:rPr>
              <w:t>A</w:t>
            </w:r>
          </w:p>
        </w:tc>
        <w:tc>
          <w:tcPr>
            <w:tcW w:w="0" w:type="auto"/>
          </w:tcPr>
          <w:p w14:paraId="17A609B8" w14:textId="77777777" w:rsidR="00B20736" w:rsidRPr="006F7F74" w:rsidRDefault="00B20736" w:rsidP="004F5BD2">
            <w:pPr>
              <w:jc w:val="both"/>
              <w:rPr>
                <w:lang w:val="fr-FR"/>
              </w:rPr>
            </w:pPr>
          </w:p>
        </w:tc>
      </w:tr>
      <w:tr w:rsidR="00B20736" w:rsidRPr="006F7F74" w14:paraId="17A609BE" w14:textId="77777777" w:rsidTr="00754317">
        <w:trPr>
          <w:cantSplit/>
        </w:trPr>
        <w:tc>
          <w:tcPr>
            <w:tcW w:w="0" w:type="auto"/>
          </w:tcPr>
          <w:p w14:paraId="17A609BA" w14:textId="77777777" w:rsidR="00B20736" w:rsidRPr="006F7F74" w:rsidRDefault="004926FB" w:rsidP="004F5BD2">
            <w:pPr>
              <w:jc w:val="both"/>
              <w:rPr>
                <w:lang w:val="fr-FR"/>
              </w:rPr>
            </w:pPr>
            <w:r w:rsidRPr="006F7F74">
              <w:rPr>
                <w:lang w:val="fr-FR"/>
              </w:rPr>
              <w:t>SHA-256</w:t>
            </w:r>
          </w:p>
        </w:tc>
        <w:tc>
          <w:tcPr>
            <w:tcW w:w="0" w:type="auto"/>
          </w:tcPr>
          <w:p w14:paraId="17A609BB" w14:textId="77777777" w:rsidR="00B20736" w:rsidRPr="006F7F74" w:rsidRDefault="004926FB" w:rsidP="004F5BD2">
            <w:pPr>
              <w:jc w:val="both"/>
              <w:rPr>
                <w:lang w:val="fr-FR"/>
              </w:rPr>
            </w:pPr>
            <w:hyperlink r:id="rId224">
              <w:r w:rsidRPr="006F7F74">
                <w:rPr>
                  <w:rStyle w:val="Lienhypertexte"/>
                  <w:lang w:val="fr-FR"/>
                </w:rPr>
                <w:t>FIPS 180-4</w:t>
              </w:r>
            </w:hyperlink>
          </w:p>
        </w:tc>
        <w:tc>
          <w:tcPr>
            <w:tcW w:w="0" w:type="auto"/>
          </w:tcPr>
          <w:p w14:paraId="17A609BC" w14:textId="77777777" w:rsidR="00B20736" w:rsidRPr="006F7F74" w:rsidRDefault="004926FB" w:rsidP="004F5BD2">
            <w:pPr>
              <w:jc w:val="both"/>
              <w:rPr>
                <w:lang w:val="fr-FR"/>
              </w:rPr>
            </w:pPr>
            <w:r w:rsidRPr="006F7F74">
              <w:rPr>
                <w:lang w:val="fr-FR"/>
              </w:rPr>
              <w:t>A</w:t>
            </w:r>
          </w:p>
        </w:tc>
        <w:tc>
          <w:tcPr>
            <w:tcW w:w="0" w:type="auto"/>
          </w:tcPr>
          <w:p w14:paraId="17A609BD" w14:textId="77777777" w:rsidR="00B20736" w:rsidRPr="006F7F74" w:rsidRDefault="00B20736" w:rsidP="004F5BD2">
            <w:pPr>
              <w:jc w:val="both"/>
              <w:rPr>
                <w:lang w:val="fr-FR"/>
              </w:rPr>
            </w:pPr>
          </w:p>
        </w:tc>
      </w:tr>
      <w:tr w:rsidR="00B20736" w:rsidRPr="006F7F74" w14:paraId="17A609C3" w14:textId="77777777" w:rsidTr="00754317">
        <w:trPr>
          <w:cantSplit/>
        </w:trPr>
        <w:tc>
          <w:tcPr>
            <w:tcW w:w="0" w:type="auto"/>
          </w:tcPr>
          <w:p w14:paraId="17A609BF" w14:textId="77777777" w:rsidR="00B20736" w:rsidRPr="006F7F74" w:rsidRDefault="004926FB" w:rsidP="004F5BD2">
            <w:pPr>
              <w:jc w:val="both"/>
              <w:rPr>
                <w:lang w:val="fr-FR"/>
              </w:rPr>
            </w:pPr>
            <w:r w:rsidRPr="006F7F74">
              <w:rPr>
                <w:lang w:val="fr-FR"/>
              </w:rPr>
              <w:t>SHAKE256</w:t>
            </w:r>
          </w:p>
        </w:tc>
        <w:tc>
          <w:tcPr>
            <w:tcW w:w="0" w:type="auto"/>
          </w:tcPr>
          <w:p w14:paraId="17A609C0" w14:textId="77777777" w:rsidR="00B20736" w:rsidRPr="006F7F74" w:rsidRDefault="004926FB" w:rsidP="004F5BD2">
            <w:pPr>
              <w:jc w:val="both"/>
              <w:rPr>
                <w:lang w:val="fr-FR"/>
              </w:rPr>
            </w:pPr>
            <w:hyperlink r:id="rId225">
              <w:r w:rsidRPr="006F7F74">
                <w:rPr>
                  <w:rStyle w:val="Lienhypertexte"/>
                  <w:lang w:val="fr-FR"/>
                </w:rPr>
                <w:t>FIPS 202</w:t>
              </w:r>
            </w:hyperlink>
          </w:p>
        </w:tc>
        <w:tc>
          <w:tcPr>
            <w:tcW w:w="0" w:type="auto"/>
          </w:tcPr>
          <w:p w14:paraId="17A609C1" w14:textId="77777777" w:rsidR="00B20736" w:rsidRPr="006F7F74" w:rsidRDefault="004926FB" w:rsidP="004F5BD2">
            <w:pPr>
              <w:jc w:val="both"/>
              <w:rPr>
                <w:lang w:val="fr-FR"/>
              </w:rPr>
            </w:pPr>
            <w:r w:rsidRPr="006F7F74">
              <w:rPr>
                <w:lang w:val="fr-FR"/>
              </w:rPr>
              <w:t>A</w:t>
            </w:r>
          </w:p>
        </w:tc>
        <w:tc>
          <w:tcPr>
            <w:tcW w:w="0" w:type="auto"/>
          </w:tcPr>
          <w:p w14:paraId="17A609C2" w14:textId="77777777" w:rsidR="00B20736" w:rsidRPr="006F7F74" w:rsidRDefault="00B20736" w:rsidP="004F5BD2">
            <w:pPr>
              <w:jc w:val="both"/>
              <w:rPr>
                <w:lang w:val="fr-FR"/>
              </w:rPr>
            </w:pPr>
          </w:p>
        </w:tc>
      </w:tr>
      <w:tr w:rsidR="00B20736" w:rsidRPr="006F7F74" w14:paraId="17A609C8" w14:textId="77777777" w:rsidTr="00754317">
        <w:trPr>
          <w:cantSplit/>
        </w:trPr>
        <w:tc>
          <w:tcPr>
            <w:tcW w:w="0" w:type="auto"/>
          </w:tcPr>
          <w:p w14:paraId="17A609C4" w14:textId="77777777" w:rsidR="00B20736" w:rsidRPr="006F7F74" w:rsidRDefault="004926FB" w:rsidP="004F5BD2">
            <w:pPr>
              <w:jc w:val="both"/>
              <w:rPr>
                <w:lang w:val="fr-FR"/>
              </w:rPr>
            </w:pPr>
            <w:r w:rsidRPr="006F7F74">
              <w:rPr>
                <w:lang w:val="fr-FR"/>
              </w:rPr>
              <w:t>BLAKE2s</w:t>
            </w:r>
          </w:p>
        </w:tc>
        <w:tc>
          <w:tcPr>
            <w:tcW w:w="0" w:type="auto"/>
          </w:tcPr>
          <w:p w14:paraId="17A609C5" w14:textId="77777777" w:rsidR="00B20736" w:rsidRPr="006F7F74" w:rsidRDefault="004926FB" w:rsidP="004F5BD2">
            <w:pPr>
              <w:jc w:val="both"/>
              <w:rPr>
                <w:lang w:val="fr-FR"/>
              </w:rPr>
            </w:pPr>
            <w:hyperlink r:id="rId226">
              <w:r w:rsidRPr="006F7F74">
                <w:rPr>
                  <w:rStyle w:val="Lienhypertexte"/>
                  <w:lang w:val="fr-FR"/>
                </w:rPr>
                <w:t xml:space="preserve">BLAKE2: </w:t>
              </w:r>
              <w:proofErr w:type="spellStart"/>
              <w:r w:rsidRPr="006F7F74">
                <w:rPr>
                  <w:rStyle w:val="Lienhypertexte"/>
                  <w:lang w:val="fr-FR"/>
                </w:rPr>
                <w:t>simpler</w:t>
              </w:r>
              <w:proofErr w:type="spellEnd"/>
              <w:r w:rsidRPr="006F7F74">
                <w:rPr>
                  <w:rStyle w:val="Lienhypertexte"/>
                  <w:lang w:val="fr-FR"/>
                </w:rPr>
                <w:t xml:space="preserve">, </w:t>
              </w:r>
              <w:proofErr w:type="spellStart"/>
              <w:r w:rsidRPr="006F7F74">
                <w:rPr>
                  <w:rStyle w:val="Lienhypertexte"/>
                  <w:lang w:val="fr-FR"/>
                </w:rPr>
                <w:t>smaller</w:t>
              </w:r>
              <w:proofErr w:type="spellEnd"/>
              <w:r w:rsidRPr="006F7F74">
                <w:rPr>
                  <w:rStyle w:val="Lienhypertexte"/>
                  <w:lang w:val="fr-FR"/>
                </w:rPr>
                <w:t>, fast as MD5</w:t>
              </w:r>
            </w:hyperlink>
          </w:p>
        </w:tc>
        <w:tc>
          <w:tcPr>
            <w:tcW w:w="0" w:type="auto"/>
          </w:tcPr>
          <w:p w14:paraId="17A609C6" w14:textId="77777777" w:rsidR="00B20736" w:rsidRPr="006F7F74" w:rsidRDefault="004926FB" w:rsidP="004F5BD2">
            <w:pPr>
              <w:jc w:val="both"/>
              <w:rPr>
                <w:lang w:val="fr-FR"/>
              </w:rPr>
            </w:pPr>
            <w:r w:rsidRPr="006F7F74">
              <w:rPr>
                <w:lang w:val="fr-FR"/>
              </w:rPr>
              <w:t>A</w:t>
            </w:r>
          </w:p>
        </w:tc>
        <w:tc>
          <w:tcPr>
            <w:tcW w:w="0" w:type="auto"/>
          </w:tcPr>
          <w:p w14:paraId="17A609C7" w14:textId="77777777" w:rsidR="00B20736" w:rsidRPr="006F7F74" w:rsidRDefault="00B20736" w:rsidP="004F5BD2">
            <w:pPr>
              <w:jc w:val="both"/>
              <w:rPr>
                <w:lang w:val="fr-FR"/>
              </w:rPr>
            </w:pPr>
          </w:p>
        </w:tc>
      </w:tr>
      <w:tr w:rsidR="00B20736" w:rsidRPr="006F7F74" w14:paraId="17A609CD" w14:textId="77777777" w:rsidTr="00754317">
        <w:trPr>
          <w:cantSplit/>
        </w:trPr>
        <w:tc>
          <w:tcPr>
            <w:tcW w:w="0" w:type="auto"/>
          </w:tcPr>
          <w:p w14:paraId="17A609C9" w14:textId="77777777" w:rsidR="00B20736" w:rsidRPr="006F7F74" w:rsidRDefault="004926FB" w:rsidP="004F5BD2">
            <w:pPr>
              <w:jc w:val="both"/>
              <w:rPr>
                <w:lang w:val="fr-FR"/>
              </w:rPr>
            </w:pPr>
            <w:r w:rsidRPr="006F7F74">
              <w:rPr>
                <w:lang w:val="fr-FR"/>
              </w:rPr>
              <w:t>BLAKE2b</w:t>
            </w:r>
          </w:p>
        </w:tc>
        <w:tc>
          <w:tcPr>
            <w:tcW w:w="0" w:type="auto"/>
          </w:tcPr>
          <w:p w14:paraId="17A609CA" w14:textId="77777777" w:rsidR="00B20736" w:rsidRPr="006F7F74" w:rsidRDefault="004926FB" w:rsidP="004F5BD2">
            <w:pPr>
              <w:jc w:val="both"/>
              <w:rPr>
                <w:lang w:val="fr-FR"/>
              </w:rPr>
            </w:pPr>
            <w:hyperlink r:id="rId227">
              <w:r w:rsidRPr="006F7F74">
                <w:rPr>
                  <w:rStyle w:val="Lienhypertexte"/>
                  <w:lang w:val="fr-FR"/>
                </w:rPr>
                <w:t xml:space="preserve">BLAKE2: </w:t>
              </w:r>
              <w:proofErr w:type="spellStart"/>
              <w:r w:rsidRPr="006F7F74">
                <w:rPr>
                  <w:rStyle w:val="Lienhypertexte"/>
                  <w:lang w:val="fr-FR"/>
                </w:rPr>
                <w:t>simpler</w:t>
              </w:r>
              <w:proofErr w:type="spellEnd"/>
              <w:r w:rsidRPr="006F7F74">
                <w:rPr>
                  <w:rStyle w:val="Lienhypertexte"/>
                  <w:lang w:val="fr-FR"/>
                </w:rPr>
                <w:t xml:space="preserve">, </w:t>
              </w:r>
              <w:proofErr w:type="spellStart"/>
              <w:r w:rsidRPr="006F7F74">
                <w:rPr>
                  <w:rStyle w:val="Lienhypertexte"/>
                  <w:lang w:val="fr-FR"/>
                </w:rPr>
                <w:t>smaller</w:t>
              </w:r>
              <w:proofErr w:type="spellEnd"/>
              <w:r w:rsidRPr="006F7F74">
                <w:rPr>
                  <w:rStyle w:val="Lienhypertexte"/>
                  <w:lang w:val="fr-FR"/>
                </w:rPr>
                <w:t>, fast as MD5</w:t>
              </w:r>
            </w:hyperlink>
          </w:p>
        </w:tc>
        <w:tc>
          <w:tcPr>
            <w:tcW w:w="0" w:type="auto"/>
          </w:tcPr>
          <w:p w14:paraId="17A609CB" w14:textId="77777777" w:rsidR="00B20736" w:rsidRPr="006F7F74" w:rsidRDefault="004926FB" w:rsidP="004F5BD2">
            <w:pPr>
              <w:jc w:val="both"/>
              <w:rPr>
                <w:lang w:val="fr-FR"/>
              </w:rPr>
            </w:pPr>
            <w:r w:rsidRPr="006F7F74">
              <w:rPr>
                <w:lang w:val="fr-FR"/>
              </w:rPr>
              <w:t>A</w:t>
            </w:r>
          </w:p>
        </w:tc>
        <w:tc>
          <w:tcPr>
            <w:tcW w:w="0" w:type="auto"/>
          </w:tcPr>
          <w:p w14:paraId="17A609CC" w14:textId="77777777" w:rsidR="00B20736" w:rsidRPr="006F7F74" w:rsidRDefault="00B20736" w:rsidP="004F5BD2">
            <w:pPr>
              <w:jc w:val="both"/>
              <w:rPr>
                <w:lang w:val="fr-FR"/>
              </w:rPr>
            </w:pPr>
          </w:p>
        </w:tc>
      </w:tr>
      <w:tr w:rsidR="00B20736" w:rsidRPr="006F7F74" w14:paraId="17A609D2" w14:textId="77777777" w:rsidTr="00754317">
        <w:trPr>
          <w:cantSplit/>
        </w:trPr>
        <w:tc>
          <w:tcPr>
            <w:tcW w:w="0" w:type="auto"/>
          </w:tcPr>
          <w:p w14:paraId="17A609CE" w14:textId="77777777" w:rsidR="00B20736" w:rsidRPr="006F7F74" w:rsidRDefault="004926FB" w:rsidP="004F5BD2">
            <w:pPr>
              <w:jc w:val="both"/>
              <w:rPr>
                <w:lang w:val="fr-FR"/>
              </w:rPr>
            </w:pPr>
            <w:r w:rsidRPr="006F7F74">
              <w:rPr>
                <w:lang w:val="fr-FR"/>
              </w:rPr>
              <w:t>BLAKE3</w:t>
            </w:r>
          </w:p>
        </w:tc>
        <w:tc>
          <w:tcPr>
            <w:tcW w:w="0" w:type="auto"/>
          </w:tcPr>
          <w:p w14:paraId="17A609CF" w14:textId="77777777" w:rsidR="00B20736" w:rsidRPr="006F7F74" w:rsidRDefault="004926FB" w:rsidP="004F5BD2">
            <w:pPr>
              <w:jc w:val="both"/>
              <w:rPr>
                <w:lang w:val="fr-FR"/>
              </w:rPr>
            </w:pPr>
            <w:hyperlink r:id="rId228">
              <w:r w:rsidRPr="006F7F74">
                <w:rPr>
                  <w:rStyle w:val="Lienhypertexte"/>
                  <w:lang w:val="fr-FR"/>
                </w:rPr>
                <w:t xml:space="preserve">BLAKE3 one </w:t>
              </w:r>
              <w:proofErr w:type="spellStart"/>
              <w:r w:rsidRPr="006F7F74">
                <w:rPr>
                  <w:rStyle w:val="Lienhypertexte"/>
                  <w:lang w:val="fr-FR"/>
                </w:rPr>
                <w:t>function</w:t>
              </w:r>
              <w:proofErr w:type="spellEnd"/>
              <w:r w:rsidRPr="006F7F74">
                <w:rPr>
                  <w:rStyle w:val="Lienhypertexte"/>
                  <w:lang w:val="fr-FR"/>
                </w:rPr>
                <w:t xml:space="preserve">, fast </w:t>
              </w:r>
              <w:proofErr w:type="spellStart"/>
              <w:r w:rsidRPr="006F7F74">
                <w:rPr>
                  <w:rStyle w:val="Lienhypertexte"/>
                  <w:lang w:val="fr-FR"/>
                </w:rPr>
                <w:t>everywhere</w:t>
              </w:r>
              <w:proofErr w:type="spellEnd"/>
            </w:hyperlink>
          </w:p>
        </w:tc>
        <w:tc>
          <w:tcPr>
            <w:tcW w:w="0" w:type="auto"/>
          </w:tcPr>
          <w:p w14:paraId="17A609D0" w14:textId="77777777" w:rsidR="00B20736" w:rsidRPr="006F7F74" w:rsidRDefault="004926FB" w:rsidP="004F5BD2">
            <w:pPr>
              <w:jc w:val="both"/>
              <w:rPr>
                <w:lang w:val="fr-FR"/>
              </w:rPr>
            </w:pPr>
            <w:r w:rsidRPr="006F7F74">
              <w:rPr>
                <w:lang w:val="fr-FR"/>
              </w:rPr>
              <w:t>A</w:t>
            </w:r>
          </w:p>
        </w:tc>
        <w:tc>
          <w:tcPr>
            <w:tcW w:w="0" w:type="auto"/>
          </w:tcPr>
          <w:p w14:paraId="17A609D1" w14:textId="77777777" w:rsidR="00B20736" w:rsidRPr="006F7F74" w:rsidRDefault="00B20736" w:rsidP="004F5BD2">
            <w:pPr>
              <w:jc w:val="both"/>
              <w:rPr>
                <w:lang w:val="fr-FR"/>
              </w:rPr>
            </w:pPr>
          </w:p>
        </w:tc>
      </w:tr>
      <w:tr w:rsidR="00B20736" w:rsidRPr="006F7F74" w14:paraId="17A609D7" w14:textId="77777777" w:rsidTr="00754317">
        <w:trPr>
          <w:cantSplit/>
        </w:trPr>
        <w:tc>
          <w:tcPr>
            <w:tcW w:w="0" w:type="auto"/>
          </w:tcPr>
          <w:p w14:paraId="17A609D3" w14:textId="77777777" w:rsidR="00B20736" w:rsidRPr="006F7F74" w:rsidRDefault="004926FB" w:rsidP="004F5BD2">
            <w:pPr>
              <w:jc w:val="both"/>
              <w:rPr>
                <w:lang w:val="fr-FR"/>
              </w:rPr>
            </w:pPr>
            <w:r w:rsidRPr="006F7F74">
              <w:rPr>
                <w:lang w:val="fr-FR"/>
              </w:rPr>
              <w:t>SHA-224</w:t>
            </w:r>
          </w:p>
        </w:tc>
        <w:tc>
          <w:tcPr>
            <w:tcW w:w="0" w:type="auto"/>
          </w:tcPr>
          <w:p w14:paraId="17A609D4" w14:textId="77777777" w:rsidR="00B20736" w:rsidRPr="006F7F74" w:rsidRDefault="004926FB" w:rsidP="004F5BD2">
            <w:pPr>
              <w:jc w:val="both"/>
              <w:rPr>
                <w:lang w:val="fr-FR"/>
              </w:rPr>
            </w:pPr>
            <w:hyperlink r:id="rId229">
              <w:r w:rsidRPr="006F7F74">
                <w:rPr>
                  <w:rStyle w:val="Lienhypertexte"/>
                  <w:lang w:val="fr-FR"/>
                </w:rPr>
                <w:t>FIPS 180-4</w:t>
              </w:r>
            </w:hyperlink>
          </w:p>
        </w:tc>
        <w:tc>
          <w:tcPr>
            <w:tcW w:w="0" w:type="auto"/>
          </w:tcPr>
          <w:p w14:paraId="17A609D5" w14:textId="77777777" w:rsidR="00B20736" w:rsidRPr="006F7F74" w:rsidRDefault="004926FB" w:rsidP="004F5BD2">
            <w:pPr>
              <w:jc w:val="both"/>
              <w:rPr>
                <w:lang w:val="fr-FR"/>
              </w:rPr>
            </w:pPr>
            <w:r w:rsidRPr="006F7F74">
              <w:rPr>
                <w:lang w:val="fr-FR"/>
              </w:rPr>
              <w:t>L</w:t>
            </w:r>
          </w:p>
        </w:tc>
        <w:tc>
          <w:tcPr>
            <w:tcW w:w="0" w:type="auto"/>
          </w:tcPr>
          <w:p w14:paraId="17A609D6" w14:textId="77777777" w:rsidR="00B20736" w:rsidRPr="006F7F74" w:rsidRDefault="004926FB" w:rsidP="004F5BD2">
            <w:pPr>
              <w:jc w:val="both"/>
              <w:rPr>
                <w:lang w:val="fr-FR"/>
              </w:rPr>
            </w:pPr>
            <w:r w:rsidRPr="006F7F74">
              <w:rPr>
                <w:lang w:val="fr-FR"/>
              </w:rPr>
              <w:t>Ne convient pas aux signatures numériques HMAC, KDF, RBG</w:t>
            </w:r>
          </w:p>
        </w:tc>
      </w:tr>
      <w:tr w:rsidR="00B20736" w:rsidRPr="006F7F74" w14:paraId="17A609DC" w14:textId="77777777" w:rsidTr="00754317">
        <w:trPr>
          <w:cantSplit/>
        </w:trPr>
        <w:tc>
          <w:tcPr>
            <w:tcW w:w="0" w:type="auto"/>
          </w:tcPr>
          <w:p w14:paraId="17A609D8" w14:textId="77777777" w:rsidR="00B20736" w:rsidRPr="006F7F74" w:rsidRDefault="004926FB" w:rsidP="004F5BD2">
            <w:pPr>
              <w:jc w:val="both"/>
              <w:rPr>
                <w:lang w:val="fr-FR"/>
              </w:rPr>
            </w:pPr>
            <w:r w:rsidRPr="006F7F74">
              <w:rPr>
                <w:lang w:val="fr-FR"/>
              </w:rPr>
              <w:t>SHA-512/224</w:t>
            </w:r>
          </w:p>
        </w:tc>
        <w:tc>
          <w:tcPr>
            <w:tcW w:w="0" w:type="auto"/>
          </w:tcPr>
          <w:p w14:paraId="17A609D9" w14:textId="77777777" w:rsidR="00B20736" w:rsidRPr="006F7F74" w:rsidRDefault="004926FB" w:rsidP="004F5BD2">
            <w:pPr>
              <w:jc w:val="both"/>
              <w:rPr>
                <w:lang w:val="fr-FR"/>
              </w:rPr>
            </w:pPr>
            <w:hyperlink r:id="rId230">
              <w:r w:rsidRPr="006F7F74">
                <w:rPr>
                  <w:rStyle w:val="Lienhypertexte"/>
                  <w:lang w:val="fr-FR"/>
                </w:rPr>
                <w:t>FIPS 180-4</w:t>
              </w:r>
            </w:hyperlink>
          </w:p>
        </w:tc>
        <w:tc>
          <w:tcPr>
            <w:tcW w:w="0" w:type="auto"/>
          </w:tcPr>
          <w:p w14:paraId="17A609DA" w14:textId="77777777" w:rsidR="00B20736" w:rsidRPr="006F7F74" w:rsidRDefault="004926FB" w:rsidP="004F5BD2">
            <w:pPr>
              <w:jc w:val="both"/>
              <w:rPr>
                <w:lang w:val="fr-FR"/>
              </w:rPr>
            </w:pPr>
            <w:r w:rsidRPr="006F7F74">
              <w:rPr>
                <w:lang w:val="fr-FR"/>
              </w:rPr>
              <w:t>L</w:t>
            </w:r>
          </w:p>
        </w:tc>
        <w:tc>
          <w:tcPr>
            <w:tcW w:w="0" w:type="auto"/>
          </w:tcPr>
          <w:p w14:paraId="17A609DB" w14:textId="77777777" w:rsidR="00B20736" w:rsidRPr="006F7F74" w:rsidRDefault="004926FB" w:rsidP="004F5BD2">
            <w:pPr>
              <w:jc w:val="both"/>
              <w:rPr>
                <w:lang w:val="fr-FR"/>
              </w:rPr>
            </w:pPr>
            <w:r w:rsidRPr="006F7F74">
              <w:rPr>
                <w:lang w:val="fr-FR"/>
              </w:rPr>
              <w:t>Ne convient pas aux signatures numériques HMAC, KDF, RBG</w:t>
            </w:r>
          </w:p>
        </w:tc>
      </w:tr>
      <w:tr w:rsidR="00B20736" w:rsidRPr="006F7F74" w14:paraId="17A609E1" w14:textId="77777777" w:rsidTr="00754317">
        <w:trPr>
          <w:cantSplit/>
        </w:trPr>
        <w:tc>
          <w:tcPr>
            <w:tcW w:w="0" w:type="auto"/>
          </w:tcPr>
          <w:p w14:paraId="17A609DD" w14:textId="77777777" w:rsidR="00B20736" w:rsidRPr="006F7F74" w:rsidRDefault="004926FB" w:rsidP="004F5BD2">
            <w:pPr>
              <w:jc w:val="both"/>
              <w:rPr>
                <w:lang w:val="fr-FR"/>
              </w:rPr>
            </w:pPr>
            <w:r w:rsidRPr="006F7F74">
              <w:rPr>
                <w:lang w:val="fr-FR"/>
              </w:rPr>
              <w:t>SHA3-224</w:t>
            </w:r>
          </w:p>
        </w:tc>
        <w:tc>
          <w:tcPr>
            <w:tcW w:w="0" w:type="auto"/>
          </w:tcPr>
          <w:p w14:paraId="17A609DE" w14:textId="77777777" w:rsidR="00B20736" w:rsidRPr="006F7F74" w:rsidRDefault="004926FB" w:rsidP="004F5BD2">
            <w:pPr>
              <w:jc w:val="both"/>
              <w:rPr>
                <w:lang w:val="fr-FR"/>
              </w:rPr>
            </w:pPr>
            <w:hyperlink r:id="rId231">
              <w:r w:rsidRPr="006F7F74">
                <w:rPr>
                  <w:rStyle w:val="Lienhypertexte"/>
                  <w:lang w:val="fr-FR"/>
                </w:rPr>
                <w:t>FIPS 202</w:t>
              </w:r>
            </w:hyperlink>
          </w:p>
        </w:tc>
        <w:tc>
          <w:tcPr>
            <w:tcW w:w="0" w:type="auto"/>
          </w:tcPr>
          <w:p w14:paraId="17A609DF" w14:textId="77777777" w:rsidR="00B20736" w:rsidRPr="006F7F74" w:rsidRDefault="004926FB" w:rsidP="004F5BD2">
            <w:pPr>
              <w:jc w:val="both"/>
              <w:rPr>
                <w:lang w:val="fr-FR"/>
              </w:rPr>
            </w:pPr>
            <w:r w:rsidRPr="006F7F74">
              <w:rPr>
                <w:lang w:val="fr-FR"/>
              </w:rPr>
              <w:t>L</w:t>
            </w:r>
          </w:p>
        </w:tc>
        <w:tc>
          <w:tcPr>
            <w:tcW w:w="0" w:type="auto"/>
          </w:tcPr>
          <w:p w14:paraId="17A609E0" w14:textId="77777777" w:rsidR="00B20736" w:rsidRPr="006F7F74" w:rsidRDefault="004926FB" w:rsidP="004F5BD2">
            <w:pPr>
              <w:jc w:val="both"/>
              <w:rPr>
                <w:lang w:val="fr-FR"/>
              </w:rPr>
            </w:pPr>
            <w:r w:rsidRPr="006F7F74">
              <w:rPr>
                <w:lang w:val="fr-FR"/>
              </w:rPr>
              <w:t>Ne convient pas aux signatures numériques HMAC, KDF, RBG</w:t>
            </w:r>
          </w:p>
        </w:tc>
      </w:tr>
      <w:tr w:rsidR="00B20736" w:rsidRPr="006F7F74" w14:paraId="17A609E6" w14:textId="77777777" w:rsidTr="00754317">
        <w:trPr>
          <w:cantSplit/>
        </w:trPr>
        <w:tc>
          <w:tcPr>
            <w:tcW w:w="0" w:type="auto"/>
          </w:tcPr>
          <w:p w14:paraId="17A609E2" w14:textId="77777777" w:rsidR="00B20736" w:rsidRPr="006F7F74" w:rsidRDefault="004926FB" w:rsidP="004F5BD2">
            <w:pPr>
              <w:jc w:val="both"/>
              <w:rPr>
                <w:lang w:val="fr-FR"/>
              </w:rPr>
            </w:pPr>
            <w:r w:rsidRPr="006F7F74">
              <w:rPr>
                <w:lang w:val="fr-FR"/>
              </w:rPr>
              <w:t>SHA-1</w:t>
            </w:r>
          </w:p>
        </w:tc>
        <w:tc>
          <w:tcPr>
            <w:tcW w:w="0" w:type="auto"/>
          </w:tcPr>
          <w:p w14:paraId="17A609E3" w14:textId="77777777" w:rsidR="00B20736" w:rsidRPr="006F7F74" w:rsidRDefault="004926FB" w:rsidP="004F5BD2">
            <w:pPr>
              <w:jc w:val="both"/>
              <w:rPr>
                <w:lang w:val="fr-FR"/>
              </w:rPr>
            </w:pPr>
            <w:hyperlink r:id="rId232">
              <w:r w:rsidRPr="006F7F74">
                <w:rPr>
                  <w:rStyle w:val="Lienhypertexte"/>
                  <w:lang w:val="fr-FR"/>
                </w:rPr>
                <w:t>RFC 3174</w:t>
              </w:r>
            </w:hyperlink>
            <w:r w:rsidRPr="006F7F74">
              <w:rPr>
                <w:lang w:val="fr-FR"/>
              </w:rPr>
              <w:t xml:space="preserve"> &amp; </w:t>
            </w:r>
            <w:hyperlink r:id="rId233">
              <w:r w:rsidRPr="006F7F74">
                <w:rPr>
                  <w:rStyle w:val="Lienhypertexte"/>
                  <w:lang w:val="fr-FR"/>
                </w:rPr>
                <w:t>RFC 6194</w:t>
              </w:r>
            </w:hyperlink>
          </w:p>
        </w:tc>
        <w:tc>
          <w:tcPr>
            <w:tcW w:w="0" w:type="auto"/>
          </w:tcPr>
          <w:p w14:paraId="17A609E4" w14:textId="77777777" w:rsidR="00B20736" w:rsidRPr="006F7F74" w:rsidRDefault="004926FB" w:rsidP="004F5BD2">
            <w:pPr>
              <w:jc w:val="both"/>
              <w:rPr>
                <w:lang w:val="fr-FR"/>
              </w:rPr>
            </w:pPr>
            <w:r w:rsidRPr="006F7F74">
              <w:rPr>
                <w:lang w:val="fr-FR"/>
              </w:rPr>
              <w:t>L</w:t>
            </w:r>
          </w:p>
        </w:tc>
        <w:tc>
          <w:tcPr>
            <w:tcW w:w="0" w:type="auto"/>
          </w:tcPr>
          <w:p w14:paraId="17A609E5" w14:textId="77777777" w:rsidR="00B20736" w:rsidRPr="006F7F74" w:rsidRDefault="004926FB" w:rsidP="004F5BD2">
            <w:pPr>
              <w:jc w:val="both"/>
              <w:rPr>
                <w:lang w:val="fr-FR"/>
              </w:rPr>
            </w:pPr>
            <w:r w:rsidRPr="006F7F74">
              <w:rPr>
                <w:lang w:val="fr-FR"/>
              </w:rPr>
              <w:t>Ne convient pas aux signatures numériques HMAC, KDF, RBG</w:t>
            </w:r>
          </w:p>
        </w:tc>
      </w:tr>
      <w:tr w:rsidR="00B20736" w:rsidRPr="006F7F74" w14:paraId="17A609EB" w14:textId="77777777" w:rsidTr="00754317">
        <w:trPr>
          <w:cantSplit/>
        </w:trPr>
        <w:tc>
          <w:tcPr>
            <w:tcW w:w="0" w:type="auto"/>
          </w:tcPr>
          <w:p w14:paraId="17A609E7" w14:textId="77777777" w:rsidR="00B20736" w:rsidRPr="006F7F74" w:rsidRDefault="004926FB" w:rsidP="004F5BD2">
            <w:pPr>
              <w:jc w:val="both"/>
              <w:rPr>
                <w:lang w:val="fr-FR"/>
              </w:rPr>
            </w:pPr>
            <w:r w:rsidRPr="006F7F74">
              <w:rPr>
                <w:lang w:val="fr-FR"/>
              </w:rPr>
              <w:t>CRC (</w:t>
            </w:r>
            <w:proofErr w:type="spellStart"/>
            <w:r w:rsidRPr="006F7F74">
              <w:rPr>
                <w:lang w:val="fr-FR"/>
              </w:rPr>
              <w:t>any</w:t>
            </w:r>
            <w:proofErr w:type="spellEnd"/>
            <w:r w:rsidRPr="006F7F74">
              <w:rPr>
                <w:lang w:val="fr-FR"/>
              </w:rPr>
              <w:t xml:space="preserve"> </w:t>
            </w:r>
            <w:proofErr w:type="spellStart"/>
            <w:r w:rsidRPr="006F7F74">
              <w:rPr>
                <w:lang w:val="fr-FR"/>
              </w:rPr>
              <w:t>length</w:t>
            </w:r>
            <w:proofErr w:type="spellEnd"/>
            <w:r w:rsidRPr="006F7F74">
              <w:rPr>
                <w:lang w:val="fr-FR"/>
              </w:rPr>
              <w:t>)</w:t>
            </w:r>
          </w:p>
        </w:tc>
        <w:tc>
          <w:tcPr>
            <w:tcW w:w="0" w:type="auto"/>
          </w:tcPr>
          <w:p w14:paraId="17A609E8" w14:textId="77777777" w:rsidR="00B20736" w:rsidRPr="006F7F74" w:rsidRDefault="00B20736" w:rsidP="004F5BD2">
            <w:pPr>
              <w:jc w:val="both"/>
              <w:rPr>
                <w:lang w:val="fr-FR"/>
              </w:rPr>
            </w:pPr>
          </w:p>
        </w:tc>
        <w:tc>
          <w:tcPr>
            <w:tcW w:w="0" w:type="auto"/>
          </w:tcPr>
          <w:p w14:paraId="17A609E9" w14:textId="77777777" w:rsidR="00B20736" w:rsidRPr="006F7F74" w:rsidRDefault="004926FB" w:rsidP="004F5BD2">
            <w:pPr>
              <w:jc w:val="both"/>
              <w:rPr>
                <w:lang w:val="fr-FR"/>
              </w:rPr>
            </w:pPr>
            <w:r w:rsidRPr="006F7F74">
              <w:rPr>
                <w:lang w:val="fr-FR"/>
              </w:rPr>
              <w:t>D</w:t>
            </w:r>
          </w:p>
        </w:tc>
        <w:tc>
          <w:tcPr>
            <w:tcW w:w="0" w:type="auto"/>
          </w:tcPr>
          <w:p w14:paraId="17A609EA" w14:textId="77777777" w:rsidR="00B20736" w:rsidRPr="006F7F74" w:rsidRDefault="00B20736" w:rsidP="004F5BD2">
            <w:pPr>
              <w:jc w:val="both"/>
              <w:rPr>
                <w:lang w:val="fr-FR"/>
              </w:rPr>
            </w:pPr>
          </w:p>
        </w:tc>
      </w:tr>
      <w:tr w:rsidR="00B20736" w:rsidRPr="006F7F74" w14:paraId="17A609F0" w14:textId="77777777" w:rsidTr="00754317">
        <w:trPr>
          <w:cantSplit/>
        </w:trPr>
        <w:tc>
          <w:tcPr>
            <w:tcW w:w="0" w:type="auto"/>
          </w:tcPr>
          <w:p w14:paraId="17A609EC" w14:textId="77777777" w:rsidR="00B20736" w:rsidRPr="006F7F74" w:rsidRDefault="004926FB" w:rsidP="004F5BD2">
            <w:pPr>
              <w:jc w:val="both"/>
              <w:rPr>
                <w:lang w:val="fr-FR"/>
              </w:rPr>
            </w:pPr>
            <w:r w:rsidRPr="006F7F74">
              <w:rPr>
                <w:lang w:val="fr-FR"/>
              </w:rPr>
              <w:t>MD4</w:t>
            </w:r>
          </w:p>
        </w:tc>
        <w:tc>
          <w:tcPr>
            <w:tcW w:w="0" w:type="auto"/>
          </w:tcPr>
          <w:p w14:paraId="17A609ED" w14:textId="77777777" w:rsidR="00B20736" w:rsidRPr="006F7F74" w:rsidRDefault="004926FB" w:rsidP="004F5BD2">
            <w:pPr>
              <w:jc w:val="both"/>
              <w:rPr>
                <w:lang w:val="fr-FR"/>
              </w:rPr>
            </w:pPr>
            <w:hyperlink r:id="rId234">
              <w:r w:rsidRPr="006F7F74">
                <w:rPr>
                  <w:rStyle w:val="Lienhypertexte"/>
                  <w:lang w:val="fr-FR"/>
                </w:rPr>
                <w:t>RFC 1320</w:t>
              </w:r>
            </w:hyperlink>
          </w:p>
        </w:tc>
        <w:tc>
          <w:tcPr>
            <w:tcW w:w="0" w:type="auto"/>
          </w:tcPr>
          <w:p w14:paraId="17A609EE" w14:textId="77777777" w:rsidR="00B20736" w:rsidRPr="006F7F74" w:rsidRDefault="004926FB" w:rsidP="004F5BD2">
            <w:pPr>
              <w:jc w:val="both"/>
              <w:rPr>
                <w:lang w:val="fr-FR"/>
              </w:rPr>
            </w:pPr>
            <w:r w:rsidRPr="006F7F74">
              <w:rPr>
                <w:lang w:val="fr-FR"/>
              </w:rPr>
              <w:t>D</w:t>
            </w:r>
          </w:p>
        </w:tc>
        <w:tc>
          <w:tcPr>
            <w:tcW w:w="0" w:type="auto"/>
          </w:tcPr>
          <w:p w14:paraId="17A609EF" w14:textId="77777777" w:rsidR="00B20736" w:rsidRPr="006F7F74" w:rsidRDefault="00B20736" w:rsidP="004F5BD2">
            <w:pPr>
              <w:jc w:val="both"/>
              <w:rPr>
                <w:lang w:val="fr-FR"/>
              </w:rPr>
            </w:pPr>
          </w:p>
        </w:tc>
      </w:tr>
      <w:tr w:rsidR="00B20736" w:rsidRPr="006F7F74" w14:paraId="17A609F5" w14:textId="77777777" w:rsidTr="00754317">
        <w:trPr>
          <w:cantSplit/>
        </w:trPr>
        <w:tc>
          <w:tcPr>
            <w:tcW w:w="0" w:type="auto"/>
          </w:tcPr>
          <w:p w14:paraId="17A609F1" w14:textId="77777777" w:rsidR="00B20736" w:rsidRPr="006F7F74" w:rsidRDefault="004926FB" w:rsidP="004F5BD2">
            <w:pPr>
              <w:jc w:val="both"/>
              <w:rPr>
                <w:lang w:val="fr-FR"/>
              </w:rPr>
            </w:pPr>
            <w:r w:rsidRPr="006F7F74">
              <w:rPr>
                <w:lang w:val="fr-FR"/>
              </w:rPr>
              <w:t>MD5</w:t>
            </w:r>
          </w:p>
        </w:tc>
        <w:tc>
          <w:tcPr>
            <w:tcW w:w="0" w:type="auto"/>
          </w:tcPr>
          <w:p w14:paraId="17A609F2" w14:textId="77777777" w:rsidR="00B20736" w:rsidRPr="006F7F74" w:rsidRDefault="004926FB" w:rsidP="004F5BD2">
            <w:pPr>
              <w:jc w:val="both"/>
              <w:rPr>
                <w:lang w:val="fr-FR"/>
              </w:rPr>
            </w:pPr>
            <w:hyperlink r:id="rId235">
              <w:r w:rsidRPr="006F7F74">
                <w:rPr>
                  <w:rStyle w:val="Lienhypertexte"/>
                  <w:lang w:val="fr-FR"/>
                </w:rPr>
                <w:t>RFC 1321</w:t>
              </w:r>
            </w:hyperlink>
          </w:p>
        </w:tc>
        <w:tc>
          <w:tcPr>
            <w:tcW w:w="0" w:type="auto"/>
          </w:tcPr>
          <w:p w14:paraId="17A609F3" w14:textId="77777777" w:rsidR="00B20736" w:rsidRPr="006F7F74" w:rsidRDefault="004926FB" w:rsidP="004F5BD2">
            <w:pPr>
              <w:jc w:val="both"/>
              <w:rPr>
                <w:lang w:val="fr-FR"/>
              </w:rPr>
            </w:pPr>
            <w:r w:rsidRPr="006F7F74">
              <w:rPr>
                <w:lang w:val="fr-FR"/>
              </w:rPr>
              <w:t>D</w:t>
            </w:r>
          </w:p>
        </w:tc>
        <w:tc>
          <w:tcPr>
            <w:tcW w:w="0" w:type="auto"/>
          </w:tcPr>
          <w:p w14:paraId="17A609F4" w14:textId="77777777" w:rsidR="00B20736" w:rsidRPr="006F7F74" w:rsidRDefault="00B20736" w:rsidP="004F5BD2">
            <w:pPr>
              <w:jc w:val="both"/>
              <w:rPr>
                <w:lang w:val="fr-FR"/>
              </w:rPr>
            </w:pPr>
          </w:p>
        </w:tc>
      </w:tr>
    </w:tbl>
    <w:p w14:paraId="17A609F6" w14:textId="77777777" w:rsidR="00B20736" w:rsidRPr="006F7F74" w:rsidRDefault="004926FB" w:rsidP="004F5BD2">
      <w:pPr>
        <w:pStyle w:val="Titre3"/>
        <w:jc w:val="both"/>
        <w:rPr>
          <w:lang w:val="fr-FR"/>
        </w:rPr>
      </w:pPr>
      <w:bookmarkStart w:id="416" w:name="_Toc199781872"/>
      <w:bookmarkStart w:id="417" w:name="X22721f58173fe96469399d9fc2ecf7b70817f67"/>
      <w:bookmarkEnd w:id="415"/>
      <w:r w:rsidRPr="006F7F74">
        <w:rPr>
          <w:lang w:val="fr-FR"/>
        </w:rPr>
        <w:lastRenderedPageBreak/>
        <w:t>Fonctions de hachage pour le stockage des mots de passe</w:t>
      </w:r>
      <w:bookmarkEnd w:id="416"/>
    </w:p>
    <w:p w14:paraId="17A609F7" w14:textId="77777777" w:rsidR="00B20736" w:rsidRPr="006F7F74" w:rsidRDefault="004926FB" w:rsidP="004F5BD2">
      <w:pPr>
        <w:jc w:val="both"/>
        <w:rPr>
          <w:lang w:val="fr-FR"/>
        </w:rPr>
      </w:pPr>
      <w:r w:rsidRPr="006F7F74">
        <w:rPr>
          <w:lang w:val="fr-FR"/>
        </w:rPr>
        <w:t>Pour un hachage sécurisé des mots de passe, des fonctions de hachage dédiées doivent être utilisées. Ces algorithmes de hachage lent atténuent les attaques par force brute et par dictionnaire en augmentant la difficulté de calcul du craquage des mots de passe.</w:t>
      </w:r>
    </w:p>
    <w:tbl>
      <w:tblPr>
        <w:tblW w:w="0" w:type="auto"/>
        <w:tblLook w:val="0020" w:firstRow="1" w:lastRow="0" w:firstColumn="0" w:lastColumn="0" w:noHBand="0" w:noVBand="0"/>
      </w:tblPr>
      <w:tblGrid>
        <w:gridCol w:w="1570"/>
        <w:gridCol w:w="2199"/>
        <w:gridCol w:w="4541"/>
        <w:gridCol w:w="710"/>
      </w:tblGrid>
      <w:tr w:rsidR="00B20736" w:rsidRPr="006F7F74" w14:paraId="17A609FC" w14:textId="77777777" w:rsidTr="00754317">
        <w:trPr>
          <w:cantSplit/>
          <w:tblHeader/>
        </w:trPr>
        <w:tc>
          <w:tcPr>
            <w:tcW w:w="0" w:type="auto"/>
          </w:tcPr>
          <w:p w14:paraId="17A609F8" w14:textId="77777777" w:rsidR="00B20736" w:rsidRPr="006F7F74" w:rsidRDefault="004926FB" w:rsidP="004F5BD2">
            <w:pPr>
              <w:jc w:val="both"/>
              <w:rPr>
                <w:lang w:val="fr-FR"/>
              </w:rPr>
            </w:pPr>
            <w:r w:rsidRPr="006F7F74">
              <w:rPr>
                <w:lang w:val="fr-FR"/>
              </w:rPr>
              <w:t>KDF</w:t>
            </w:r>
          </w:p>
        </w:tc>
        <w:tc>
          <w:tcPr>
            <w:tcW w:w="0" w:type="auto"/>
          </w:tcPr>
          <w:p w14:paraId="17A609F9" w14:textId="77777777" w:rsidR="00B20736" w:rsidRPr="006F7F74" w:rsidRDefault="004926FB" w:rsidP="004F5BD2">
            <w:pPr>
              <w:jc w:val="both"/>
              <w:rPr>
                <w:lang w:val="fr-FR"/>
              </w:rPr>
            </w:pPr>
            <w:r w:rsidRPr="006F7F74">
              <w:rPr>
                <w:lang w:val="fr-FR"/>
              </w:rPr>
              <w:t>Référence</w:t>
            </w:r>
          </w:p>
        </w:tc>
        <w:tc>
          <w:tcPr>
            <w:tcW w:w="0" w:type="auto"/>
          </w:tcPr>
          <w:p w14:paraId="17A609FA" w14:textId="77777777" w:rsidR="00B20736" w:rsidRPr="006F7F74" w:rsidRDefault="004926FB" w:rsidP="004F5BD2">
            <w:pPr>
              <w:jc w:val="both"/>
              <w:rPr>
                <w:lang w:val="fr-FR"/>
              </w:rPr>
            </w:pPr>
            <w:r w:rsidRPr="006F7F74">
              <w:rPr>
                <w:lang w:val="fr-FR"/>
              </w:rPr>
              <w:t>Paramètres requis</w:t>
            </w:r>
          </w:p>
        </w:tc>
        <w:tc>
          <w:tcPr>
            <w:tcW w:w="0" w:type="auto"/>
          </w:tcPr>
          <w:p w14:paraId="17A609FB" w14:textId="77777777" w:rsidR="00B20736" w:rsidRPr="006F7F74" w:rsidRDefault="004926FB" w:rsidP="004F5BD2">
            <w:pPr>
              <w:jc w:val="both"/>
              <w:rPr>
                <w:lang w:val="fr-FR"/>
              </w:rPr>
            </w:pPr>
            <w:r w:rsidRPr="006F7F74">
              <w:rPr>
                <w:lang w:val="fr-FR"/>
              </w:rPr>
              <w:t>Statut</w:t>
            </w:r>
          </w:p>
        </w:tc>
      </w:tr>
      <w:tr w:rsidR="00B20736" w:rsidRPr="006F7F74" w14:paraId="17A60A01" w14:textId="77777777" w:rsidTr="00754317">
        <w:trPr>
          <w:cantSplit/>
        </w:trPr>
        <w:tc>
          <w:tcPr>
            <w:tcW w:w="0" w:type="auto"/>
          </w:tcPr>
          <w:p w14:paraId="17A609FD" w14:textId="77777777" w:rsidR="00B20736" w:rsidRPr="006F7F74" w:rsidRDefault="004926FB" w:rsidP="004F5BD2">
            <w:pPr>
              <w:jc w:val="both"/>
              <w:rPr>
                <w:lang w:val="fr-FR"/>
              </w:rPr>
            </w:pPr>
            <w:r w:rsidRPr="006F7F74">
              <w:rPr>
                <w:lang w:val="fr-FR"/>
              </w:rPr>
              <w:t>argon2id</w:t>
            </w:r>
          </w:p>
        </w:tc>
        <w:tc>
          <w:tcPr>
            <w:tcW w:w="0" w:type="auto"/>
          </w:tcPr>
          <w:p w14:paraId="17A609FE" w14:textId="77777777" w:rsidR="00B20736" w:rsidRPr="006F7F74" w:rsidRDefault="004926FB" w:rsidP="004F5BD2">
            <w:pPr>
              <w:jc w:val="both"/>
              <w:rPr>
                <w:lang w:val="fr-FR"/>
              </w:rPr>
            </w:pPr>
            <w:hyperlink r:id="rId236">
              <w:r w:rsidRPr="006F7F74">
                <w:rPr>
                  <w:rStyle w:val="Lienhypertexte"/>
                  <w:lang w:val="fr-FR"/>
                </w:rPr>
                <w:t>RFC 9106</w:t>
              </w:r>
            </w:hyperlink>
          </w:p>
        </w:tc>
        <w:tc>
          <w:tcPr>
            <w:tcW w:w="0" w:type="auto"/>
          </w:tcPr>
          <w:p w14:paraId="17A609FF" w14:textId="77777777" w:rsidR="00B20736" w:rsidRPr="006F7F74" w:rsidRDefault="004926FB" w:rsidP="004F5BD2">
            <w:pPr>
              <w:jc w:val="both"/>
              <w:rPr>
                <w:lang w:val="fr-FR"/>
              </w:rPr>
            </w:pPr>
            <w:r w:rsidRPr="006F7F74">
              <w:rPr>
                <w:lang w:val="fr-FR"/>
              </w:rPr>
              <w:t xml:space="preserve">t = 1: m ≥ 47104 (46 </w:t>
            </w:r>
            <w:proofErr w:type="spellStart"/>
            <w:r w:rsidRPr="006F7F74">
              <w:rPr>
                <w:lang w:val="fr-FR"/>
              </w:rPr>
              <w:t>MiB</w:t>
            </w:r>
            <w:proofErr w:type="spellEnd"/>
            <w:r w:rsidRPr="006F7F74">
              <w:rPr>
                <w:lang w:val="fr-FR"/>
              </w:rPr>
              <w:t xml:space="preserve">), p = 1t = 2: m ≥ 19456 (19 </w:t>
            </w:r>
            <w:proofErr w:type="spellStart"/>
            <w:r w:rsidRPr="006F7F74">
              <w:rPr>
                <w:lang w:val="fr-FR"/>
              </w:rPr>
              <w:t>MiB</w:t>
            </w:r>
            <w:proofErr w:type="spellEnd"/>
            <w:r w:rsidRPr="006F7F74">
              <w:rPr>
                <w:lang w:val="fr-FR"/>
              </w:rPr>
              <w:t xml:space="preserve">), p = 1t ≥ 3: m ≥ 12288 (12 </w:t>
            </w:r>
            <w:proofErr w:type="spellStart"/>
            <w:r w:rsidRPr="006F7F74">
              <w:rPr>
                <w:lang w:val="fr-FR"/>
              </w:rPr>
              <w:t>MiB</w:t>
            </w:r>
            <w:proofErr w:type="spellEnd"/>
            <w:r w:rsidRPr="006F7F74">
              <w:rPr>
                <w:lang w:val="fr-FR"/>
              </w:rPr>
              <w:t>), p = 1</w:t>
            </w:r>
          </w:p>
        </w:tc>
        <w:tc>
          <w:tcPr>
            <w:tcW w:w="0" w:type="auto"/>
          </w:tcPr>
          <w:p w14:paraId="17A60A00" w14:textId="77777777" w:rsidR="00B20736" w:rsidRPr="006F7F74" w:rsidRDefault="004926FB" w:rsidP="004F5BD2">
            <w:pPr>
              <w:jc w:val="both"/>
              <w:rPr>
                <w:lang w:val="fr-FR"/>
              </w:rPr>
            </w:pPr>
            <w:r w:rsidRPr="006F7F74">
              <w:rPr>
                <w:lang w:val="fr-FR"/>
              </w:rPr>
              <w:t>A</w:t>
            </w:r>
          </w:p>
        </w:tc>
      </w:tr>
      <w:tr w:rsidR="00B20736" w:rsidRPr="006F7F74" w14:paraId="17A60A06" w14:textId="77777777" w:rsidTr="00754317">
        <w:trPr>
          <w:cantSplit/>
        </w:trPr>
        <w:tc>
          <w:tcPr>
            <w:tcW w:w="0" w:type="auto"/>
          </w:tcPr>
          <w:p w14:paraId="17A60A02" w14:textId="77777777" w:rsidR="00B20736" w:rsidRPr="006F7F74" w:rsidRDefault="004926FB" w:rsidP="004F5BD2">
            <w:pPr>
              <w:jc w:val="both"/>
              <w:rPr>
                <w:lang w:val="fr-FR"/>
              </w:rPr>
            </w:pPr>
            <w:proofErr w:type="spellStart"/>
            <w:r w:rsidRPr="006F7F74">
              <w:rPr>
                <w:lang w:val="fr-FR"/>
              </w:rPr>
              <w:t>scrypt</w:t>
            </w:r>
            <w:proofErr w:type="spellEnd"/>
          </w:p>
        </w:tc>
        <w:tc>
          <w:tcPr>
            <w:tcW w:w="0" w:type="auto"/>
          </w:tcPr>
          <w:p w14:paraId="17A60A03" w14:textId="77777777" w:rsidR="00B20736" w:rsidRPr="006F7F74" w:rsidRDefault="004926FB" w:rsidP="004F5BD2">
            <w:pPr>
              <w:jc w:val="both"/>
              <w:rPr>
                <w:lang w:val="fr-FR"/>
              </w:rPr>
            </w:pPr>
            <w:hyperlink r:id="rId237">
              <w:r w:rsidRPr="006F7F74">
                <w:rPr>
                  <w:rStyle w:val="Lienhypertexte"/>
                  <w:lang w:val="fr-FR"/>
                </w:rPr>
                <w:t>RFC 7914</w:t>
              </w:r>
            </w:hyperlink>
          </w:p>
        </w:tc>
        <w:tc>
          <w:tcPr>
            <w:tcW w:w="0" w:type="auto"/>
          </w:tcPr>
          <w:p w14:paraId="17A60A04" w14:textId="77777777" w:rsidR="00B20736" w:rsidRPr="006F7F74" w:rsidRDefault="004926FB" w:rsidP="004F5BD2">
            <w:pPr>
              <w:jc w:val="both"/>
              <w:rPr>
                <w:lang w:val="fr-FR"/>
              </w:rPr>
            </w:pPr>
            <w:r w:rsidRPr="006F7F74">
              <w:rPr>
                <w:lang w:val="fr-FR"/>
              </w:rPr>
              <w:t xml:space="preserve">p = 1: N ≥ 2^17 (128 </w:t>
            </w:r>
            <w:proofErr w:type="spellStart"/>
            <w:r w:rsidRPr="006F7F74">
              <w:rPr>
                <w:lang w:val="fr-FR"/>
              </w:rPr>
              <w:t>MiB</w:t>
            </w:r>
            <w:proofErr w:type="spellEnd"/>
            <w:r w:rsidRPr="006F7F74">
              <w:rPr>
                <w:lang w:val="fr-FR"/>
              </w:rPr>
              <w:t xml:space="preserve">), r = 8p = 2: N ≥ 2^16 (64 </w:t>
            </w:r>
            <w:proofErr w:type="spellStart"/>
            <w:r w:rsidRPr="006F7F74">
              <w:rPr>
                <w:lang w:val="fr-FR"/>
              </w:rPr>
              <w:t>MiB</w:t>
            </w:r>
            <w:proofErr w:type="spellEnd"/>
            <w:r w:rsidRPr="006F7F74">
              <w:rPr>
                <w:lang w:val="fr-FR"/>
              </w:rPr>
              <w:t xml:space="preserve">), r = 8p ≥ 3: N ≥ 2^15 (32 </w:t>
            </w:r>
            <w:proofErr w:type="spellStart"/>
            <w:r w:rsidRPr="006F7F74">
              <w:rPr>
                <w:lang w:val="fr-FR"/>
              </w:rPr>
              <w:t>MiB</w:t>
            </w:r>
            <w:proofErr w:type="spellEnd"/>
            <w:r w:rsidRPr="006F7F74">
              <w:rPr>
                <w:lang w:val="fr-FR"/>
              </w:rPr>
              <w:t>), r = 8</w:t>
            </w:r>
          </w:p>
        </w:tc>
        <w:tc>
          <w:tcPr>
            <w:tcW w:w="0" w:type="auto"/>
          </w:tcPr>
          <w:p w14:paraId="17A60A05" w14:textId="77777777" w:rsidR="00B20736" w:rsidRPr="006F7F74" w:rsidRDefault="004926FB" w:rsidP="004F5BD2">
            <w:pPr>
              <w:jc w:val="both"/>
              <w:rPr>
                <w:lang w:val="fr-FR"/>
              </w:rPr>
            </w:pPr>
            <w:r w:rsidRPr="006F7F74">
              <w:rPr>
                <w:lang w:val="fr-FR"/>
              </w:rPr>
              <w:t>A</w:t>
            </w:r>
          </w:p>
        </w:tc>
      </w:tr>
      <w:tr w:rsidR="00B20736" w:rsidRPr="006F7F74" w14:paraId="17A60A0B" w14:textId="77777777" w:rsidTr="00754317">
        <w:trPr>
          <w:cantSplit/>
        </w:trPr>
        <w:tc>
          <w:tcPr>
            <w:tcW w:w="0" w:type="auto"/>
          </w:tcPr>
          <w:p w14:paraId="17A60A07" w14:textId="77777777" w:rsidR="00B20736" w:rsidRPr="006F7F74" w:rsidRDefault="004926FB" w:rsidP="004F5BD2">
            <w:pPr>
              <w:jc w:val="both"/>
              <w:rPr>
                <w:lang w:val="fr-FR"/>
              </w:rPr>
            </w:pPr>
            <w:proofErr w:type="spellStart"/>
            <w:r w:rsidRPr="006F7F74">
              <w:rPr>
                <w:lang w:val="fr-FR"/>
              </w:rPr>
              <w:t>bcrypt</w:t>
            </w:r>
            <w:proofErr w:type="spellEnd"/>
          </w:p>
        </w:tc>
        <w:tc>
          <w:tcPr>
            <w:tcW w:w="0" w:type="auto"/>
          </w:tcPr>
          <w:p w14:paraId="17A60A08" w14:textId="77777777" w:rsidR="00B20736" w:rsidRPr="006F7F74" w:rsidRDefault="004926FB" w:rsidP="004F5BD2">
            <w:pPr>
              <w:jc w:val="both"/>
              <w:rPr>
                <w:lang w:val="fr-FR"/>
              </w:rPr>
            </w:pPr>
            <w:hyperlink r:id="rId238">
              <w:r w:rsidRPr="006F7F74">
                <w:rPr>
                  <w:rStyle w:val="Lienhypertexte"/>
                  <w:lang w:val="fr-FR"/>
                </w:rPr>
                <w:t xml:space="preserve">A Future-Adaptable </w:t>
              </w:r>
              <w:proofErr w:type="spellStart"/>
              <w:r w:rsidRPr="006F7F74">
                <w:rPr>
                  <w:rStyle w:val="Lienhypertexte"/>
                  <w:lang w:val="fr-FR"/>
                </w:rPr>
                <w:t>Password</w:t>
              </w:r>
              <w:proofErr w:type="spellEnd"/>
              <w:r w:rsidRPr="006F7F74">
                <w:rPr>
                  <w:rStyle w:val="Lienhypertexte"/>
                  <w:lang w:val="fr-FR"/>
                </w:rPr>
                <w:t xml:space="preserve"> Scheme</w:t>
              </w:r>
            </w:hyperlink>
          </w:p>
        </w:tc>
        <w:tc>
          <w:tcPr>
            <w:tcW w:w="0" w:type="auto"/>
          </w:tcPr>
          <w:p w14:paraId="17A60A09" w14:textId="77777777" w:rsidR="00B20736" w:rsidRPr="006F7F74" w:rsidRDefault="004926FB" w:rsidP="004F5BD2">
            <w:pPr>
              <w:jc w:val="both"/>
              <w:rPr>
                <w:lang w:val="fr-FR"/>
              </w:rPr>
            </w:pPr>
            <w:proofErr w:type="spellStart"/>
            <w:r w:rsidRPr="006F7F74">
              <w:rPr>
                <w:lang w:val="fr-FR"/>
              </w:rPr>
              <w:t>cost</w:t>
            </w:r>
            <w:proofErr w:type="spellEnd"/>
            <w:r w:rsidRPr="006F7F74">
              <w:rPr>
                <w:lang w:val="fr-FR"/>
              </w:rPr>
              <w:t xml:space="preserve"> ≥ 10</w:t>
            </w:r>
          </w:p>
        </w:tc>
        <w:tc>
          <w:tcPr>
            <w:tcW w:w="0" w:type="auto"/>
          </w:tcPr>
          <w:p w14:paraId="17A60A0A" w14:textId="77777777" w:rsidR="00B20736" w:rsidRPr="006F7F74" w:rsidRDefault="004926FB" w:rsidP="004F5BD2">
            <w:pPr>
              <w:jc w:val="both"/>
              <w:rPr>
                <w:lang w:val="fr-FR"/>
              </w:rPr>
            </w:pPr>
            <w:r w:rsidRPr="006F7F74">
              <w:rPr>
                <w:lang w:val="fr-FR"/>
              </w:rPr>
              <w:t>A</w:t>
            </w:r>
          </w:p>
        </w:tc>
      </w:tr>
      <w:tr w:rsidR="00B20736" w:rsidRPr="006F7F74" w14:paraId="17A60A10" w14:textId="77777777" w:rsidTr="00754317">
        <w:trPr>
          <w:cantSplit/>
        </w:trPr>
        <w:tc>
          <w:tcPr>
            <w:tcW w:w="0" w:type="auto"/>
          </w:tcPr>
          <w:p w14:paraId="17A60A0C" w14:textId="77777777" w:rsidR="00B20736" w:rsidRPr="006F7F74" w:rsidRDefault="004926FB" w:rsidP="004F5BD2">
            <w:pPr>
              <w:jc w:val="both"/>
              <w:rPr>
                <w:lang w:val="fr-FR"/>
              </w:rPr>
            </w:pPr>
            <w:r w:rsidRPr="006F7F74">
              <w:rPr>
                <w:lang w:val="fr-FR"/>
              </w:rPr>
              <w:t>PBKDF2-HMAC-SHA-512</w:t>
            </w:r>
          </w:p>
        </w:tc>
        <w:tc>
          <w:tcPr>
            <w:tcW w:w="0" w:type="auto"/>
          </w:tcPr>
          <w:p w14:paraId="17A60A0D" w14:textId="77777777" w:rsidR="00B20736" w:rsidRPr="006F7F74" w:rsidRDefault="004926FB" w:rsidP="004F5BD2">
            <w:pPr>
              <w:jc w:val="both"/>
              <w:rPr>
                <w:lang w:val="fr-FR"/>
              </w:rPr>
            </w:pPr>
            <w:hyperlink r:id="rId239">
              <w:r w:rsidRPr="006F7F74">
                <w:rPr>
                  <w:rStyle w:val="Lienhypertexte"/>
                  <w:lang w:val="fr-FR"/>
                </w:rPr>
                <w:t>NIST SP 800-132</w:t>
              </w:r>
            </w:hyperlink>
            <w:r w:rsidRPr="006F7F74">
              <w:rPr>
                <w:lang w:val="fr-FR"/>
              </w:rPr>
              <w:t xml:space="preserve">, </w:t>
            </w:r>
            <w:hyperlink r:id="rId240">
              <w:r w:rsidRPr="006F7F74">
                <w:rPr>
                  <w:rStyle w:val="Lienhypertexte"/>
                  <w:lang w:val="fr-FR"/>
                </w:rPr>
                <w:t>FIPS 180-4</w:t>
              </w:r>
            </w:hyperlink>
          </w:p>
        </w:tc>
        <w:tc>
          <w:tcPr>
            <w:tcW w:w="0" w:type="auto"/>
          </w:tcPr>
          <w:p w14:paraId="17A60A0E" w14:textId="77777777" w:rsidR="00B20736" w:rsidRPr="006F7F74" w:rsidRDefault="004926FB" w:rsidP="004F5BD2">
            <w:pPr>
              <w:jc w:val="both"/>
              <w:rPr>
                <w:lang w:val="fr-FR"/>
              </w:rPr>
            </w:pPr>
            <w:proofErr w:type="spellStart"/>
            <w:r w:rsidRPr="006F7F74">
              <w:rPr>
                <w:lang w:val="fr-FR"/>
              </w:rPr>
              <w:t>iterations</w:t>
            </w:r>
            <w:proofErr w:type="spellEnd"/>
            <w:r w:rsidRPr="006F7F74">
              <w:rPr>
                <w:lang w:val="fr-FR"/>
              </w:rPr>
              <w:t xml:space="preserve"> ≥ 210,000</w:t>
            </w:r>
          </w:p>
        </w:tc>
        <w:tc>
          <w:tcPr>
            <w:tcW w:w="0" w:type="auto"/>
          </w:tcPr>
          <w:p w14:paraId="17A60A0F" w14:textId="77777777" w:rsidR="00B20736" w:rsidRPr="006F7F74" w:rsidRDefault="004926FB" w:rsidP="004F5BD2">
            <w:pPr>
              <w:jc w:val="both"/>
              <w:rPr>
                <w:lang w:val="fr-FR"/>
              </w:rPr>
            </w:pPr>
            <w:r w:rsidRPr="006F7F74">
              <w:rPr>
                <w:lang w:val="fr-FR"/>
              </w:rPr>
              <w:t>A</w:t>
            </w:r>
          </w:p>
        </w:tc>
      </w:tr>
      <w:tr w:rsidR="00B20736" w:rsidRPr="006F7F74" w14:paraId="17A60A15" w14:textId="77777777" w:rsidTr="00754317">
        <w:trPr>
          <w:cantSplit/>
        </w:trPr>
        <w:tc>
          <w:tcPr>
            <w:tcW w:w="0" w:type="auto"/>
          </w:tcPr>
          <w:p w14:paraId="17A60A11" w14:textId="77777777" w:rsidR="00B20736" w:rsidRPr="006F7F74" w:rsidRDefault="004926FB" w:rsidP="004F5BD2">
            <w:pPr>
              <w:jc w:val="both"/>
              <w:rPr>
                <w:lang w:val="fr-FR"/>
              </w:rPr>
            </w:pPr>
            <w:r w:rsidRPr="006F7F74">
              <w:rPr>
                <w:lang w:val="fr-FR"/>
              </w:rPr>
              <w:t>PBKDF2-HMAC-SHA-256</w:t>
            </w:r>
          </w:p>
        </w:tc>
        <w:tc>
          <w:tcPr>
            <w:tcW w:w="0" w:type="auto"/>
          </w:tcPr>
          <w:p w14:paraId="17A60A12" w14:textId="77777777" w:rsidR="00B20736" w:rsidRPr="006F7F74" w:rsidRDefault="004926FB" w:rsidP="004F5BD2">
            <w:pPr>
              <w:jc w:val="both"/>
              <w:rPr>
                <w:lang w:val="fr-FR"/>
              </w:rPr>
            </w:pPr>
            <w:hyperlink r:id="rId241">
              <w:r w:rsidRPr="006F7F74">
                <w:rPr>
                  <w:rStyle w:val="Lienhypertexte"/>
                  <w:lang w:val="fr-FR"/>
                </w:rPr>
                <w:t>NIST SP 800-132</w:t>
              </w:r>
            </w:hyperlink>
            <w:r w:rsidRPr="006F7F74">
              <w:rPr>
                <w:lang w:val="fr-FR"/>
              </w:rPr>
              <w:t xml:space="preserve">, </w:t>
            </w:r>
            <w:hyperlink r:id="rId242">
              <w:r w:rsidRPr="006F7F74">
                <w:rPr>
                  <w:rStyle w:val="Lienhypertexte"/>
                  <w:lang w:val="fr-FR"/>
                </w:rPr>
                <w:t>FIPS 180-4</w:t>
              </w:r>
            </w:hyperlink>
          </w:p>
        </w:tc>
        <w:tc>
          <w:tcPr>
            <w:tcW w:w="0" w:type="auto"/>
          </w:tcPr>
          <w:p w14:paraId="17A60A13" w14:textId="77777777" w:rsidR="00B20736" w:rsidRPr="006F7F74" w:rsidRDefault="004926FB" w:rsidP="004F5BD2">
            <w:pPr>
              <w:jc w:val="both"/>
              <w:rPr>
                <w:lang w:val="fr-FR"/>
              </w:rPr>
            </w:pPr>
            <w:proofErr w:type="spellStart"/>
            <w:r w:rsidRPr="006F7F74">
              <w:rPr>
                <w:lang w:val="fr-FR"/>
              </w:rPr>
              <w:t>iterations</w:t>
            </w:r>
            <w:proofErr w:type="spellEnd"/>
            <w:r w:rsidRPr="006F7F74">
              <w:rPr>
                <w:lang w:val="fr-FR"/>
              </w:rPr>
              <w:t xml:space="preserve"> ≥ 600,000</w:t>
            </w:r>
          </w:p>
        </w:tc>
        <w:tc>
          <w:tcPr>
            <w:tcW w:w="0" w:type="auto"/>
          </w:tcPr>
          <w:p w14:paraId="17A60A14" w14:textId="77777777" w:rsidR="00B20736" w:rsidRPr="006F7F74" w:rsidRDefault="004926FB" w:rsidP="004F5BD2">
            <w:pPr>
              <w:jc w:val="both"/>
              <w:rPr>
                <w:lang w:val="fr-FR"/>
              </w:rPr>
            </w:pPr>
            <w:r w:rsidRPr="006F7F74">
              <w:rPr>
                <w:lang w:val="fr-FR"/>
              </w:rPr>
              <w:t>A</w:t>
            </w:r>
          </w:p>
        </w:tc>
      </w:tr>
      <w:tr w:rsidR="00B20736" w:rsidRPr="006F7F74" w14:paraId="17A60A1A" w14:textId="77777777" w:rsidTr="00754317">
        <w:trPr>
          <w:cantSplit/>
        </w:trPr>
        <w:tc>
          <w:tcPr>
            <w:tcW w:w="0" w:type="auto"/>
          </w:tcPr>
          <w:p w14:paraId="17A60A16" w14:textId="77777777" w:rsidR="00B20736" w:rsidRPr="006F7F74" w:rsidRDefault="004926FB" w:rsidP="004F5BD2">
            <w:pPr>
              <w:jc w:val="both"/>
              <w:rPr>
                <w:lang w:val="fr-FR"/>
              </w:rPr>
            </w:pPr>
            <w:r w:rsidRPr="006F7F74">
              <w:rPr>
                <w:lang w:val="fr-FR"/>
              </w:rPr>
              <w:t>PBKDF2-HMAC-SHA-1</w:t>
            </w:r>
          </w:p>
        </w:tc>
        <w:tc>
          <w:tcPr>
            <w:tcW w:w="0" w:type="auto"/>
          </w:tcPr>
          <w:p w14:paraId="17A60A17" w14:textId="77777777" w:rsidR="00B20736" w:rsidRPr="006F7F74" w:rsidRDefault="004926FB" w:rsidP="004F5BD2">
            <w:pPr>
              <w:jc w:val="both"/>
              <w:rPr>
                <w:lang w:val="fr-FR"/>
              </w:rPr>
            </w:pPr>
            <w:hyperlink r:id="rId243">
              <w:r w:rsidRPr="006F7F74">
                <w:rPr>
                  <w:rStyle w:val="Lienhypertexte"/>
                  <w:lang w:val="fr-FR"/>
                </w:rPr>
                <w:t>NIST SP 800-132</w:t>
              </w:r>
            </w:hyperlink>
            <w:r w:rsidRPr="006F7F74">
              <w:rPr>
                <w:lang w:val="fr-FR"/>
              </w:rPr>
              <w:t xml:space="preserve">, </w:t>
            </w:r>
            <w:hyperlink r:id="rId244">
              <w:r w:rsidRPr="006F7F74">
                <w:rPr>
                  <w:rStyle w:val="Lienhypertexte"/>
                  <w:lang w:val="fr-FR"/>
                </w:rPr>
                <w:t>FIPS 180-4</w:t>
              </w:r>
            </w:hyperlink>
          </w:p>
        </w:tc>
        <w:tc>
          <w:tcPr>
            <w:tcW w:w="0" w:type="auto"/>
          </w:tcPr>
          <w:p w14:paraId="17A60A18" w14:textId="77777777" w:rsidR="00B20736" w:rsidRPr="006F7F74" w:rsidRDefault="004926FB" w:rsidP="004F5BD2">
            <w:pPr>
              <w:jc w:val="both"/>
              <w:rPr>
                <w:lang w:val="fr-FR"/>
              </w:rPr>
            </w:pPr>
            <w:proofErr w:type="spellStart"/>
            <w:r w:rsidRPr="006F7F74">
              <w:rPr>
                <w:lang w:val="fr-FR"/>
              </w:rPr>
              <w:t>iterations</w:t>
            </w:r>
            <w:proofErr w:type="spellEnd"/>
            <w:r w:rsidRPr="006F7F74">
              <w:rPr>
                <w:lang w:val="fr-FR"/>
              </w:rPr>
              <w:t xml:space="preserve"> ≥ 1,300,000</w:t>
            </w:r>
          </w:p>
        </w:tc>
        <w:tc>
          <w:tcPr>
            <w:tcW w:w="0" w:type="auto"/>
          </w:tcPr>
          <w:p w14:paraId="17A60A19" w14:textId="77777777" w:rsidR="00B20736" w:rsidRPr="006F7F74" w:rsidRDefault="004926FB" w:rsidP="004F5BD2">
            <w:pPr>
              <w:jc w:val="both"/>
              <w:rPr>
                <w:lang w:val="fr-FR"/>
              </w:rPr>
            </w:pPr>
            <w:r w:rsidRPr="006F7F74">
              <w:rPr>
                <w:lang w:val="fr-FR"/>
              </w:rPr>
              <w:t>L</w:t>
            </w:r>
          </w:p>
        </w:tc>
      </w:tr>
    </w:tbl>
    <w:p w14:paraId="17A60A1B" w14:textId="77777777" w:rsidR="00B20736" w:rsidRPr="006F7F74" w:rsidRDefault="004926FB" w:rsidP="004F5BD2">
      <w:pPr>
        <w:jc w:val="both"/>
        <w:rPr>
          <w:lang w:val="fr-FR"/>
        </w:rPr>
      </w:pPr>
      <w:r w:rsidRPr="006F7F74">
        <w:rPr>
          <w:lang w:val="fr-FR"/>
        </w:rPr>
        <w:t>Les fonctions de dérivation de clés basées sur des mots de passe approuvées peuvent être utilisées pour le stockage des mots de passe.</w:t>
      </w:r>
    </w:p>
    <w:p w14:paraId="17A60A1C" w14:textId="77777777" w:rsidR="00B20736" w:rsidRPr="006F7F74" w:rsidRDefault="004926FB" w:rsidP="004F5BD2">
      <w:pPr>
        <w:pStyle w:val="Titre2"/>
        <w:jc w:val="both"/>
        <w:rPr>
          <w:lang w:val="fr-FR"/>
        </w:rPr>
      </w:pPr>
      <w:bookmarkStart w:id="418" w:name="_Toc199781873"/>
      <w:bookmarkStart w:id="419" w:name="mécanismes-déchange-de-clés"/>
      <w:bookmarkEnd w:id="413"/>
      <w:bookmarkEnd w:id="417"/>
      <w:r w:rsidRPr="006F7F74">
        <w:rPr>
          <w:lang w:val="fr-FR"/>
        </w:rPr>
        <w:t>Mécanismes d'échange de clés</w:t>
      </w:r>
      <w:bookmarkEnd w:id="418"/>
    </w:p>
    <w:p w14:paraId="17A60A1D" w14:textId="77777777" w:rsidR="00B20736" w:rsidRPr="006F7F74" w:rsidRDefault="004926FB" w:rsidP="004F5BD2">
      <w:pPr>
        <w:jc w:val="both"/>
        <w:rPr>
          <w:lang w:val="fr-FR"/>
        </w:rPr>
      </w:pPr>
      <w:r w:rsidRPr="006F7F74">
        <w:rPr>
          <w:lang w:val="fr-FR"/>
        </w:rPr>
        <w:t>Cette section fournit des informations complémentaires sur la cryptographie à clé publique V11.6.</w:t>
      </w:r>
    </w:p>
    <w:p w14:paraId="17A60A1E" w14:textId="77777777" w:rsidR="00B20736" w:rsidRPr="006F7F74" w:rsidRDefault="004926FB" w:rsidP="004F5BD2">
      <w:pPr>
        <w:pStyle w:val="Titre3"/>
        <w:jc w:val="both"/>
        <w:rPr>
          <w:lang w:val="fr-FR"/>
        </w:rPr>
      </w:pPr>
      <w:bookmarkStart w:id="420" w:name="_Toc199781874"/>
      <w:bookmarkStart w:id="421" w:name="kex-schemes"/>
      <w:r w:rsidRPr="006F7F74">
        <w:rPr>
          <w:lang w:val="fr-FR"/>
        </w:rPr>
        <w:t xml:space="preserve">KEX </w:t>
      </w:r>
      <w:proofErr w:type="spellStart"/>
      <w:r w:rsidRPr="006F7F74">
        <w:rPr>
          <w:lang w:val="fr-FR"/>
        </w:rPr>
        <w:t>Schemes</w:t>
      </w:r>
      <w:bookmarkEnd w:id="420"/>
      <w:proofErr w:type="spellEnd"/>
    </w:p>
    <w:p w14:paraId="17A60A1F" w14:textId="77777777" w:rsidR="00B20736" w:rsidRPr="006F7F74" w:rsidRDefault="004926FB" w:rsidP="004F5BD2">
      <w:pPr>
        <w:jc w:val="both"/>
        <w:rPr>
          <w:lang w:val="fr-FR"/>
        </w:rPr>
      </w:pPr>
      <w:r w:rsidRPr="006F7F74">
        <w:rPr>
          <w:lang w:val="fr-FR"/>
        </w:rPr>
        <w:t>Une force de sécurité de 112 bits ou plus DOIT être garantie pour tous les schémas d'échange de clés, et leur mise en œuvre DOIT suivre les choix de paramètres dans le tableau suivant.</w:t>
      </w:r>
    </w:p>
    <w:tbl>
      <w:tblPr>
        <w:tblW w:w="0" w:type="auto"/>
        <w:tblLook w:val="0020" w:firstRow="1" w:lastRow="0" w:firstColumn="0" w:lastColumn="0" w:noHBand="0" w:noVBand="0"/>
      </w:tblPr>
      <w:tblGrid>
        <w:gridCol w:w="3925"/>
        <w:gridCol w:w="2089"/>
        <w:gridCol w:w="2296"/>
        <w:gridCol w:w="710"/>
      </w:tblGrid>
      <w:tr w:rsidR="00B20736" w:rsidRPr="006F7F74" w14:paraId="17A60A24" w14:textId="77777777" w:rsidTr="00754317">
        <w:trPr>
          <w:cantSplit/>
          <w:tblHeader/>
        </w:trPr>
        <w:tc>
          <w:tcPr>
            <w:tcW w:w="0" w:type="auto"/>
          </w:tcPr>
          <w:p w14:paraId="17A60A20" w14:textId="77777777" w:rsidR="00B20736" w:rsidRPr="006F7F74" w:rsidRDefault="004926FB" w:rsidP="004F5BD2">
            <w:pPr>
              <w:jc w:val="both"/>
              <w:rPr>
                <w:lang w:val="fr-FR"/>
              </w:rPr>
            </w:pPr>
            <w:r w:rsidRPr="006F7F74">
              <w:rPr>
                <w:lang w:val="fr-FR"/>
              </w:rPr>
              <w:t>Schéma</w:t>
            </w:r>
          </w:p>
        </w:tc>
        <w:tc>
          <w:tcPr>
            <w:tcW w:w="0" w:type="auto"/>
          </w:tcPr>
          <w:p w14:paraId="17A60A21" w14:textId="77777777" w:rsidR="00B20736" w:rsidRPr="006F7F74" w:rsidRDefault="004926FB" w:rsidP="004F5BD2">
            <w:pPr>
              <w:jc w:val="both"/>
              <w:rPr>
                <w:lang w:val="fr-FR"/>
              </w:rPr>
            </w:pPr>
            <w:r w:rsidRPr="006F7F74">
              <w:rPr>
                <w:lang w:val="fr-FR"/>
              </w:rPr>
              <w:t>Paramètres du domaine</w:t>
            </w:r>
          </w:p>
        </w:tc>
        <w:tc>
          <w:tcPr>
            <w:tcW w:w="0" w:type="auto"/>
          </w:tcPr>
          <w:p w14:paraId="17A60A22" w14:textId="77777777" w:rsidR="00B20736" w:rsidRPr="006F7F74" w:rsidRDefault="004926FB" w:rsidP="004F5BD2">
            <w:pPr>
              <w:jc w:val="both"/>
              <w:rPr>
                <w:lang w:val="fr-FR"/>
              </w:rPr>
            </w:pPr>
            <w:r w:rsidRPr="006F7F74">
              <w:rPr>
                <w:lang w:val="fr-FR"/>
              </w:rPr>
              <w:t>Confidentialité persistante</w:t>
            </w:r>
          </w:p>
        </w:tc>
        <w:tc>
          <w:tcPr>
            <w:tcW w:w="0" w:type="auto"/>
          </w:tcPr>
          <w:p w14:paraId="17A60A23" w14:textId="77777777" w:rsidR="00B20736" w:rsidRPr="006F7F74" w:rsidRDefault="004926FB" w:rsidP="004F5BD2">
            <w:pPr>
              <w:jc w:val="both"/>
              <w:rPr>
                <w:lang w:val="fr-FR"/>
              </w:rPr>
            </w:pPr>
            <w:r w:rsidRPr="006F7F74">
              <w:rPr>
                <w:lang w:val="fr-FR"/>
              </w:rPr>
              <w:t>Statut</w:t>
            </w:r>
          </w:p>
        </w:tc>
      </w:tr>
      <w:tr w:rsidR="00B20736" w:rsidRPr="006F7F74" w14:paraId="17A60A29" w14:textId="77777777" w:rsidTr="00754317">
        <w:trPr>
          <w:cantSplit/>
        </w:trPr>
        <w:tc>
          <w:tcPr>
            <w:tcW w:w="0" w:type="auto"/>
          </w:tcPr>
          <w:p w14:paraId="17A60A25" w14:textId="77777777" w:rsidR="00B20736" w:rsidRPr="006F7F74" w:rsidRDefault="004926FB" w:rsidP="004F5BD2">
            <w:pPr>
              <w:jc w:val="both"/>
              <w:rPr>
                <w:lang w:val="fr-FR"/>
              </w:rPr>
            </w:pPr>
            <w:proofErr w:type="spellStart"/>
            <w:r w:rsidRPr="006F7F74">
              <w:rPr>
                <w:lang w:val="fr-FR"/>
              </w:rPr>
              <w:t>Diffie</w:t>
            </w:r>
            <w:proofErr w:type="spellEnd"/>
            <w:r w:rsidRPr="006F7F74">
              <w:rPr>
                <w:lang w:val="fr-FR"/>
              </w:rPr>
              <w:t>-Hellman à corps finis (FFDH)</w:t>
            </w:r>
          </w:p>
        </w:tc>
        <w:tc>
          <w:tcPr>
            <w:tcW w:w="0" w:type="auto"/>
          </w:tcPr>
          <w:p w14:paraId="17A60A26" w14:textId="77777777" w:rsidR="00B20736" w:rsidRPr="006F7F74" w:rsidRDefault="004926FB" w:rsidP="004F5BD2">
            <w:pPr>
              <w:jc w:val="both"/>
              <w:rPr>
                <w:lang w:val="fr-FR"/>
              </w:rPr>
            </w:pPr>
            <w:r w:rsidRPr="006F7F74">
              <w:rPr>
                <w:lang w:val="fr-FR"/>
              </w:rPr>
              <w:t>L &gt;= 3072 &amp; N &gt;= 256</w:t>
            </w:r>
          </w:p>
        </w:tc>
        <w:tc>
          <w:tcPr>
            <w:tcW w:w="0" w:type="auto"/>
          </w:tcPr>
          <w:p w14:paraId="17A60A27" w14:textId="77777777" w:rsidR="00B20736" w:rsidRPr="006F7F74" w:rsidRDefault="004926FB" w:rsidP="004F5BD2">
            <w:pPr>
              <w:jc w:val="both"/>
              <w:rPr>
                <w:lang w:val="fr-FR"/>
              </w:rPr>
            </w:pPr>
            <w:r w:rsidRPr="006F7F74">
              <w:rPr>
                <w:lang w:val="fr-FR"/>
              </w:rPr>
              <w:t>Oui</w:t>
            </w:r>
          </w:p>
        </w:tc>
        <w:tc>
          <w:tcPr>
            <w:tcW w:w="0" w:type="auto"/>
          </w:tcPr>
          <w:p w14:paraId="17A60A28" w14:textId="77777777" w:rsidR="00B20736" w:rsidRPr="006F7F74" w:rsidRDefault="004926FB" w:rsidP="004F5BD2">
            <w:pPr>
              <w:jc w:val="both"/>
              <w:rPr>
                <w:lang w:val="fr-FR"/>
              </w:rPr>
            </w:pPr>
            <w:r w:rsidRPr="006F7F74">
              <w:rPr>
                <w:lang w:val="fr-FR"/>
              </w:rPr>
              <w:t>A</w:t>
            </w:r>
          </w:p>
        </w:tc>
      </w:tr>
      <w:tr w:rsidR="00B20736" w:rsidRPr="006F7F74" w14:paraId="17A60A2E" w14:textId="77777777" w:rsidTr="00754317">
        <w:trPr>
          <w:cantSplit/>
        </w:trPr>
        <w:tc>
          <w:tcPr>
            <w:tcW w:w="0" w:type="auto"/>
          </w:tcPr>
          <w:p w14:paraId="17A60A2A" w14:textId="77777777" w:rsidR="00B20736" w:rsidRPr="006F7F74" w:rsidRDefault="004926FB" w:rsidP="004F5BD2">
            <w:pPr>
              <w:jc w:val="both"/>
              <w:rPr>
                <w:lang w:val="fr-FR"/>
              </w:rPr>
            </w:pPr>
            <w:r w:rsidRPr="006F7F74">
              <w:rPr>
                <w:lang w:val="fr-FR"/>
              </w:rPr>
              <w:t xml:space="preserve">Courbe elliptique </w:t>
            </w:r>
            <w:proofErr w:type="spellStart"/>
            <w:r w:rsidRPr="006F7F74">
              <w:rPr>
                <w:lang w:val="fr-FR"/>
              </w:rPr>
              <w:t>Diffie</w:t>
            </w:r>
            <w:proofErr w:type="spellEnd"/>
            <w:r w:rsidRPr="006F7F74">
              <w:rPr>
                <w:lang w:val="fr-FR"/>
              </w:rPr>
              <w:t>-Hellman (ECDH)</w:t>
            </w:r>
          </w:p>
        </w:tc>
        <w:tc>
          <w:tcPr>
            <w:tcW w:w="0" w:type="auto"/>
          </w:tcPr>
          <w:p w14:paraId="17A60A2B" w14:textId="77777777" w:rsidR="00B20736" w:rsidRPr="006F7F74" w:rsidRDefault="004926FB" w:rsidP="004F5BD2">
            <w:pPr>
              <w:jc w:val="both"/>
              <w:rPr>
                <w:lang w:val="fr-FR"/>
              </w:rPr>
            </w:pPr>
            <w:r w:rsidRPr="006F7F74">
              <w:rPr>
                <w:lang w:val="fr-FR"/>
              </w:rPr>
              <w:t>f &gt;= 256-383</w:t>
            </w:r>
          </w:p>
        </w:tc>
        <w:tc>
          <w:tcPr>
            <w:tcW w:w="0" w:type="auto"/>
          </w:tcPr>
          <w:p w14:paraId="17A60A2C" w14:textId="77777777" w:rsidR="00B20736" w:rsidRPr="006F7F74" w:rsidRDefault="004926FB" w:rsidP="004F5BD2">
            <w:pPr>
              <w:jc w:val="both"/>
              <w:rPr>
                <w:lang w:val="fr-FR"/>
              </w:rPr>
            </w:pPr>
            <w:r w:rsidRPr="006F7F74">
              <w:rPr>
                <w:lang w:val="fr-FR"/>
              </w:rPr>
              <w:t>Oui</w:t>
            </w:r>
          </w:p>
        </w:tc>
        <w:tc>
          <w:tcPr>
            <w:tcW w:w="0" w:type="auto"/>
          </w:tcPr>
          <w:p w14:paraId="17A60A2D" w14:textId="77777777" w:rsidR="00B20736" w:rsidRPr="006F7F74" w:rsidRDefault="004926FB" w:rsidP="004F5BD2">
            <w:pPr>
              <w:jc w:val="both"/>
              <w:rPr>
                <w:lang w:val="fr-FR"/>
              </w:rPr>
            </w:pPr>
            <w:r w:rsidRPr="006F7F74">
              <w:rPr>
                <w:lang w:val="fr-FR"/>
              </w:rPr>
              <w:t>A</w:t>
            </w:r>
          </w:p>
        </w:tc>
      </w:tr>
      <w:tr w:rsidR="00B20736" w:rsidRPr="006F7F74" w14:paraId="17A60A33" w14:textId="77777777" w:rsidTr="00754317">
        <w:trPr>
          <w:cantSplit/>
        </w:trPr>
        <w:tc>
          <w:tcPr>
            <w:tcW w:w="0" w:type="auto"/>
          </w:tcPr>
          <w:p w14:paraId="17A60A2F" w14:textId="77777777" w:rsidR="00B20736" w:rsidRPr="006F7F74" w:rsidRDefault="004926FB" w:rsidP="004F5BD2">
            <w:pPr>
              <w:jc w:val="both"/>
              <w:rPr>
                <w:lang w:val="fr-FR"/>
              </w:rPr>
            </w:pPr>
            <w:r w:rsidRPr="006F7F74">
              <w:rPr>
                <w:lang w:val="fr-FR"/>
              </w:rPr>
              <w:t>Transport de clés cryptées avec RSA-PKCS#1 v1.5</w:t>
            </w:r>
          </w:p>
        </w:tc>
        <w:tc>
          <w:tcPr>
            <w:tcW w:w="0" w:type="auto"/>
          </w:tcPr>
          <w:p w14:paraId="17A60A30" w14:textId="77777777" w:rsidR="00B20736" w:rsidRPr="006F7F74" w:rsidRDefault="00B20736" w:rsidP="004F5BD2">
            <w:pPr>
              <w:jc w:val="both"/>
              <w:rPr>
                <w:lang w:val="fr-FR"/>
              </w:rPr>
            </w:pPr>
          </w:p>
        </w:tc>
        <w:tc>
          <w:tcPr>
            <w:tcW w:w="0" w:type="auto"/>
          </w:tcPr>
          <w:p w14:paraId="17A60A31" w14:textId="77777777" w:rsidR="00B20736" w:rsidRPr="006F7F74" w:rsidRDefault="004926FB" w:rsidP="004F5BD2">
            <w:pPr>
              <w:jc w:val="both"/>
              <w:rPr>
                <w:lang w:val="fr-FR"/>
              </w:rPr>
            </w:pPr>
            <w:r w:rsidRPr="006F7F74">
              <w:rPr>
                <w:lang w:val="fr-FR"/>
              </w:rPr>
              <w:t>Non</w:t>
            </w:r>
          </w:p>
        </w:tc>
        <w:tc>
          <w:tcPr>
            <w:tcW w:w="0" w:type="auto"/>
          </w:tcPr>
          <w:p w14:paraId="17A60A32" w14:textId="77777777" w:rsidR="00B20736" w:rsidRPr="006F7F74" w:rsidRDefault="004926FB" w:rsidP="004F5BD2">
            <w:pPr>
              <w:jc w:val="both"/>
              <w:rPr>
                <w:lang w:val="fr-FR"/>
              </w:rPr>
            </w:pPr>
            <w:r w:rsidRPr="006F7F74">
              <w:rPr>
                <w:lang w:val="fr-FR"/>
              </w:rPr>
              <w:t>D</w:t>
            </w:r>
          </w:p>
        </w:tc>
      </w:tr>
    </w:tbl>
    <w:p w14:paraId="17A60A34" w14:textId="77777777" w:rsidR="00B20736" w:rsidRPr="006F7F74" w:rsidRDefault="004926FB" w:rsidP="004F5BD2">
      <w:pPr>
        <w:jc w:val="both"/>
        <w:rPr>
          <w:lang w:val="fr-FR"/>
        </w:rPr>
      </w:pPr>
      <w:r w:rsidRPr="006F7F74">
        <w:rPr>
          <w:lang w:val="fr-FR"/>
        </w:rPr>
        <w:t>Où les paramètres suivants sont :</w:t>
      </w:r>
    </w:p>
    <w:p w14:paraId="17A60A35" w14:textId="77777777" w:rsidR="00B20736" w:rsidRPr="006F7F74" w:rsidRDefault="004926FB" w:rsidP="004F5BD2">
      <w:pPr>
        <w:numPr>
          <w:ilvl w:val="0"/>
          <w:numId w:val="55"/>
        </w:numPr>
        <w:jc w:val="both"/>
        <w:rPr>
          <w:lang w:val="fr-FR"/>
        </w:rPr>
      </w:pPr>
      <w:r w:rsidRPr="006F7F74">
        <w:rPr>
          <w:lang w:val="fr-FR"/>
        </w:rPr>
        <w:t>k est la taille de la clé RSA.</w:t>
      </w:r>
    </w:p>
    <w:p w14:paraId="17A60A36" w14:textId="77777777" w:rsidR="00B20736" w:rsidRPr="006F7F74" w:rsidRDefault="004926FB" w:rsidP="004F5BD2">
      <w:pPr>
        <w:numPr>
          <w:ilvl w:val="0"/>
          <w:numId w:val="55"/>
        </w:numPr>
        <w:jc w:val="both"/>
        <w:rPr>
          <w:lang w:val="fr-FR"/>
        </w:rPr>
      </w:pPr>
      <w:r w:rsidRPr="006F7F74">
        <w:rPr>
          <w:lang w:val="fr-FR"/>
        </w:rPr>
        <w:t>L est la taille de la clé publique et N est la taille de la clé privée pour la cryptographie à corps finis.</w:t>
      </w:r>
    </w:p>
    <w:p w14:paraId="17A60A37" w14:textId="77777777" w:rsidR="00B20736" w:rsidRPr="006F7F74" w:rsidRDefault="004926FB" w:rsidP="004F5BD2">
      <w:pPr>
        <w:numPr>
          <w:ilvl w:val="0"/>
          <w:numId w:val="55"/>
        </w:numPr>
        <w:jc w:val="both"/>
        <w:rPr>
          <w:lang w:val="fr-FR"/>
        </w:rPr>
      </w:pPr>
      <w:r w:rsidRPr="006F7F74">
        <w:rPr>
          <w:lang w:val="fr-FR"/>
        </w:rPr>
        <w:t>f est la plage de tailles de clés pour ECC.</w:t>
      </w:r>
    </w:p>
    <w:p w14:paraId="17A60A38" w14:textId="77777777" w:rsidR="00B20736" w:rsidRPr="006F7F74" w:rsidRDefault="004926FB" w:rsidP="004F5BD2">
      <w:pPr>
        <w:jc w:val="both"/>
        <w:rPr>
          <w:lang w:val="fr-FR"/>
        </w:rPr>
      </w:pPr>
      <w:r w:rsidRPr="006F7F74">
        <w:rPr>
          <w:lang w:val="fr-FR"/>
        </w:rPr>
        <w:t xml:space="preserve">Toute nouvelle implémentation NE DOIT PAS utiliser de schéma non conforme aux normes </w:t>
      </w:r>
      <w:hyperlink r:id="rId245">
        <w:r w:rsidRPr="006F7F74">
          <w:rPr>
            <w:rStyle w:val="Lienhypertexte"/>
            <w:lang w:val="fr-FR"/>
          </w:rPr>
          <w:t>NIST SP 800-56A</w:t>
        </w:r>
      </w:hyperlink>
      <w:r w:rsidRPr="006F7F74">
        <w:rPr>
          <w:lang w:val="fr-FR"/>
        </w:rPr>
        <w:t xml:space="preserve"> et </w:t>
      </w:r>
      <w:hyperlink r:id="rId246">
        <w:r w:rsidRPr="006F7F74">
          <w:rPr>
            <w:rStyle w:val="Lienhypertexte"/>
            <w:lang w:val="fr-FR"/>
          </w:rPr>
          <w:t>B</w:t>
        </w:r>
      </w:hyperlink>
      <w:r w:rsidRPr="006F7F74">
        <w:rPr>
          <w:lang w:val="fr-FR"/>
        </w:rPr>
        <w:t xml:space="preserve"> et </w:t>
      </w:r>
      <w:hyperlink r:id="rId247">
        <w:r w:rsidRPr="006F7F74">
          <w:rPr>
            <w:rStyle w:val="Lienhypertexte"/>
            <w:lang w:val="fr-FR"/>
          </w:rPr>
          <w:t>NIST SP 800-77</w:t>
        </w:r>
      </w:hyperlink>
      <w:r w:rsidRPr="006F7F74">
        <w:rPr>
          <w:lang w:val="fr-FR"/>
        </w:rPr>
        <w:t>. Plus précisément, IKEv1 NE DOIT PAS être utilisé en production.</w:t>
      </w:r>
    </w:p>
    <w:p w14:paraId="17A60A39" w14:textId="77777777" w:rsidR="00B20736" w:rsidRPr="006F7F74" w:rsidRDefault="004926FB" w:rsidP="004F5BD2">
      <w:pPr>
        <w:pStyle w:val="Titre3"/>
        <w:jc w:val="both"/>
        <w:rPr>
          <w:lang w:val="fr-FR"/>
        </w:rPr>
      </w:pPr>
      <w:bookmarkStart w:id="422" w:name="_Toc199781875"/>
      <w:bookmarkStart w:id="423" w:name="groupes-diffie-hellman"/>
      <w:bookmarkEnd w:id="421"/>
      <w:r w:rsidRPr="006F7F74">
        <w:rPr>
          <w:lang w:val="fr-FR"/>
        </w:rPr>
        <w:t xml:space="preserve">Groupes </w:t>
      </w:r>
      <w:proofErr w:type="spellStart"/>
      <w:r w:rsidRPr="006F7F74">
        <w:rPr>
          <w:lang w:val="fr-FR"/>
        </w:rPr>
        <w:t>Diffie</w:t>
      </w:r>
      <w:proofErr w:type="spellEnd"/>
      <w:r w:rsidRPr="006F7F74">
        <w:rPr>
          <w:lang w:val="fr-FR"/>
        </w:rPr>
        <w:t>-Hellman</w:t>
      </w:r>
      <w:bookmarkEnd w:id="422"/>
    </w:p>
    <w:p w14:paraId="17A60A3A" w14:textId="77777777" w:rsidR="00B20736" w:rsidRPr="006F7F74" w:rsidRDefault="004926FB" w:rsidP="004F5BD2">
      <w:pPr>
        <w:jc w:val="both"/>
        <w:rPr>
          <w:lang w:val="fr-FR"/>
        </w:rPr>
      </w:pPr>
      <w:r w:rsidRPr="006F7F74">
        <w:rPr>
          <w:lang w:val="fr-FR"/>
        </w:rPr>
        <w:t xml:space="preserve">Les groupes suivants sont approuvés pour la mise en œuvre de l'échange de clés </w:t>
      </w:r>
      <w:proofErr w:type="spellStart"/>
      <w:r w:rsidRPr="006F7F74">
        <w:rPr>
          <w:lang w:val="fr-FR"/>
        </w:rPr>
        <w:t>Diffie</w:t>
      </w:r>
      <w:proofErr w:type="spellEnd"/>
      <w:r w:rsidRPr="006F7F74">
        <w:rPr>
          <w:lang w:val="fr-FR"/>
        </w:rPr>
        <w:t>-Hellman. Les niveaux de sécurité sont décrits dans la norme NIST SP 800-56A (</w:t>
      </w:r>
      <w:hyperlink r:id="rId248">
        <w:r w:rsidRPr="006F7F74">
          <w:rPr>
            <w:rStyle w:val="Lienhypertexte"/>
            <w:lang w:val="fr-FR"/>
          </w:rPr>
          <w:t>https://csrc.nist.gov/pubs/sp/800/56/a/r3/final</w:t>
        </w:r>
      </w:hyperlink>
      <w:r w:rsidRPr="006F7F74">
        <w:rPr>
          <w:lang w:val="fr-FR"/>
        </w:rPr>
        <w:t>), l'annexe D et la norme NIST SP 800-57, partie 1, révision 5 (</w:t>
      </w:r>
      <w:hyperlink r:id="rId249">
        <w:r w:rsidRPr="006F7F74">
          <w:rPr>
            <w:rStyle w:val="Lienhypertexte"/>
            <w:lang w:val="fr-FR"/>
          </w:rPr>
          <w:t>https://csrc.nist.gov/pubs/sp/800/57/pt1/r5/final</w:t>
        </w:r>
      </w:hyperlink>
      <w:r w:rsidRPr="006F7F74">
        <w:rPr>
          <w:lang w:val="fr-FR"/>
        </w:rPr>
        <w:t>).</w:t>
      </w:r>
    </w:p>
    <w:tbl>
      <w:tblPr>
        <w:tblW w:w="0" w:type="auto"/>
        <w:tblLook w:val="0020" w:firstRow="1" w:lastRow="0" w:firstColumn="0" w:lastColumn="0" w:noHBand="0" w:noVBand="0"/>
      </w:tblPr>
      <w:tblGrid>
        <w:gridCol w:w="1623"/>
        <w:gridCol w:w="710"/>
      </w:tblGrid>
      <w:tr w:rsidR="00B20736" w:rsidRPr="006F7F74" w14:paraId="17A60A3D" w14:textId="77777777" w:rsidTr="00754317">
        <w:trPr>
          <w:cantSplit/>
          <w:tblHeader/>
        </w:trPr>
        <w:tc>
          <w:tcPr>
            <w:tcW w:w="0" w:type="auto"/>
          </w:tcPr>
          <w:p w14:paraId="17A60A3B" w14:textId="77777777" w:rsidR="00B20736" w:rsidRPr="006F7F74" w:rsidRDefault="004926FB" w:rsidP="004F5BD2">
            <w:pPr>
              <w:jc w:val="both"/>
              <w:rPr>
                <w:lang w:val="fr-FR"/>
              </w:rPr>
            </w:pPr>
            <w:r w:rsidRPr="006F7F74">
              <w:rPr>
                <w:lang w:val="fr-FR"/>
              </w:rPr>
              <w:lastRenderedPageBreak/>
              <w:t>Groupe</w:t>
            </w:r>
          </w:p>
        </w:tc>
        <w:tc>
          <w:tcPr>
            <w:tcW w:w="0" w:type="auto"/>
          </w:tcPr>
          <w:p w14:paraId="17A60A3C" w14:textId="77777777" w:rsidR="00B20736" w:rsidRPr="006F7F74" w:rsidRDefault="004926FB" w:rsidP="004F5BD2">
            <w:pPr>
              <w:jc w:val="both"/>
              <w:rPr>
                <w:lang w:val="fr-FR"/>
              </w:rPr>
            </w:pPr>
            <w:r w:rsidRPr="006F7F74">
              <w:rPr>
                <w:lang w:val="fr-FR"/>
              </w:rPr>
              <w:t>Statut</w:t>
            </w:r>
          </w:p>
        </w:tc>
      </w:tr>
      <w:tr w:rsidR="00B20736" w:rsidRPr="006F7F74" w14:paraId="17A60A40" w14:textId="77777777" w:rsidTr="00754317">
        <w:trPr>
          <w:cantSplit/>
        </w:trPr>
        <w:tc>
          <w:tcPr>
            <w:tcW w:w="0" w:type="auto"/>
          </w:tcPr>
          <w:p w14:paraId="17A60A3E" w14:textId="77777777" w:rsidR="00B20736" w:rsidRPr="006F7F74" w:rsidRDefault="004926FB" w:rsidP="004F5BD2">
            <w:pPr>
              <w:jc w:val="both"/>
              <w:rPr>
                <w:lang w:val="fr-FR"/>
              </w:rPr>
            </w:pPr>
            <w:r w:rsidRPr="006F7F74">
              <w:rPr>
                <w:lang w:val="fr-FR"/>
              </w:rPr>
              <w:t>P-224, secp224r1</w:t>
            </w:r>
          </w:p>
        </w:tc>
        <w:tc>
          <w:tcPr>
            <w:tcW w:w="0" w:type="auto"/>
          </w:tcPr>
          <w:p w14:paraId="17A60A3F" w14:textId="77777777" w:rsidR="00B20736" w:rsidRPr="006F7F74" w:rsidRDefault="004926FB" w:rsidP="004F5BD2">
            <w:pPr>
              <w:jc w:val="both"/>
              <w:rPr>
                <w:lang w:val="fr-FR"/>
              </w:rPr>
            </w:pPr>
            <w:r w:rsidRPr="006F7F74">
              <w:rPr>
                <w:lang w:val="fr-FR"/>
              </w:rPr>
              <w:t>A</w:t>
            </w:r>
          </w:p>
        </w:tc>
      </w:tr>
      <w:tr w:rsidR="00B20736" w:rsidRPr="006F7F74" w14:paraId="17A60A43" w14:textId="77777777" w:rsidTr="00754317">
        <w:trPr>
          <w:cantSplit/>
        </w:trPr>
        <w:tc>
          <w:tcPr>
            <w:tcW w:w="0" w:type="auto"/>
          </w:tcPr>
          <w:p w14:paraId="17A60A41" w14:textId="77777777" w:rsidR="00B20736" w:rsidRPr="006F7F74" w:rsidRDefault="004926FB" w:rsidP="004F5BD2">
            <w:pPr>
              <w:jc w:val="both"/>
              <w:rPr>
                <w:lang w:val="fr-FR"/>
              </w:rPr>
            </w:pPr>
            <w:r w:rsidRPr="006F7F74">
              <w:rPr>
                <w:lang w:val="fr-FR"/>
              </w:rPr>
              <w:t>P-256, secp256r1</w:t>
            </w:r>
          </w:p>
        </w:tc>
        <w:tc>
          <w:tcPr>
            <w:tcW w:w="0" w:type="auto"/>
          </w:tcPr>
          <w:p w14:paraId="17A60A42" w14:textId="77777777" w:rsidR="00B20736" w:rsidRPr="006F7F74" w:rsidRDefault="004926FB" w:rsidP="004F5BD2">
            <w:pPr>
              <w:jc w:val="both"/>
              <w:rPr>
                <w:lang w:val="fr-FR"/>
              </w:rPr>
            </w:pPr>
            <w:r w:rsidRPr="006F7F74">
              <w:rPr>
                <w:lang w:val="fr-FR"/>
              </w:rPr>
              <w:t>A</w:t>
            </w:r>
          </w:p>
        </w:tc>
      </w:tr>
      <w:tr w:rsidR="00B20736" w:rsidRPr="006F7F74" w14:paraId="17A60A46" w14:textId="77777777" w:rsidTr="00754317">
        <w:trPr>
          <w:cantSplit/>
        </w:trPr>
        <w:tc>
          <w:tcPr>
            <w:tcW w:w="0" w:type="auto"/>
          </w:tcPr>
          <w:p w14:paraId="17A60A44" w14:textId="77777777" w:rsidR="00B20736" w:rsidRPr="006F7F74" w:rsidRDefault="004926FB" w:rsidP="004F5BD2">
            <w:pPr>
              <w:jc w:val="both"/>
              <w:rPr>
                <w:lang w:val="fr-FR"/>
              </w:rPr>
            </w:pPr>
            <w:r w:rsidRPr="006F7F74">
              <w:rPr>
                <w:lang w:val="fr-FR"/>
              </w:rPr>
              <w:t>P-384, secp384r1</w:t>
            </w:r>
          </w:p>
        </w:tc>
        <w:tc>
          <w:tcPr>
            <w:tcW w:w="0" w:type="auto"/>
          </w:tcPr>
          <w:p w14:paraId="17A60A45" w14:textId="77777777" w:rsidR="00B20736" w:rsidRPr="006F7F74" w:rsidRDefault="004926FB" w:rsidP="004F5BD2">
            <w:pPr>
              <w:jc w:val="both"/>
              <w:rPr>
                <w:lang w:val="fr-FR"/>
              </w:rPr>
            </w:pPr>
            <w:r w:rsidRPr="006F7F74">
              <w:rPr>
                <w:lang w:val="fr-FR"/>
              </w:rPr>
              <w:t>A</w:t>
            </w:r>
          </w:p>
        </w:tc>
      </w:tr>
      <w:tr w:rsidR="00B20736" w:rsidRPr="006F7F74" w14:paraId="17A60A49" w14:textId="77777777" w:rsidTr="00754317">
        <w:trPr>
          <w:cantSplit/>
        </w:trPr>
        <w:tc>
          <w:tcPr>
            <w:tcW w:w="0" w:type="auto"/>
          </w:tcPr>
          <w:p w14:paraId="17A60A47" w14:textId="77777777" w:rsidR="00B20736" w:rsidRPr="006F7F74" w:rsidRDefault="004926FB" w:rsidP="004F5BD2">
            <w:pPr>
              <w:jc w:val="both"/>
              <w:rPr>
                <w:lang w:val="fr-FR"/>
              </w:rPr>
            </w:pPr>
            <w:r w:rsidRPr="006F7F74">
              <w:rPr>
                <w:lang w:val="fr-FR"/>
              </w:rPr>
              <w:t>P-521, secp521r1</w:t>
            </w:r>
          </w:p>
        </w:tc>
        <w:tc>
          <w:tcPr>
            <w:tcW w:w="0" w:type="auto"/>
          </w:tcPr>
          <w:p w14:paraId="17A60A48" w14:textId="77777777" w:rsidR="00B20736" w:rsidRPr="006F7F74" w:rsidRDefault="004926FB" w:rsidP="004F5BD2">
            <w:pPr>
              <w:jc w:val="both"/>
              <w:rPr>
                <w:lang w:val="fr-FR"/>
              </w:rPr>
            </w:pPr>
            <w:r w:rsidRPr="006F7F74">
              <w:rPr>
                <w:lang w:val="fr-FR"/>
              </w:rPr>
              <w:t>A</w:t>
            </w:r>
          </w:p>
        </w:tc>
      </w:tr>
      <w:tr w:rsidR="00B20736" w:rsidRPr="006F7F74" w14:paraId="17A60A4C" w14:textId="77777777" w:rsidTr="00754317">
        <w:trPr>
          <w:cantSplit/>
        </w:trPr>
        <w:tc>
          <w:tcPr>
            <w:tcW w:w="0" w:type="auto"/>
          </w:tcPr>
          <w:p w14:paraId="17A60A4A" w14:textId="77777777" w:rsidR="00B20736" w:rsidRPr="006F7F74" w:rsidRDefault="004926FB" w:rsidP="004F5BD2">
            <w:pPr>
              <w:jc w:val="both"/>
              <w:rPr>
                <w:lang w:val="fr-FR"/>
              </w:rPr>
            </w:pPr>
            <w:r w:rsidRPr="006F7F74">
              <w:rPr>
                <w:lang w:val="fr-FR"/>
              </w:rPr>
              <w:t>K-233, sect233k1</w:t>
            </w:r>
          </w:p>
        </w:tc>
        <w:tc>
          <w:tcPr>
            <w:tcW w:w="0" w:type="auto"/>
          </w:tcPr>
          <w:p w14:paraId="17A60A4B" w14:textId="77777777" w:rsidR="00B20736" w:rsidRPr="006F7F74" w:rsidRDefault="004926FB" w:rsidP="004F5BD2">
            <w:pPr>
              <w:jc w:val="both"/>
              <w:rPr>
                <w:lang w:val="fr-FR"/>
              </w:rPr>
            </w:pPr>
            <w:r w:rsidRPr="006F7F74">
              <w:rPr>
                <w:lang w:val="fr-FR"/>
              </w:rPr>
              <w:t>A</w:t>
            </w:r>
          </w:p>
        </w:tc>
      </w:tr>
      <w:tr w:rsidR="00B20736" w:rsidRPr="006F7F74" w14:paraId="17A60A4F" w14:textId="77777777" w:rsidTr="00754317">
        <w:trPr>
          <w:cantSplit/>
        </w:trPr>
        <w:tc>
          <w:tcPr>
            <w:tcW w:w="0" w:type="auto"/>
          </w:tcPr>
          <w:p w14:paraId="17A60A4D" w14:textId="77777777" w:rsidR="00B20736" w:rsidRPr="006F7F74" w:rsidRDefault="004926FB" w:rsidP="004F5BD2">
            <w:pPr>
              <w:jc w:val="both"/>
              <w:rPr>
                <w:lang w:val="fr-FR"/>
              </w:rPr>
            </w:pPr>
            <w:r w:rsidRPr="006F7F74">
              <w:rPr>
                <w:lang w:val="fr-FR"/>
              </w:rPr>
              <w:t>K-283, sect283k1</w:t>
            </w:r>
          </w:p>
        </w:tc>
        <w:tc>
          <w:tcPr>
            <w:tcW w:w="0" w:type="auto"/>
          </w:tcPr>
          <w:p w14:paraId="17A60A4E" w14:textId="77777777" w:rsidR="00B20736" w:rsidRPr="006F7F74" w:rsidRDefault="004926FB" w:rsidP="004F5BD2">
            <w:pPr>
              <w:jc w:val="both"/>
              <w:rPr>
                <w:lang w:val="fr-FR"/>
              </w:rPr>
            </w:pPr>
            <w:r w:rsidRPr="006F7F74">
              <w:rPr>
                <w:lang w:val="fr-FR"/>
              </w:rPr>
              <w:t>A</w:t>
            </w:r>
          </w:p>
        </w:tc>
      </w:tr>
      <w:tr w:rsidR="00B20736" w:rsidRPr="006F7F74" w14:paraId="17A60A52" w14:textId="77777777" w:rsidTr="00754317">
        <w:trPr>
          <w:cantSplit/>
        </w:trPr>
        <w:tc>
          <w:tcPr>
            <w:tcW w:w="0" w:type="auto"/>
          </w:tcPr>
          <w:p w14:paraId="17A60A50" w14:textId="77777777" w:rsidR="00B20736" w:rsidRPr="006F7F74" w:rsidRDefault="004926FB" w:rsidP="004F5BD2">
            <w:pPr>
              <w:jc w:val="both"/>
              <w:rPr>
                <w:lang w:val="fr-FR"/>
              </w:rPr>
            </w:pPr>
            <w:r w:rsidRPr="006F7F74">
              <w:rPr>
                <w:lang w:val="fr-FR"/>
              </w:rPr>
              <w:t>K-409, sect409k1</w:t>
            </w:r>
          </w:p>
        </w:tc>
        <w:tc>
          <w:tcPr>
            <w:tcW w:w="0" w:type="auto"/>
          </w:tcPr>
          <w:p w14:paraId="17A60A51" w14:textId="77777777" w:rsidR="00B20736" w:rsidRPr="006F7F74" w:rsidRDefault="004926FB" w:rsidP="004F5BD2">
            <w:pPr>
              <w:jc w:val="both"/>
              <w:rPr>
                <w:lang w:val="fr-FR"/>
              </w:rPr>
            </w:pPr>
            <w:r w:rsidRPr="006F7F74">
              <w:rPr>
                <w:lang w:val="fr-FR"/>
              </w:rPr>
              <w:t>A</w:t>
            </w:r>
          </w:p>
        </w:tc>
      </w:tr>
      <w:tr w:rsidR="00B20736" w:rsidRPr="006F7F74" w14:paraId="17A60A55" w14:textId="77777777" w:rsidTr="00754317">
        <w:trPr>
          <w:cantSplit/>
        </w:trPr>
        <w:tc>
          <w:tcPr>
            <w:tcW w:w="0" w:type="auto"/>
          </w:tcPr>
          <w:p w14:paraId="17A60A53" w14:textId="77777777" w:rsidR="00B20736" w:rsidRPr="006F7F74" w:rsidRDefault="004926FB" w:rsidP="004F5BD2">
            <w:pPr>
              <w:jc w:val="both"/>
              <w:rPr>
                <w:lang w:val="fr-FR"/>
              </w:rPr>
            </w:pPr>
            <w:r w:rsidRPr="006F7F74">
              <w:rPr>
                <w:lang w:val="fr-FR"/>
              </w:rPr>
              <w:t>K-571, sect571k1</w:t>
            </w:r>
          </w:p>
        </w:tc>
        <w:tc>
          <w:tcPr>
            <w:tcW w:w="0" w:type="auto"/>
          </w:tcPr>
          <w:p w14:paraId="17A60A54" w14:textId="77777777" w:rsidR="00B20736" w:rsidRPr="006F7F74" w:rsidRDefault="004926FB" w:rsidP="004F5BD2">
            <w:pPr>
              <w:jc w:val="both"/>
              <w:rPr>
                <w:lang w:val="fr-FR"/>
              </w:rPr>
            </w:pPr>
            <w:r w:rsidRPr="006F7F74">
              <w:rPr>
                <w:lang w:val="fr-FR"/>
              </w:rPr>
              <w:t>A</w:t>
            </w:r>
          </w:p>
        </w:tc>
      </w:tr>
      <w:tr w:rsidR="00B20736" w:rsidRPr="006F7F74" w14:paraId="17A60A58" w14:textId="77777777" w:rsidTr="00754317">
        <w:trPr>
          <w:cantSplit/>
        </w:trPr>
        <w:tc>
          <w:tcPr>
            <w:tcW w:w="0" w:type="auto"/>
          </w:tcPr>
          <w:p w14:paraId="17A60A56" w14:textId="77777777" w:rsidR="00B20736" w:rsidRPr="006F7F74" w:rsidRDefault="004926FB" w:rsidP="004F5BD2">
            <w:pPr>
              <w:jc w:val="both"/>
              <w:rPr>
                <w:lang w:val="fr-FR"/>
              </w:rPr>
            </w:pPr>
            <w:r w:rsidRPr="006F7F74">
              <w:rPr>
                <w:lang w:val="fr-FR"/>
              </w:rPr>
              <w:t>B-233, sect233r1</w:t>
            </w:r>
          </w:p>
        </w:tc>
        <w:tc>
          <w:tcPr>
            <w:tcW w:w="0" w:type="auto"/>
          </w:tcPr>
          <w:p w14:paraId="17A60A57" w14:textId="77777777" w:rsidR="00B20736" w:rsidRPr="006F7F74" w:rsidRDefault="004926FB" w:rsidP="004F5BD2">
            <w:pPr>
              <w:jc w:val="both"/>
              <w:rPr>
                <w:lang w:val="fr-FR"/>
              </w:rPr>
            </w:pPr>
            <w:r w:rsidRPr="006F7F74">
              <w:rPr>
                <w:lang w:val="fr-FR"/>
              </w:rPr>
              <w:t>A</w:t>
            </w:r>
          </w:p>
        </w:tc>
      </w:tr>
      <w:tr w:rsidR="00B20736" w:rsidRPr="006F7F74" w14:paraId="17A60A5B" w14:textId="77777777" w:rsidTr="00754317">
        <w:trPr>
          <w:cantSplit/>
        </w:trPr>
        <w:tc>
          <w:tcPr>
            <w:tcW w:w="0" w:type="auto"/>
          </w:tcPr>
          <w:p w14:paraId="17A60A59" w14:textId="77777777" w:rsidR="00B20736" w:rsidRPr="006F7F74" w:rsidRDefault="004926FB" w:rsidP="004F5BD2">
            <w:pPr>
              <w:jc w:val="both"/>
              <w:rPr>
                <w:lang w:val="fr-FR"/>
              </w:rPr>
            </w:pPr>
            <w:r w:rsidRPr="006F7F74">
              <w:rPr>
                <w:lang w:val="fr-FR"/>
              </w:rPr>
              <w:t>B-283, sect283r1</w:t>
            </w:r>
          </w:p>
        </w:tc>
        <w:tc>
          <w:tcPr>
            <w:tcW w:w="0" w:type="auto"/>
          </w:tcPr>
          <w:p w14:paraId="17A60A5A" w14:textId="77777777" w:rsidR="00B20736" w:rsidRPr="006F7F74" w:rsidRDefault="004926FB" w:rsidP="004F5BD2">
            <w:pPr>
              <w:jc w:val="both"/>
              <w:rPr>
                <w:lang w:val="fr-FR"/>
              </w:rPr>
            </w:pPr>
            <w:r w:rsidRPr="006F7F74">
              <w:rPr>
                <w:lang w:val="fr-FR"/>
              </w:rPr>
              <w:t>A</w:t>
            </w:r>
          </w:p>
        </w:tc>
      </w:tr>
      <w:tr w:rsidR="00B20736" w:rsidRPr="006F7F74" w14:paraId="17A60A5E" w14:textId="77777777" w:rsidTr="00754317">
        <w:trPr>
          <w:cantSplit/>
        </w:trPr>
        <w:tc>
          <w:tcPr>
            <w:tcW w:w="0" w:type="auto"/>
          </w:tcPr>
          <w:p w14:paraId="17A60A5C" w14:textId="77777777" w:rsidR="00B20736" w:rsidRPr="006F7F74" w:rsidRDefault="004926FB" w:rsidP="004F5BD2">
            <w:pPr>
              <w:jc w:val="both"/>
              <w:rPr>
                <w:lang w:val="fr-FR"/>
              </w:rPr>
            </w:pPr>
            <w:r w:rsidRPr="006F7F74">
              <w:rPr>
                <w:lang w:val="fr-FR"/>
              </w:rPr>
              <w:t>B-409, sect409r1</w:t>
            </w:r>
          </w:p>
        </w:tc>
        <w:tc>
          <w:tcPr>
            <w:tcW w:w="0" w:type="auto"/>
          </w:tcPr>
          <w:p w14:paraId="17A60A5D" w14:textId="77777777" w:rsidR="00B20736" w:rsidRPr="006F7F74" w:rsidRDefault="004926FB" w:rsidP="004F5BD2">
            <w:pPr>
              <w:jc w:val="both"/>
              <w:rPr>
                <w:lang w:val="fr-FR"/>
              </w:rPr>
            </w:pPr>
            <w:r w:rsidRPr="006F7F74">
              <w:rPr>
                <w:lang w:val="fr-FR"/>
              </w:rPr>
              <w:t>A</w:t>
            </w:r>
          </w:p>
        </w:tc>
      </w:tr>
      <w:tr w:rsidR="00B20736" w:rsidRPr="006F7F74" w14:paraId="17A60A61" w14:textId="77777777" w:rsidTr="00754317">
        <w:trPr>
          <w:cantSplit/>
        </w:trPr>
        <w:tc>
          <w:tcPr>
            <w:tcW w:w="0" w:type="auto"/>
          </w:tcPr>
          <w:p w14:paraId="17A60A5F" w14:textId="77777777" w:rsidR="00B20736" w:rsidRPr="006F7F74" w:rsidRDefault="004926FB" w:rsidP="004F5BD2">
            <w:pPr>
              <w:jc w:val="both"/>
              <w:rPr>
                <w:lang w:val="fr-FR"/>
              </w:rPr>
            </w:pPr>
            <w:r w:rsidRPr="006F7F74">
              <w:rPr>
                <w:lang w:val="fr-FR"/>
              </w:rPr>
              <w:t>B-571, sect571r1</w:t>
            </w:r>
          </w:p>
        </w:tc>
        <w:tc>
          <w:tcPr>
            <w:tcW w:w="0" w:type="auto"/>
          </w:tcPr>
          <w:p w14:paraId="17A60A60" w14:textId="77777777" w:rsidR="00B20736" w:rsidRPr="006F7F74" w:rsidRDefault="004926FB" w:rsidP="004F5BD2">
            <w:pPr>
              <w:jc w:val="both"/>
              <w:rPr>
                <w:lang w:val="fr-FR"/>
              </w:rPr>
            </w:pPr>
            <w:r w:rsidRPr="006F7F74">
              <w:rPr>
                <w:lang w:val="fr-FR"/>
              </w:rPr>
              <w:t>A</w:t>
            </w:r>
          </w:p>
        </w:tc>
      </w:tr>
      <w:tr w:rsidR="00B20736" w:rsidRPr="006F7F74" w14:paraId="17A60A64" w14:textId="77777777" w:rsidTr="00754317">
        <w:trPr>
          <w:cantSplit/>
        </w:trPr>
        <w:tc>
          <w:tcPr>
            <w:tcW w:w="0" w:type="auto"/>
          </w:tcPr>
          <w:p w14:paraId="17A60A62" w14:textId="77777777" w:rsidR="00B20736" w:rsidRPr="006F7F74" w:rsidRDefault="004926FB" w:rsidP="004F5BD2">
            <w:pPr>
              <w:jc w:val="both"/>
              <w:rPr>
                <w:lang w:val="fr-FR"/>
              </w:rPr>
            </w:pPr>
            <w:r w:rsidRPr="006F7F74">
              <w:rPr>
                <w:lang w:val="fr-FR"/>
              </w:rPr>
              <w:t>Curve448</w:t>
            </w:r>
          </w:p>
        </w:tc>
        <w:tc>
          <w:tcPr>
            <w:tcW w:w="0" w:type="auto"/>
          </w:tcPr>
          <w:p w14:paraId="17A60A63" w14:textId="77777777" w:rsidR="00B20736" w:rsidRPr="006F7F74" w:rsidRDefault="004926FB" w:rsidP="004F5BD2">
            <w:pPr>
              <w:jc w:val="both"/>
              <w:rPr>
                <w:lang w:val="fr-FR"/>
              </w:rPr>
            </w:pPr>
            <w:r w:rsidRPr="006F7F74">
              <w:rPr>
                <w:lang w:val="fr-FR"/>
              </w:rPr>
              <w:t>A</w:t>
            </w:r>
          </w:p>
        </w:tc>
      </w:tr>
      <w:tr w:rsidR="00B20736" w:rsidRPr="006F7F74" w14:paraId="17A60A67" w14:textId="77777777" w:rsidTr="00754317">
        <w:trPr>
          <w:cantSplit/>
        </w:trPr>
        <w:tc>
          <w:tcPr>
            <w:tcW w:w="0" w:type="auto"/>
          </w:tcPr>
          <w:p w14:paraId="17A60A65" w14:textId="77777777" w:rsidR="00B20736" w:rsidRPr="006F7F74" w:rsidRDefault="004926FB" w:rsidP="004F5BD2">
            <w:pPr>
              <w:jc w:val="both"/>
              <w:rPr>
                <w:lang w:val="fr-FR"/>
              </w:rPr>
            </w:pPr>
            <w:r w:rsidRPr="006F7F74">
              <w:rPr>
                <w:lang w:val="fr-FR"/>
              </w:rPr>
              <w:t>Curve25519</w:t>
            </w:r>
          </w:p>
        </w:tc>
        <w:tc>
          <w:tcPr>
            <w:tcW w:w="0" w:type="auto"/>
          </w:tcPr>
          <w:p w14:paraId="17A60A66" w14:textId="77777777" w:rsidR="00B20736" w:rsidRPr="006F7F74" w:rsidRDefault="004926FB" w:rsidP="004F5BD2">
            <w:pPr>
              <w:jc w:val="both"/>
              <w:rPr>
                <w:lang w:val="fr-FR"/>
              </w:rPr>
            </w:pPr>
            <w:r w:rsidRPr="006F7F74">
              <w:rPr>
                <w:lang w:val="fr-FR"/>
              </w:rPr>
              <w:t>A</w:t>
            </w:r>
          </w:p>
        </w:tc>
      </w:tr>
      <w:tr w:rsidR="00B20736" w:rsidRPr="006F7F74" w14:paraId="17A60A6A" w14:textId="77777777" w:rsidTr="00754317">
        <w:trPr>
          <w:cantSplit/>
        </w:trPr>
        <w:tc>
          <w:tcPr>
            <w:tcW w:w="0" w:type="auto"/>
          </w:tcPr>
          <w:p w14:paraId="17A60A68" w14:textId="77777777" w:rsidR="00B20736" w:rsidRPr="006F7F74" w:rsidRDefault="004926FB" w:rsidP="004F5BD2">
            <w:pPr>
              <w:jc w:val="both"/>
              <w:rPr>
                <w:lang w:val="fr-FR"/>
              </w:rPr>
            </w:pPr>
            <w:r w:rsidRPr="006F7F74">
              <w:rPr>
                <w:lang w:val="fr-FR"/>
              </w:rPr>
              <w:t>MODP-2048</w:t>
            </w:r>
          </w:p>
        </w:tc>
        <w:tc>
          <w:tcPr>
            <w:tcW w:w="0" w:type="auto"/>
          </w:tcPr>
          <w:p w14:paraId="17A60A69" w14:textId="77777777" w:rsidR="00B20736" w:rsidRPr="006F7F74" w:rsidRDefault="004926FB" w:rsidP="004F5BD2">
            <w:pPr>
              <w:jc w:val="both"/>
              <w:rPr>
                <w:lang w:val="fr-FR"/>
              </w:rPr>
            </w:pPr>
            <w:r w:rsidRPr="006F7F74">
              <w:rPr>
                <w:lang w:val="fr-FR"/>
              </w:rPr>
              <w:t>A</w:t>
            </w:r>
          </w:p>
        </w:tc>
      </w:tr>
      <w:tr w:rsidR="00B20736" w:rsidRPr="006F7F74" w14:paraId="17A60A6D" w14:textId="77777777" w:rsidTr="00754317">
        <w:trPr>
          <w:cantSplit/>
        </w:trPr>
        <w:tc>
          <w:tcPr>
            <w:tcW w:w="0" w:type="auto"/>
          </w:tcPr>
          <w:p w14:paraId="17A60A6B" w14:textId="77777777" w:rsidR="00B20736" w:rsidRPr="006F7F74" w:rsidRDefault="004926FB" w:rsidP="004F5BD2">
            <w:pPr>
              <w:jc w:val="both"/>
              <w:rPr>
                <w:lang w:val="fr-FR"/>
              </w:rPr>
            </w:pPr>
            <w:r w:rsidRPr="006F7F74">
              <w:rPr>
                <w:lang w:val="fr-FR"/>
              </w:rPr>
              <w:t>MODP-3072</w:t>
            </w:r>
          </w:p>
        </w:tc>
        <w:tc>
          <w:tcPr>
            <w:tcW w:w="0" w:type="auto"/>
          </w:tcPr>
          <w:p w14:paraId="17A60A6C" w14:textId="77777777" w:rsidR="00B20736" w:rsidRPr="006F7F74" w:rsidRDefault="004926FB" w:rsidP="004F5BD2">
            <w:pPr>
              <w:jc w:val="both"/>
              <w:rPr>
                <w:lang w:val="fr-FR"/>
              </w:rPr>
            </w:pPr>
            <w:r w:rsidRPr="006F7F74">
              <w:rPr>
                <w:lang w:val="fr-FR"/>
              </w:rPr>
              <w:t>A</w:t>
            </w:r>
          </w:p>
        </w:tc>
      </w:tr>
      <w:tr w:rsidR="00B20736" w:rsidRPr="006F7F74" w14:paraId="17A60A70" w14:textId="77777777" w:rsidTr="00754317">
        <w:trPr>
          <w:cantSplit/>
        </w:trPr>
        <w:tc>
          <w:tcPr>
            <w:tcW w:w="0" w:type="auto"/>
          </w:tcPr>
          <w:p w14:paraId="17A60A6E" w14:textId="77777777" w:rsidR="00B20736" w:rsidRPr="006F7F74" w:rsidRDefault="004926FB" w:rsidP="004F5BD2">
            <w:pPr>
              <w:jc w:val="both"/>
              <w:rPr>
                <w:lang w:val="fr-FR"/>
              </w:rPr>
            </w:pPr>
            <w:r w:rsidRPr="006F7F74">
              <w:rPr>
                <w:lang w:val="fr-FR"/>
              </w:rPr>
              <w:t>MODP-4096</w:t>
            </w:r>
          </w:p>
        </w:tc>
        <w:tc>
          <w:tcPr>
            <w:tcW w:w="0" w:type="auto"/>
          </w:tcPr>
          <w:p w14:paraId="17A60A6F" w14:textId="77777777" w:rsidR="00B20736" w:rsidRPr="006F7F74" w:rsidRDefault="004926FB" w:rsidP="004F5BD2">
            <w:pPr>
              <w:jc w:val="both"/>
              <w:rPr>
                <w:lang w:val="fr-FR"/>
              </w:rPr>
            </w:pPr>
            <w:r w:rsidRPr="006F7F74">
              <w:rPr>
                <w:lang w:val="fr-FR"/>
              </w:rPr>
              <w:t>A</w:t>
            </w:r>
          </w:p>
        </w:tc>
      </w:tr>
      <w:tr w:rsidR="00B20736" w:rsidRPr="006F7F74" w14:paraId="17A60A73" w14:textId="77777777" w:rsidTr="00754317">
        <w:trPr>
          <w:cantSplit/>
        </w:trPr>
        <w:tc>
          <w:tcPr>
            <w:tcW w:w="0" w:type="auto"/>
          </w:tcPr>
          <w:p w14:paraId="17A60A71" w14:textId="77777777" w:rsidR="00B20736" w:rsidRPr="006F7F74" w:rsidRDefault="004926FB" w:rsidP="004F5BD2">
            <w:pPr>
              <w:jc w:val="both"/>
              <w:rPr>
                <w:lang w:val="fr-FR"/>
              </w:rPr>
            </w:pPr>
            <w:r w:rsidRPr="006F7F74">
              <w:rPr>
                <w:lang w:val="fr-FR"/>
              </w:rPr>
              <w:t>MODP-6144</w:t>
            </w:r>
          </w:p>
        </w:tc>
        <w:tc>
          <w:tcPr>
            <w:tcW w:w="0" w:type="auto"/>
          </w:tcPr>
          <w:p w14:paraId="17A60A72" w14:textId="77777777" w:rsidR="00B20736" w:rsidRPr="006F7F74" w:rsidRDefault="004926FB" w:rsidP="004F5BD2">
            <w:pPr>
              <w:jc w:val="both"/>
              <w:rPr>
                <w:lang w:val="fr-FR"/>
              </w:rPr>
            </w:pPr>
            <w:r w:rsidRPr="006F7F74">
              <w:rPr>
                <w:lang w:val="fr-FR"/>
              </w:rPr>
              <w:t>A</w:t>
            </w:r>
          </w:p>
        </w:tc>
      </w:tr>
      <w:tr w:rsidR="00B20736" w:rsidRPr="006F7F74" w14:paraId="17A60A76" w14:textId="77777777" w:rsidTr="00754317">
        <w:trPr>
          <w:cantSplit/>
        </w:trPr>
        <w:tc>
          <w:tcPr>
            <w:tcW w:w="0" w:type="auto"/>
          </w:tcPr>
          <w:p w14:paraId="17A60A74" w14:textId="77777777" w:rsidR="00B20736" w:rsidRPr="006F7F74" w:rsidRDefault="004926FB" w:rsidP="004F5BD2">
            <w:pPr>
              <w:jc w:val="both"/>
              <w:rPr>
                <w:lang w:val="fr-FR"/>
              </w:rPr>
            </w:pPr>
            <w:r w:rsidRPr="006F7F74">
              <w:rPr>
                <w:lang w:val="fr-FR"/>
              </w:rPr>
              <w:t>MODP-8192</w:t>
            </w:r>
          </w:p>
        </w:tc>
        <w:tc>
          <w:tcPr>
            <w:tcW w:w="0" w:type="auto"/>
          </w:tcPr>
          <w:p w14:paraId="17A60A75" w14:textId="77777777" w:rsidR="00B20736" w:rsidRPr="006F7F74" w:rsidRDefault="004926FB" w:rsidP="004F5BD2">
            <w:pPr>
              <w:jc w:val="both"/>
              <w:rPr>
                <w:lang w:val="fr-FR"/>
              </w:rPr>
            </w:pPr>
            <w:r w:rsidRPr="006F7F74">
              <w:rPr>
                <w:lang w:val="fr-FR"/>
              </w:rPr>
              <w:t>A</w:t>
            </w:r>
          </w:p>
        </w:tc>
      </w:tr>
      <w:tr w:rsidR="00B20736" w:rsidRPr="006F7F74" w14:paraId="17A60A79" w14:textId="77777777" w:rsidTr="00754317">
        <w:trPr>
          <w:cantSplit/>
        </w:trPr>
        <w:tc>
          <w:tcPr>
            <w:tcW w:w="0" w:type="auto"/>
          </w:tcPr>
          <w:p w14:paraId="17A60A77" w14:textId="77777777" w:rsidR="00B20736" w:rsidRPr="006F7F74" w:rsidRDefault="004926FB" w:rsidP="004F5BD2">
            <w:pPr>
              <w:jc w:val="both"/>
              <w:rPr>
                <w:lang w:val="fr-FR"/>
              </w:rPr>
            </w:pPr>
            <w:r w:rsidRPr="006F7F74">
              <w:rPr>
                <w:lang w:val="fr-FR"/>
              </w:rPr>
              <w:t>ffdhe2048</w:t>
            </w:r>
          </w:p>
        </w:tc>
        <w:tc>
          <w:tcPr>
            <w:tcW w:w="0" w:type="auto"/>
          </w:tcPr>
          <w:p w14:paraId="17A60A78" w14:textId="77777777" w:rsidR="00B20736" w:rsidRPr="006F7F74" w:rsidRDefault="004926FB" w:rsidP="004F5BD2">
            <w:pPr>
              <w:jc w:val="both"/>
              <w:rPr>
                <w:lang w:val="fr-FR"/>
              </w:rPr>
            </w:pPr>
            <w:r w:rsidRPr="006F7F74">
              <w:rPr>
                <w:lang w:val="fr-FR"/>
              </w:rPr>
              <w:t>A</w:t>
            </w:r>
          </w:p>
        </w:tc>
      </w:tr>
      <w:tr w:rsidR="00B20736" w:rsidRPr="006F7F74" w14:paraId="17A60A7C" w14:textId="77777777" w:rsidTr="00754317">
        <w:trPr>
          <w:cantSplit/>
        </w:trPr>
        <w:tc>
          <w:tcPr>
            <w:tcW w:w="0" w:type="auto"/>
          </w:tcPr>
          <w:p w14:paraId="17A60A7A" w14:textId="77777777" w:rsidR="00B20736" w:rsidRPr="006F7F74" w:rsidRDefault="004926FB" w:rsidP="004F5BD2">
            <w:pPr>
              <w:jc w:val="both"/>
              <w:rPr>
                <w:lang w:val="fr-FR"/>
              </w:rPr>
            </w:pPr>
            <w:r w:rsidRPr="006F7F74">
              <w:rPr>
                <w:lang w:val="fr-FR"/>
              </w:rPr>
              <w:t>ffdhe3072</w:t>
            </w:r>
          </w:p>
        </w:tc>
        <w:tc>
          <w:tcPr>
            <w:tcW w:w="0" w:type="auto"/>
          </w:tcPr>
          <w:p w14:paraId="17A60A7B" w14:textId="77777777" w:rsidR="00B20736" w:rsidRPr="006F7F74" w:rsidRDefault="004926FB" w:rsidP="004F5BD2">
            <w:pPr>
              <w:jc w:val="both"/>
              <w:rPr>
                <w:lang w:val="fr-FR"/>
              </w:rPr>
            </w:pPr>
            <w:r w:rsidRPr="006F7F74">
              <w:rPr>
                <w:lang w:val="fr-FR"/>
              </w:rPr>
              <w:t>A</w:t>
            </w:r>
          </w:p>
        </w:tc>
      </w:tr>
      <w:tr w:rsidR="00B20736" w:rsidRPr="006F7F74" w14:paraId="17A60A7F" w14:textId="77777777" w:rsidTr="00754317">
        <w:trPr>
          <w:cantSplit/>
        </w:trPr>
        <w:tc>
          <w:tcPr>
            <w:tcW w:w="0" w:type="auto"/>
          </w:tcPr>
          <w:p w14:paraId="17A60A7D" w14:textId="77777777" w:rsidR="00B20736" w:rsidRPr="006F7F74" w:rsidRDefault="004926FB" w:rsidP="004F5BD2">
            <w:pPr>
              <w:jc w:val="both"/>
              <w:rPr>
                <w:lang w:val="fr-FR"/>
              </w:rPr>
            </w:pPr>
            <w:r w:rsidRPr="006F7F74">
              <w:rPr>
                <w:lang w:val="fr-FR"/>
              </w:rPr>
              <w:t>ffdhe4096</w:t>
            </w:r>
          </w:p>
        </w:tc>
        <w:tc>
          <w:tcPr>
            <w:tcW w:w="0" w:type="auto"/>
          </w:tcPr>
          <w:p w14:paraId="17A60A7E" w14:textId="77777777" w:rsidR="00B20736" w:rsidRPr="006F7F74" w:rsidRDefault="004926FB" w:rsidP="004F5BD2">
            <w:pPr>
              <w:jc w:val="both"/>
              <w:rPr>
                <w:lang w:val="fr-FR"/>
              </w:rPr>
            </w:pPr>
            <w:r w:rsidRPr="006F7F74">
              <w:rPr>
                <w:lang w:val="fr-FR"/>
              </w:rPr>
              <w:t>A</w:t>
            </w:r>
          </w:p>
        </w:tc>
      </w:tr>
      <w:tr w:rsidR="00B20736" w:rsidRPr="006F7F74" w14:paraId="17A60A82" w14:textId="77777777" w:rsidTr="00754317">
        <w:trPr>
          <w:cantSplit/>
        </w:trPr>
        <w:tc>
          <w:tcPr>
            <w:tcW w:w="0" w:type="auto"/>
          </w:tcPr>
          <w:p w14:paraId="17A60A80" w14:textId="77777777" w:rsidR="00B20736" w:rsidRPr="006F7F74" w:rsidRDefault="004926FB" w:rsidP="004F5BD2">
            <w:pPr>
              <w:jc w:val="both"/>
              <w:rPr>
                <w:lang w:val="fr-FR"/>
              </w:rPr>
            </w:pPr>
            <w:r w:rsidRPr="006F7F74">
              <w:rPr>
                <w:lang w:val="fr-FR"/>
              </w:rPr>
              <w:t>ffdhe6144</w:t>
            </w:r>
          </w:p>
        </w:tc>
        <w:tc>
          <w:tcPr>
            <w:tcW w:w="0" w:type="auto"/>
          </w:tcPr>
          <w:p w14:paraId="17A60A81" w14:textId="77777777" w:rsidR="00B20736" w:rsidRPr="006F7F74" w:rsidRDefault="004926FB" w:rsidP="004F5BD2">
            <w:pPr>
              <w:jc w:val="both"/>
              <w:rPr>
                <w:lang w:val="fr-FR"/>
              </w:rPr>
            </w:pPr>
            <w:r w:rsidRPr="006F7F74">
              <w:rPr>
                <w:lang w:val="fr-FR"/>
              </w:rPr>
              <w:t>A</w:t>
            </w:r>
          </w:p>
        </w:tc>
      </w:tr>
      <w:tr w:rsidR="00B20736" w:rsidRPr="006F7F74" w14:paraId="17A60A85" w14:textId="77777777" w:rsidTr="00754317">
        <w:trPr>
          <w:cantSplit/>
        </w:trPr>
        <w:tc>
          <w:tcPr>
            <w:tcW w:w="0" w:type="auto"/>
          </w:tcPr>
          <w:p w14:paraId="17A60A83" w14:textId="77777777" w:rsidR="00B20736" w:rsidRPr="006F7F74" w:rsidRDefault="004926FB" w:rsidP="004F5BD2">
            <w:pPr>
              <w:jc w:val="both"/>
              <w:rPr>
                <w:lang w:val="fr-FR"/>
              </w:rPr>
            </w:pPr>
            <w:r w:rsidRPr="006F7F74">
              <w:rPr>
                <w:lang w:val="fr-FR"/>
              </w:rPr>
              <w:t>ffdhe8192</w:t>
            </w:r>
          </w:p>
        </w:tc>
        <w:tc>
          <w:tcPr>
            <w:tcW w:w="0" w:type="auto"/>
          </w:tcPr>
          <w:p w14:paraId="17A60A84" w14:textId="77777777" w:rsidR="00B20736" w:rsidRPr="006F7F74" w:rsidRDefault="004926FB" w:rsidP="004F5BD2">
            <w:pPr>
              <w:jc w:val="both"/>
              <w:rPr>
                <w:lang w:val="fr-FR"/>
              </w:rPr>
            </w:pPr>
            <w:r w:rsidRPr="006F7F74">
              <w:rPr>
                <w:lang w:val="fr-FR"/>
              </w:rPr>
              <w:t>A</w:t>
            </w:r>
          </w:p>
        </w:tc>
      </w:tr>
    </w:tbl>
    <w:p w14:paraId="17A60A86" w14:textId="77777777" w:rsidR="00B20736" w:rsidRPr="006F7F74" w:rsidRDefault="004926FB" w:rsidP="004F5BD2">
      <w:pPr>
        <w:pStyle w:val="Titre2"/>
        <w:jc w:val="both"/>
        <w:rPr>
          <w:lang w:val="fr-FR"/>
        </w:rPr>
      </w:pPr>
      <w:bookmarkStart w:id="424" w:name="_Toc199781876"/>
      <w:bookmarkStart w:id="425" w:name="codes-dauthentification-des-messages-mac"/>
      <w:bookmarkEnd w:id="419"/>
      <w:bookmarkEnd w:id="423"/>
      <w:r w:rsidRPr="006F7F74">
        <w:rPr>
          <w:lang w:val="fr-FR"/>
        </w:rPr>
        <w:t>Codes d'authentification des messages (MAC)</w:t>
      </w:r>
      <w:bookmarkEnd w:id="424"/>
    </w:p>
    <w:p w14:paraId="17A60A87" w14:textId="77777777" w:rsidR="00B20736" w:rsidRPr="006F7F74" w:rsidRDefault="004926FB" w:rsidP="004F5BD2">
      <w:pPr>
        <w:jc w:val="both"/>
        <w:rPr>
          <w:lang w:val="fr-FR"/>
        </w:rPr>
      </w:pPr>
      <w:r w:rsidRPr="006F7F74">
        <w:rPr>
          <w:lang w:val="fr-FR"/>
        </w:rPr>
        <w:t>Les codes d'authentification de message (MAC) sont des structures cryptographiques permettant de vérifier l'intégrité et l'authenticité d'un message. Un MAC prend en entrée un message et une clé secrète et génère une étiquette de taille fixe (la valeur MAC). Les MAC sont largement utilisés dans les protocoles de communication sécurisés (par exemple, TLS/SSL) pour garantir l'authenticité et l'intégrité des messages échangés entre les parties.</w:t>
      </w:r>
    </w:p>
    <w:tbl>
      <w:tblPr>
        <w:tblW w:w="0" w:type="auto"/>
        <w:tblLook w:val="0020" w:firstRow="1" w:lastRow="0" w:firstColumn="0" w:lastColumn="0" w:noHBand="0" w:noVBand="0"/>
      </w:tblPr>
      <w:tblGrid>
        <w:gridCol w:w="2479"/>
        <w:gridCol w:w="4127"/>
        <w:gridCol w:w="710"/>
        <w:gridCol w:w="1172"/>
      </w:tblGrid>
      <w:tr w:rsidR="00B20736" w:rsidRPr="006F7F74" w14:paraId="17A60A8C" w14:textId="77777777" w:rsidTr="00754317">
        <w:trPr>
          <w:cantSplit/>
          <w:tblHeader/>
        </w:trPr>
        <w:tc>
          <w:tcPr>
            <w:tcW w:w="0" w:type="auto"/>
          </w:tcPr>
          <w:p w14:paraId="17A60A88" w14:textId="77777777" w:rsidR="00B20736" w:rsidRPr="006F7F74" w:rsidRDefault="004926FB" w:rsidP="004F5BD2">
            <w:pPr>
              <w:jc w:val="both"/>
              <w:rPr>
                <w:lang w:val="fr-FR"/>
              </w:rPr>
            </w:pPr>
            <w:r w:rsidRPr="006F7F74">
              <w:rPr>
                <w:lang w:val="fr-FR"/>
              </w:rPr>
              <w:t>Algorithme MAC</w:t>
            </w:r>
          </w:p>
        </w:tc>
        <w:tc>
          <w:tcPr>
            <w:tcW w:w="0" w:type="auto"/>
          </w:tcPr>
          <w:p w14:paraId="17A60A89" w14:textId="77777777" w:rsidR="00B20736" w:rsidRPr="006F7F74" w:rsidRDefault="004926FB" w:rsidP="004F5BD2">
            <w:pPr>
              <w:jc w:val="both"/>
              <w:rPr>
                <w:lang w:val="fr-FR"/>
              </w:rPr>
            </w:pPr>
            <w:r w:rsidRPr="006F7F74">
              <w:rPr>
                <w:lang w:val="fr-FR"/>
              </w:rPr>
              <w:t>Référence</w:t>
            </w:r>
          </w:p>
        </w:tc>
        <w:tc>
          <w:tcPr>
            <w:tcW w:w="0" w:type="auto"/>
          </w:tcPr>
          <w:p w14:paraId="17A60A8A" w14:textId="77777777" w:rsidR="00B20736" w:rsidRPr="006F7F74" w:rsidRDefault="004926FB" w:rsidP="004F5BD2">
            <w:pPr>
              <w:jc w:val="both"/>
              <w:rPr>
                <w:lang w:val="fr-FR"/>
              </w:rPr>
            </w:pPr>
            <w:r w:rsidRPr="006F7F74">
              <w:rPr>
                <w:lang w:val="fr-FR"/>
              </w:rPr>
              <w:t>Statut</w:t>
            </w:r>
          </w:p>
        </w:tc>
        <w:tc>
          <w:tcPr>
            <w:tcW w:w="0" w:type="auto"/>
          </w:tcPr>
          <w:p w14:paraId="17A60A8B" w14:textId="77777777" w:rsidR="00B20736" w:rsidRPr="006F7F74" w:rsidRDefault="004926FB" w:rsidP="004F5BD2">
            <w:pPr>
              <w:jc w:val="both"/>
              <w:rPr>
                <w:lang w:val="fr-FR"/>
              </w:rPr>
            </w:pPr>
            <w:r w:rsidRPr="006F7F74">
              <w:rPr>
                <w:lang w:val="fr-FR"/>
              </w:rPr>
              <w:t>Restrictions</w:t>
            </w:r>
          </w:p>
        </w:tc>
      </w:tr>
      <w:tr w:rsidR="00B20736" w:rsidRPr="006F7F74" w14:paraId="17A60A91" w14:textId="77777777" w:rsidTr="00754317">
        <w:trPr>
          <w:cantSplit/>
        </w:trPr>
        <w:tc>
          <w:tcPr>
            <w:tcW w:w="0" w:type="auto"/>
          </w:tcPr>
          <w:p w14:paraId="17A60A8D" w14:textId="77777777" w:rsidR="00B20736" w:rsidRPr="006F7F74" w:rsidRDefault="004926FB" w:rsidP="004F5BD2">
            <w:pPr>
              <w:jc w:val="both"/>
              <w:rPr>
                <w:lang w:val="fr-FR"/>
              </w:rPr>
            </w:pPr>
            <w:r w:rsidRPr="006F7F74">
              <w:rPr>
                <w:lang w:val="fr-FR"/>
              </w:rPr>
              <w:t>HMAC-SHA-256</w:t>
            </w:r>
          </w:p>
        </w:tc>
        <w:tc>
          <w:tcPr>
            <w:tcW w:w="0" w:type="auto"/>
          </w:tcPr>
          <w:p w14:paraId="17A60A8E" w14:textId="77777777" w:rsidR="00B20736" w:rsidRPr="006F7F74" w:rsidRDefault="004926FB" w:rsidP="004F5BD2">
            <w:pPr>
              <w:jc w:val="both"/>
              <w:rPr>
                <w:lang w:val="fr-FR"/>
              </w:rPr>
            </w:pPr>
            <w:hyperlink r:id="rId250">
              <w:r w:rsidRPr="006F7F74">
                <w:rPr>
                  <w:rStyle w:val="Lienhypertexte"/>
                  <w:lang w:val="fr-FR"/>
                </w:rPr>
                <w:t>RFC 2104</w:t>
              </w:r>
            </w:hyperlink>
            <w:r w:rsidRPr="006F7F74">
              <w:rPr>
                <w:lang w:val="fr-FR"/>
              </w:rPr>
              <w:t xml:space="preserve"> &amp; </w:t>
            </w:r>
            <w:hyperlink r:id="rId251">
              <w:r w:rsidRPr="006F7F74">
                <w:rPr>
                  <w:rStyle w:val="Lienhypertexte"/>
                  <w:lang w:val="fr-FR"/>
                </w:rPr>
                <w:t>FIPS 198-1</w:t>
              </w:r>
            </w:hyperlink>
          </w:p>
        </w:tc>
        <w:tc>
          <w:tcPr>
            <w:tcW w:w="0" w:type="auto"/>
          </w:tcPr>
          <w:p w14:paraId="17A60A8F" w14:textId="77777777" w:rsidR="00B20736" w:rsidRPr="006F7F74" w:rsidRDefault="004926FB" w:rsidP="004F5BD2">
            <w:pPr>
              <w:jc w:val="both"/>
              <w:rPr>
                <w:lang w:val="fr-FR"/>
              </w:rPr>
            </w:pPr>
            <w:r w:rsidRPr="006F7F74">
              <w:rPr>
                <w:lang w:val="fr-FR"/>
              </w:rPr>
              <w:t>A</w:t>
            </w:r>
          </w:p>
        </w:tc>
        <w:tc>
          <w:tcPr>
            <w:tcW w:w="0" w:type="auto"/>
          </w:tcPr>
          <w:p w14:paraId="17A60A90" w14:textId="77777777" w:rsidR="00B20736" w:rsidRPr="006F7F74" w:rsidRDefault="00B20736" w:rsidP="004F5BD2">
            <w:pPr>
              <w:jc w:val="both"/>
              <w:rPr>
                <w:lang w:val="fr-FR"/>
              </w:rPr>
            </w:pPr>
          </w:p>
        </w:tc>
      </w:tr>
      <w:tr w:rsidR="00B20736" w:rsidRPr="006F7F74" w14:paraId="17A60A96" w14:textId="77777777" w:rsidTr="00754317">
        <w:trPr>
          <w:cantSplit/>
        </w:trPr>
        <w:tc>
          <w:tcPr>
            <w:tcW w:w="0" w:type="auto"/>
          </w:tcPr>
          <w:p w14:paraId="17A60A92" w14:textId="77777777" w:rsidR="00B20736" w:rsidRPr="006F7F74" w:rsidRDefault="004926FB" w:rsidP="004F5BD2">
            <w:pPr>
              <w:jc w:val="both"/>
              <w:rPr>
                <w:lang w:val="fr-FR"/>
              </w:rPr>
            </w:pPr>
            <w:r w:rsidRPr="006F7F74">
              <w:rPr>
                <w:lang w:val="fr-FR"/>
              </w:rPr>
              <w:lastRenderedPageBreak/>
              <w:t>HMAC-SHA-384</w:t>
            </w:r>
          </w:p>
        </w:tc>
        <w:tc>
          <w:tcPr>
            <w:tcW w:w="0" w:type="auto"/>
          </w:tcPr>
          <w:p w14:paraId="17A60A93" w14:textId="77777777" w:rsidR="00B20736" w:rsidRPr="006F7F74" w:rsidRDefault="004926FB" w:rsidP="004F5BD2">
            <w:pPr>
              <w:jc w:val="both"/>
              <w:rPr>
                <w:lang w:val="fr-FR"/>
              </w:rPr>
            </w:pPr>
            <w:hyperlink r:id="rId252">
              <w:r w:rsidRPr="006F7F74">
                <w:rPr>
                  <w:rStyle w:val="Lienhypertexte"/>
                  <w:lang w:val="fr-FR"/>
                </w:rPr>
                <w:t>RFC 2104</w:t>
              </w:r>
            </w:hyperlink>
            <w:r w:rsidRPr="006F7F74">
              <w:rPr>
                <w:lang w:val="fr-FR"/>
              </w:rPr>
              <w:t xml:space="preserve"> &amp; </w:t>
            </w:r>
            <w:hyperlink r:id="rId253">
              <w:r w:rsidRPr="006F7F74">
                <w:rPr>
                  <w:rStyle w:val="Lienhypertexte"/>
                  <w:lang w:val="fr-FR"/>
                </w:rPr>
                <w:t>FIPS 198-1</w:t>
              </w:r>
            </w:hyperlink>
          </w:p>
        </w:tc>
        <w:tc>
          <w:tcPr>
            <w:tcW w:w="0" w:type="auto"/>
          </w:tcPr>
          <w:p w14:paraId="17A60A94" w14:textId="77777777" w:rsidR="00B20736" w:rsidRPr="006F7F74" w:rsidRDefault="004926FB" w:rsidP="004F5BD2">
            <w:pPr>
              <w:jc w:val="both"/>
              <w:rPr>
                <w:lang w:val="fr-FR"/>
              </w:rPr>
            </w:pPr>
            <w:r w:rsidRPr="006F7F74">
              <w:rPr>
                <w:lang w:val="fr-FR"/>
              </w:rPr>
              <w:t>A</w:t>
            </w:r>
          </w:p>
        </w:tc>
        <w:tc>
          <w:tcPr>
            <w:tcW w:w="0" w:type="auto"/>
          </w:tcPr>
          <w:p w14:paraId="17A60A95" w14:textId="77777777" w:rsidR="00B20736" w:rsidRPr="006F7F74" w:rsidRDefault="00B20736" w:rsidP="004F5BD2">
            <w:pPr>
              <w:jc w:val="both"/>
              <w:rPr>
                <w:lang w:val="fr-FR"/>
              </w:rPr>
            </w:pPr>
          </w:p>
        </w:tc>
      </w:tr>
      <w:tr w:rsidR="00B20736" w:rsidRPr="006F7F74" w14:paraId="17A60A9B" w14:textId="77777777" w:rsidTr="00754317">
        <w:trPr>
          <w:cantSplit/>
        </w:trPr>
        <w:tc>
          <w:tcPr>
            <w:tcW w:w="0" w:type="auto"/>
          </w:tcPr>
          <w:p w14:paraId="17A60A97" w14:textId="77777777" w:rsidR="00B20736" w:rsidRPr="006F7F74" w:rsidRDefault="004926FB" w:rsidP="004F5BD2">
            <w:pPr>
              <w:jc w:val="both"/>
              <w:rPr>
                <w:lang w:val="fr-FR"/>
              </w:rPr>
            </w:pPr>
            <w:r w:rsidRPr="006F7F74">
              <w:rPr>
                <w:lang w:val="fr-FR"/>
              </w:rPr>
              <w:t>HMAC-SHA-512</w:t>
            </w:r>
          </w:p>
        </w:tc>
        <w:tc>
          <w:tcPr>
            <w:tcW w:w="0" w:type="auto"/>
          </w:tcPr>
          <w:p w14:paraId="17A60A98" w14:textId="77777777" w:rsidR="00B20736" w:rsidRPr="006F7F74" w:rsidRDefault="004926FB" w:rsidP="004F5BD2">
            <w:pPr>
              <w:jc w:val="both"/>
              <w:rPr>
                <w:lang w:val="fr-FR"/>
              </w:rPr>
            </w:pPr>
            <w:hyperlink r:id="rId254">
              <w:r w:rsidRPr="006F7F74">
                <w:rPr>
                  <w:rStyle w:val="Lienhypertexte"/>
                  <w:lang w:val="fr-FR"/>
                </w:rPr>
                <w:t>RFC 2104</w:t>
              </w:r>
            </w:hyperlink>
            <w:r w:rsidRPr="006F7F74">
              <w:rPr>
                <w:lang w:val="fr-FR"/>
              </w:rPr>
              <w:t xml:space="preserve"> &amp; </w:t>
            </w:r>
            <w:hyperlink r:id="rId255">
              <w:r w:rsidRPr="006F7F74">
                <w:rPr>
                  <w:rStyle w:val="Lienhypertexte"/>
                  <w:lang w:val="fr-FR"/>
                </w:rPr>
                <w:t>FIPS 198-1</w:t>
              </w:r>
            </w:hyperlink>
          </w:p>
        </w:tc>
        <w:tc>
          <w:tcPr>
            <w:tcW w:w="0" w:type="auto"/>
          </w:tcPr>
          <w:p w14:paraId="17A60A99" w14:textId="77777777" w:rsidR="00B20736" w:rsidRPr="006F7F74" w:rsidRDefault="004926FB" w:rsidP="004F5BD2">
            <w:pPr>
              <w:jc w:val="both"/>
              <w:rPr>
                <w:lang w:val="fr-FR"/>
              </w:rPr>
            </w:pPr>
            <w:r w:rsidRPr="006F7F74">
              <w:rPr>
                <w:lang w:val="fr-FR"/>
              </w:rPr>
              <w:t>A</w:t>
            </w:r>
          </w:p>
        </w:tc>
        <w:tc>
          <w:tcPr>
            <w:tcW w:w="0" w:type="auto"/>
          </w:tcPr>
          <w:p w14:paraId="17A60A9A" w14:textId="77777777" w:rsidR="00B20736" w:rsidRPr="006F7F74" w:rsidRDefault="00B20736" w:rsidP="004F5BD2">
            <w:pPr>
              <w:jc w:val="both"/>
              <w:rPr>
                <w:lang w:val="fr-FR"/>
              </w:rPr>
            </w:pPr>
          </w:p>
        </w:tc>
      </w:tr>
      <w:tr w:rsidR="00B20736" w:rsidRPr="006F7F74" w14:paraId="17A60AA0" w14:textId="77777777" w:rsidTr="00754317">
        <w:trPr>
          <w:cantSplit/>
        </w:trPr>
        <w:tc>
          <w:tcPr>
            <w:tcW w:w="0" w:type="auto"/>
          </w:tcPr>
          <w:p w14:paraId="17A60A9C" w14:textId="77777777" w:rsidR="00B20736" w:rsidRPr="006F7F74" w:rsidRDefault="004926FB" w:rsidP="004F5BD2">
            <w:pPr>
              <w:jc w:val="both"/>
              <w:rPr>
                <w:lang w:val="fr-FR"/>
              </w:rPr>
            </w:pPr>
            <w:r w:rsidRPr="006F7F74">
              <w:rPr>
                <w:lang w:val="fr-FR"/>
              </w:rPr>
              <w:t>KMAC128</w:t>
            </w:r>
          </w:p>
        </w:tc>
        <w:tc>
          <w:tcPr>
            <w:tcW w:w="0" w:type="auto"/>
          </w:tcPr>
          <w:p w14:paraId="17A60A9D" w14:textId="77777777" w:rsidR="00B20736" w:rsidRPr="006F7F74" w:rsidRDefault="004926FB" w:rsidP="004F5BD2">
            <w:pPr>
              <w:jc w:val="both"/>
              <w:rPr>
                <w:lang w:val="fr-FR"/>
              </w:rPr>
            </w:pPr>
            <w:hyperlink r:id="rId256">
              <w:r w:rsidRPr="006F7F74">
                <w:rPr>
                  <w:rStyle w:val="Lienhypertexte"/>
                  <w:lang w:val="fr-FR"/>
                </w:rPr>
                <w:t>NIST SP 800-185</w:t>
              </w:r>
            </w:hyperlink>
          </w:p>
        </w:tc>
        <w:tc>
          <w:tcPr>
            <w:tcW w:w="0" w:type="auto"/>
          </w:tcPr>
          <w:p w14:paraId="17A60A9E" w14:textId="77777777" w:rsidR="00B20736" w:rsidRPr="006F7F74" w:rsidRDefault="004926FB" w:rsidP="004F5BD2">
            <w:pPr>
              <w:jc w:val="both"/>
              <w:rPr>
                <w:lang w:val="fr-FR"/>
              </w:rPr>
            </w:pPr>
            <w:r w:rsidRPr="006F7F74">
              <w:rPr>
                <w:lang w:val="fr-FR"/>
              </w:rPr>
              <w:t>A</w:t>
            </w:r>
          </w:p>
        </w:tc>
        <w:tc>
          <w:tcPr>
            <w:tcW w:w="0" w:type="auto"/>
          </w:tcPr>
          <w:p w14:paraId="17A60A9F" w14:textId="77777777" w:rsidR="00B20736" w:rsidRPr="006F7F74" w:rsidRDefault="00B20736" w:rsidP="004F5BD2">
            <w:pPr>
              <w:jc w:val="both"/>
              <w:rPr>
                <w:lang w:val="fr-FR"/>
              </w:rPr>
            </w:pPr>
          </w:p>
        </w:tc>
      </w:tr>
      <w:tr w:rsidR="00B20736" w:rsidRPr="006F7F74" w14:paraId="17A60AA5" w14:textId="77777777" w:rsidTr="00754317">
        <w:trPr>
          <w:cantSplit/>
        </w:trPr>
        <w:tc>
          <w:tcPr>
            <w:tcW w:w="0" w:type="auto"/>
          </w:tcPr>
          <w:p w14:paraId="17A60AA1" w14:textId="77777777" w:rsidR="00B20736" w:rsidRPr="006F7F74" w:rsidRDefault="004926FB" w:rsidP="004F5BD2">
            <w:pPr>
              <w:jc w:val="both"/>
              <w:rPr>
                <w:lang w:val="fr-FR"/>
              </w:rPr>
            </w:pPr>
            <w:r w:rsidRPr="006F7F74">
              <w:rPr>
                <w:lang w:val="fr-FR"/>
              </w:rPr>
              <w:t>KMAC256</w:t>
            </w:r>
          </w:p>
        </w:tc>
        <w:tc>
          <w:tcPr>
            <w:tcW w:w="0" w:type="auto"/>
          </w:tcPr>
          <w:p w14:paraId="17A60AA2" w14:textId="77777777" w:rsidR="00B20736" w:rsidRPr="006F7F74" w:rsidRDefault="004926FB" w:rsidP="004F5BD2">
            <w:pPr>
              <w:jc w:val="both"/>
              <w:rPr>
                <w:lang w:val="fr-FR"/>
              </w:rPr>
            </w:pPr>
            <w:hyperlink r:id="rId257">
              <w:r w:rsidRPr="006F7F74">
                <w:rPr>
                  <w:rStyle w:val="Lienhypertexte"/>
                  <w:lang w:val="fr-FR"/>
                </w:rPr>
                <w:t>NIST SP 800-185</w:t>
              </w:r>
            </w:hyperlink>
          </w:p>
        </w:tc>
        <w:tc>
          <w:tcPr>
            <w:tcW w:w="0" w:type="auto"/>
          </w:tcPr>
          <w:p w14:paraId="17A60AA3" w14:textId="77777777" w:rsidR="00B20736" w:rsidRPr="006F7F74" w:rsidRDefault="004926FB" w:rsidP="004F5BD2">
            <w:pPr>
              <w:jc w:val="both"/>
              <w:rPr>
                <w:lang w:val="fr-FR"/>
              </w:rPr>
            </w:pPr>
            <w:r w:rsidRPr="006F7F74">
              <w:rPr>
                <w:lang w:val="fr-FR"/>
              </w:rPr>
              <w:t>A</w:t>
            </w:r>
          </w:p>
        </w:tc>
        <w:tc>
          <w:tcPr>
            <w:tcW w:w="0" w:type="auto"/>
          </w:tcPr>
          <w:p w14:paraId="17A60AA4" w14:textId="77777777" w:rsidR="00B20736" w:rsidRPr="006F7F74" w:rsidRDefault="00B20736" w:rsidP="004F5BD2">
            <w:pPr>
              <w:jc w:val="both"/>
              <w:rPr>
                <w:lang w:val="fr-FR"/>
              </w:rPr>
            </w:pPr>
          </w:p>
        </w:tc>
      </w:tr>
      <w:tr w:rsidR="00B20736" w:rsidRPr="006F7F74" w14:paraId="17A60AAA" w14:textId="77777777" w:rsidTr="00754317">
        <w:trPr>
          <w:cantSplit/>
        </w:trPr>
        <w:tc>
          <w:tcPr>
            <w:tcW w:w="0" w:type="auto"/>
          </w:tcPr>
          <w:p w14:paraId="17A60AA6" w14:textId="77777777" w:rsidR="00B20736" w:rsidRPr="006F7F74" w:rsidRDefault="004926FB" w:rsidP="004F5BD2">
            <w:pPr>
              <w:jc w:val="both"/>
              <w:rPr>
                <w:lang w:val="fr-FR"/>
              </w:rPr>
            </w:pPr>
            <w:r w:rsidRPr="006F7F74">
              <w:rPr>
                <w:lang w:val="fr-FR"/>
              </w:rPr>
              <w:t xml:space="preserve">BLAKE3 (mode </w:t>
            </w:r>
            <w:proofErr w:type="spellStart"/>
            <w:r w:rsidRPr="006F7F74">
              <w:rPr>
                <w:lang w:val="fr-FR"/>
              </w:rPr>
              <w:t>keyed_hash</w:t>
            </w:r>
            <w:proofErr w:type="spellEnd"/>
            <w:r w:rsidRPr="006F7F74">
              <w:rPr>
                <w:lang w:val="fr-FR"/>
              </w:rPr>
              <w:t>)</w:t>
            </w:r>
          </w:p>
        </w:tc>
        <w:tc>
          <w:tcPr>
            <w:tcW w:w="0" w:type="auto"/>
          </w:tcPr>
          <w:p w14:paraId="17A60AA7" w14:textId="77777777" w:rsidR="00B20736" w:rsidRPr="006F7F74" w:rsidRDefault="004926FB" w:rsidP="004F5BD2">
            <w:pPr>
              <w:jc w:val="both"/>
              <w:rPr>
                <w:lang w:val="fr-FR"/>
              </w:rPr>
            </w:pPr>
            <w:hyperlink r:id="rId258">
              <w:r w:rsidRPr="006F7F74">
                <w:rPr>
                  <w:rStyle w:val="Lienhypertexte"/>
                  <w:lang w:val="fr-FR"/>
                </w:rPr>
                <w:t xml:space="preserve">BLAKE3 one </w:t>
              </w:r>
              <w:proofErr w:type="spellStart"/>
              <w:r w:rsidRPr="006F7F74">
                <w:rPr>
                  <w:rStyle w:val="Lienhypertexte"/>
                  <w:lang w:val="fr-FR"/>
                </w:rPr>
                <w:t>function</w:t>
              </w:r>
              <w:proofErr w:type="spellEnd"/>
              <w:r w:rsidRPr="006F7F74">
                <w:rPr>
                  <w:rStyle w:val="Lienhypertexte"/>
                  <w:lang w:val="fr-FR"/>
                </w:rPr>
                <w:t xml:space="preserve">, fast </w:t>
              </w:r>
              <w:proofErr w:type="spellStart"/>
              <w:r w:rsidRPr="006F7F74">
                <w:rPr>
                  <w:rStyle w:val="Lienhypertexte"/>
                  <w:lang w:val="fr-FR"/>
                </w:rPr>
                <w:t>everywhere</w:t>
              </w:r>
              <w:proofErr w:type="spellEnd"/>
            </w:hyperlink>
          </w:p>
        </w:tc>
        <w:tc>
          <w:tcPr>
            <w:tcW w:w="0" w:type="auto"/>
          </w:tcPr>
          <w:p w14:paraId="17A60AA8" w14:textId="77777777" w:rsidR="00B20736" w:rsidRPr="006F7F74" w:rsidRDefault="004926FB" w:rsidP="004F5BD2">
            <w:pPr>
              <w:jc w:val="both"/>
              <w:rPr>
                <w:lang w:val="fr-FR"/>
              </w:rPr>
            </w:pPr>
            <w:r w:rsidRPr="006F7F74">
              <w:rPr>
                <w:lang w:val="fr-FR"/>
              </w:rPr>
              <w:t>A</w:t>
            </w:r>
          </w:p>
        </w:tc>
        <w:tc>
          <w:tcPr>
            <w:tcW w:w="0" w:type="auto"/>
          </w:tcPr>
          <w:p w14:paraId="17A60AA9" w14:textId="77777777" w:rsidR="00B20736" w:rsidRPr="006F7F74" w:rsidRDefault="00B20736" w:rsidP="004F5BD2">
            <w:pPr>
              <w:jc w:val="both"/>
              <w:rPr>
                <w:lang w:val="fr-FR"/>
              </w:rPr>
            </w:pPr>
          </w:p>
        </w:tc>
      </w:tr>
      <w:tr w:rsidR="00B20736" w:rsidRPr="006F7F74" w14:paraId="17A60AAF" w14:textId="77777777" w:rsidTr="00754317">
        <w:trPr>
          <w:cantSplit/>
        </w:trPr>
        <w:tc>
          <w:tcPr>
            <w:tcW w:w="0" w:type="auto"/>
          </w:tcPr>
          <w:p w14:paraId="17A60AAB" w14:textId="77777777" w:rsidR="00B20736" w:rsidRPr="006F7F74" w:rsidRDefault="004926FB" w:rsidP="004F5BD2">
            <w:pPr>
              <w:jc w:val="both"/>
              <w:rPr>
                <w:lang w:val="fr-FR"/>
              </w:rPr>
            </w:pPr>
            <w:r w:rsidRPr="006F7F74">
              <w:rPr>
                <w:lang w:val="fr-FR"/>
              </w:rPr>
              <w:t>AES-CMAC</w:t>
            </w:r>
          </w:p>
        </w:tc>
        <w:tc>
          <w:tcPr>
            <w:tcW w:w="0" w:type="auto"/>
          </w:tcPr>
          <w:p w14:paraId="17A60AAC" w14:textId="77777777" w:rsidR="00B20736" w:rsidRPr="006F7F74" w:rsidRDefault="004926FB" w:rsidP="004F5BD2">
            <w:pPr>
              <w:jc w:val="both"/>
              <w:rPr>
                <w:lang w:val="fr-FR"/>
              </w:rPr>
            </w:pPr>
            <w:hyperlink r:id="rId259">
              <w:r w:rsidRPr="006F7F74">
                <w:rPr>
                  <w:rStyle w:val="Lienhypertexte"/>
                  <w:lang w:val="fr-FR"/>
                </w:rPr>
                <w:t>RFC 4493</w:t>
              </w:r>
            </w:hyperlink>
            <w:r w:rsidRPr="006F7F74">
              <w:rPr>
                <w:lang w:val="fr-FR"/>
              </w:rPr>
              <w:t xml:space="preserve"> et </w:t>
            </w:r>
            <w:hyperlink r:id="rId260">
              <w:r w:rsidRPr="006F7F74">
                <w:rPr>
                  <w:rStyle w:val="Lienhypertexte"/>
                  <w:lang w:val="fr-FR"/>
                </w:rPr>
                <w:t>NIST SP 800-38B</w:t>
              </w:r>
            </w:hyperlink>
          </w:p>
        </w:tc>
        <w:tc>
          <w:tcPr>
            <w:tcW w:w="0" w:type="auto"/>
          </w:tcPr>
          <w:p w14:paraId="17A60AAD" w14:textId="77777777" w:rsidR="00B20736" w:rsidRPr="006F7F74" w:rsidRDefault="004926FB" w:rsidP="004F5BD2">
            <w:pPr>
              <w:jc w:val="both"/>
              <w:rPr>
                <w:lang w:val="fr-FR"/>
              </w:rPr>
            </w:pPr>
            <w:r w:rsidRPr="006F7F74">
              <w:rPr>
                <w:lang w:val="fr-FR"/>
              </w:rPr>
              <w:t>A</w:t>
            </w:r>
          </w:p>
        </w:tc>
        <w:tc>
          <w:tcPr>
            <w:tcW w:w="0" w:type="auto"/>
          </w:tcPr>
          <w:p w14:paraId="17A60AAE" w14:textId="77777777" w:rsidR="00B20736" w:rsidRPr="006F7F74" w:rsidRDefault="00B20736" w:rsidP="004F5BD2">
            <w:pPr>
              <w:jc w:val="both"/>
              <w:rPr>
                <w:lang w:val="fr-FR"/>
              </w:rPr>
            </w:pPr>
          </w:p>
        </w:tc>
      </w:tr>
      <w:tr w:rsidR="00B20736" w:rsidRPr="006F7F74" w14:paraId="17A60AB4" w14:textId="77777777" w:rsidTr="00754317">
        <w:trPr>
          <w:cantSplit/>
        </w:trPr>
        <w:tc>
          <w:tcPr>
            <w:tcW w:w="0" w:type="auto"/>
          </w:tcPr>
          <w:p w14:paraId="17A60AB0" w14:textId="77777777" w:rsidR="00B20736" w:rsidRPr="006F7F74" w:rsidRDefault="004926FB" w:rsidP="004F5BD2">
            <w:pPr>
              <w:jc w:val="both"/>
              <w:rPr>
                <w:lang w:val="fr-FR"/>
              </w:rPr>
            </w:pPr>
            <w:r w:rsidRPr="006F7F74">
              <w:rPr>
                <w:lang w:val="fr-FR"/>
              </w:rPr>
              <w:t>AES-GMAC</w:t>
            </w:r>
          </w:p>
        </w:tc>
        <w:tc>
          <w:tcPr>
            <w:tcW w:w="0" w:type="auto"/>
          </w:tcPr>
          <w:p w14:paraId="17A60AB1" w14:textId="77777777" w:rsidR="00B20736" w:rsidRPr="006F7F74" w:rsidRDefault="004926FB" w:rsidP="004F5BD2">
            <w:pPr>
              <w:jc w:val="both"/>
              <w:rPr>
                <w:lang w:val="fr-FR"/>
              </w:rPr>
            </w:pPr>
            <w:hyperlink r:id="rId261">
              <w:r w:rsidRPr="006F7F74">
                <w:rPr>
                  <w:rStyle w:val="Lienhypertexte"/>
                  <w:lang w:val="fr-FR"/>
                </w:rPr>
                <w:t>NIST SP 800-38D</w:t>
              </w:r>
            </w:hyperlink>
          </w:p>
        </w:tc>
        <w:tc>
          <w:tcPr>
            <w:tcW w:w="0" w:type="auto"/>
          </w:tcPr>
          <w:p w14:paraId="17A60AB2" w14:textId="77777777" w:rsidR="00B20736" w:rsidRPr="006F7F74" w:rsidRDefault="004926FB" w:rsidP="004F5BD2">
            <w:pPr>
              <w:jc w:val="both"/>
              <w:rPr>
                <w:lang w:val="fr-FR"/>
              </w:rPr>
            </w:pPr>
            <w:r w:rsidRPr="006F7F74">
              <w:rPr>
                <w:lang w:val="fr-FR"/>
              </w:rPr>
              <w:t>A</w:t>
            </w:r>
          </w:p>
        </w:tc>
        <w:tc>
          <w:tcPr>
            <w:tcW w:w="0" w:type="auto"/>
          </w:tcPr>
          <w:p w14:paraId="17A60AB3" w14:textId="77777777" w:rsidR="00B20736" w:rsidRPr="006F7F74" w:rsidRDefault="00B20736" w:rsidP="004F5BD2">
            <w:pPr>
              <w:jc w:val="both"/>
              <w:rPr>
                <w:lang w:val="fr-FR"/>
              </w:rPr>
            </w:pPr>
          </w:p>
        </w:tc>
      </w:tr>
      <w:tr w:rsidR="00B20736" w:rsidRPr="006F7F74" w14:paraId="17A60AB9" w14:textId="77777777" w:rsidTr="00754317">
        <w:trPr>
          <w:cantSplit/>
        </w:trPr>
        <w:tc>
          <w:tcPr>
            <w:tcW w:w="0" w:type="auto"/>
          </w:tcPr>
          <w:p w14:paraId="17A60AB5" w14:textId="77777777" w:rsidR="00B20736" w:rsidRPr="006F7F74" w:rsidRDefault="004926FB" w:rsidP="004F5BD2">
            <w:pPr>
              <w:jc w:val="both"/>
              <w:rPr>
                <w:lang w:val="fr-FR"/>
              </w:rPr>
            </w:pPr>
            <w:r w:rsidRPr="006F7F74">
              <w:rPr>
                <w:lang w:val="fr-FR"/>
              </w:rPr>
              <w:t>Poly1305-AES</w:t>
            </w:r>
          </w:p>
        </w:tc>
        <w:tc>
          <w:tcPr>
            <w:tcW w:w="0" w:type="auto"/>
          </w:tcPr>
          <w:p w14:paraId="17A60AB6" w14:textId="77777777" w:rsidR="00B20736" w:rsidRPr="006F7F74" w:rsidRDefault="004926FB" w:rsidP="004F5BD2">
            <w:pPr>
              <w:jc w:val="both"/>
              <w:rPr>
                <w:lang w:val="fr-FR"/>
              </w:rPr>
            </w:pPr>
            <w:hyperlink r:id="rId262">
              <w:r w:rsidRPr="006F7F74">
                <w:rPr>
                  <w:rStyle w:val="Lienhypertexte"/>
                  <w:lang w:val="fr-FR"/>
                </w:rPr>
                <w:t>The Poly1305-AES message-</w:t>
              </w:r>
              <w:proofErr w:type="spellStart"/>
              <w:r w:rsidRPr="006F7F74">
                <w:rPr>
                  <w:rStyle w:val="Lienhypertexte"/>
                  <w:lang w:val="fr-FR"/>
                </w:rPr>
                <w:t>authentication</w:t>
              </w:r>
              <w:proofErr w:type="spellEnd"/>
              <w:r w:rsidRPr="006F7F74">
                <w:rPr>
                  <w:rStyle w:val="Lienhypertexte"/>
                  <w:lang w:val="fr-FR"/>
                </w:rPr>
                <w:t xml:space="preserve"> code</w:t>
              </w:r>
            </w:hyperlink>
          </w:p>
        </w:tc>
        <w:tc>
          <w:tcPr>
            <w:tcW w:w="0" w:type="auto"/>
          </w:tcPr>
          <w:p w14:paraId="17A60AB7" w14:textId="77777777" w:rsidR="00B20736" w:rsidRPr="006F7F74" w:rsidRDefault="004926FB" w:rsidP="004F5BD2">
            <w:pPr>
              <w:jc w:val="both"/>
              <w:rPr>
                <w:lang w:val="fr-FR"/>
              </w:rPr>
            </w:pPr>
            <w:r w:rsidRPr="006F7F74">
              <w:rPr>
                <w:lang w:val="fr-FR"/>
              </w:rPr>
              <w:t>A</w:t>
            </w:r>
          </w:p>
        </w:tc>
        <w:tc>
          <w:tcPr>
            <w:tcW w:w="0" w:type="auto"/>
          </w:tcPr>
          <w:p w14:paraId="17A60AB8" w14:textId="77777777" w:rsidR="00B20736" w:rsidRPr="006F7F74" w:rsidRDefault="00B20736" w:rsidP="004F5BD2">
            <w:pPr>
              <w:jc w:val="both"/>
              <w:rPr>
                <w:lang w:val="fr-FR"/>
              </w:rPr>
            </w:pPr>
          </w:p>
        </w:tc>
      </w:tr>
      <w:tr w:rsidR="00B20736" w:rsidRPr="006F7F74" w14:paraId="17A60ABE" w14:textId="77777777" w:rsidTr="00754317">
        <w:trPr>
          <w:cantSplit/>
        </w:trPr>
        <w:tc>
          <w:tcPr>
            <w:tcW w:w="0" w:type="auto"/>
          </w:tcPr>
          <w:p w14:paraId="17A60ABA" w14:textId="77777777" w:rsidR="00B20736" w:rsidRPr="006F7F74" w:rsidRDefault="004926FB" w:rsidP="004F5BD2">
            <w:pPr>
              <w:jc w:val="both"/>
              <w:rPr>
                <w:lang w:val="fr-FR"/>
              </w:rPr>
            </w:pPr>
            <w:r w:rsidRPr="006F7F74">
              <w:rPr>
                <w:lang w:val="fr-FR"/>
              </w:rPr>
              <w:t>HMAC-SHA-1</w:t>
            </w:r>
          </w:p>
        </w:tc>
        <w:tc>
          <w:tcPr>
            <w:tcW w:w="0" w:type="auto"/>
          </w:tcPr>
          <w:p w14:paraId="17A60ABB" w14:textId="77777777" w:rsidR="00B20736" w:rsidRPr="006F7F74" w:rsidRDefault="004926FB" w:rsidP="004F5BD2">
            <w:pPr>
              <w:jc w:val="both"/>
              <w:rPr>
                <w:lang w:val="fr-FR"/>
              </w:rPr>
            </w:pPr>
            <w:hyperlink r:id="rId263">
              <w:r w:rsidRPr="006F7F74">
                <w:rPr>
                  <w:rStyle w:val="Lienhypertexte"/>
                  <w:lang w:val="fr-FR"/>
                </w:rPr>
                <w:t>RFC 2104</w:t>
              </w:r>
            </w:hyperlink>
            <w:r w:rsidRPr="006F7F74">
              <w:rPr>
                <w:lang w:val="fr-FR"/>
              </w:rPr>
              <w:t xml:space="preserve"> &amp; </w:t>
            </w:r>
            <w:hyperlink r:id="rId264">
              <w:r w:rsidRPr="006F7F74">
                <w:rPr>
                  <w:rStyle w:val="Lienhypertexte"/>
                  <w:lang w:val="fr-FR"/>
                </w:rPr>
                <w:t>FIPS 198-1</w:t>
              </w:r>
            </w:hyperlink>
          </w:p>
        </w:tc>
        <w:tc>
          <w:tcPr>
            <w:tcW w:w="0" w:type="auto"/>
          </w:tcPr>
          <w:p w14:paraId="17A60ABC" w14:textId="77777777" w:rsidR="00B20736" w:rsidRPr="006F7F74" w:rsidRDefault="004926FB" w:rsidP="004F5BD2">
            <w:pPr>
              <w:jc w:val="both"/>
              <w:rPr>
                <w:lang w:val="fr-FR"/>
              </w:rPr>
            </w:pPr>
            <w:r w:rsidRPr="006F7F74">
              <w:rPr>
                <w:lang w:val="fr-FR"/>
              </w:rPr>
              <w:t>L</w:t>
            </w:r>
          </w:p>
        </w:tc>
        <w:tc>
          <w:tcPr>
            <w:tcW w:w="0" w:type="auto"/>
          </w:tcPr>
          <w:p w14:paraId="17A60ABD" w14:textId="77777777" w:rsidR="00B20736" w:rsidRPr="006F7F74" w:rsidRDefault="00B20736" w:rsidP="004F5BD2">
            <w:pPr>
              <w:jc w:val="both"/>
              <w:rPr>
                <w:lang w:val="fr-FR"/>
              </w:rPr>
            </w:pPr>
          </w:p>
        </w:tc>
      </w:tr>
      <w:tr w:rsidR="00B20736" w:rsidRPr="006F7F74" w14:paraId="17A60AC3" w14:textId="77777777" w:rsidTr="00754317">
        <w:trPr>
          <w:cantSplit/>
        </w:trPr>
        <w:tc>
          <w:tcPr>
            <w:tcW w:w="0" w:type="auto"/>
          </w:tcPr>
          <w:p w14:paraId="17A60ABF" w14:textId="77777777" w:rsidR="00B20736" w:rsidRPr="006F7F74" w:rsidRDefault="004926FB" w:rsidP="004F5BD2">
            <w:pPr>
              <w:jc w:val="both"/>
              <w:rPr>
                <w:lang w:val="fr-FR"/>
              </w:rPr>
            </w:pPr>
            <w:r w:rsidRPr="006F7F74">
              <w:rPr>
                <w:lang w:val="fr-FR"/>
              </w:rPr>
              <w:t>HMAC-MD5</w:t>
            </w:r>
          </w:p>
        </w:tc>
        <w:tc>
          <w:tcPr>
            <w:tcW w:w="0" w:type="auto"/>
          </w:tcPr>
          <w:p w14:paraId="17A60AC0" w14:textId="77777777" w:rsidR="00B20736" w:rsidRPr="006F7F74" w:rsidRDefault="004926FB" w:rsidP="004F5BD2">
            <w:pPr>
              <w:jc w:val="both"/>
              <w:rPr>
                <w:lang w:val="fr-FR"/>
              </w:rPr>
            </w:pPr>
            <w:hyperlink r:id="rId265">
              <w:r w:rsidRPr="006F7F74">
                <w:rPr>
                  <w:rStyle w:val="Lienhypertexte"/>
                  <w:lang w:val="fr-FR"/>
                </w:rPr>
                <w:t>RFC 1321</w:t>
              </w:r>
            </w:hyperlink>
          </w:p>
        </w:tc>
        <w:tc>
          <w:tcPr>
            <w:tcW w:w="0" w:type="auto"/>
          </w:tcPr>
          <w:p w14:paraId="17A60AC1" w14:textId="77777777" w:rsidR="00B20736" w:rsidRPr="006F7F74" w:rsidRDefault="004926FB" w:rsidP="004F5BD2">
            <w:pPr>
              <w:jc w:val="both"/>
              <w:rPr>
                <w:lang w:val="fr-FR"/>
              </w:rPr>
            </w:pPr>
            <w:r w:rsidRPr="006F7F74">
              <w:rPr>
                <w:lang w:val="fr-FR"/>
              </w:rPr>
              <w:t>D</w:t>
            </w:r>
          </w:p>
        </w:tc>
        <w:tc>
          <w:tcPr>
            <w:tcW w:w="0" w:type="auto"/>
          </w:tcPr>
          <w:p w14:paraId="17A60AC2" w14:textId="77777777" w:rsidR="00B20736" w:rsidRPr="006F7F74" w:rsidRDefault="00B20736" w:rsidP="004F5BD2">
            <w:pPr>
              <w:jc w:val="both"/>
              <w:rPr>
                <w:lang w:val="fr-FR"/>
              </w:rPr>
            </w:pPr>
          </w:p>
        </w:tc>
      </w:tr>
    </w:tbl>
    <w:p w14:paraId="17A60AC4" w14:textId="77777777" w:rsidR="00B20736" w:rsidRPr="006F7F74" w:rsidRDefault="004926FB" w:rsidP="004F5BD2">
      <w:pPr>
        <w:pStyle w:val="Titre2"/>
        <w:jc w:val="both"/>
        <w:rPr>
          <w:lang w:val="fr-FR"/>
        </w:rPr>
      </w:pPr>
      <w:bookmarkStart w:id="426" w:name="_Toc199781877"/>
      <w:bookmarkStart w:id="427" w:name="signatures-numériques"/>
      <w:bookmarkEnd w:id="425"/>
      <w:r w:rsidRPr="006F7F74">
        <w:rPr>
          <w:lang w:val="fr-FR"/>
        </w:rPr>
        <w:t>Signatures numériques</w:t>
      </w:r>
      <w:bookmarkEnd w:id="426"/>
    </w:p>
    <w:p w14:paraId="17A60AC5" w14:textId="77777777" w:rsidR="00B20736" w:rsidRPr="006F7F74" w:rsidRDefault="004926FB" w:rsidP="004F5BD2">
      <w:pPr>
        <w:jc w:val="both"/>
        <w:rPr>
          <w:lang w:val="fr-FR"/>
        </w:rPr>
      </w:pPr>
      <w:r w:rsidRPr="006F7F74">
        <w:rPr>
          <w:lang w:val="fr-FR"/>
        </w:rPr>
        <w:t xml:space="preserve">Les schémas de signature DOIVENT utiliser des tailles de clés et des paramètres approuvés conformément à la norme </w:t>
      </w:r>
      <w:hyperlink r:id="rId266">
        <w:r w:rsidRPr="006F7F74">
          <w:rPr>
            <w:rStyle w:val="Lienhypertexte"/>
            <w:lang w:val="fr-FR"/>
          </w:rPr>
          <w:t>NIST SP 800-57 Partie 1</w:t>
        </w:r>
      </w:hyperlink>
      <w:r w:rsidRPr="006F7F74">
        <w:rPr>
          <w:lang w:val="fr-FR"/>
        </w:rPr>
        <w:t>.</w:t>
      </w:r>
    </w:p>
    <w:tbl>
      <w:tblPr>
        <w:tblW w:w="0" w:type="auto"/>
        <w:tblLook w:val="0020" w:firstRow="1" w:lastRow="0" w:firstColumn="0" w:lastColumn="0" w:noHBand="0" w:noVBand="0"/>
      </w:tblPr>
      <w:tblGrid>
        <w:gridCol w:w="3032"/>
        <w:gridCol w:w="1066"/>
        <w:gridCol w:w="710"/>
      </w:tblGrid>
      <w:tr w:rsidR="00B20736" w:rsidRPr="006F7F74" w14:paraId="17A60AC9" w14:textId="77777777" w:rsidTr="00754317">
        <w:trPr>
          <w:cantSplit/>
          <w:tblHeader/>
        </w:trPr>
        <w:tc>
          <w:tcPr>
            <w:tcW w:w="0" w:type="auto"/>
          </w:tcPr>
          <w:p w14:paraId="17A60AC6" w14:textId="77777777" w:rsidR="00B20736" w:rsidRPr="006F7F74" w:rsidRDefault="004926FB" w:rsidP="004F5BD2">
            <w:pPr>
              <w:jc w:val="both"/>
              <w:rPr>
                <w:lang w:val="fr-FR"/>
              </w:rPr>
            </w:pPr>
            <w:r w:rsidRPr="006F7F74">
              <w:rPr>
                <w:lang w:val="fr-FR"/>
              </w:rPr>
              <w:t>Algorithme de signature</w:t>
            </w:r>
          </w:p>
        </w:tc>
        <w:tc>
          <w:tcPr>
            <w:tcW w:w="0" w:type="auto"/>
          </w:tcPr>
          <w:p w14:paraId="17A60AC7" w14:textId="77777777" w:rsidR="00B20736" w:rsidRPr="006F7F74" w:rsidRDefault="004926FB" w:rsidP="004F5BD2">
            <w:pPr>
              <w:jc w:val="both"/>
              <w:rPr>
                <w:lang w:val="fr-FR"/>
              </w:rPr>
            </w:pPr>
            <w:r w:rsidRPr="006F7F74">
              <w:rPr>
                <w:lang w:val="fr-FR"/>
              </w:rPr>
              <w:t>Référence</w:t>
            </w:r>
          </w:p>
        </w:tc>
        <w:tc>
          <w:tcPr>
            <w:tcW w:w="0" w:type="auto"/>
          </w:tcPr>
          <w:p w14:paraId="17A60AC8" w14:textId="77777777" w:rsidR="00B20736" w:rsidRPr="006F7F74" w:rsidRDefault="004926FB" w:rsidP="004F5BD2">
            <w:pPr>
              <w:jc w:val="both"/>
              <w:rPr>
                <w:lang w:val="fr-FR"/>
              </w:rPr>
            </w:pPr>
            <w:r w:rsidRPr="006F7F74">
              <w:rPr>
                <w:lang w:val="fr-FR"/>
              </w:rPr>
              <w:t>Statut</w:t>
            </w:r>
          </w:p>
        </w:tc>
      </w:tr>
      <w:tr w:rsidR="00B20736" w:rsidRPr="006F7F74" w14:paraId="17A60ACD" w14:textId="77777777" w:rsidTr="00754317">
        <w:trPr>
          <w:cantSplit/>
        </w:trPr>
        <w:tc>
          <w:tcPr>
            <w:tcW w:w="0" w:type="auto"/>
          </w:tcPr>
          <w:p w14:paraId="17A60ACA" w14:textId="77777777" w:rsidR="00B20736" w:rsidRPr="006F7F74" w:rsidRDefault="004926FB" w:rsidP="004F5BD2">
            <w:pPr>
              <w:jc w:val="both"/>
              <w:rPr>
                <w:lang w:val="fr-FR"/>
              </w:rPr>
            </w:pPr>
            <w:proofErr w:type="spellStart"/>
            <w:r w:rsidRPr="006F7F74">
              <w:rPr>
                <w:lang w:val="fr-FR"/>
              </w:rPr>
              <w:t>EdDSA</w:t>
            </w:r>
            <w:proofErr w:type="spellEnd"/>
            <w:r w:rsidRPr="006F7F74">
              <w:rPr>
                <w:lang w:val="fr-FR"/>
              </w:rPr>
              <w:t xml:space="preserve"> (Ed25519, Ed448)</w:t>
            </w:r>
          </w:p>
        </w:tc>
        <w:tc>
          <w:tcPr>
            <w:tcW w:w="0" w:type="auto"/>
          </w:tcPr>
          <w:p w14:paraId="17A60ACB" w14:textId="77777777" w:rsidR="00B20736" w:rsidRPr="006F7F74" w:rsidRDefault="004926FB" w:rsidP="004F5BD2">
            <w:pPr>
              <w:jc w:val="both"/>
              <w:rPr>
                <w:lang w:val="fr-FR"/>
              </w:rPr>
            </w:pPr>
            <w:hyperlink r:id="rId267">
              <w:r w:rsidRPr="006F7F74">
                <w:rPr>
                  <w:rStyle w:val="Lienhypertexte"/>
                  <w:lang w:val="fr-FR"/>
                </w:rPr>
                <w:t>RFC 8032</w:t>
              </w:r>
            </w:hyperlink>
          </w:p>
        </w:tc>
        <w:tc>
          <w:tcPr>
            <w:tcW w:w="0" w:type="auto"/>
          </w:tcPr>
          <w:p w14:paraId="17A60ACC" w14:textId="77777777" w:rsidR="00B20736" w:rsidRPr="006F7F74" w:rsidRDefault="004926FB" w:rsidP="004F5BD2">
            <w:pPr>
              <w:jc w:val="both"/>
              <w:rPr>
                <w:lang w:val="fr-FR"/>
              </w:rPr>
            </w:pPr>
            <w:r w:rsidRPr="006F7F74">
              <w:rPr>
                <w:lang w:val="fr-FR"/>
              </w:rPr>
              <w:t>A</w:t>
            </w:r>
          </w:p>
        </w:tc>
      </w:tr>
      <w:tr w:rsidR="00B20736" w:rsidRPr="006F7F74" w14:paraId="17A60AD1" w14:textId="77777777" w:rsidTr="00754317">
        <w:trPr>
          <w:cantSplit/>
        </w:trPr>
        <w:tc>
          <w:tcPr>
            <w:tcW w:w="0" w:type="auto"/>
          </w:tcPr>
          <w:p w14:paraId="17A60ACE" w14:textId="77777777" w:rsidR="00B20736" w:rsidRPr="006F7F74" w:rsidRDefault="004926FB" w:rsidP="004F5BD2">
            <w:pPr>
              <w:jc w:val="both"/>
              <w:rPr>
                <w:lang w:val="fr-FR"/>
              </w:rPr>
            </w:pPr>
            <w:proofErr w:type="spellStart"/>
            <w:r w:rsidRPr="006F7F74">
              <w:rPr>
                <w:lang w:val="fr-FR"/>
              </w:rPr>
              <w:t>XEdDSA</w:t>
            </w:r>
            <w:proofErr w:type="spellEnd"/>
            <w:r w:rsidRPr="006F7F74">
              <w:rPr>
                <w:lang w:val="fr-FR"/>
              </w:rPr>
              <w:t xml:space="preserve"> (Curve25519, Curve448)</w:t>
            </w:r>
          </w:p>
        </w:tc>
        <w:tc>
          <w:tcPr>
            <w:tcW w:w="0" w:type="auto"/>
          </w:tcPr>
          <w:p w14:paraId="17A60ACF" w14:textId="77777777" w:rsidR="00B20736" w:rsidRPr="006F7F74" w:rsidRDefault="004926FB" w:rsidP="004F5BD2">
            <w:pPr>
              <w:jc w:val="both"/>
              <w:rPr>
                <w:lang w:val="fr-FR"/>
              </w:rPr>
            </w:pPr>
            <w:hyperlink r:id="rId268">
              <w:proofErr w:type="spellStart"/>
              <w:r w:rsidRPr="006F7F74">
                <w:rPr>
                  <w:rStyle w:val="Lienhypertexte"/>
                  <w:lang w:val="fr-FR"/>
                </w:rPr>
                <w:t>XEdDSA</w:t>
              </w:r>
              <w:proofErr w:type="spellEnd"/>
            </w:hyperlink>
          </w:p>
        </w:tc>
        <w:tc>
          <w:tcPr>
            <w:tcW w:w="0" w:type="auto"/>
          </w:tcPr>
          <w:p w14:paraId="17A60AD0" w14:textId="77777777" w:rsidR="00B20736" w:rsidRPr="006F7F74" w:rsidRDefault="004926FB" w:rsidP="004F5BD2">
            <w:pPr>
              <w:jc w:val="both"/>
              <w:rPr>
                <w:lang w:val="fr-FR"/>
              </w:rPr>
            </w:pPr>
            <w:r w:rsidRPr="006F7F74">
              <w:rPr>
                <w:lang w:val="fr-FR"/>
              </w:rPr>
              <w:t>A</w:t>
            </w:r>
          </w:p>
        </w:tc>
      </w:tr>
      <w:tr w:rsidR="00B20736" w:rsidRPr="006F7F74" w14:paraId="17A60AD5" w14:textId="77777777" w:rsidTr="00754317">
        <w:trPr>
          <w:cantSplit/>
        </w:trPr>
        <w:tc>
          <w:tcPr>
            <w:tcW w:w="0" w:type="auto"/>
          </w:tcPr>
          <w:p w14:paraId="17A60AD2" w14:textId="77777777" w:rsidR="00B20736" w:rsidRPr="006F7F74" w:rsidRDefault="004926FB" w:rsidP="004F5BD2">
            <w:pPr>
              <w:jc w:val="both"/>
              <w:rPr>
                <w:lang w:val="fr-FR"/>
              </w:rPr>
            </w:pPr>
            <w:r w:rsidRPr="006F7F74">
              <w:rPr>
                <w:lang w:val="fr-FR"/>
              </w:rPr>
              <w:t>ECDSA (P-256, P-384, P-521)</w:t>
            </w:r>
          </w:p>
        </w:tc>
        <w:tc>
          <w:tcPr>
            <w:tcW w:w="0" w:type="auto"/>
          </w:tcPr>
          <w:p w14:paraId="17A60AD3" w14:textId="77777777" w:rsidR="00B20736" w:rsidRPr="006F7F74" w:rsidRDefault="004926FB" w:rsidP="004F5BD2">
            <w:pPr>
              <w:jc w:val="both"/>
              <w:rPr>
                <w:lang w:val="fr-FR"/>
              </w:rPr>
            </w:pPr>
            <w:hyperlink r:id="rId269">
              <w:r w:rsidRPr="006F7F74">
                <w:rPr>
                  <w:rStyle w:val="Lienhypertexte"/>
                  <w:lang w:val="fr-FR"/>
                </w:rPr>
                <w:t>FIPS 186-4</w:t>
              </w:r>
            </w:hyperlink>
          </w:p>
        </w:tc>
        <w:tc>
          <w:tcPr>
            <w:tcW w:w="0" w:type="auto"/>
          </w:tcPr>
          <w:p w14:paraId="17A60AD4" w14:textId="77777777" w:rsidR="00B20736" w:rsidRPr="006F7F74" w:rsidRDefault="004926FB" w:rsidP="004F5BD2">
            <w:pPr>
              <w:jc w:val="both"/>
              <w:rPr>
                <w:lang w:val="fr-FR"/>
              </w:rPr>
            </w:pPr>
            <w:r w:rsidRPr="006F7F74">
              <w:rPr>
                <w:lang w:val="fr-FR"/>
              </w:rPr>
              <w:t>A</w:t>
            </w:r>
          </w:p>
        </w:tc>
      </w:tr>
      <w:tr w:rsidR="00B20736" w:rsidRPr="006F7F74" w14:paraId="17A60AD9" w14:textId="77777777" w:rsidTr="00754317">
        <w:trPr>
          <w:cantSplit/>
        </w:trPr>
        <w:tc>
          <w:tcPr>
            <w:tcW w:w="0" w:type="auto"/>
          </w:tcPr>
          <w:p w14:paraId="17A60AD6" w14:textId="77777777" w:rsidR="00B20736" w:rsidRPr="006F7F74" w:rsidRDefault="004926FB" w:rsidP="004F5BD2">
            <w:pPr>
              <w:jc w:val="both"/>
              <w:rPr>
                <w:lang w:val="fr-FR"/>
              </w:rPr>
            </w:pPr>
            <w:r w:rsidRPr="006F7F74">
              <w:rPr>
                <w:lang w:val="fr-FR"/>
              </w:rPr>
              <w:t>RSA-RSSA-PSS</w:t>
            </w:r>
          </w:p>
        </w:tc>
        <w:tc>
          <w:tcPr>
            <w:tcW w:w="0" w:type="auto"/>
          </w:tcPr>
          <w:p w14:paraId="17A60AD7" w14:textId="77777777" w:rsidR="00B20736" w:rsidRPr="006F7F74" w:rsidRDefault="004926FB" w:rsidP="004F5BD2">
            <w:pPr>
              <w:jc w:val="both"/>
              <w:rPr>
                <w:lang w:val="fr-FR"/>
              </w:rPr>
            </w:pPr>
            <w:hyperlink r:id="rId270">
              <w:r w:rsidRPr="006F7F74">
                <w:rPr>
                  <w:rStyle w:val="Lienhypertexte"/>
                  <w:lang w:val="fr-FR"/>
                </w:rPr>
                <w:t>RFC 8017</w:t>
              </w:r>
            </w:hyperlink>
          </w:p>
        </w:tc>
        <w:tc>
          <w:tcPr>
            <w:tcW w:w="0" w:type="auto"/>
          </w:tcPr>
          <w:p w14:paraId="17A60AD8" w14:textId="77777777" w:rsidR="00B20736" w:rsidRPr="006F7F74" w:rsidRDefault="004926FB" w:rsidP="004F5BD2">
            <w:pPr>
              <w:jc w:val="both"/>
              <w:rPr>
                <w:lang w:val="fr-FR"/>
              </w:rPr>
            </w:pPr>
            <w:r w:rsidRPr="006F7F74">
              <w:rPr>
                <w:lang w:val="fr-FR"/>
              </w:rPr>
              <w:t>A</w:t>
            </w:r>
          </w:p>
        </w:tc>
      </w:tr>
      <w:tr w:rsidR="00B20736" w:rsidRPr="006F7F74" w14:paraId="17A60ADD" w14:textId="77777777" w:rsidTr="00754317">
        <w:trPr>
          <w:cantSplit/>
        </w:trPr>
        <w:tc>
          <w:tcPr>
            <w:tcW w:w="0" w:type="auto"/>
          </w:tcPr>
          <w:p w14:paraId="17A60ADA" w14:textId="77777777" w:rsidR="00B20736" w:rsidRPr="006F7F74" w:rsidRDefault="004926FB" w:rsidP="004F5BD2">
            <w:pPr>
              <w:jc w:val="both"/>
              <w:rPr>
                <w:lang w:val="fr-FR"/>
              </w:rPr>
            </w:pPr>
            <w:r w:rsidRPr="006F7F74">
              <w:rPr>
                <w:lang w:val="fr-FR"/>
              </w:rPr>
              <w:t>RSA-SSA-PKCS#1 v1.5</w:t>
            </w:r>
          </w:p>
        </w:tc>
        <w:tc>
          <w:tcPr>
            <w:tcW w:w="0" w:type="auto"/>
          </w:tcPr>
          <w:p w14:paraId="17A60ADB" w14:textId="77777777" w:rsidR="00B20736" w:rsidRPr="006F7F74" w:rsidRDefault="004926FB" w:rsidP="004F5BD2">
            <w:pPr>
              <w:jc w:val="both"/>
              <w:rPr>
                <w:lang w:val="fr-FR"/>
              </w:rPr>
            </w:pPr>
            <w:hyperlink r:id="rId271">
              <w:r w:rsidRPr="006F7F74">
                <w:rPr>
                  <w:rStyle w:val="Lienhypertexte"/>
                  <w:lang w:val="fr-FR"/>
                </w:rPr>
                <w:t>RFC 8017</w:t>
              </w:r>
            </w:hyperlink>
          </w:p>
        </w:tc>
        <w:tc>
          <w:tcPr>
            <w:tcW w:w="0" w:type="auto"/>
          </w:tcPr>
          <w:p w14:paraId="17A60ADC" w14:textId="77777777" w:rsidR="00B20736" w:rsidRPr="006F7F74" w:rsidRDefault="004926FB" w:rsidP="004F5BD2">
            <w:pPr>
              <w:jc w:val="both"/>
              <w:rPr>
                <w:lang w:val="fr-FR"/>
              </w:rPr>
            </w:pPr>
            <w:r w:rsidRPr="006F7F74">
              <w:rPr>
                <w:lang w:val="fr-FR"/>
              </w:rPr>
              <w:t>D</w:t>
            </w:r>
          </w:p>
        </w:tc>
      </w:tr>
      <w:tr w:rsidR="00B20736" w:rsidRPr="006F7F74" w14:paraId="17A60AE1" w14:textId="77777777" w:rsidTr="00754317">
        <w:trPr>
          <w:cantSplit/>
        </w:trPr>
        <w:tc>
          <w:tcPr>
            <w:tcW w:w="0" w:type="auto"/>
          </w:tcPr>
          <w:p w14:paraId="17A60ADE" w14:textId="77777777" w:rsidR="00B20736" w:rsidRPr="006F7F74" w:rsidRDefault="004926FB" w:rsidP="004F5BD2">
            <w:pPr>
              <w:jc w:val="both"/>
              <w:rPr>
                <w:lang w:val="fr-FR"/>
              </w:rPr>
            </w:pPr>
            <w:r w:rsidRPr="006F7F74">
              <w:rPr>
                <w:lang w:val="fr-FR"/>
              </w:rPr>
              <w:t>DSA (n'importe quelle taille de clé)</w:t>
            </w:r>
          </w:p>
        </w:tc>
        <w:tc>
          <w:tcPr>
            <w:tcW w:w="0" w:type="auto"/>
          </w:tcPr>
          <w:p w14:paraId="17A60ADF" w14:textId="77777777" w:rsidR="00B20736" w:rsidRPr="006F7F74" w:rsidRDefault="004926FB" w:rsidP="004F5BD2">
            <w:pPr>
              <w:jc w:val="both"/>
              <w:rPr>
                <w:lang w:val="fr-FR"/>
              </w:rPr>
            </w:pPr>
            <w:hyperlink r:id="rId272">
              <w:r w:rsidRPr="006F7F74">
                <w:rPr>
                  <w:rStyle w:val="Lienhypertexte"/>
                  <w:lang w:val="fr-FR"/>
                </w:rPr>
                <w:t>FIPS 186-4</w:t>
              </w:r>
            </w:hyperlink>
          </w:p>
        </w:tc>
        <w:tc>
          <w:tcPr>
            <w:tcW w:w="0" w:type="auto"/>
          </w:tcPr>
          <w:p w14:paraId="17A60AE0" w14:textId="77777777" w:rsidR="00B20736" w:rsidRPr="006F7F74" w:rsidRDefault="004926FB" w:rsidP="004F5BD2">
            <w:pPr>
              <w:jc w:val="both"/>
              <w:rPr>
                <w:lang w:val="fr-FR"/>
              </w:rPr>
            </w:pPr>
            <w:r w:rsidRPr="006F7F74">
              <w:rPr>
                <w:lang w:val="fr-FR"/>
              </w:rPr>
              <w:t>D</w:t>
            </w:r>
          </w:p>
        </w:tc>
      </w:tr>
    </w:tbl>
    <w:p w14:paraId="17A60AE2" w14:textId="77777777" w:rsidR="00B20736" w:rsidRPr="006F7F74" w:rsidRDefault="004926FB" w:rsidP="004F5BD2">
      <w:pPr>
        <w:pStyle w:val="Titre2"/>
        <w:jc w:val="both"/>
        <w:rPr>
          <w:lang w:val="fr-FR"/>
        </w:rPr>
      </w:pPr>
      <w:bookmarkStart w:id="428" w:name="_Toc199781878"/>
      <w:bookmarkStart w:id="429" w:name="normes-de-chiffrement-post-quantique"/>
      <w:bookmarkEnd w:id="427"/>
      <w:r w:rsidRPr="006F7F74">
        <w:rPr>
          <w:lang w:val="fr-FR"/>
        </w:rPr>
        <w:t>Normes de chiffrement post-quantique</w:t>
      </w:r>
      <w:bookmarkEnd w:id="428"/>
    </w:p>
    <w:p w14:paraId="17A60AE3" w14:textId="77777777" w:rsidR="00B20736" w:rsidRPr="006F7F74" w:rsidRDefault="004926FB" w:rsidP="004F5BD2">
      <w:pPr>
        <w:jc w:val="both"/>
        <w:rPr>
          <w:lang w:val="fr-FR"/>
        </w:rPr>
      </w:pPr>
      <w:r w:rsidRPr="006F7F74">
        <w:rPr>
          <w:lang w:val="fr-FR"/>
        </w:rPr>
        <w:t xml:space="preserve">Les implémentations PQC doivent être conformes à la norme </w:t>
      </w:r>
      <w:hyperlink r:id="rId273">
        <w:r w:rsidRPr="006F7F74">
          <w:rPr>
            <w:rStyle w:val="Lienhypertexte"/>
            <w:lang w:val="fr-FR"/>
          </w:rPr>
          <w:t>FIPS-203</w:t>
        </w:r>
      </w:hyperlink>
      <w:r w:rsidRPr="006F7F74">
        <w:rPr>
          <w:lang w:val="fr-FR"/>
        </w:rPr>
        <w:t>/</w:t>
      </w:r>
      <w:hyperlink r:id="rId274">
        <w:r w:rsidRPr="006F7F74">
          <w:rPr>
            <w:rStyle w:val="Lienhypertexte"/>
            <w:lang w:val="fr-FR"/>
          </w:rPr>
          <w:t>204</w:t>
        </w:r>
      </w:hyperlink>
      <w:r w:rsidRPr="006F7F74">
        <w:rPr>
          <w:lang w:val="fr-FR"/>
        </w:rPr>
        <w:t>/</w:t>
      </w:r>
      <w:hyperlink r:id="rId275">
        <w:r w:rsidRPr="006F7F74">
          <w:rPr>
            <w:rStyle w:val="Lienhypertexte"/>
            <w:lang w:val="fr-FR"/>
          </w:rPr>
          <w:t>205</w:t>
        </w:r>
      </w:hyperlink>
      <w:r w:rsidRPr="006F7F74">
        <w:rPr>
          <w:lang w:val="fr-FR"/>
        </w:rPr>
        <w:t xml:space="preserve">, car il existe encore un code renforcé minimal et une référence d'implémentation minimale. </w:t>
      </w:r>
      <w:hyperlink r:id="rId276">
        <w:r w:rsidRPr="006F7F74">
          <w:rPr>
            <w:rStyle w:val="Lienhypertexte"/>
            <w:lang w:val="fr-FR"/>
          </w:rPr>
          <w:t>https://www.nist.gov/news-events/news/2024/08/nist-releases-first-3-finalized-post-quantum-encryption-standards</w:t>
        </w:r>
      </w:hyperlink>
    </w:p>
    <w:p w14:paraId="17A60AE4" w14:textId="77777777" w:rsidR="00B20736" w:rsidRPr="006F7F74" w:rsidRDefault="004926FB" w:rsidP="004F5BD2">
      <w:pPr>
        <w:jc w:val="both"/>
        <w:rPr>
          <w:lang w:val="fr-FR"/>
        </w:rPr>
      </w:pPr>
      <w:r w:rsidRPr="006F7F74">
        <w:rPr>
          <w:lang w:val="fr-FR"/>
        </w:rPr>
        <w:t xml:space="preserve">La méthode d'accord de clé TLS hybride post-quantique proposée </w:t>
      </w:r>
      <w:hyperlink r:id="rId277">
        <w:r w:rsidRPr="006F7F74">
          <w:rPr>
            <w:rStyle w:val="Lienhypertexte"/>
            <w:lang w:val="fr-FR"/>
          </w:rPr>
          <w:t>mlkem768x25519</w:t>
        </w:r>
      </w:hyperlink>
      <w:r w:rsidRPr="006F7F74">
        <w:rPr>
          <w:lang w:val="fr-FR"/>
        </w:rPr>
        <w:t xml:space="preserve"> est prise en charge par les principaux navigateurs tels que </w:t>
      </w:r>
      <w:hyperlink r:id="rId278">
        <w:r w:rsidRPr="006F7F74">
          <w:rPr>
            <w:rStyle w:val="Lienhypertexte"/>
            <w:lang w:val="fr-FR"/>
          </w:rPr>
          <w:t>Firefox version 132</w:t>
        </w:r>
      </w:hyperlink>
      <w:r w:rsidRPr="006F7F74">
        <w:rPr>
          <w:lang w:val="fr-FR"/>
        </w:rPr>
        <w:t xml:space="preserve"> et </w:t>
      </w:r>
      <w:hyperlink r:id="rId279">
        <w:r w:rsidRPr="006F7F74">
          <w:rPr>
            <w:rStyle w:val="Lienhypertexte"/>
            <w:lang w:val="fr-FR"/>
          </w:rPr>
          <w:t>Chrome version 131</w:t>
        </w:r>
      </w:hyperlink>
      <w:r w:rsidRPr="006F7F74">
        <w:rPr>
          <w:lang w:val="fr-FR"/>
        </w:rPr>
        <w:t>. Elle peut être utilisée dans des environnements de test cryptographique ou lorsqu'elle est disponible dans des bibliothèques approuvées par l'industrie ou le gouvernement.</w:t>
      </w:r>
    </w:p>
    <w:p w14:paraId="17A60AE5" w14:textId="77777777" w:rsidR="00B20736" w:rsidRPr="006F7F74" w:rsidRDefault="004926FB" w:rsidP="004F5BD2">
      <w:pPr>
        <w:pStyle w:val="Titre1"/>
        <w:jc w:val="both"/>
        <w:rPr>
          <w:lang w:val="fr-FR"/>
        </w:rPr>
      </w:pPr>
      <w:bookmarkStart w:id="430" w:name="_Toc199781879"/>
      <w:bookmarkStart w:id="431" w:name="annexe-d--recommandations"/>
      <w:bookmarkEnd w:id="397"/>
      <w:bookmarkEnd w:id="429"/>
      <w:r w:rsidRPr="006F7F74">
        <w:rPr>
          <w:lang w:val="fr-FR"/>
        </w:rPr>
        <w:lastRenderedPageBreak/>
        <w:t>Annexe D : Recommandations</w:t>
      </w:r>
      <w:bookmarkEnd w:id="430"/>
    </w:p>
    <w:p w14:paraId="17A60AE6" w14:textId="77777777" w:rsidR="00B20736" w:rsidRPr="006F7F74" w:rsidRDefault="004926FB" w:rsidP="004F5BD2">
      <w:pPr>
        <w:pStyle w:val="Titre2"/>
        <w:jc w:val="both"/>
        <w:rPr>
          <w:lang w:val="fr-FR"/>
        </w:rPr>
      </w:pPr>
      <w:bookmarkStart w:id="432" w:name="_Toc199781880"/>
      <w:bookmarkStart w:id="433" w:name="introduction-2"/>
      <w:r w:rsidRPr="006F7F74">
        <w:rPr>
          <w:lang w:val="fr-FR"/>
        </w:rPr>
        <w:t>Introduction</w:t>
      </w:r>
      <w:bookmarkEnd w:id="432"/>
    </w:p>
    <w:p w14:paraId="17A60AE7" w14:textId="77777777" w:rsidR="00B20736" w:rsidRPr="006F7F74" w:rsidRDefault="004926FB" w:rsidP="004F5BD2">
      <w:pPr>
        <w:jc w:val="both"/>
        <w:rPr>
          <w:lang w:val="fr-FR"/>
        </w:rPr>
      </w:pPr>
      <w:r w:rsidRPr="006F7F74">
        <w:rPr>
          <w:lang w:val="fr-FR"/>
        </w:rPr>
        <w:t>Lors de la préparation de la version 5.0 de la norme de vérification de la sécurité des applications (ASVS), il est apparu clairement que plusieurs éléments, existants ou nouvellement proposés, ne devaient pas être inclus comme exigences dans la version 5.0. Cela peut s'expliquer par le fait qu'ils n'entraient pas dans le champ d'application de l'ASVS selon la définition de la version 5.0, ou bien par le fait que, malgré leur pertinence, ils ne pouvaient être rendus obligatoires.</w:t>
      </w:r>
    </w:p>
    <w:p w14:paraId="17A60AE8" w14:textId="77777777" w:rsidR="00B20736" w:rsidRPr="006F7F74" w:rsidRDefault="004926FB" w:rsidP="004F5BD2">
      <w:pPr>
        <w:jc w:val="both"/>
        <w:rPr>
          <w:lang w:val="fr-FR"/>
        </w:rPr>
      </w:pPr>
      <w:r w:rsidRPr="006F7F74">
        <w:rPr>
          <w:lang w:val="fr-FR"/>
        </w:rPr>
        <w:t>Ne voulant pas perdre tous ces éléments entièrement, certains ont été capturés dans cette annexe.</w:t>
      </w:r>
    </w:p>
    <w:p w14:paraId="17A60AE9" w14:textId="77777777" w:rsidR="00B20736" w:rsidRPr="006F7F74" w:rsidRDefault="004926FB" w:rsidP="004F5BD2">
      <w:pPr>
        <w:pStyle w:val="Titre2"/>
        <w:jc w:val="both"/>
        <w:rPr>
          <w:lang w:val="fr-FR"/>
        </w:rPr>
      </w:pPr>
      <w:bookmarkStart w:id="434" w:name="_Toc199781881"/>
      <w:bookmarkStart w:id="435" w:name="mécanismes-recommandés-et-concernés"/>
      <w:bookmarkEnd w:id="433"/>
      <w:r w:rsidRPr="006F7F74">
        <w:rPr>
          <w:lang w:val="fr-FR"/>
        </w:rPr>
        <w:t>Mécanismes recommandés et concernés</w:t>
      </w:r>
      <w:bookmarkEnd w:id="434"/>
    </w:p>
    <w:p w14:paraId="17A60AEA" w14:textId="77777777" w:rsidR="00B20736" w:rsidRPr="006F7F74" w:rsidRDefault="004926FB" w:rsidP="004F5BD2">
      <w:pPr>
        <w:jc w:val="both"/>
        <w:rPr>
          <w:lang w:val="fr-FR"/>
        </w:rPr>
      </w:pPr>
      <w:r w:rsidRPr="006F7F74">
        <w:rPr>
          <w:lang w:val="fr-FR"/>
        </w:rPr>
        <w:t>Les éléments suivants sont concernés par ASVS. Ils ne devraient pas être rendus obligatoires, mais il est fortement recommandé de les prendre en compte dans le cadre d'une application sécurisée.</w:t>
      </w:r>
    </w:p>
    <w:p w14:paraId="17A60AEB" w14:textId="77777777" w:rsidR="00B20736" w:rsidRPr="006F7F74" w:rsidRDefault="004926FB" w:rsidP="004F5BD2">
      <w:pPr>
        <w:numPr>
          <w:ilvl w:val="0"/>
          <w:numId w:val="56"/>
        </w:numPr>
        <w:jc w:val="both"/>
        <w:rPr>
          <w:lang w:val="fr-FR"/>
        </w:rPr>
      </w:pPr>
      <w:r w:rsidRPr="006F7F74">
        <w:rPr>
          <w:lang w:val="fr-FR"/>
        </w:rPr>
        <w:t>Un indicateur de sécurité des mots de passe devrait être fourni pour aider les utilisateurs à définir un mot de passe plus fort.</w:t>
      </w:r>
    </w:p>
    <w:p w14:paraId="17A60AEC" w14:textId="77777777" w:rsidR="00B20736" w:rsidRPr="006F7F74" w:rsidRDefault="004926FB" w:rsidP="004F5BD2">
      <w:pPr>
        <w:numPr>
          <w:ilvl w:val="0"/>
          <w:numId w:val="56"/>
        </w:numPr>
        <w:jc w:val="both"/>
        <w:rPr>
          <w:lang w:val="fr-FR"/>
        </w:rPr>
      </w:pPr>
      <w:r w:rsidRPr="006F7F74">
        <w:rPr>
          <w:lang w:val="fr-FR"/>
        </w:rPr>
        <w:t>Créez un fichier security.txt accessible au public à la racine ou dans le répertoire .</w:t>
      </w:r>
      <w:proofErr w:type="spellStart"/>
      <w:r w:rsidRPr="006F7F74">
        <w:rPr>
          <w:lang w:val="fr-FR"/>
        </w:rPr>
        <w:t>well-known</w:t>
      </w:r>
      <w:proofErr w:type="spellEnd"/>
      <w:r w:rsidRPr="006F7F74">
        <w:rPr>
          <w:lang w:val="fr-FR"/>
        </w:rPr>
        <w:t xml:space="preserve"> de l'application, définissant clairement un lien ou une adresse e-mail permettant de contacter les propriétaires en cas de problème de sécurité.</w:t>
      </w:r>
    </w:p>
    <w:p w14:paraId="17A60AED" w14:textId="77777777" w:rsidR="00B20736" w:rsidRPr="006F7F74" w:rsidRDefault="004926FB" w:rsidP="004F5BD2">
      <w:pPr>
        <w:numPr>
          <w:ilvl w:val="0"/>
          <w:numId w:val="56"/>
        </w:numPr>
        <w:jc w:val="both"/>
        <w:rPr>
          <w:lang w:val="fr-FR"/>
        </w:rPr>
      </w:pPr>
      <w:r w:rsidRPr="006F7F74">
        <w:rPr>
          <w:lang w:val="fr-FR"/>
        </w:rPr>
        <w:t>La validation des entrées côté client devrait être appliquée en plus de la validation au niveau d'une couche de service de confiance, car cela permet de détecter si un utilisateur a contourné les contrôles côté client pour tenter d'attaquer l'application.</w:t>
      </w:r>
    </w:p>
    <w:p w14:paraId="17A60AEE" w14:textId="77777777" w:rsidR="00B20736" w:rsidRPr="006F7F74" w:rsidRDefault="004926FB" w:rsidP="004F5BD2">
      <w:pPr>
        <w:numPr>
          <w:ilvl w:val="0"/>
          <w:numId w:val="56"/>
        </w:numPr>
        <w:jc w:val="both"/>
        <w:rPr>
          <w:lang w:val="fr-FR"/>
        </w:rPr>
      </w:pPr>
      <w:r w:rsidRPr="006F7F74">
        <w:rPr>
          <w:lang w:val="fr-FR"/>
        </w:rPr>
        <w:t>Empêchez l'affichage de pages sensibles et accessibles accidentellement dans les moteurs de recherche à l'aide d'un fichier robots.txt, de l'en-tête de réponse X-Robots-Tag ou d'une balise méta HTML robots.</w:t>
      </w:r>
    </w:p>
    <w:p w14:paraId="17A60AEF" w14:textId="77777777" w:rsidR="00B20736" w:rsidRPr="006F7F74" w:rsidRDefault="004926FB" w:rsidP="004F5BD2">
      <w:pPr>
        <w:numPr>
          <w:ilvl w:val="0"/>
          <w:numId w:val="56"/>
        </w:numPr>
        <w:jc w:val="both"/>
        <w:rPr>
          <w:lang w:val="fr-FR"/>
        </w:rPr>
      </w:pPr>
      <w:r w:rsidRPr="006F7F74">
        <w:rPr>
          <w:lang w:val="fr-FR"/>
        </w:rPr>
        <w:t xml:space="preserve">Lorsque vous utilisez </w:t>
      </w:r>
      <w:proofErr w:type="spellStart"/>
      <w:r w:rsidRPr="006F7F74">
        <w:rPr>
          <w:lang w:val="fr-FR"/>
        </w:rPr>
        <w:t>GraphQL</w:t>
      </w:r>
      <w:proofErr w:type="spellEnd"/>
      <w:r w:rsidRPr="006F7F74">
        <w:rPr>
          <w:lang w:val="fr-FR"/>
        </w:rPr>
        <w:t xml:space="preserve">, implémentez la logique d'autorisation au niveau de la couche logique métier plutôt que dans la couche </w:t>
      </w:r>
      <w:proofErr w:type="spellStart"/>
      <w:r w:rsidRPr="006F7F74">
        <w:rPr>
          <w:lang w:val="fr-FR"/>
        </w:rPr>
        <w:t>GraphQL</w:t>
      </w:r>
      <w:proofErr w:type="spellEnd"/>
      <w:r w:rsidRPr="006F7F74">
        <w:rPr>
          <w:lang w:val="fr-FR"/>
        </w:rPr>
        <w:t xml:space="preserve"> ou du résolveur afin d'éviter de gérer l'autorisation sur chaque interface distincte.</w:t>
      </w:r>
    </w:p>
    <w:p w14:paraId="17A60AF0" w14:textId="77777777" w:rsidR="00B20736" w:rsidRPr="006F7F74" w:rsidRDefault="004926FB" w:rsidP="004F5BD2">
      <w:pPr>
        <w:jc w:val="both"/>
        <w:rPr>
          <w:lang w:val="fr-FR"/>
        </w:rPr>
      </w:pPr>
      <w:r w:rsidRPr="006F7F74">
        <w:rPr>
          <w:lang w:val="fr-FR"/>
        </w:rPr>
        <w:t>Références :</w:t>
      </w:r>
    </w:p>
    <w:p w14:paraId="17A60AF1" w14:textId="77777777" w:rsidR="00B20736" w:rsidRPr="006F7F74" w:rsidRDefault="004926FB" w:rsidP="004F5BD2">
      <w:pPr>
        <w:numPr>
          <w:ilvl w:val="0"/>
          <w:numId w:val="57"/>
        </w:numPr>
        <w:jc w:val="both"/>
        <w:rPr>
          <w:lang w:val="fr-FR"/>
        </w:rPr>
      </w:pPr>
      <w:hyperlink r:id="rId280">
        <w:r w:rsidRPr="006F7F74">
          <w:rPr>
            <w:rStyle w:val="Lienhypertexte"/>
            <w:lang w:val="fr-FR"/>
          </w:rPr>
          <w:t>Plus d'informations sur security.txt, y compris un lien vers la RFC</w:t>
        </w:r>
      </w:hyperlink>
    </w:p>
    <w:p w14:paraId="17A60AF2" w14:textId="77777777" w:rsidR="00B20736" w:rsidRPr="006F7F74" w:rsidRDefault="004926FB" w:rsidP="004F5BD2">
      <w:pPr>
        <w:pStyle w:val="Titre2"/>
        <w:jc w:val="both"/>
        <w:rPr>
          <w:lang w:val="fr-FR"/>
        </w:rPr>
      </w:pPr>
      <w:bookmarkStart w:id="436" w:name="_Toc199781882"/>
      <w:bookmarkStart w:id="437" w:name="principes-de-sécurité-des-logiciels"/>
      <w:bookmarkEnd w:id="435"/>
      <w:r w:rsidRPr="006F7F74">
        <w:rPr>
          <w:lang w:val="fr-FR"/>
        </w:rPr>
        <w:t>Principes de sécurité des logiciels</w:t>
      </w:r>
      <w:bookmarkEnd w:id="436"/>
    </w:p>
    <w:p w14:paraId="17A60AF3" w14:textId="77777777" w:rsidR="00B20736" w:rsidRPr="006F7F74" w:rsidRDefault="004926FB" w:rsidP="004F5BD2">
      <w:pPr>
        <w:jc w:val="both"/>
        <w:rPr>
          <w:lang w:val="fr-FR"/>
        </w:rPr>
      </w:pPr>
      <w:r w:rsidRPr="006F7F74">
        <w:rPr>
          <w:lang w:val="fr-FR"/>
        </w:rPr>
        <w:t>Les éléments suivants figuraient déjà dans ASVS, mais ne constituent pas de véritables exigences. Il s'agit plutôt de principes à prendre en compte lors de la mise en œuvre de contrôles de sécurité, dont le respect permettra de renforcer la robustesse. Parmi ceux-ci :</w:t>
      </w:r>
    </w:p>
    <w:p w14:paraId="17A60AF4" w14:textId="77777777" w:rsidR="00B20736" w:rsidRPr="006F7F74" w:rsidRDefault="004926FB" w:rsidP="004F5BD2">
      <w:pPr>
        <w:numPr>
          <w:ilvl w:val="0"/>
          <w:numId w:val="58"/>
        </w:numPr>
        <w:jc w:val="both"/>
        <w:rPr>
          <w:lang w:val="fr-FR"/>
        </w:rPr>
      </w:pPr>
      <w:r w:rsidRPr="006F7F74">
        <w:rPr>
          <w:lang w:val="fr-FR"/>
        </w:rPr>
        <w:t>Les contrôles de sécurité doivent être centralisés, simples (économie de conception), vérifiables et réutilisables. Cela permet d'éviter les contrôles dupliqués, manquants ou inefficaces.</w:t>
      </w:r>
    </w:p>
    <w:p w14:paraId="17A60AF5" w14:textId="77777777" w:rsidR="00B20736" w:rsidRPr="006F7F74" w:rsidRDefault="004926FB" w:rsidP="004F5BD2">
      <w:pPr>
        <w:numPr>
          <w:ilvl w:val="0"/>
          <w:numId w:val="58"/>
        </w:numPr>
        <w:jc w:val="both"/>
        <w:rPr>
          <w:lang w:val="fr-FR"/>
        </w:rPr>
      </w:pPr>
      <w:r w:rsidRPr="006F7F74">
        <w:rPr>
          <w:lang w:val="fr-FR"/>
        </w:rPr>
        <w:t>Dans la mesure du possible, utilisez des implémentations de contrôle de sécurité préalablement écrites et bien contrôlées plutôt que de vous fier à la mise en œuvre de contrôles à partir de zéro.</w:t>
      </w:r>
    </w:p>
    <w:p w14:paraId="17A60AF6" w14:textId="77777777" w:rsidR="00B20736" w:rsidRPr="006F7F74" w:rsidRDefault="004926FB" w:rsidP="004F5BD2">
      <w:pPr>
        <w:numPr>
          <w:ilvl w:val="0"/>
          <w:numId w:val="58"/>
        </w:numPr>
        <w:jc w:val="both"/>
        <w:rPr>
          <w:lang w:val="fr-FR"/>
        </w:rPr>
      </w:pPr>
      <w:r w:rsidRPr="006F7F74">
        <w:rPr>
          <w:lang w:val="fr-FR"/>
        </w:rPr>
        <w:t>Idéalement, un mécanisme de contrôle d'accès unique devrait être utilisé pour accéder aux données et ressources protégées. Toutes les requêtes devraient transiter par ce mécanisme unique afin d'éviter les copier-coller ou les chemins alternatifs non sécurisés.</w:t>
      </w:r>
    </w:p>
    <w:p w14:paraId="17A60AF7" w14:textId="77777777" w:rsidR="00B20736" w:rsidRPr="006F7F74" w:rsidRDefault="004926FB" w:rsidP="004F5BD2">
      <w:pPr>
        <w:numPr>
          <w:ilvl w:val="0"/>
          <w:numId w:val="58"/>
        </w:numPr>
        <w:jc w:val="both"/>
        <w:rPr>
          <w:lang w:val="fr-FR"/>
        </w:rPr>
      </w:pPr>
      <w:r w:rsidRPr="006F7F74">
        <w:rPr>
          <w:lang w:val="fr-FR"/>
        </w:rPr>
        <w:t>Le contrôle d'accès basé sur les attributs ou les fonctionnalités est un modèle recommandé : le code vérifie l'autorisation de l'utilisateur pour une fonctionnalité ou un élément de données, plutôt que simplement son rôle. Les autorisations doivent toujours être attribuées à l'aide de rôles.</w:t>
      </w:r>
    </w:p>
    <w:p w14:paraId="17A60AF8" w14:textId="77777777" w:rsidR="00B20736" w:rsidRPr="006F7F74" w:rsidRDefault="004926FB" w:rsidP="004F5BD2">
      <w:pPr>
        <w:pStyle w:val="Titre2"/>
        <w:jc w:val="both"/>
        <w:rPr>
          <w:lang w:val="fr-FR"/>
        </w:rPr>
      </w:pPr>
      <w:bookmarkStart w:id="438" w:name="_Toc199781883"/>
      <w:bookmarkStart w:id="439" w:name="processus-de-sécurité-des-logiciels"/>
      <w:bookmarkEnd w:id="437"/>
      <w:r w:rsidRPr="006F7F74">
        <w:rPr>
          <w:lang w:val="fr-FR"/>
        </w:rPr>
        <w:t>Processus de sécurité des logiciels</w:t>
      </w:r>
      <w:bookmarkEnd w:id="438"/>
    </w:p>
    <w:p w14:paraId="17A60AF9" w14:textId="77777777" w:rsidR="00B20736" w:rsidRPr="006F7F74" w:rsidRDefault="004926FB" w:rsidP="004F5BD2">
      <w:pPr>
        <w:jc w:val="both"/>
        <w:rPr>
          <w:lang w:val="fr-FR"/>
        </w:rPr>
      </w:pPr>
      <w:r w:rsidRPr="006F7F74">
        <w:rPr>
          <w:lang w:val="fr-FR"/>
        </w:rPr>
        <w:t>Plusieurs processus de sécurité ont été supprimés d'ASVS 5.0, mais restent pertinents. Le projet OWASP SAMM pourrait être une bonne source d'inspiration pour une mise en œuvre efficace de ces processus. Parmi les éléments précédemment présents dans ASVS, on peut citer :</w:t>
      </w:r>
    </w:p>
    <w:p w14:paraId="17A60AFA" w14:textId="77777777" w:rsidR="00B20736" w:rsidRPr="006F7F74" w:rsidRDefault="004926FB" w:rsidP="004F5BD2">
      <w:pPr>
        <w:numPr>
          <w:ilvl w:val="0"/>
          <w:numId w:val="59"/>
        </w:numPr>
        <w:jc w:val="both"/>
        <w:rPr>
          <w:lang w:val="fr-FR"/>
        </w:rPr>
      </w:pPr>
      <w:r w:rsidRPr="006F7F74">
        <w:rPr>
          <w:lang w:val="fr-FR"/>
        </w:rPr>
        <w:lastRenderedPageBreak/>
        <w:t>Vérifier l'utilisation d'un cycle de développement logiciel sécurisé intégrant la sécurité à toutes les étapes du développement.</w:t>
      </w:r>
    </w:p>
    <w:p w14:paraId="17A60AFB" w14:textId="77777777" w:rsidR="00B20736" w:rsidRPr="006F7F74" w:rsidRDefault="004926FB" w:rsidP="004F5BD2">
      <w:pPr>
        <w:numPr>
          <w:ilvl w:val="0"/>
          <w:numId w:val="59"/>
        </w:numPr>
        <w:jc w:val="both"/>
        <w:rPr>
          <w:lang w:val="fr-FR"/>
        </w:rPr>
      </w:pPr>
      <w:r w:rsidRPr="006F7F74">
        <w:rPr>
          <w:lang w:val="fr-FR"/>
        </w:rPr>
        <w:t>Vérifier l'utilisation de la modélisation des menaces pour chaque modification de conception ou planification de sprint afin d'identifier les menaces, de planifier des contre-mesures, de faciliter les réponses aux risques appropriées et de guider les tests de sécurité.</w:t>
      </w:r>
    </w:p>
    <w:p w14:paraId="17A60AFC" w14:textId="77777777" w:rsidR="00B20736" w:rsidRPr="006F7F74" w:rsidRDefault="004926FB" w:rsidP="004F5BD2">
      <w:pPr>
        <w:numPr>
          <w:ilvl w:val="0"/>
          <w:numId w:val="59"/>
        </w:numPr>
        <w:jc w:val="both"/>
        <w:rPr>
          <w:lang w:val="fr-FR"/>
        </w:rPr>
      </w:pPr>
      <w:r w:rsidRPr="006F7F74">
        <w:rPr>
          <w:lang w:val="fr-FR"/>
        </w:rPr>
        <w:t>Vérifier que tous les user stories et fonctionnalités contiennent des contraintes de sécurité fonctionnelles, telles que : « En tant qu'utilisateur, je dois pouvoir consulter et modifier mon profil. Je ne dois pas pouvoir consulter ni modifier le profil d'autrui. »</w:t>
      </w:r>
    </w:p>
    <w:p w14:paraId="17A60AFD" w14:textId="77777777" w:rsidR="00B20736" w:rsidRPr="006F7F74" w:rsidRDefault="004926FB" w:rsidP="004F5BD2">
      <w:pPr>
        <w:numPr>
          <w:ilvl w:val="0"/>
          <w:numId w:val="59"/>
        </w:numPr>
        <w:jc w:val="both"/>
        <w:rPr>
          <w:lang w:val="fr-FR"/>
        </w:rPr>
      </w:pPr>
      <w:r w:rsidRPr="006F7F74">
        <w:rPr>
          <w:lang w:val="fr-FR"/>
        </w:rPr>
        <w:t>Vérifier la disponibilité d'une liste de contrôle de développement sécurisé, d'exigences de sécurité, de directives ou de politiques pour tous les développeurs et testeurs. * Vérifier l'existence d'un processus continu garantissant que le code source de l'application est exempt de portes dérobées, de code malveillant (par exemple, attaques salami, bombes logiques, bombes à retardement) et de fonctionnalités non documentées ou cachées (par exemple, œufs de Pâques, outils de débogage non sécurisés). Le respect de cette section est impossible sans un accès complet au code source, y compris aux bibliothèques tierces, et ne convient donc probablement qu'aux applications exigeant les niveaux de sécurité les plus élevés.</w:t>
      </w:r>
    </w:p>
    <w:p w14:paraId="17A60AFE" w14:textId="77777777" w:rsidR="00B20736" w:rsidRPr="006F7F74" w:rsidRDefault="004926FB" w:rsidP="004F5BD2">
      <w:pPr>
        <w:numPr>
          <w:ilvl w:val="0"/>
          <w:numId w:val="59"/>
        </w:numPr>
        <w:jc w:val="both"/>
        <w:rPr>
          <w:lang w:val="fr-FR"/>
        </w:rPr>
      </w:pPr>
      <w:r w:rsidRPr="006F7F74">
        <w:rPr>
          <w:lang w:val="fr-FR"/>
        </w:rPr>
        <w:t>Vérifier la mise en place de mécanismes permettant de détecter et de gérer les dérives de configuration dans les environnements déployés. Cela peut inclure l'utilisation d'une infrastructure immuable, un redéploiement automatisé à partir d'une base de référence sécurisée ou des outils de détection des dérives comparant l'état actuel aux configurations approuvées.</w:t>
      </w:r>
    </w:p>
    <w:p w14:paraId="17A60AFF" w14:textId="77777777" w:rsidR="00B20736" w:rsidRPr="006F7F74" w:rsidRDefault="004926FB" w:rsidP="004F5BD2">
      <w:pPr>
        <w:numPr>
          <w:ilvl w:val="0"/>
          <w:numId w:val="59"/>
        </w:numPr>
        <w:jc w:val="both"/>
        <w:rPr>
          <w:lang w:val="fr-FR"/>
        </w:rPr>
      </w:pPr>
      <w:r w:rsidRPr="006F7F74">
        <w:rPr>
          <w:lang w:val="fr-FR"/>
        </w:rPr>
        <w:t xml:space="preserve">Vérifier que le renforcement de la configuration est appliqué à tous les produits, bibliothèques, </w:t>
      </w:r>
      <w:proofErr w:type="spellStart"/>
      <w:r w:rsidRPr="006F7F74">
        <w:rPr>
          <w:lang w:val="fr-FR"/>
        </w:rPr>
        <w:t>frameworks</w:t>
      </w:r>
      <w:proofErr w:type="spellEnd"/>
      <w:r w:rsidRPr="006F7F74">
        <w:rPr>
          <w:lang w:val="fr-FR"/>
        </w:rPr>
        <w:t xml:space="preserve"> et services tiers, conformément à leurs recommandations individuelles.</w:t>
      </w:r>
    </w:p>
    <w:p w14:paraId="17A60B00" w14:textId="77777777" w:rsidR="00B20736" w:rsidRPr="006F7F74" w:rsidRDefault="004926FB" w:rsidP="004F5BD2">
      <w:pPr>
        <w:jc w:val="both"/>
        <w:rPr>
          <w:lang w:val="fr-FR"/>
        </w:rPr>
      </w:pPr>
      <w:r w:rsidRPr="006F7F74">
        <w:rPr>
          <w:lang w:val="fr-FR"/>
        </w:rPr>
        <w:t>Références:</w:t>
      </w:r>
    </w:p>
    <w:p w14:paraId="17A60B01" w14:textId="77777777" w:rsidR="00B20736" w:rsidRPr="006F7F74" w:rsidRDefault="004926FB" w:rsidP="004F5BD2">
      <w:pPr>
        <w:numPr>
          <w:ilvl w:val="0"/>
          <w:numId w:val="60"/>
        </w:numPr>
        <w:jc w:val="both"/>
        <w:rPr>
          <w:lang w:val="fr-FR"/>
        </w:rPr>
      </w:pPr>
      <w:hyperlink r:id="rId281">
        <w:r w:rsidRPr="006F7F74">
          <w:rPr>
            <w:rStyle w:val="Lienhypertexte"/>
            <w:lang w:val="fr-FR"/>
          </w:rPr>
          <w:t xml:space="preserve">OWASP </w:t>
        </w:r>
        <w:proofErr w:type="spellStart"/>
        <w:r w:rsidRPr="006F7F74">
          <w:rPr>
            <w:rStyle w:val="Lienhypertexte"/>
            <w:lang w:val="fr-FR"/>
          </w:rPr>
          <w:t>Threat</w:t>
        </w:r>
        <w:proofErr w:type="spellEnd"/>
        <w:r w:rsidRPr="006F7F74">
          <w:rPr>
            <w:rStyle w:val="Lienhypertexte"/>
            <w:lang w:val="fr-FR"/>
          </w:rPr>
          <w:t xml:space="preserve"> Modeling </w:t>
        </w:r>
        <w:proofErr w:type="spellStart"/>
        <w:r w:rsidRPr="006F7F74">
          <w:rPr>
            <w:rStyle w:val="Lienhypertexte"/>
            <w:lang w:val="fr-FR"/>
          </w:rPr>
          <w:t>Cheat</w:t>
        </w:r>
        <w:proofErr w:type="spellEnd"/>
        <w:r w:rsidRPr="006F7F74">
          <w:rPr>
            <w:rStyle w:val="Lienhypertexte"/>
            <w:lang w:val="fr-FR"/>
          </w:rPr>
          <w:t xml:space="preserve"> </w:t>
        </w:r>
        <w:proofErr w:type="spellStart"/>
        <w:r w:rsidRPr="006F7F74">
          <w:rPr>
            <w:rStyle w:val="Lienhypertexte"/>
            <w:lang w:val="fr-FR"/>
          </w:rPr>
          <w:t>Sheet</w:t>
        </w:r>
        <w:proofErr w:type="spellEnd"/>
      </w:hyperlink>
    </w:p>
    <w:p w14:paraId="17A60B02" w14:textId="77777777" w:rsidR="00B20736" w:rsidRPr="006F7F74" w:rsidRDefault="004926FB" w:rsidP="004F5BD2">
      <w:pPr>
        <w:numPr>
          <w:ilvl w:val="0"/>
          <w:numId w:val="60"/>
        </w:numPr>
        <w:jc w:val="both"/>
        <w:rPr>
          <w:lang w:val="fr-FR"/>
        </w:rPr>
      </w:pPr>
      <w:hyperlink r:id="rId282">
        <w:r w:rsidRPr="006F7F74">
          <w:rPr>
            <w:rStyle w:val="Lienhypertexte"/>
            <w:lang w:val="fr-FR"/>
          </w:rPr>
          <w:t xml:space="preserve">OWASP </w:t>
        </w:r>
        <w:proofErr w:type="spellStart"/>
        <w:r w:rsidRPr="006F7F74">
          <w:rPr>
            <w:rStyle w:val="Lienhypertexte"/>
            <w:lang w:val="fr-FR"/>
          </w:rPr>
          <w:t>Threat</w:t>
        </w:r>
        <w:proofErr w:type="spellEnd"/>
        <w:r w:rsidRPr="006F7F74">
          <w:rPr>
            <w:rStyle w:val="Lienhypertexte"/>
            <w:lang w:val="fr-FR"/>
          </w:rPr>
          <w:t xml:space="preserve"> modeling</w:t>
        </w:r>
      </w:hyperlink>
    </w:p>
    <w:p w14:paraId="17A60B03" w14:textId="77777777" w:rsidR="00B20736" w:rsidRPr="006F7F74" w:rsidRDefault="004926FB" w:rsidP="004F5BD2">
      <w:pPr>
        <w:numPr>
          <w:ilvl w:val="0"/>
          <w:numId w:val="60"/>
        </w:numPr>
        <w:jc w:val="both"/>
        <w:rPr>
          <w:lang w:val="fr-FR"/>
        </w:rPr>
      </w:pPr>
      <w:hyperlink r:id="rId283">
        <w:r w:rsidRPr="006F7F74">
          <w:rPr>
            <w:rStyle w:val="Lienhypertexte"/>
            <w:lang w:val="fr-FR"/>
          </w:rPr>
          <w:t xml:space="preserve">OWASP Software Assurance </w:t>
        </w:r>
        <w:proofErr w:type="spellStart"/>
        <w:r w:rsidRPr="006F7F74">
          <w:rPr>
            <w:rStyle w:val="Lienhypertexte"/>
            <w:lang w:val="fr-FR"/>
          </w:rPr>
          <w:t>Maturity</w:t>
        </w:r>
        <w:proofErr w:type="spellEnd"/>
        <w:r w:rsidRPr="006F7F74">
          <w:rPr>
            <w:rStyle w:val="Lienhypertexte"/>
            <w:lang w:val="fr-FR"/>
          </w:rPr>
          <w:t xml:space="preserve"> Model Project</w:t>
        </w:r>
      </w:hyperlink>
    </w:p>
    <w:p w14:paraId="17A60B04" w14:textId="77777777" w:rsidR="00B20736" w:rsidRPr="006F7F74" w:rsidRDefault="004926FB" w:rsidP="004F5BD2">
      <w:pPr>
        <w:numPr>
          <w:ilvl w:val="0"/>
          <w:numId w:val="60"/>
        </w:numPr>
        <w:jc w:val="both"/>
        <w:rPr>
          <w:lang w:val="fr-FR"/>
        </w:rPr>
      </w:pPr>
      <w:hyperlink r:id="rId284">
        <w:r w:rsidRPr="006F7F74">
          <w:rPr>
            <w:rStyle w:val="Lienhypertexte"/>
            <w:lang w:val="fr-FR"/>
          </w:rPr>
          <w:t>Microsoft SDL</w:t>
        </w:r>
      </w:hyperlink>
    </w:p>
    <w:p w14:paraId="17A60B05" w14:textId="77777777" w:rsidR="00B20736" w:rsidRPr="006F7F74" w:rsidRDefault="004926FB" w:rsidP="004F5BD2">
      <w:pPr>
        <w:pStyle w:val="Titre1"/>
        <w:jc w:val="both"/>
        <w:rPr>
          <w:lang w:val="fr-FR"/>
        </w:rPr>
      </w:pPr>
      <w:bookmarkStart w:id="440" w:name="_Toc199781884"/>
      <w:bookmarkStart w:id="441" w:name="appendix-e---contributors"/>
      <w:bookmarkEnd w:id="431"/>
      <w:bookmarkEnd w:id="439"/>
      <w:r w:rsidRPr="006F7F74">
        <w:rPr>
          <w:lang w:val="fr-FR"/>
        </w:rPr>
        <w:lastRenderedPageBreak/>
        <w:t xml:space="preserve">Appendix E - </w:t>
      </w:r>
      <w:proofErr w:type="spellStart"/>
      <w:r w:rsidRPr="006F7F74">
        <w:rPr>
          <w:lang w:val="fr-FR"/>
        </w:rPr>
        <w:t>Contributors</w:t>
      </w:r>
      <w:bookmarkEnd w:id="440"/>
      <w:proofErr w:type="spellEnd"/>
    </w:p>
    <w:p w14:paraId="17A60B06" w14:textId="77777777" w:rsidR="00B20736" w:rsidRPr="006F7F74" w:rsidRDefault="004926FB" w:rsidP="004F5BD2">
      <w:pPr>
        <w:jc w:val="both"/>
        <w:rPr>
          <w:lang w:val="fr-FR"/>
        </w:rPr>
      </w:pPr>
      <w:proofErr w:type="spellStart"/>
      <w:r w:rsidRPr="006F7F74">
        <w:rPr>
          <w:lang w:val="fr-FR"/>
        </w:rPr>
        <w:t>We</w:t>
      </w:r>
      <w:proofErr w:type="spellEnd"/>
      <w:r w:rsidRPr="006F7F74">
        <w:rPr>
          <w:lang w:val="fr-FR"/>
        </w:rPr>
        <w:t xml:space="preserve"> </w:t>
      </w:r>
      <w:proofErr w:type="spellStart"/>
      <w:r w:rsidRPr="006F7F74">
        <w:rPr>
          <w:lang w:val="fr-FR"/>
        </w:rPr>
        <w:t>gratefully</w:t>
      </w:r>
      <w:proofErr w:type="spellEnd"/>
      <w:r w:rsidRPr="006F7F74">
        <w:rPr>
          <w:lang w:val="fr-FR"/>
        </w:rPr>
        <w:t xml:space="preserve"> </w:t>
      </w:r>
      <w:proofErr w:type="spellStart"/>
      <w:r w:rsidRPr="006F7F74">
        <w:rPr>
          <w:lang w:val="fr-FR"/>
        </w:rPr>
        <w:t>acknowledge</w:t>
      </w:r>
      <w:proofErr w:type="spellEnd"/>
      <w:r w:rsidRPr="006F7F74">
        <w:rPr>
          <w:lang w:val="fr-FR"/>
        </w:rPr>
        <w:t xml:space="preserve"> the contributions of the </w:t>
      </w:r>
      <w:proofErr w:type="spellStart"/>
      <w:r w:rsidRPr="006F7F74">
        <w:rPr>
          <w:lang w:val="fr-FR"/>
        </w:rPr>
        <w:t>following</w:t>
      </w:r>
      <w:proofErr w:type="spellEnd"/>
      <w:r w:rsidRPr="006F7F74">
        <w:rPr>
          <w:lang w:val="fr-FR"/>
        </w:rPr>
        <w:t xml:space="preserve"> people </w:t>
      </w:r>
      <w:proofErr w:type="spellStart"/>
      <w:r w:rsidRPr="006F7F74">
        <w:rPr>
          <w:lang w:val="fr-FR"/>
        </w:rPr>
        <w:t>who</w:t>
      </w:r>
      <w:proofErr w:type="spellEnd"/>
      <w:r w:rsidRPr="006F7F74">
        <w:rPr>
          <w:lang w:val="fr-FR"/>
        </w:rPr>
        <w:t xml:space="preserve"> have </w:t>
      </w:r>
      <w:proofErr w:type="spellStart"/>
      <w:r w:rsidRPr="006F7F74">
        <w:rPr>
          <w:lang w:val="fr-FR"/>
        </w:rPr>
        <w:t>commented</w:t>
      </w:r>
      <w:proofErr w:type="spellEnd"/>
      <w:r w:rsidRPr="006F7F74">
        <w:rPr>
          <w:lang w:val="fr-FR"/>
        </w:rPr>
        <w:t xml:space="preserve"> or </w:t>
      </w:r>
      <w:proofErr w:type="spellStart"/>
      <w:r w:rsidRPr="006F7F74">
        <w:rPr>
          <w:lang w:val="fr-FR"/>
        </w:rPr>
        <w:t>opened</w:t>
      </w:r>
      <w:proofErr w:type="spellEnd"/>
      <w:r w:rsidRPr="006F7F74">
        <w:rPr>
          <w:lang w:val="fr-FR"/>
        </w:rPr>
        <w:t xml:space="preserve"> pull </w:t>
      </w:r>
      <w:proofErr w:type="spellStart"/>
      <w:r w:rsidRPr="006F7F74">
        <w:rPr>
          <w:lang w:val="fr-FR"/>
        </w:rPr>
        <w:t>requests</w:t>
      </w:r>
      <w:proofErr w:type="spellEnd"/>
      <w:r w:rsidRPr="006F7F74">
        <w:rPr>
          <w:lang w:val="fr-FR"/>
        </w:rPr>
        <w:t xml:space="preserve"> </w:t>
      </w:r>
      <w:proofErr w:type="spellStart"/>
      <w:r w:rsidRPr="006F7F74">
        <w:rPr>
          <w:lang w:val="fr-FR"/>
        </w:rPr>
        <w:t>since</w:t>
      </w:r>
      <w:proofErr w:type="spellEnd"/>
      <w:r w:rsidRPr="006F7F74">
        <w:rPr>
          <w:lang w:val="fr-FR"/>
        </w:rPr>
        <w:t xml:space="preserve"> the </w:t>
      </w:r>
      <w:proofErr w:type="spellStart"/>
      <w:r w:rsidRPr="006F7F74">
        <w:rPr>
          <w:lang w:val="fr-FR"/>
        </w:rPr>
        <w:t>the</w:t>
      </w:r>
      <w:proofErr w:type="spellEnd"/>
      <w:r w:rsidRPr="006F7F74">
        <w:rPr>
          <w:lang w:val="fr-FR"/>
        </w:rPr>
        <w:t xml:space="preserve"> release of ASVS 4.0.0.</w:t>
      </w:r>
    </w:p>
    <w:p w14:paraId="17A60B07" w14:textId="77777777" w:rsidR="00B20736" w:rsidRPr="006F7F74" w:rsidRDefault="004926FB" w:rsidP="004F5BD2">
      <w:pPr>
        <w:jc w:val="both"/>
        <w:rPr>
          <w:lang w:val="fr-FR"/>
        </w:rPr>
      </w:pPr>
      <w:r w:rsidRPr="006F7F74">
        <w:rPr>
          <w:lang w:val="fr-FR"/>
        </w:rPr>
        <w:t xml:space="preserve">If </w:t>
      </w:r>
      <w:proofErr w:type="spellStart"/>
      <w:r w:rsidRPr="006F7F74">
        <w:rPr>
          <w:lang w:val="fr-FR"/>
        </w:rPr>
        <w:t>you</w:t>
      </w:r>
      <w:proofErr w:type="spellEnd"/>
      <w:r w:rsidRPr="006F7F74">
        <w:rPr>
          <w:lang w:val="fr-FR"/>
        </w:rPr>
        <w:t xml:space="preserve"> are </w:t>
      </w:r>
      <w:proofErr w:type="spellStart"/>
      <w:r w:rsidRPr="006F7F74">
        <w:rPr>
          <w:lang w:val="fr-FR"/>
        </w:rPr>
        <w:t>aware</w:t>
      </w:r>
      <w:proofErr w:type="spellEnd"/>
      <w:r w:rsidRPr="006F7F74">
        <w:rPr>
          <w:lang w:val="fr-FR"/>
        </w:rPr>
        <w:t xml:space="preserve"> of </w:t>
      </w:r>
      <w:proofErr w:type="spellStart"/>
      <w:r w:rsidRPr="006F7F74">
        <w:rPr>
          <w:lang w:val="fr-FR"/>
        </w:rPr>
        <w:t>any</w:t>
      </w:r>
      <w:proofErr w:type="spellEnd"/>
      <w:r w:rsidRPr="006F7F74">
        <w:rPr>
          <w:lang w:val="fr-FR"/>
        </w:rPr>
        <w:t xml:space="preserve"> </w:t>
      </w:r>
      <w:proofErr w:type="spellStart"/>
      <w:r w:rsidRPr="006F7F74">
        <w:rPr>
          <w:lang w:val="fr-FR"/>
        </w:rPr>
        <w:t>mistakes</w:t>
      </w:r>
      <w:proofErr w:type="spellEnd"/>
      <w:r w:rsidRPr="006F7F74">
        <w:rPr>
          <w:lang w:val="fr-FR"/>
        </w:rPr>
        <w:t xml:space="preserve"> or </w:t>
      </w:r>
      <w:proofErr w:type="spellStart"/>
      <w:r w:rsidRPr="006F7F74">
        <w:rPr>
          <w:lang w:val="fr-FR"/>
        </w:rPr>
        <w:t>would</w:t>
      </w:r>
      <w:proofErr w:type="spellEnd"/>
      <w:r w:rsidRPr="006F7F74">
        <w:rPr>
          <w:lang w:val="fr-FR"/>
        </w:rPr>
        <w:t xml:space="preserve"> like </w:t>
      </w:r>
      <w:proofErr w:type="spellStart"/>
      <w:r w:rsidRPr="006F7F74">
        <w:rPr>
          <w:lang w:val="fr-FR"/>
        </w:rPr>
        <w:t>your</w:t>
      </w:r>
      <w:proofErr w:type="spellEnd"/>
      <w:r w:rsidRPr="006F7F74">
        <w:rPr>
          <w:lang w:val="fr-FR"/>
        </w:rPr>
        <w:t xml:space="preserve"> </w:t>
      </w:r>
      <w:proofErr w:type="spellStart"/>
      <w:r w:rsidRPr="006F7F74">
        <w:rPr>
          <w:lang w:val="fr-FR"/>
        </w:rPr>
        <w:t>name</w:t>
      </w:r>
      <w:proofErr w:type="spellEnd"/>
      <w:r w:rsidRPr="006F7F74">
        <w:rPr>
          <w:lang w:val="fr-FR"/>
        </w:rPr>
        <w:t xml:space="preserve"> to </w:t>
      </w:r>
      <w:proofErr w:type="spellStart"/>
      <w:r w:rsidRPr="006F7F74">
        <w:rPr>
          <w:lang w:val="fr-FR"/>
        </w:rPr>
        <w:t>appear</w:t>
      </w:r>
      <w:proofErr w:type="spellEnd"/>
      <w:r w:rsidRPr="006F7F74">
        <w:rPr>
          <w:lang w:val="fr-FR"/>
        </w:rPr>
        <w:t xml:space="preserve"> </w:t>
      </w:r>
      <w:proofErr w:type="spellStart"/>
      <w:r w:rsidRPr="006F7F74">
        <w:rPr>
          <w:lang w:val="fr-FR"/>
        </w:rPr>
        <w:t>differently</w:t>
      </w:r>
      <w:proofErr w:type="spellEnd"/>
      <w:r w:rsidRPr="006F7F74">
        <w:rPr>
          <w:lang w:val="fr-FR"/>
        </w:rPr>
        <w:t xml:space="preserve">, </w:t>
      </w:r>
      <w:proofErr w:type="spellStart"/>
      <w:r w:rsidRPr="006F7F74">
        <w:rPr>
          <w:lang w:val="fr-FR"/>
        </w:rPr>
        <w:t>please</w:t>
      </w:r>
      <w:proofErr w:type="spellEnd"/>
      <w:r w:rsidRPr="006F7F74">
        <w:rPr>
          <w:lang w:val="fr-FR"/>
        </w:rPr>
        <w:t xml:space="preserve"> let us know.</w:t>
      </w:r>
    </w:p>
    <w:tbl>
      <w:tblPr>
        <w:tblW w:w="0" w:type="auto"/>
        <w:tblLook w:val="0020" w:firstRow="1" w:lastRow="0" w:firstColumn="0" w:lastColumn="0" w:noHBand="0" w:noVBand="0"/>
      </w:tblPr>
      <w:tblGrid>
        <w:gridCol w:w="2103"/>
        <w:gridCol w:w="2566"/>
        <w:gridCol w:w="2337"/>
        <w:gridCol w:w="2014"/>
      </w:tblGrid>
      <w:tr w:rsidR="00B20736" w:rsidRPr="006F7F74" w14:paraId="17A60B0C" w14:textId="77777777" w:rsidTr="00754317">
        <w:trPr>
          <w:cantSplit/>
          <w:tblHeader/>
        </w:trPr>
        <w:tc>
          <w:tcPr>
            <w:tcW w:w="0" w:type="auto"/>
          </w:tcPr>
          <w:p w14:paraId="17A60B08" w14:textId="77777777" w:rsidR="00B20736" w:rsidRPr="006F7F74" w:rsidRDefault="00B20736" w:rsidP="004F5BD2">
            <w:pPr>
              <w:jc w:val="both"/>
              <w:rPr>
                <w:lang w:val="fr-FR"/>
              </w:rPr>
            </w:pPr>
          </w:p>
        </w:tc>
        <w:tc>
          <w:tcPr>
            <w:tcW w:w="0" w:type="auto"/>
          </w:tcPr>
          <w:p w14:paraId="17A60B09" w14:textId="77777777" w:rsidR="00B20736" w:rsidRPr="006F7F74" w:rsidRDefault="00B20736" w:rsidP="004F5BD2">
            <w:pPr>
              <w:jc w:val="both"/>
              <w:rPr>
                <w:lang w:val="fr-FR"/>
              </w:rPr>
            </w:pPr>
          </w:p>
        </w:tc>
        <w:tc>
          <w:tcPr>
            <w:tcW w:w="0" w:type="auto"/>
          </w:tcPr>
          <w:p w14:paraId="17A60B0A" w14:textId="77777777" w:rsidR="00B20736" w:rsidRPr="006F7F74" w:rsidRDefault="00B20736" w:rsidP="004F5BD2">
            <w:pPr>
              <w:jc w:val="both"/>
              <w:rPr>
                <w:lang w:val="fr-FR"/>
              </w:rPr>
            </w:pPr>
          </w:p>
        </w:tc>
        <w:tc>
          <w:tcPr>
            <w:tcW w:w="0" w:type="auto"/>
          </w:tcPr>
          <w:p w14:paraId="17A60B0B" w14:textId="77777777" w:rsidR="00B20736" w:rsidRPr="006F7F74" w:rsidRDefault="00B20736" w:rsidP="004F5BD2">
            <w:pPr>
              <w:jc w:val="both"/>
              <w:rPr>
                <w:lang w:val="fr-FR"/>
              </w:rPr>
            </w:pPr>
          </w:p>
        </w:tc>
      </w:tr>
      <w:tr w:rsidR="00B20736" w:rsidRPr="006F7F74" w14:paraId="17A60B11" w14:textId="77777777" w:rsidTr="00754317">
        <w:trPr>
          <w:cantSplit/>
        </w:trPr>
        <w:tc>
          <w:tcPr>
            <w:tcW w:w="0" w:type="auto"/>
          </w:tcPr>
          <w:p w14:paraId="17A60B0D" w14:textId="77777777" w:rsidR="00B20736" w:rsidRPr="006F7F74" w:rsidRDefault="004926FB" w:rsidP="004F5BD2">
            <w:pPr>
              <w:jc w:val="both"/>
              <w:rPr>
                <w:lang w:val="fr-FR"/>
              </w:rPr>
            </w:pPr>
            <w:r w:rsidRPr="006F7F74">
              <w:rPr>
                <w:lang w:val="fr-FR"/>
              </w:rPr>
              <w:t xml:space="preserve">Johan </w:t>
            </w:r>
            <w:proofErr w:type="spellStart"/>
            <w:r w:rsidRPr="006F7F74">
              <w:rPr>
                <w:lang w:val="fr-FR"/>
              </w:rPr>
              <w:t>Sydseter</w:t>
            </w:r>
            <w:proofErr w:type="spellEnd"/>
            <w:r w:rsidRPr="006F7F74">
              <w:rPr>
                <w:lang w:val="fr-FR"/>
              </w:rPr>
              <w:t xml:space="preserve"> (</w:t>
            </w:r>
            <w:proofErr w:type="spellStart"/>
            <w:r>
              <w:fldChar w:fldCharType="begin"/>
            </w:r>
            <w:r>
              <w:instrText>HYPERLINK "https://github.com/sydseter" \h</w:instrText>
            </w:r>
            <w:r>
              <w:fldChar w:fldCharType="separate"/>
            </w:r>
            <w:r w:rsidRPr="006F7F74">
              <w:rPr>
                <w:rStyle w:val="Lienhypertexte"/>
                <w:lang w:val="fr-FR"/>
              </w:rPr>
              <w:t>sydseter</w:t>
            </w:r>
            <w:proofErr w:type="spellEnd"/>
            <w:r>
              <w:fldChar w:fldCharType="end"/>
            </w:r>
            <w:r w:rsidRPr="006F7F74">
              <w:rPr>
                <w:lang w:val="fr-FR"/>
              </w:rPr>
              <w:t>)</w:t>
            </w:r>
          </w:p>
        </w:tc>
        <w:tc>
          <w:tcPr>
            <w:tcW w:w="0" w:type="auto"/>
          </w:tcPr>
          <w:p w14:paraId="17A60B0E" w14:textId="77777777" w:rsidR="00B20736" w:rsidRPr="006F7F74" w:rsidRDefault="004926FB" w:rsidP="004F5BD2">
            <w:pPr>
              <w:jc w:val="both"/>
              <w:rPr>
                <w:lang w:val="fr-FR"/>
              </w:rPr>
            </w:pPr>
            <w:r w:rsidRPr="006F7F74">
              <w:rPr>
                <w:lang w:val="fr-FR"/>
              </w:rPr>
              <w:t xml:space="preserve">luis </w:t>
            </w:r>
            <w:proofErr w:type="spellStart"/>
            <w:r w:rsidRPr="006F7F74">
              <w:rPr>
                <w:lang w:val="fr-FR"/>
              </w:rPr>
              <w:t>servin</w:t>
            </w:r>
            <w:proofErr w:type="spellEnd"/>
            <w:r w:rsidRPr="006F7F74">
              <w:rPr>
                <w:lang w:val="fr-FR"/>
              </w:rPr>
              <w:t xml:space="preserve"> (</w:t>
            </w:r>
            <w:proofErr w:type="spellStart"/>
            <w:r>
              <w:fldChar w:fldCharType="begin"/>
            </w:r>
            <w:r>
              <w:instrText>HYPERLINK "https://github.com/lfservin" \h</w:instrText>
            </w:r>
            <w:r>
              <w:fldChar w:fldCharType="separate"/>
            </w:r>
            <w:r w:rsidRPr="006F7F74">
              <w:rPr>
                <w:rStyle w:val="Lienhypertexte"/>
                <w:lang w:val="fr-FR"/>
              </w:rPr>
              <w:t>lfservin</w:t>
            </w:r>
            <w:proofErr w:type="spellEnd"/>
            <w:r>
              <w:fldChar w:fldCharType="end"/>
            </w:r>
            <w:r w:rsidRPr="006F7F74">
              <w:rPr>
                <w:lang w:val="fr-FR"/>
              </w:rPr>
              <w:t>)</w:t>
            </w:r>
          </w:p>
        </w:tc>
        <w:tc>
          <w:tcPr>
            <w:tcW w:w="0" w:type="auto"/>
          </w:tcPr>
          <w:p w14:paraId="17A60B0F" w14:textId="77777777" w:rsidR="00B20736" w:rsidRPr="006F7F74" w:rsidRDefault="004926FB" w:rsidP="004F5BD2">
            <w:pPr>
              <w:jc w:val="both"/>
              <w:rPr>
                <w:lang w:val="fr-FR"/>
              </w:rPr>
            </w:pPr>
            <w:proofErr w:type="spellStart"/>
            <w:r w:rsidRPr="006F7F74">
              <w:rPr>
                <w:lang w:val="fr-FR"/>
              </w:rPr>
              <w:t>Oleksii</w:t>
            </w:r>
            <w:proofErr w:type="spellEnd"/>
            <w:r w:rsidRPr="006F7F74">
              <w:rPr>
                <w:lang w:val="fr-FR"/>
              </w:rPr>
              <w:t xml:space="preserve"> </w:t>
            </w:r>
            <w:proofErr w:type="spellStart"/>
            <w:r w:rsidRPr="006F7F74">
              <w:rPr>
                <w:lang w:val="fr-FR"/>
              </w:rPr>
              <w:t>Dovydkov</w:t>
            </w:r>
            <w:proofErr w:type="spellEnd"/>
            <w:r w:rsidRPr="006F7F74">
              <w:rPr>
                <w:lang w:val="fr-FR"/>
              </w:rPr>
              <w:t xml:space="preserve"> (</w:t>
            </w:r>
            <w:proofErr w:type="spellStart"/>
            <w:r>
              <w:fldChar w:fldCharType="begin"/>
            </w:r>
            <w:r>
              <w:instrText>HYPERLINK "https://github.com/oleksiidov" \h</w:instrText>
            </w:r>
            <w:r>
              <w:fldChar w:fldCharType="separate"/>
            </w:r>
            <w:r w:rsidRPr="006F7F74">
              <w:rPr>
                <w:rStyle w:val="Lienhypertexte"/>
                <w:lang w:val="fr-FR"/>
              </w:rPr>
              <w:t>oleksiidov</w:t>
            </w:r>
            <w:proofErr w:type="spellEnd"/>
            <w:r>
              <w:fldChar w:fldCharType="end"/>
            </w:r>
            <w:r w:rsidRPr="006F7F74">
              <w:rPr>
                <w:lang w:val="fr-FR"/>
              </w:rPr>
              <w:t>)</w:t>
            </w:r>
          </w:p>
        </w:tc>
        <w:tc>
          <w:tcPr>
            <w:tcW w:w="0" w:type="auto"/>
          </w:tcPr>
          <w:p w14:paraId="17A60B10" w14:textId="77777777" w:rsidR="00B20736" w:rsidRPr="006F7F74" w:rsidRDefault="004926FB" w:rsidP="004F5BD2">
            <w:pPr>
              <w:jc w:val="both"/>
              <w:rPr>
                <w:lang w:val="fr-FR"/>
              </w:rPr>
            </w:pPr>
            <w:r w:rsidRPr="006F7F74">
              <w:rPr>
                <w:lang w:val="fr-FR"/>
              </w:rPr>
              <w:t xml:space="preserve">IZUKA </w:t>
            </w:r>
            <w:proofErr w:type="spellStart"/>
            <w:r w:rsidRPr="006F7F74">
              <w:rPr>
                <w:lang w:val="fr-FR"/>
              </w:rPr>
              <w:t>Masahiro</w:t>
            </w:r>
            <w:proofErr w:type="spellEnd"/>
            <w:r w:rsidRPr="006F7F74">
              <w:rPr>
                <w:lang w:val="fr-FR"/>
              </w:rPr>
              <w:t xml:space="preserve"> (</w:t>
            </w:r>
            <w:proofErr w:type="spellStart"/>
            <w:r>
              <w:fldChar w:fldCharType="begin"/>
            </w:r>
            <w:r>
              <w:instrText>HYPERLINK "https://github.com/maizuka" \h</w:instrText>
            </w:r>
            <w:r>
              <w:fldChar w:fldCharType="separate"/>
            </w:r>
            <w:r w:rsidRPr="006F7F74">
              <w:rPr>
                <w:rStyle w:val="Lienhypertexte"/>
                <w:lang w:val="fr-FR"/>
              </w:rPr>
              <w:t>maizuka</w:t>
            </w:r>
            <w:proofErr w:type="spellEnd"/>
            <w:r>
              <w:fldChar w:fldCharType="end"/>
            </w:r>
            <w:r w:rsidRPr="006F7F74">
              <w:rPr>
                <w:lang w:val="fr-FR"/>
              </w:rPr>
              <w:t>)</w:t>
            </w:r>
          </w:p>
        </w:tc>
      </w:tr>
      <w:tr w:rsidR="00B20736" w:rsidRPr="006F7F74" w14:paraId="17A60B16" w14:textId="77777777" w:rsidTr="00754317">
        <w:trPr>
          <w:cantSplit/>
        </w:trPr>
        <w:tc>
          <w:tcPr>
            <w:tcW w:w="0" w:type="auto"/>
          </w:tcPr>
          <w:p w14:paraId="17A60B12" w14:textId="77777777" w:rsidR="00B20736" w:rsidRPr="006F7F74" w:rsidRDefault="004926FB" w:rsidP="004F5BD2">
            <w:pPr>
              <w:jc w:val="both"/>
              <w:rPr>
                <w:lang w:val="fr-FR"/>
              </w:rPr>
            </w:pPr>
            <w:r w:rsidRPr="006F7F74">
              <w:rPr>
                <w:lang w:val="fr-FR"/>
              </w:rPr>
              <w:t xml:space="preserve">James </w:t>
            </w:r>
            <w:proofErr w:type="spellStart"/>
            <w:r w:rsidRPr="006F7F74">
              <w:rPr>
                <w:lang w:val="fr-FR"/>
              </w:rPr>
              <w:t>Sulinski</w:t>
            </w:r>
            <w:proofErr w:type="spellEnd"/>
            <w:r w:rsidRPr="006F7F74">
              <w:rPr>
                <w:lang w:val="fr-FR"/>
              </w:rPr>
              <w:t xml:space="preserve"> (</w:t>
            </w:r>
            <w:proofErr w:type="spellStart"/>
            <w:r>
              <w:fldChar w:fldCharType="begin"/>
            </w:r>
            <w:r>
              <w:instrText>HYPERLINK "https://github.com/jsulinski" \h</w:instrText>
            </w:r>
            <w:r>
              <w:fldChar w:fldCharType="separate"/>
            </w:r>
            <w:r w:rsidRPr="006F7F74">
              <w:rPr>
                <w:rStyle w:val="Lienhypertexte"/>
                <w:lang w:val="fr-FR"/>
              </w:rPr>
              <w:t>jsulinski</w:t>
            </w:r>
            <w:proofErr w:type="spellEnd"/>
            <w:r>
              <w:fldChar w:fldCharType="end"/>
            </w:r>
            <w:r w:rsidRPr="006F7F74">
              <w:rPr>
                <w:lang w:val="fr-FR"/>
              </w:rPr>
              <w:t>)</w:t>
            </w:r>
          </w:p>
        </w:tc>
        <w:tc>
          <w:tcPr>
            <w:tcW w:w="0" w:type="auto"/>
          </w:tcPr>
          <w:p w14:paraId="17A60B13" w14:textId="77777777" w:rsidR="00B20736" w:rsidRPr="006F7F74" w:rsidRDefault="004926FB" w:rsidP="004F5BD2">
            <w:pPr>
              <w:jc w:val="both"/>
              <w:rPr>
                <w:lang w:val="fr-FR"/>
              </w:rPr>
            </w:pPr>
            <w:r w:rsidRPr="006F7F74">
              <w:rPr>
                <w:lang w:val="fr-FR"/>
              </w:rPr>
              <w:t>Eli Saad (</w:t>
            </w:r>
            <w:proofErr w:type="spellStart"/>
            <w:r>
              <w:fldChar w:fldCharType="begin"/>
            </w:r>
            <w:r>
              <w:instrText>HYPERLINK "https://github.com/ThunderSon" \h</w:instrText>
            </w:r>
            <w:r>
              <w:fldChar w:fldCharType="separate"/>
            </w:r>
            <w:r w:rsidRPr="006F7F74">
              <w:rPr>
                <w:rStyle w:val="Lienhypertexte"/>
                <w:lang w:val="fr-FR"/>
              </w:rPr>
              <w:t>ThunderSon</w:t>
            </w:r>
            <w:proofErr w:type="spellEnd"/>
            <w:r>
              <w:fldChar w:fldCharType="end"/>
            </w:r>
            <w:r w:rsidRPr="006F7F74">
              <w:rPr>
                <w:lang w:val="fr-FR"/>
              </w:rPr>
              <w:t>)</w:t>
            </w:r>
          </w:p>
        </w:tc>
        <w:tc>
          <w:tcPr>
            <w:tcW w:w="0" w:type="auto"/>
          </w:tcPr>
          <w:p w14:paraId="17A60B14" w14:textId="77777777" w:rsidR="00B20736" w:rsidRPr="006F7F74" w:rsidRDefault="004926FB" w:rsidP="004F5BD2">
            <w:pPr>
              <w:jc w:val="both"/>
              <w:rPr>
                <w:lang w:val="fr-FR"/>
              </w:rPr>
            </w:pPr>
            <w:hyperlink r:id="rId285">
              <w:r w:rsidRPr="006F7F74">
                <w:rPr>
                  <w:rStyle w:val="Lienhypertexte"/>
                  <w:lang w:val="fr-FR"/>
                </w:rPr>
                <w:t>kkshitish9</w:t>
              </w:r>
            </w:hyperlink>
          </w:p>
        </w:tc>
        <w:tc>
          <w:tcPr>
            <w:tcW w:w="0" w:type="auto"/>
          </w:tcPr>
          <w:p w14:paraId="17A60B15" w14:textId="77777777" w:rsidR="00B20736" w:rsidRPr="006F7F74" w:rsidRDefault="004926FB" w:rsidP="004F5BD2">
            <w:pPr>
              <w:jc w:val="both"/>
              <w:rPr>
                <w:lang w:val="fr-FR"/>
              </w:rPr>
            </w:pPr>
            <w:r w:rsidRPr="006F7F74">
              <w:rPr>
                <w:lang w:val="fr-FR"/>
              </w:rPr>
              <w:t>Andrew van der Stock (</w:t>
            </w:r>
            <w:proofErr w:type="spellStart"/>
            <w:r>
              <w:fldChar w:fldCharType="begin"/>
            </w:r>
            <w:r>
              <w:instrText>HYPERLINK "https://github.com/vanderaj" \h</w:instrText>
            </w:r>
            <w:r>
              <w:fldChar w:fldCharType="separate"/>
            </w:r>
            <w:r w:rsidRPr="006F7F74">
              <w:rPr>
                <w:rStyle w:val="Lienhypertexte"/>
                <w:lang w:val="fr-FR"/>
              </w:rPr>
              <w:t>vanderaj</w:t>
            </w:r>
            <w:proofErr w:type="spellEnd"/>
            <w:r>
              <w:fldChar w:fldCharType="end"/>
            </w:r>
            <w:r w:rsidRPr="006F7F74">
              <w:rPr>
                <w:lang w:val="fr-FR"/>
              </w:rPr>
              <w:t>)</w:t>
            </w:r>
          </w:p>
        </w:tc>
      </w:tr>
      <w:tr w:rsidR="00B20736" w:rsidRPr="006F7F74" w14:paraId="17A60B1B" w14:textId="77777777" w:rsidTr="00754317">
        <w:trPr>
          <w:cantSplit/>
        </w:trPr>
        <w:tc>
          <w:tcPr>
            <w:tcW w:w="0" w:type="auto"/>
          </w:tcPr>
          <w:p w14:paraId="17A60B17" w14:textId="77777777" w:rsidR="00B20736" w:rsidRPr="006F7F74" w:rsidRDefault="004926FB" w:rsidP="004F5BD2">
            <w:pPr>
              <w:jc w:val="both"/>
              <w:rPr>
                <w:lang w:val="fr-FR"/>
              </w:rPr>
            </w:pPr>
            <w:r w:rsidRPr="006F7F74">
              <w:rPr>
                <w:lang w:val="fr-FR"/>
              </w:rPr>
              <w:t>Rick M (</w:t>
            </w:r>
            <w:proofErr w:type="spellStart"/>
            <w:r>
              <w:fldChar w:fldCharType="begin"/>
            </w:r>
            <w:r>
              <w:instrText>HYPERLINK "https://github.com/kingthorin" \h</w:instrText>
            </w:r>
            <w:r>
              <w:fldChar w:fldCharType="separate"/>
            </w:r>
            <w:r w:rsidRPr="006F7F74">
              <w:rPr>
                <w:rStyle w:val="Lienhypertexte"/>
                <w:lang w:val="fr-FR"/>
              </w:rPr>
              <w:t>kingthorin</w:t>
            </w:r>
            <w:proofErr w:type="spellEnd"/>
            <w:r>
              <w:fldChar w:fldCharType="end"/>
            </w:r>
            <w:r w:rsidRPr="006F7F74">
              <w:rPr>
                <w:lang w:val="fr-FR"/>
              </w:rPr>
              <w:t>)</w:t>
            </w:r>
          </w:p>
        </w:tc>
        <w:tc>
          <w:tcPr>
            <w:tcW w:w="0" w:type="auto"/>
          </w:tcPr>
          <w:p w14:paraId="17A60B18" w14:textId="77777777" w:rsidR="00B20736" w:rsidRPr="006F7F74" w:rsidRDefault="004926FB" w:rsidP="004F5BD2">
            <w:pPr>
              <w:jc w:val="both"/>
              <w:rPr>
                <w:lang w:val="fr-FR"/>
              </w:rPr>
            </w:pPr>
            <w:proofErr w:type="spellStart"/>
            <w:r w:rsidRPr="006F7F74">
              <w:rPr>
                <w:lang w:val="fr-FR"/>
              </w:rPr>
              <w:t>Bankde</w:t>
            </w:r>
            <w:proofErr w:type="spellEnd"/>
            <w:r w:rsidRPr="006F7F74">
              <w:rPr>
                <w:lang w:val="fr-FR"/>
              </w:rPr>
              <w:t xml:space="preserve"> </w:t>
            </w:r>
            <w:proofErr w:type="spellStart"/>
            <w:r w:rsidRPr="006F7F74">
              <w:rPr>
                <w:lang w:val="fr-FR"/>
              </w:rPr>
              <w:t>Eakasit</w:t>
            </w:r>
            <w:proofErr w:type="spellEnd"/>
            <w:r w:rsidRPr="006F7F74">
              <w:rPr>
                <w:lang w:val="fr-FR"/>
              </w:rPr>
              <w:t xml:space="preserve"> (</w:t>
            </w:r>
            <w:proofErr w:type="spellStart"/>
            <w:r>
              <w:fldChar w:fldCharType="begin"/>
            </w:r>
            <w:r>
              <w:instrText>HYPERLINK "https://github.com/Bankde" \h</w:instrText>
            </w:r>
            <w:r>
              <w:fldChar w:fldCharType="separate"/>
            </w:r>
            <w:r w:rsidRPr="006F7F74">
              <w:rPr>
                <w:rStyle w:val="Lienhypertexte"/>
                <w:lang w:val="fr-FR"/>
              </w:rPr>
              <w:t>Bankde</w:t>
            </w:r>
            <w:proofErr w:type="spellEnd"/>
            <w:r>
              <w:fldChar w:fldCharType="end"/>
            </w:r>
            <w:r w:rsidRPr="006F7F74">
              <w:rPr>
                <w:lang w:val="fr-FR"/>
              </w:rPr>
              <w:t>)</w:t>
            </w:r>
          </w:p>
        </w:tc>
        <w:tc>
          <w:tcPr>
            <w:tcW w:w="0" w:type="auto"/>
          </w:tcPr>
          <w:p w14:paraId="17A60B19" w14:textId="77777777" w:rsidR="00B20736" w:rsidRPr="006F7F74" w:rsidRDefault="004926FB" w:rsidP="004F5BD2">
            <w:pPr>
              <w:jc w:val="both"/>
              <w:rPr>
                <w:lang w:val="fr-FR"/>
              </w:rPr>
            </w:pPr>
            <w:r w:rsidRPr="006F7F74">
              <w:rPr>
                <w:lang w:val="fr-FR"/>
              </w:rPr>
              <w:t xml:space="preserve">Michael </w:t>
            </w:r>
            <w:proofErr w:type="spellStart"/>
            <w:r w:rsidRPr="006F7F74">
              <w:rPr>
                <w:lang w:val="fr-FR"/>
              </w:rPr>
              <w:t>Gargiullo</w:t>
            </w:r>
            <w:proofErr w:type="spellEnd"/>
            <w:r w:rsidRPr="006F7F74">
              <w:rPr>
                <w:lang w:val="fr-FR"/>
              </w:rPr>
              <w:t xml:space="preserve"> (</w:t>
            </w:r>
            <w:proofErr w:type="spellStart"/>
            <w:r>
              <w:fldChar w:fldCharType="begin"/>
            </w:r>
            <w:r>
              <w:instrText>HYPERLINK "https://github.com/mgargiullo" \h</w:instrText>
            </w:r>
            <w:r>
              <w:fldChar w:fldCharType="separate"/>
            </w:r>
            <w:r w:rsidRPr="006F7F74">
              <w:rPr>
                <w:rStyle w:val="Lienhypertexte"/>
                <w:lang w:val="fr-FR"/>
              </w:rPr>
              <w:t>mgargiullo</w:t>
            </w:r>
            <w:proofErr w:type="spellEnd"/>
            <w:r>
              <w:fldChar w:fldCharType="end"/>
            </w:r>
            <w:r w:rsidRPr="006F7F74">
              <w:rPr>
                <w:lang w:val="fr-FR"/>
              </w:rPr>
              <w:t>)</w:t>
            </w:r>
          </w:p>
        </w:tc>
        <w:tc>
          <w:tcPr>
            <w:tcW w:w="0" w:type="auto"/>
          </w:tcPr>
          <w:p w14:paraId="17A60B1A" w14:textId="77777777" w:rsidR="00B20736" w:rsidRPr="006F7F74" w:rsidRDefault="004926FB" w:rsidP="004F5BD2">
            <w:pPr>
              <w:jc w:val="both"/>
              <w:rPr>
                <w:lang w:val="fr-FR"/>
              </w:rPr>
            </w:pPr>
            <w:r w:rsidRPr="006F7F74">
              <w:rPr>
                <w:lang w:val="fr-FR"/>
              </w:rPr>
              <w:t>Raphael Dunant (</w:t>
            </w:r>
            <w:proofErr w:type="spellStart"/>
            <w:r>
              <w:fldChar w:fldCharType="begin"/>
            </w:r>
            <w:r>
              <w:instrText>HYPERLINK "https://github.com/Racater" \h</w:instrText>
            </w:r>
            <w:r>
              <w:fldChar w:fldCharType="separate"/>
            </w:r>
            <w:r w:rsidRPr="006F7F74">
              <w:rPr>
                <w:rStyle w:val="Lienhypertexte"/>
                <w:lang w:val="fr-FR"/>
              </w:rPr>
              <w:t>Racater</w:t>
            </w:r>
            <w:proofErr w:type="spellEnd"/>
            <w:r>
              <w:fldChar w:fldCharType="end"/>
            </w:r>
            <w:r w:rsidRPr="006F7F74">
              <w:rPr>
                <w:lang w:val="fr-FR"/>
              </w:rPr>
              <w:t>)</w:t>
            </w:r>
          </w:p>
        </w:tc>
      </w:tr>
      <w:tr w:rsidR="00B20736" w:rsidRPr="006F7F74" w14:paraId="17A60B20" w14:textId="77777777" w:rsidTr="00754317">
        <w:trPr>
          <w:cantSplit/>
        </w:trPr>
        <w:tc>
          <w:tcPr>
            <w:tcW w:w="0" w:type="auto"/>
          </w:tcPr>
          <w:p w14:paraId="17A60B1C" w14:textId="77777777" w:rsidR="00B20736" w:rsidRPr="006F7F74" w:rsidRDefault="004926FB" w:rsidP="004F5BD2">
            <w:pPr>
              <w:jc w:val="both"/>
              <w:rPr>
                <w:lang w:val="fr-FR"/>
              </w:rPr>
            </w:pPr>
            <w:proofErr w:type="spellStart"/>
            <w:r w:rsidRPr="006F7F74">
              <w:rPr>
                <w:lang w:val="fr-FR"/>
              </w:rPr>
              <w:t>Cesar</w:t>
            </w:r>
            <w:proofErr w:type="spellEnd"/>
            <w:r w:rsidRPr="006F7F74">
              <w:rPr>
                <w:lang w:val="fr-FR"/>
              </w:rPr>
              <w:t xml:space="preserve"> Kohl (</w:t>
            </w:r>
            <w:proofErr w:type="spellStart"/>
            <w:r>
              <w:fldChar w:fldCharType="begin"/>
            </w:r>
            <w:r>
              <w:instrText>HYPERLINK "https://github.com/cesarkohl" \h</w:instrText>
            </w:r>
            <w:r>
              <w:fldChar w:fldCharType="separate"/>
            </w:r>
            <w:r w:rsidRPr="006F7F74">
              <w:rPr>
                <w:rStyle w:val="Lienhypertexte"/>
                <w:lang w:val="fr-FR"/>
              </w:rPr>
              <w:t>cesarkohl</w:t>
            </w:r>
            <w:proofErr w:type="spellEnd"/>
            <w:r>
              <w:fldChar w:fldCharType="end"/>
            </w:r>
            <w:r w:rsidRPr="006F7F74">
              <w:rPr>
                <w:lang w:val="fr-FR"/>
              </w:rPr>
              <w:t>)</w:t>
            </w:r>
          </w:p>
        </w:tc>
        <w:tc>
          <w:tcPr>
            <w:tcW w:w="0" w:type="auto"/>
          </w:tcPr>
          <w:p w14:paraId="17A60B1D" w14:textId="77777777" w:rsidR="00B20736" w:rsidRPr="006F7F74" w:rsidRDefault="004926FB" w:rsidP="004F5BD2">
            <w:pPr>
              <w:jc w:val="both"/>
              <w:rPr>
                <w:lang w:val="fr-FR"/>
              </w:rPr>
            </w:pPr>
            <w:hyperlink r:id="rId286">
              <w:r w:rsidRPr="006F7F74">
                <w:rPr>
                  <w:rStyle w:val="Lienhypertexte"/>
                  <w:lang w:val="fr-FR"/>
                </w:rPr>
                <w:t>inaz0</w:t>
              </w:r>
            </w:hyperlink>
          </w:p>
        </w:tc>
        <w:tc>
          <w:tcPr>
            <w:tcW w:w="0" w:type="auto"/>
          </w:tcPr>
          <w:p w14:paraId="17A60B1E" w14:textId="77777777" w:rsidR="00B20736" w:rsidRPr="006F7F74" w:rsidRDefault="004926FB" w:rsidP="004F5BD2">
            <w:pPr>
              <w:jc w:val="both"/>
              <w:rPr>
                <w:lang w:val="fr-FR"/>
              </w:rPr>
            </w:pPr>
            <w:r w:rsidRPr="006F7F74">
              <w:rPr>
                <w:lang w:val="fr-FR"/>
              </w:rPr>
              <w:t xml:space="preserve">Joerg </w:t>
            </w:r>
            <w:proofErr w:type="spellStart"/>
            <w:r w:rsidRPr="006F7F74">
              <w:rPr>
                <w:lang w:val="fr-FR"/>
              </w:rPr>
              <w:t>Bruenner</w:t>
            </w:r>
            <w:proofErr w:type="spellEnd"/>
            <w:r w:rsidRPr="006F7F74">
              <w:rPr>
                <w:lang w:val="fr-FR"/>
              </w:rPr>
              <w:t xml:space="preserve"> (</w:t>
            </w:r>
            <w:proofErr w:type="spellStart"/>
            <w:r>
              <w:fldChar w:fldCharType="begin"/>
            </w:r>
            <w:r>
              <w:instrText>HYPERLINK "https://github.com/JoergBruenner" \h</w:instrText>
            </w:r>
            <w:r>
              <w:fldChar w:fldCharType="separate"/>
            </w:r>
            <w:r w:rsidRPr="006F7F74">
              <w:rPr>
                <w:rStyle w:val="Lienhypertexte"/>
                <w:lang w:val="fr-FR"/>
              </w:rPr>
              <w:t>JoergBruenner</w:t>
            </w:r>
            <w:proofErr w:type="spellEnd"/>
            <w:r>
              <w:fldChar w:fldCharType="end"/>
            </w:r>
            <w:r w:rsidRPr="006F7F74">
              <w:rPr>
                <w:lang w:val="fr-FR"/>
              </w:rPr>
              <w:t>)</w:t>
            </w:r>
          </w:p>
        </w:tc>
        <w:tc>
          <w:tcPr>
            <w:tcW w:w="0" w:type="auto"/>
          </w:tcPr>
          <w:p w14:paraId="17A60B1F" w14:textId="77777777" w:rsidR="00B20736" w:rsidRPr="006F7F74" w:rsidRDefault="004926FB" w:rsidP="004F5BD2">
            <w:pPr>
              <w:jc w:val="both"/>
              <w:rPr>
                <w:lang w:val="fr-FR"/>
              </w:rPr>
            </w:pPr>
            <w:r w:rsidRPr="006F7F74">
              <w:rPr>
                <w:lang w:val="fr-FR"/>
              </w:rPr>
              <w:t xml:space="preserve">David </w:t>
            </w:r>
            <w:proofErr w:type="spellStart"/>
            <w:r w:rsidRPr="006F7F74">
              <w:rPr>
                <w:lang w:val="fr-FR"/>
              </w:rPr>
              <w:t>Deatherage</w:t>
            </w:r>
            <w:proofErr w:type="spellEnd"/>
            <w:r w:rsidRPr="006F7F74">
              <w:rPr>
                <w:lang w:val="fr-FR"/>
              </w:rPr>
              <w:t xml:space="preserve"> (</w:t>
            </w:r>
            <w:proofErr w:type="spellStart"/>
            <w:r>
              <w:fldChar w:fldCharType="begin"/>
            </w:r>
            <w:r>
              <w:instrText>HYPERLINK "https://github.com/securitydave" \h</w:instrText>
            </w:r>
            <w:r>
              <w:fldChar w:fldCharType="separate"/>
            </w:r>
            <w:r w:rsidRPr="006F7F74">
              <w:rPr>
                <w:rStyle w:val="Lienhypertexte"/>
                <w:lang w:val="fr-FR"/>
              </w:rPr>
              <w:t>securitydave</w:t>
            </w:r>
            <w:proofErr w:type="spellEnd"/>
            <w:r>
              <w:fldChar w:fldCharType="end"/>
            </w:r>
            <w:r w:rsidRPr="006F7F74">
              <w:rPr>
                <w:lang w:val="fr-FR"/>
              </w:rPr>
              <w:t>)</w:t>
            </w:r>
          </w:p>
        </w:tc>
      </w:tr>
      <w:tr w:rsidR="00B20736" w:rsidRPr="006F7F74" w14:paraId="17A60B25" w14:textId="77777777" w:rsidTr="00754317">
        <w:trPr>
          <w:cantSplit/>
        </w:trPr>
        <w:tc>
          <w:tcPr>
            <w:tcW w:w="0" w:type="auto"/>
          </w:tcPr>
          <w:p w14:paraId="17A60B21" w14:textId="77777777" w:rsidR="00B20736" w:rsidRPr="006F7F74" w:rsidRDefault="004926FB" w:rsidP="004F5BD2">
            <w:pPr>
              <w:jc w:val="both"/>
              <w:rPr>
                <w:lang w:val="fr-FR"/>
              </w:rPr>
            </w:pPr>
            <w:r w:rsidRPr="006F7F74">
              <w:rPr>
                <w:lang w:val="fr-FR"/>
              </w:rPr>
              <w:t>John Carroll (</w:t>
            </w:r>
            <w:proofErr w:type="spellStart"/>
            <w:r>
              <w:fldChar w:fldCharType="begin"/>
            </w:r>
            <w:r>
              <w:instrText>HYPERLINK "https://github.com/yosignals" \h</w:instrText>
            </w:r>
            <w:r>
              <w:fldChar w:fldCharType="separate"/>
            </w:r>
            <w:r w:rsidRPr="006F7F74">
              <w:rPr>
                <w:rStyle w:val="Lienhypertexte"/>
                <w:lang w:val="fr-FR"/>
              </w:rPr>
              <w:t>yosignals</w:t>
            </w:r>
            <w:proofErr w:type="spellEnd"/>
            <w:r>
              <w:fldChar w:fldCharType="end"/>
            </w:r>
            <w:r w:rsidRPr="006F7F74">
              <w:rPr>
                <w:lang w:val="fr-FR"/>
              </w:rPr>
              <w:t>)</w:t>
            </w:r>
          </w:p>
        </w:tc>
        <w:tc>
          <w:tcPr>
            <w:tcW w:w="0" w:type="auto"/>
          </w:tcPr>
          <w:p w14:paraId="17A60B22" w14:textId="77777777" w:rsidR="00B20736" w:rsidRPr="006F7F74" w:rsidRDefault="004926FB" w:rsidP="004F5BD2">
            <w:pPr>
              <w:jc w:val="both"/>
              <w:rPr>
                <w:lang w:val="fr-FR"/>
              </w:rPr>
            </w:pPr>
            <w:r w:rsidRPr="006F7F74">
              <w:rPr>
                <w:lang w:val="fr-FR"/>
              </w:rPr>
              <w:t>Jim Fenton (</w:t>
            </w:r>
            <w:proofErr w:type="spellStart"/>
            <w:r>
              <w:fldChar w:fldCharType="begin"/>
            </w:r>
            <w:r>
              <w:instrText>HYPERLINK "https://github.com/jimfenton" \h</w:instrText>
            </w:r>
            <w:r>
              <w:fldChar w:fldCharType="separate"/>
            </w:r>
            <w:r w:rsidRPr="006F7F74">
              <w:rPr>
                <w:rStyle w:val="Lienhypertexte"/>
                <w:lang w:val="fr-FR"/>
              </w:rPr>
              <w:t>jimfenton</w:t>
            </w:r>
            <w:proofErr w:type="spellEnd"/>
            <w:r>
              <w:fldChar w:fldCharType="end"/>
            </w:r>
            <w:r w:rsidRPr="006F7F74">
              <w:rPr>
                <w:lang w:val="fr-FR"/>
              </w:rPr>
              <w:t>)</w:t>
            </w:r>
          </w:p>
        </w:tc>
        <w:tc>
          <w:tcPr>
            <w:tcW w:w="0" w:type="auto"/>
          </w:tcPr>
          <w:p w14:paraId="17A60B23" w14:textId="77777777" w:rsidR="00B20736" w:rsidRPr="006F7F74" w:rsidRDefault="004926FB" w:rsidP="004F5BD2">
            <w:pPr>
              <w:jc w:val="both"/>
              <w:rPr>
                <w:lang w:val="fr-FR"/>
              </w:rPr>
            </w:pPr>
            <w:r w:rsidRPr="006F7F74">
              <w:rPr>
                <w:lang w:val="fr-FR"/>
              </w:rPr>
              <w:t>Matteo Pace (</w:t>
            </w:r>
            <w:hyperlink r:id="rId287">
              <w:r w:rsidRPr="006F7F74">
                <w:rPr>
                  <w:rStyle w:val="Lienhypertexte"/>
                  <w:lang w:val="fr-FR"/>
                </w:rPr>
                <w:t>M4tteoP</w:t>
              </w:r>
            </w:hyperlink>
            <w:r w:rsidRPr="006F7F74">
              <w:rPr>
                <w:lang w:val="fr-FR"/>
              </w:rPr>
              <w:t>)</w:t>
            </w:r>
          </w:p>
        </w:tc>
        <w:tc>
          <w:tcPr>
            <w:tcW w:w="0" w:type="auto"/>
          </w:tcPr>
          <w:p w14:paraId="17A60B24" w14:textId="77777777" w:rsidR="00B20736" w:rsidRPr="006F7F74" w:rsidRDefault="004926FB" w:rsidP="004F5BD2">
            <w:pPr>
              <w:jc w:val="both"/>
              <w:rPr>
                <w:lang w:val="fr-FR"/>
              </w:rPr>
            </w:pPr>
            <w:proofErr w:type="spellStart"/>
            <w:r w:rsidRPr="006F7F74">
              <w:rPr>
                <w:lang w:val="fr-FR"/>
              </w:rPr>
              <w:t>Sebastien</w:t>
            </w:r>
            <w:proofErr w:type="spellEnd"/>
            <w:r w:rsidRPr="006F7F74">
              <w:rPr>
                <w:lang w:val="fr-FR"/>
              </w:rPr>
              <w:t xml:space="preserve"> </w:t>
            </w:r>
            <w:proofErr w:type="spellStart"/>
            <w:r w:rsidRPr="006F7F74">
              <w:rPr>
                <w:lang w:val="fr-FR"/>
              </w:rPr>
              <w:t>gioria</w:t>
            </w:r>
            <w:proofErr w:type="spellEnd"/>
            <w:r w:rsidRPr="006F7F74">
              <w:rPr>
                <w:lang w:val="fr-FR"/>
              </w:rPr>
              <w:t xml:space="preserve"> (</w:t>
            </w:r>
            <w:hyperlink r:id="rId288">
              <w:r w:rsidRPr="006F7F74">
                <w:rPr>
                  <w:rStyle w:val="Lienhypertexte"/>
                  <w:lang w:val="fr-FR"/>
                </w:rPr>
                <w:t>SPoint42</w:t>
              </w:r>
            </w:hyperlink>
            <w:r w:rsidRPr="006F7F74">
              <w:rPr>
                <w:lang w:val="fr-FR"/>
              </w:rPr>
              <w:t>)</w:t>
            </w:r>
          </w:p>
        </w:tc>
      </w:tr>
      <w:tr w:rsidR="00B20736" w:rsidRPr="006F7F74" w14:paraId="17A60B2A" w14:textId="77777777" w:rsidTr="00754317">
        <w:trPr>
          <w:cantSplit/>
        </w:trPr>
        <w:tc>
          <w:tcPr>
            <w:tcW w:w="0" w:type="auto"/>
          </w:tcPr>
          <w:p w14:paraId="17A60B26" w14:textId="77777777" w:rsidR="00B20736" w:rsidRPr="006F7F74" w:rsidRDefault="004926FB" w:rsidP="004F5BD2">
            <w:pPr>
              <w:jc w:val="both"/>
              <w:rPr>
                <w:lang w:val="fr-FR"/>
              </w:rPr>
            </w:pPr>
            <w:r w:rsidRPr="006F7F74">
              <w:rPr>
                <w:lang w:val="fr-FR"/>
              </w:rPr>
              <w:t>Steven van der Baan (</w:t>
            </w:r>
            <w:proofErr w:type="spellStart"/>
            <w:r>
              <w:fldChar w:fldCharType="begin"/>
            </w:r>
            <w:r>
              <w:instrText>HYPERLINK "https://github.com/vdbaan" \h</w:instrText>
            </w:r>
            <w:r>
              <w:fldChar w:fldCharType="separate"/>
            </w:r>
            <w:r w:rsidRPr="006F7F74">
              <w:rPr>
                <w:rStyle w:val="Lienhypertexte"/>
                <w:lang w:val="fr-FR"/>
              </w:rPr>
              <w:t>vdbaan</w:t>
            </w:r>
            <w:proofErr w:type="spellEnd"/>
            <w:r>
              <w:fldChar w:fldCharType="end"/>
            </w:r>
            <w:r w:rsidRPr="006F7F74">
              <w:rPr>
                <w:lang w:val="fr-FR"/>
              </w:rPr>
              <w:t>)</w:t>
            </w:r>
          </w:p>
        </w:tc>
        <w:tc>
          <w:tcPr>
            <w:tcW w:w="0" w:type="auto"/>
          </w:tcPr>
          <w:p w14:paraId="17A60B27" w14:textId="77777777" w:rsidR="00B20736" w:rsidRPr="006F7F74" w:rsidRDefault="004926FB" w:rsidP="004F5BD2">
            <w:pPr>
              <w:jc w:val="both"/>
              <w:rPr>
                <w:lang w:val="fr-FR"/>
              </w:rPr>
            </w:pPr>
            <w:r w:rsidRPr="006F7F74">
              <w:rPr>
                <w:lang w:val="fr-FR"/>
              </w:rPr>
              <w:t xml:space="preserve">Jeremy </w:t>
            </w:r>
            <w:proofErr w:type="spellStart"/>
            <w:r w:rsidRPr="006F7F74">
              <w:rPr>
                <w:lang w:val="fr-FR"/>
              </w:rPr>
              <w:t>Bonghwan</w:t>
            </w:r>
            <w:proofErr w:type="spellEnd"/>
            <w:r w:rsidRPr="006F7F74">
              <w:rPr>
                <w:lang w:val="fr-FR"/>
              </w:rPr>
              <w:t xml:space="preserve"> Choi (</w:t>
            </w:r>
            <w:proofErr w:type="spellStart"/>
            <w:r>
              <w:fldChar w:fldCharType="begin"/>
            </w:r>
            <w:r>
              <w:instrText>HYPERLINK "https://github.com/jeremychoi" \h</w:instrText>
            </w:r>
            <w:r>
              <w:fldChar w:fldCharType="separate"/>
            </w:r>
            <w:r w:rsidRPr="006F7F74">
              <w:rPr>
                <w:rStyle w:val="Lienhypertexte"/>
                <w:lang w:val="fr-FR"/>
              </w:rPr>
              <w:t>jeremychoi</w:t>
            </w:r>
            <w:proofErr w:type="spellEnd"/>
            <w:r>
              <w:fldChar w:fldCharType="end"/>
            </w:r>
            <w:r w:rsidRPr="006F7F74">
              <w:rPr>
                <w:lang w:val="fr-FR"/>
              </w:rPr>
              <w:t>)</w:t>
            </w:r>
          </w:p>
        </w:tc>
        <w:tc>
          <w:tcPr>
            <w:tcW w:w="0" w:type="auto"/>
          </w:tcPr>
          <w:p w14:paraId="17A60B28" w14:textId="77777777" w:rsidR="00B20736" w:rsidRPr="006F7F74" w:rsidRDefault="004926FB" w:rsidP="004F5BD2">
            <w:pPr>
              <w:jc w:val="both"/>
              <w:rPr>
                <w:lang w:val="fr-FR"/>
              </w:rPr>
            </w:pPr>
            <w:hyperlink r:id="rId289">
              <w:proofErr w:type="spellStart"/>
              <w:r w:rsidRPr="006F7F74">
                <w:rPr>
                  <w:rStyle w:val="Lienhypertexte"/>
                  <w:lang w:val="fr-FR"/>
                </w:rPr>
                <w:t>craig-shony</w:t>
              </w:r>
              <w:proofErr w:type="spellEnd"/>
            </w:hyperlink>
          </w:p>
        </w:tc>
        <w:tc>
          <w:tcPr>
            <w:tcW w:w="0" w:type="auto"/>
          </w:tcPr>
          <w:p w14:paraId="17A60B29" w14:textId="77777777" w:rsidR="00B20736" w:rsidRPr="006F7F74" w:rsidRDefault="004926FB" w:rsidP="004F5BD2">
            <w:pPr>
              <w:jc w:val="both"/>
              <w:rPr>
                <w:lang w:val="fr-FR"/>
              </w:rPr>
            </w:pPr>
            <w:r w:rsidRPr="006F7F74">
              <w:rPr>
                <w:lang w:val="fr-FR"/>
              </w:rPr>
              <w:t xml:space="preserve">Riccardo </w:t>
            </w:r>
            <w:proofErr w:type="spellStart"/>
            <w:r w:rsidRPr="006F7F74">
              <w:rPr>
                <w:lang w:val="fr-FR"/>
              </w:rPr>
              <w:t>Sirigu</w:t>
            </w:r>
            <w:proofErr w:type="spellEnd"/>
            <w:r w:rsidRPr="006F7F74">
              <w:rPr>
                <w:lang w:val="fr-FR"/>
              </w:rPr>
              <w:t xml:space="preserve"> (</w:t>
            </w:r>
            <w:proofErr w:type="spellStart"/>
            <w:r>
              <w:fldChar w:fldCharType="begin"/>
            </w:r>
            <w:r>
              <w:instrText>HYPERLINK "https://github.com/ricsirigu" \h</w:instrText>
            </w:r>
            <w:r>
              <w:fldChar w:fldCharType="separate"/>
            </w:r>
            <w:r w:rsidRPr="006F7F74">
              <w:rPr>
                <w:rStyle w:val="Lienhypertexte"/>
                <w:lang w:val="fr-FR"/>
              </w:rPr>
              <w:t>ricsirigu</w:t>
            </w:r>
            <w:proofErr w:type="spellEnd"/>
            <w:r>
              <w:fldChar w:fldCharType="end"/>
            </w:r>
            <w:r w:rsidRPr="006F7F74">
              <w:rPr>
                <w:lang w:val="fr-FR"/>
              </w:rPr>
              <w:t>)</w:t>
            </w:r>
          </w:p>
        </w:tc>
      </w:tr>
      <w:tr w:rsidR="00B20736" w:rsidRPr="006F7F74" w14:paraId="17A60B2F" w14:textId="77777777" w:rsidTr="00754317">
        <w:trPr>
          <w:cantSplit/>
        </w:trPr>
        <w:tc>
          <w:tcPr>
            <w:tcW w:w="0" w:type="auto"/>
          </w:tcPr>
          <w:p w14:paraId="17A60B2B" w14:textId="77777777" w:rsidR="00B20736" w:rsidRPr="006F7F74" w:rsidRDefault="004926FB" w:rsidP="004F5BD2">
            <w:pPr>
              <w:jc w:val="both"/>
              <w:rPr>
                <w:lang w:val="fr-FR"/>
              </w:rPr>
            </w:pPr>
            <w:proofErr w:type="spellStart"/>
            <w:r w:rsidRPr="006F7F74">
              <w:rPr>
                <w:lang w:val="fr-FR"/>
              </w:rPr>
              <w:t>Tomasz</w:t>
            </w:r>
            <w:proofErr w:type="spellEnd"/>
            <w:r w:rsidRPr="006F7F74">
              <w:rPr>
                <w:lang w:val="fr-FR"/>
              </w:rPr>
              <w:t xml:space="preserve"> Wrobel (</w:t>
            </w:r>
            <w:hyperlink r:id="rId290">
              <w:r w:rsidRPr="006F7F74">
                <w:rPr>
                  <w:rStyle w:val="Lienhypertexte"/>
                  <w:lang w:val="fr-FR"/>
                </w:rPr>
                <w:t>tw2as</w:t>
              </w:r>
            </w:hyperlink>
            <w:r w:rsidRPr="006F7F74">
              <w:rPr>
                <w:lang w:val="fr-FR"/>
              </w:rPr>
              <w:t>)</w:t>
            </w:r>
          </w:p>
        </w:tc>
        <w:tc>
          <w:tcPr>
            <w:tcW w:w="0" w:type="auto"/>
          </w:tcPr>
          <w:p w14:paraId="17A60B2C" w14:textId="77777777" w:rsidR="00B20736" w:rsidRPr="006F7F74" w:rsidRDefault="004926FB" w:rsidP="004F5BD2">
            <w:pPr>
              <w:jc w:val="both"/>
              <w:rPr>
                <w:lang w:val="fr-FR"/>
              </w:rPr>
            </w:pPr>
            <w:r w:rsidRPr="006F7F74">
              <w:rPr>
                <w:lang w:val="fr-FR"/>
              </w:rPr>
              <w:t xml:space="preserve">Alena </w:t>
            </w:r>
            <w:proofErr w:type="spellStart"/>
            <w:r w:rsidRPr="006F7F74">
              <w:rPr>
                <w:lang w:val="fr-FR"/>
              </w:rPr>
              <w:t>Dubeshko</w:t>
            </w:r>
            <w:proofErr w:type="spellEnd"/>
            <w:r w:rsidRPr="006F7F74">
              <w:rPr>
                <w:lang w:val="fr-FR"/>
              </w:rPr>
              <w:t xml:space="preserve"> (</w:t>
            </w:r>
            <w:proofErr w:type="spellStart"/>
            <w:r>
              <w:fldChar w:fldCharType="begin"/>
            </w:r>
            <w:r>
              <w:instrText>HYPERLINK "https://github.com/belalena" \h</w:instrText>
            </w:r>
            <w:r>
              <w:fldChar w:fldCharType="separate"/>
            </w:r>
            <w:r w:rsidRPr="006F7F74">
              <w:rPr>
                <w:rStyle w:val="Lienhypertexte"/>
                <w:lang w:val="fr-FR"/>
              </w:rPr>
              <w:t>belalena</w:t>
            </w:r>
            <w:proofErr w:type="spellEnd"/>
            <w:r>
              <w:fldChar w:fldCharType="end"/>
            </w:r>
            <w:r w:rsidRPr="006F7F74">
              <w:rPr>
                <w:lang w:val="fr-FR"/>
              </w:rPr>
              <w:t>)</w:t>
            </w:r>
          </w:p>
        </w:tc>
        <w:tc>
          <w:tcPr>
            <w:tcW w:w="0" w:type="auto"/>
          </w:tcPr>
          <w:p w14:paraId="17A60B2D" w14:textId="77777777" w:rsidR="00B20736" w:rsidRPr="006F7F74" w:rsidRDefault="004926FB" w:rsidP="004F5BD2">
            <w:pPr>
              <w:jc w:val="both"/>
              <w:rPr>
                <w:lang w:val="fr-FR"/>
              </w:rPr>
            </w:pPr>
            <w:r w:rsidRPr="006F7F74">
              <w:rPr>
                <w:lang w:val="fr-FR"/>
              </w:rPr>
              <w:t>Rafael Green (</w:t>
            </w:r>
            <w:hyperlink r:id="rId291">
              <w:r w:rsidRPr="006F7F74">
                <w:rPr>
                  <w:rStyle w:val="Lienhypertexte"/>
                  <w:lang w:val="fr-FR"/>
                </w:rPr>
                <w:t>RafaelGreen1</w:t>
              </w:r>
            </w:hyperlink>
            <w:r w:rsidRPr="006F7F74">
              <w:rPr>
                <w:lang w:val="fr-FR"/>
              </w:rPr>
              <w:t>)</w:t>
            </w:r>
          </w:p>
        </w:tc>
        <w:tc>
          <w:tcPr>
            <w:tcW w:w="0" w:type="auto"/>
          </w:tcPr>
          <w:p w14:paraId="17A60B2E" w14:textId="77777777" w:rsidR="00B20736" w:rsidRPr="006F7F74" w:rsidRDefault="004926FB" w:rsidP="004F5BD2">
            <w:pPr>
              <w:jc w:val="both"/>
              <w:rPr>
                <w:lang w:val="fr-FR"/>
              </w:rPr>
            </w:pPr>
            <w:hyperlink r:id="rId292">
              <w:proofErr w:type="spellStart"/>
              <w:r w:rsidRPr="006F7F74">
                <w:rPr>
                  <w:rStyle w:val="Lienhypertexte"/>
                  <w:lang w:val="fr-FR"/>
                </w:rPr>
                <w:t>mjang</w:t>
              </w:r>
              <w:proofErr w:type="spellEnd"/>
              <w:r w:rsidRPr="006F7F74">
                <w:rPr>
                  <w:rStyle w:val="Lienhypertexte"/>
                  <w:lang w:val="fr-FR"/>
                </w:rPr>
                <w:t>-cobalt</w:t>
              </w:r>
            </w:hyperlink>
          </w:p>
        </w:tc>
      </w:tr>
      <w:tr w:rsidR="00B20736" w:rsidRPr="006F7F74" w14:paraId="17A60B34" w14:textId="77777777" w:rsidTr="00754317">
        <w:trPr>
          <w:cantSplit/>
        </w:trPr>
        <w:tc>
          <w:tcPr>
            <w:tcW w:w="0" w:type="auto"/>
          </w:tcPr>
          <w:p w14:paraId="17A60B30" w14:textId="77777777" w:rsidR="00B20736" w:rsidRPr="006F7F74" w:rsidRDefault="004926FB" w:rsidP="004F5BD2">
            <w:pPr>
              <w:jc w:val="both"/>
              <w:rPr>
                <w:lang w:val="fr-FR"/>
              </w:rPr>
            </w:pPr>
            <w:hyperlink r:id="rId293">
              <w:r w:rsidRPr="006F7F74">
                <w:rPr>
                  <w:rStyle w:val="Lienhypertexte"/>
                  <w:lang w:val="fr-FR"/>
                </w:rPr>
                <w:t>clallier94</w:t>
              </w:r>
            </w:hyperlink>
          </w:p>
        </w:tc>
        <w:tc>
          <w:tcPr>
            <w:tcW w:w="0" w:type="auto"/>
          </w:tcPr>
          <w:p w14:paraId="17A60B31" w14:textId="77777777" w:rsidR="00B20736" w:rsidRPr="006F7F74" w:rsidRDefault="004926FB" w:rsidP="004F5BD2">
            <w:pPr>
              <w:jc w:val="both"/>
              <w:rPr>
                <w:lang w:val="fr-FR"/>
              </w:rPr>
            </w:pPr>
            <w:r w:rsidRPr="006F7F74">
              <w:rPr>
                <w:lang w:val="fr-FR"/>
              </w:rPr>
              <w:t>Kevin W. Wall (</w:t>
            </w:r>
            <w:proofErr w:type="spellStart"/>
            <w:r>
              <w:fldChar w:fldCharType="begin"/>
            </w:r>
            <w:r>
              <w:instrText>HYPERLINK "https://github.com/kwwall" \h</w:instrText>
            </w:r>
            <w:r>
              <w:fldChar w:fldCharType="separate"/>
            </w:r>
            <w:r w:rsidRPr="006F7F74">
              <w:rPr>
                <w:rStyle w:val="Lienhypertexte"/>
                <w:lang w:val="fr-FR"/>
              </w:rPr>
              <w:t>kwwall</w:t>
            </w:r>
            <w:proofErr w:type="spellEnd"/>
            <w:r>
              <w:fldChar w:fldCharType="end"/>
            </w:r>
            <w:r w:rsidRPr="006F7F74">
              <w:rPr>
                <w:lang w:val="fr-FR"/>
              </w:rPr>
              <w:t>)</w:t>
            </w:r>
          </w:p>
        </w:tc>
        <w:tc>
          <w:tcPr>
            <w:tcW w:w="0" w:type="auto"/>
          </w:tcPr>
          <w:p w14:paraId="17A60B32" w14:textId="77777777" w:rsidR="00B20736" w:rsidRPr="006F7F74" w:rsidRDefault="004926FB" w:rsidP="004F5BD2">
            <w:pPr>
              <w:jc w:val="both"/>
              <w:rPr>
                <w:lang w:val="fr-FR"/>
              </w:rPr>
            </w:pPr>
            <w:r w:rsidRPr="006F7F74">
              <w:rPr>
                <w:lang w:val="fr-FR"/>
              </w:rPr>
              <w:t>Jordan Sherman (</w:t>
            </w:r>
            <w:proofErr w:type="spellStart"/>
            <w:r>
              <w:fldChar w:fldCharType="begin"/>
            </w:r>
            <w:r>
              <w:instrText>HYPERLINK "https://github.com/jsherm-fwdsec" \h</w:instrText>
            </w:r>
            <w:r>
              <w:fldChar w:fldCharType="separate"/>
            </w:r>
            <w:r w:rsidRPr="006F7F74">
              <w:rPr>
                <w:rStyle w:val="Lienhypertexte"/>
                <w:lang w:val="fr-FR"/>
              </w:rPr>
              <w:t>jsherm-fwdsec</w:t>
            </w:r>
            <w:proofErr w:type="spellEnd"/>
            <w:r>
              <w:fldChar w:fldCharType="end"/>
            </w:r>
            <w:r w:rsidRPr="006F7F74">
              <w:rPr>
                <w:lang w:val="fr-FR"/>
              </w:rPr>
              <w:t xml:space="preserve"> / </w:t>
            </w:r>
            <w:hyperlink r:id="rId294">
              <w:proofErr w:type="spellStart"/>
              <w:r w:rsidRPr="006F7F74">
                <w:rPr>
                  <w:rStyle w:val="Lienhypertexte"/>
                  <w:lang w:val="fr-FR"/>
                </w:rPr>
                <w:t>deleterepo</w:t>
              </w:r>
              <w:proofErr w:type="spellEnd"/>
            </w:hyperlink>
            <w:r w:rsidRPr="006F7F74">
              <w:rPr>
                <w:lang w:val="fr-FR"/>
              </w:rPr>
              <w:t>)</w:t>
            </w:r>
          </w:p>
        </w:tc>
        <w:tc>
          <w:tcPr>
            <w:tcW w:w="0" w:type="auto"/>
          </w:tcPr>
          <w:p w14:paraId="17A60B33" w14:textId="77777777" w:rsidR="00B20736" w:rsidRPr="006F7F74" w:rsidRDefault="004926FB" w:rsidP="004F5BD2">
            <w:pPr>
              <w:jc w:val="both"/>
              <w:rPr>
                <w:lang w:val="fr-FR"/>
              </w:rPr>
            </w:pPr>
            <w:r w:rsidRPr="006F7F74">
              <w:rPr>
                <w:lang w:val="fr-FR"/>
              </w:rPr>
              <w:t xml:space="preserve">Ingo </w:t>
            </w:r>
            <w:proofErr w:type="spellStart"/>
            <w:r w:rsidRPr="006F7F74">
              <w:rPr>
                <w:lang w:val="fr-FR"/>
              </w:rPr>
              <w:t>Rauner</w:t>
            </w:r>
            <w:proofErr w:type="spellEnd"/>
            <w:r w:rsidRPr="006F7F74">
              <w:rPr>
                <w:lang w:val="fr-FR"/>
              </w:rPr>
              <w:t xml:space="preserve"> (</w:t>
            </w:r>
            <w:proofErr w:type="spellStart"/>
            <w:r>
              <w:fldChar w:fldCharType="begin"/>
            </w:r>
            <w:r>
              <w:instrText>HYPERLINK "https://github.com/ingo-rauner" \h</w:instrText>
            </w:r>
            <w:r>
              <w:fldChar w:fldCharType="separate"/>
            </w:r>
            <w:r w:rsidRPr="006F7F74">
              <w:rPr>
                <w:rStyle w:val="Lienhypertexte"/>
                <w:lang w:val="fr-FR"/>
              </w:rPr>
              <w:t>ingo-rauner</w:t>
            </w:r>
            <w:proofErr w:type="spellEnd"/>
            <w:r>
              <w:fldChar w:fldCharType="end"/>
            </w:r>
            <w:r w:rsidRPr="006F7F74">
              <w:rPr>
                <w:lang w:val="fr-FR"/>
              </w:rPr>
              <w:t>)</w:t>
            </w:r>
          </w:p>
        </w:tc>
      </w:tr>
      <w:tr w:rsidR="00B20736" w:rsidRPr="006F7F74" w14:paraId="17A60B39" w14:textId="77777777" w:rsidTr="00754317">
        <w:trPr>
          <w:cantSplit/>
        </w:trPr>
        <w:tc>
          <w:tcPr>
            <w:tcW w:w="0" w:type="auto"/>
          </w:tcPr>
          <w:p w14:paraId="17A60B35" w14:textId="77777777" w:rsidR="00B20736" w:rsidRPr="006F7F74" w:rsidRDefault="004926FB" w:rsidP="004F5BD2">
            <w:pPr>
              <w:jc w:val="both"/>
              <w:rPr>
                <w:lang w:val="fr-FR"/>
              </w:rPr>
            </w:pPr>
            <w:r w:rsidRPr="006F7F74">
              <w:rPr>
                <w:lang w:val="fr-FR"/>
              </w:rPr>
              <w:t>Dirk Wetter (</w:t>
            </w:r>
            <w:proofErr w:type="spellStart"/>
            <w:r>
              <w:fldChar w:fldCharType="begin"/>
            </w:r>
            <w:r>
              <w:instrText>HYPERLINK "https://github.com/drwetter" \h</w:instrText>
            </w:r>
            <w:r>
              <w:fldChar w:fldCharType="separate"/>
            </w:r>
            <w:r w:rsidRPr="006F7F74">
              <w:rPr>
                <w:rStyle w:val="Lienhypertexte"/>
                <w:lang w:val="fr-FR"/>
              </w:rPr>
              <w:t>drwetter</w:t>
            </w:r>
            <w:proofErr w:type="spellEnd"/>
            <w:r>
              <w:fldChar w:fldCharType="end"/>
            </w:r>
            <w:r w:rsidRPr="006F7F74">
              <w:rPr>
                <w:lang w:val="fr-FR"/>
              </w:rPr>
              <w:t>)</w:t>
            </w:r>
          </w:p>
        </w:tc>
        <w:tc>
          <w:tcPr>
            <w:tcW w:w="0" w:type="auto"/>
          </w:tcPr>
          <w:p w14:paraId="17A60B36" w14:textId="77777777" w:rsidR="00B20736" w:rsidRPr="006F7F74" w:rsidRDefault="004926FB" w:rsidP="004F5BD2">
            <w:pPr>
              <w:jc w:val="both"/>
              <w:rPr>
                <w:lang w:val="fr-FR"/>
              </w:rPr>
            </w:pPr>
            <w:r w:rsidRPr="006F7F74">
              <w:rPr>
                <w:lang w:val="fr-FR"/>
              </w:rPr>
              <w:t xml:space="preserve">Moshe </w:t>
            </w:r>
            <w:proofErr w:type="spellStart"/>
            <w:r w:rsidRPr="006F7F74">
              <w:rPr>
                <w:lang w:val="fr-FR"/>
              </w:rPr>
              <w:t>Zioni</w:t>
            </w:r>
            <w:proofErr w:type="spellEnd"/>
            <w:r w:rsidRPr="006F7F74">
              <w:rPr>
                <w:lang w:val="fr-FR"/>
              </w:rPr>
              <w:t xml:space="preserve"> (</w:t>
            </w:r>
            <w:proofErr w:type="spellStart"/>
            <w:r>
              <w:fldChar w:fldCharType="begin"/>
            </w:r>
            <w:r>
              <w:instrText>HYPERLINK "https://github.com/moshe-apiiro" \h</w:instrText>
            </w:r>
            <w:r>
              <w:fldChar w:fldCharType="separate"/>
            </w:r>
            <w:r w:rsidRPr="006F7F74">
              <w:rPr>
                <w:rStyle w:val="Lienhypertexte"/>
                <w:lang w:val="fr-FR"/>
              </w:rPr>
              <w:t>moshe-apiiro</w:t>
            </w:r>
            <w:proofErr w:type="spellEnd"/>
            <w:r>
              <w:fldChar w:fldCharType="end"/>
            </w:r>
            <w:r w:rsidRPr="006F7F74">
              <w:rPr>
                <w:lang w:val="fr-FR"/>
              </w:rPr>
              <w:t>)</w:t>
            </w:r>
          </w:p>
        </w:tc>
        <w:tc>
          <w:tcPr>
            <w:tcW w:w="0" w:type="auto"/>
          </w:tcPr>
          <w:p w14:paraId="17A60B37" w14:textId="77777777" w:rsidR="00B20736" w:rsidRPr="006F7F74" w:rsidRDefault="004926FB" w:rsidP="004F5BD2">
            <w:pPr>
              <w:jc w:val="both"/>
              <w:rPr>
                <w:lang w:val="fr-FR"/>
              </w:rPr>
            </w:pPr>
            <w:r w:rsidRPr="006F7F74">
              <w:rPr>
                <w:lang w:val="fr-FR"/>
              </w:rPr>
              <w:t>Patrick Dwyer (</w:t>
            </w:r>
            <w:proofErr w:type="spellStart"/>
            <w:r>
              <w:fldChar w:fldCharType="begin"/>
            </w:r>
            <w:r>
              <w:instrText>HYPERLINK "https://github.com/coderpatros" \h</w:instrText>
            </w:r>
            <w:r>
              <w:fldChar w:fldCharType="separate"/>
            </w:r>
            <w:r w:rsidRPr="006F7F74">
              <w:rPr>
                <w:rStyle w:val="Lienhypertexte"/>
                <w:lang w:val="fr-FR"/>
              </w:rPr>
              <w:t>coderpatros</w:t>
            </w:r>
            <w:proofErr w:type="spellEnd"/>
            <w:r>
              <w:fldChar w:fldCharType="end"/>
            </w:r>
            <w:r w:rsidRPr="006F7F74">
              <w:rPr>
                <w:lang w:val="fr-FR"/>
              </w:rPr>
              <w:t>)</w:t>
            </w:r>
          </w:p>
        </w:tc>
        <w:tc>
          <w:tcPr>
            <w:tcW w:w="0" w:type="auto"/>
          </w:tcPr>
          <w:p w14:paraId="17A60B38" w14:textId="77777777" w:rsidR="00B20736" w:rsidRPr="006F7F74" w:rsidRDefault="004926FB" w:rsidP="004F5BD2">
            <w:pPr>
              <w:jc w:val="both"/>
              <w:rPr>
                <w:lang w:val="fr-FR"/>
              </w:rPr>
            </w:pPr>
            <w:r w:rsidRPr="006F7F74">
              <w:rPr>
                <w:lang w:val="fr-FR"/>
              </w:rPr>
              <w:t>David Clarke (</w:t>
            </w:r>
            <w:proofErr w:type="spellStart"/>
            <w:r>
              <w:fldChar w:fldCharType="begin"/>
            </w:r>
            <w:r>
              <w:instrText>HYPERLINK "https://github.com/davidclarke-au" \h</w:instrText>
            </w:r>
            <w:r>
              <w:fldChar w:fldCharType="separate"/>
            </w:r>
            <w:r w:rsidRPr="006F7F74">
              <w:rPr>
                <w:rStyle w:val="Lienhypertexte"/>
                <w:lang w:val="fr-FR"/>
              </w:rPr>
              <w:t>davidclarke</w:t>
            </w:r>
            <w:proofErr w:type="spellEnd"/>
            <w:r w:rsidRPr="006F7F74">
              <w:rPr>
                <w:rStyle w:val="Lienhypertexte"/>
                <w:lang w:val="fr-FR"/>
              </w:rPr>
              <w:t>-au</w:t>
            </w:r>
            <w:r>
              <w:fldChar w:fldCharType="end"/>
            </w:r>
            <w:r w:rsidRPr="006F7F74">
              <w:rPr>
                <w:lang w:val="fr-FR"/>
              </w:rPr>
              <w:t>)</w:t>
            </w:r>
          </w:p>
        </w:tc>
      </w:tr>
      <w:tr w:rsidR="00B20736" w:rsidRPr="006F7F74" w14:paraId="17A60B3E" w14:textId="77777777" w:rsidTr="00754317">
        <w:trPr>
          <w:cantSplit/>
        </w:trPr>
        <w:tc>
          <w:tcPr>
            <w:tcW w:w="0" w:type="auto"/>
          </w:tcPr>
          <w:p w14:paraId="17A60B3A" w14:textId="77777777" w:rsidR="00B20736" w:rsidRPr="006F7F74" w:rsidRDefault="004926FB" w:rsidP="004F5BD2">
            <w:pPr>
              <w:jc w:val="both"/>
              <w:rPr>
                <w:lang w:val="fr-FR"/>
              </w:rPr>
            </w:pPr>
            <w:proofErr w:type="spellStart"/>
            <w:r w:rsidRPr="006F7F74">
              <w:rPr>
                <w:lang w:val="fr-FR"/>
              </w:rPr>
              <w:t>Takaharu</w:t>
            </w:r>
            <w:proofErr w:type="spellEnd"/>
            <w:r w:rsidRPr="006F7F74">
              <w:rPr>
                <w:lang w:val="fr-FR"/>
              </w:rPr>
              <w:t xml:space="preserve"> </w:t>
            </w:r>
            <w:proofErr w:type="spellStart"/>
            <w:r w:rsidRPr="006F7F74">
              <w:rPr>
                <w:lang w:val="fr-FR"/>
              </w:rPr>
              <w:t>Ogasa</w:t>
            </w:r>
            <w:proofErr w:type="spellEnd"/>
            <w:r w:rsidRPr="006F7F74">
              <w:rPr>
                <w:lang w:val="fr-FR"/>
              </w:rPr>
              <w:t xml:space="preserve"> (</w:t>
            </w:r>
            <w:proofErr w:type="spellStart"/>
            <w:r>
              <w:fldChar w:fldCharType="begin"/>
            </w:r>
            <w:r>
              <w:instrText>HYPERLINK "https://github.com/takaharuogasa" \h</w:instrText>
            </w:r>
            <w:r>
              <w:fldChar w:fldCharType="separate"/>
            </w:r>
            <w:r w:rsidRPr="006F7F74">
              <w:rPr>
                <w:rStyle w:val="Lienhypertexte"/>
                <w:lang w:val="fr-FR"/>
              </w:rPr>
              <w:t>takaharuogasa</w:t>
            </w:r>
            <w:proofErr w:type="spellEnd"/>
            <w:r>
              <w:fldChar w:fldCharType="end"/>
            </w:r>
            <w:r w:rsidRPr="006F7F74">
              <w:rPr>
                <w:lang w:val="fr-FR"/>
              </w:rPr>
              <w:t>)</w:t>
            </w:r>
          </w:p>
        </w:tc>
        <w:tc>
          <w:tcPr>
            <w:tcW w:w="0" w:type="auto"/>
          </w:tcPr>
          <w:p w14:paraId="17A60B3B" w14:textId="77777777" w:rsidR="00B20736" w:rsidRPr="006F7F74" w:rsidRDefault="004926FB" w:rsidP="004F5BD2">
            <w:pPr>
              <w:jc w:val="both"/>
              <w:rPr>
                <w:lang w:val="fr-FR"/>
              </w:rPr>
            </w:pPr>
            <w:proofErr w:type="spellStart"/>
            <w:r w:rsidRPr="006F7F74">
              <w:rPr>
                <w:lang w:val="fr-FR"/>
              </w:rPr>
              <w:t>Arkadii</w:t>
            </w:r>
            <w:proofErr w:type="spellEnd"/>
            <w:r w:rsidRPr="006F7F74">
              <w:rPr>
                <w:lang w:val="fr-FR"/>
              </w:rPr>
              <w:t xml:space="preserve"> </w:t>
            </w:r>
            <w:proofErr w:type="spellStart"/>
            <w:r w:rsidRPr="006F7F74">
              <w:rPr>
                <w:lang w:val="fr-FR"/>
              </w:rPr>
              <w:t>Yakovets</w:t>
            </w:r>
            <w:proofErr w:type="spellEnd"/>
            <w:r w:rsidRPr="006F7F74">
              <w:rPr>
                <w:lang w:val="fr-FR"/>
              </w:rPr>
              <w:t xml:space="preserve"> (</w:t>
            </w:r>
            <w:hyperlink r:id="rId295">
              <w:r w:rsidRPr="006F7F74">
                <w:rPr>
                  <w:rStyle w:val="Lienhypertexte"/>
                  <w:lang w:val="fr-FR"/>
                </w:rPr>
                <w:t>arkid15r</w:t>
              </w:r>
            </w:hyperlink>
            <w:r w:rsidRPr="006F7F74">
              <w:rPr>
                <w:lang w:val="fr-FR"/>
              </w:rPr>
              <w:t>)</w:t>
            </w:r>
          </w:p>
        </w:tc>
        <w:tc>
          <w:tcPr>
            <w:tcW w:w="0" w:type="auto"/>
          </w:tcPr>
          <w:p w14:paraId="17A60B3C" w14:textId="77777777" w:rsidR="00B20736" w:rsidRPr="006F7F74" w:rsidRDefault="004926FB" w:rsidP="004F5BD2">
            <w:pPr>
              <w:jc w:val="both"/>
              <w:rPr>
                <w:lang w:val="fr-FR"/>
              </w:rPr>
            </w:pPr>
            <w:proofErr w:type="spellStart"/>
            <w:r w:rsidRPr="006F7F74">
              <w:rPr>
                <w:lang w:val="fr-FR"/>
              </w:rPr>
              <w:t>Motoyasu</w:t>
            </w:r>
            <w:proofErr w:type="spellEnd"/>
            <w:r w:rsidRPr="006F7F74">
              <w:rPr>
                <w:lang w:val="fr-FR"/>
              </w:rPr>
              <w:t xml:space="preserve"> Saburi (</w:t>
            </w:r>
            <w:proofErr w:type="spellStart"/>
            <w:r>
              <w:fldChar w:fldCharType="begin"/>
            </w:r>
            <w:r>
              <w:instrText>HYPERLINK "https://github.com/motoyasu-saburi" \h</w:instrText>
            </w:r>
            <w:r>
              <w:fldChar w:fldCharType="separate"/>
            </w:r>
            <w:r w:rsidRPr="006F7F74">
              <w:rPr>
                <w:rStyle w:val="Lienhypertexte"/>
                <w:lang w:val="fr-FR"/>
              </w:rPr>
              <w:t>motoyasu-saburi</w:t>
            </w:r>
            <w:proofErr w:type="spellEnd"/>
            <w:r>
              <w:fldChar w:fldCharType="end"/>
            </w:r>
            <w:r w:rsidRPr="006F7F74">
              <w:rPr>
                <w:lang w:val="fr-FR"/>
              </w:rPr>
              <w:t>)</w:t>
            </w:r>
          </w:p>
        </w:tc>
        <w:tc>
          <w:tcPr>
            <w:tcW w:w="0" w:type="auto"/>
          </w:tcPr>
          <w:p w14:paraId="17A60B3D" w14:textId="77777777" w:rsidR="00B20736" w:rsidRPr="006F7F74" w:rsidRDefault="004926FB" w:rsidP="004F5BD2">
            <w:pPr>
              <w:jc w:val="both"/>
              <w:rPr>
                <w:lang w:val="fr-FR"/>
              </w:rPr>
            </w:pPr>
            <w:hyperlink r:id="rId296">
              <w:proofErr w:type="spellStart"/>
              <w:r w:rsidRPr="006F7F74">
                <w:rPr>
                  <w:rStyle w:val="Lienhypertexte"/>
                  <w:lang w:val="fr-FR"/>
                </w:rPr>
                <w:t>leirn</w:t>
              </w:r>
              <w:proofErr w:type="spellEnd"/>
            </w:hyperlink>
          </w:p>
        </w:tc>
      </w:tr>
      <w:tr w:rsidR="00B20736" w:rsidRPr="006F7F74" w14:paraId="17A60B43" w14:textId="77777777" w:rsidTr="00754317">
        <w:trPr>
          <w:cantSplit/>
        </w:trPr>
        <w:tc>
          <w:tcPr>
            <w:tcW w:w="0" w:type="auto"/>
          </w:tcPr>
          <w:p w14:paraId="17A60B3F" w14:textId="77777777" w:rsidR="00B20736" w:rsidRPr="006F7F74" w:rsidRDefault="004926FB" w:rsidP="004F5BD2">
            <w:pPr>
              <w:jc w:val="both"/>
              <w:rPr>
                <w:lang w:val="fr-FR"/>
              </w:rPr>
            </w:pPr>
            <w:hyperlink r:id="rId297">
              <w:proofErr w:type="spellStart"/>
              <w:r w:rsidRPr="006F7F74">
                <w:rPr>
                  <w:rStyle w:val="Lienhypertexte"/>
                  <w:lang w:val="fr-FR"/>
                </w:rPr>
                <w:t>wet</w:t>
              </w:r>
              <w:proofErr w:type="spellEnd"/>
              <w:r w:rsidRPr="006F7F74">
                <w:rPr>
                  <w:rStyle w:val="Lienhypertexte"/>
                  <w:lang w:val="fr-FR"/>
                </w:rPr>
                <w:t>-certitude</w:t>
              </w:r>
            </w:hyperlink>
          </w:p>
        </w:tc>
        <w:tc>
          <w:tcPr>
            <w:tcW w:w="0" w:type="auto"/>
          </w:tcPr>
          <w:p w14:paraId="17A60B40" w14:textId="77777777" w:rsidR="00B20736" w:rsidRPr="006F7F74" w:rsidRDefault="004926FB" w:rsidP="004F5BD2">
            <w:pPr>
              <w:jc w:val="both"/>
              <w:rPr>
                <w:lang w:val="fr-FR"/>
              </w:rPr>
            </w:pPr>
            <w:hyperlink r:id="rId298">
              <w:proofErr w:type="spellStart"/>
              <w:r w:rsidRPr="006F7F74">
                <w:rPr>
                  <w:rStyle w:val="Lienhypertexte"/>
                  <w:lang w:val="fr-FR"/>
                </w:rPr>
                <w:t>timhemel</w:t>
              </w:r>
              <w:proofErr w:type="spellEnd"/>
            </w:hyperlink>
          </w:p>
        </w:tc>
        <w:tc>
          <w:tcPr>
            <w:tcW w:w="0" w:type="auto"/>
          </w:tcPr>
          <w:p w14:paraId="17A60B41" w14:textId="77777777" w:rsidR="00B20736" w:rsidRPr="006F7F74" w:rsidRDefault="004926FB" w:rsidP="004F5BD2">
            <w:pPr>
              <w:jc w:val="both"/>
              <w:rPr>
                <w:lang w:val="fr-FR"/>
              </w:rPr>
            </w:pPr>
            <w:r w:rsidRPr="006F7F74">
              <w:rPr>
                <w:lang w:val="fr-FR"/>
              </w:rPr>
              <w:t>RL Thornton (</w:t>
            </w:r>
            <w:hyperlink r:id="rId299">
              <w:r w:rsidRPr="006F7F74">
                <w:rPr>
                  <w:rStyle w:val="Lienhypertexte"/>
                  <w:lang w:val="fr-FR"/>
                </w:rPr>
                <w:t>thornshadow99</w:t>
              </w:r>
            </w:hyperlink>
            <w:r w:rsidRPr="006F7F74">
              <w:rPr>
                <w:lang w:val="fr-FR"/>
              </w:rPr>
              <w:t>)</w:t>
            </w:r>
          </w:p>
        </w:tc>
        <w:tc>
          <w:tcPr>
            <w:tcW w:w="0" w:type="auto"/>
          </w:tcPr>
          <w:p w14:paraId="17A60B42" w14:textId="77777777" w:rsidR="00B20736" w:rsidRPr="006F7F74" w:rsidRDefault="004926FB" w:rsidP="004F5BD2">
            <w:pPr>
              <w:jc w:val="both"/>
              <w:rPr>
                <w:lang w:val="fr-FR"/>
              </w:rPr>
            </w:pPr>
            <w:r w:rsidRPr="006F7F74">
              <w:rPr>
                <w:lang w:val="fr-FR"/>
              </w:rPr>
              <w:t xml:space="preserve">Thomas </w:t>
            </w:r>
            <w:proofErr w:type="spellStart"/>
            <w:r w:rsidRPr="006F7F74">
              <w:rPr>
                <w:lang w:val="fr-FR"/>
              </w:rPr>
              <w:t>Bandt</w:t>
            </w:r>
            <w:proofErr w:type="spellEnd"/>
            <w:r w:rsidRPr="006F7F74">
              <w:rPr>
                <w:lang w:val="fr-FR"/>
              </w:rPr>
              <w:t xml:space="preserve"> (</w:t>
            </w:r>
            <w:proofErr w:type="spellStart"/>
            <w:r>
              <w:fldChar w:fldCharType="begin"/>
            </w:r>
            <w:r>
              <w:instrText>HYPERLINK "https://github.com/aspnetde" \h</w:instrText>
            </w:r>
            <w:r>
              <w:fldChar w:fldCharType="separate"/>
            </w:r>
            <w:r w:rsidRPr="006F7F74">
              <w:rPr>
                <w:rStyle w:val="Lienhypertexte"/>
                <w:lang w:val="fr-FR"/>
              </w:rPr>
              <w:t>aspnetde</w:t>
            </w:r>
            <w:proofErr w:type="spellEnd"/>
            <w:r>
              <w:fldChar w:fldCharType="end"/>
            </w:r>
            <w:r w:rsidRPr="006F7F74">
              <w:rPr>
                <w:lang w:val="fr-FR"/>
              </w:rPr>
              <w:t>)</w:t>
            </w:r>
          </w:p>
        </w:tc>
      </w:tr>
      <w:tr w:rsidR="00B20736" w:rsidRPr="006F7F74" w14:paraId="17A60B48" w14:textId="77777777" w:rsidTr="00754317">
        <w:trPr>
          <w:cantSplit/>
        </w:trPr>
        <w:tc>
          <w:tcPr>
            <w:tcW w:w="0" w:type="auto"/>
          </w:tcPr>
          <w:p w14:paraId="17A60B44" w14:textId="77777777" w:rsidR="00B20736" w:rsidRPr="006F7F74" w:rsidRDefault="004926FB" w:rsidP="004F5BD2">
            <w:pPr>
              <w:jc w:val="both"/>
              <w:rPr>
                <w:lang w:val="fr-FR"/>
              </w:rPr>
            </w:pPr>
            <w:r w:rsidRPr="006F7F74">
              <w:rPr>
                <w:lang w:val="fr-FR"/>
              </w:rPr>
              <w:t xml:space="preserve">Roel </w:t>
            </w:r>
            <w:proofErr w:type="spellStart"/>
            <w:r w:rsidRPr="006F7F74">
              <w:rPr>
                <w:lang w:val="fr-FR"/>
              </w:rPr>
              <w:t>Storms</w:t>
            </w:r>
            <w:proofErr w:type="spellEnd"/>
            <w:r w:rsidRPr="006F7F74">
              <w:rPr>
                <w:lang w:val="fr-FR"/>
              </w:rPr>
              <w:t xml:space="preserve"> (</w:t>
            </w:r>
            <w:proofErr w:type="spellStart"/>
            <w:r>
              <w:fldChar w:fldCharType="begin"/>
            </w:r>
            <w:r>
              <w:instrText>HYPERLINK "https://github.com/roelstorms" \h</w:instrText>
            </w:r>
            <w:r>
              <w:fldChar w:fldCharType="separate"/>
            </w:r>
            <w:r w:rsidRPr="006F7F74">
              <w:rPr>
                <w:rStyle w:val="Lienhypertexte"/>
                <w:lang w:val="fr-FR"/>
              </w:rPr>
              <w:t>roelstorms</w:t>
            </w:r>
            <w:proofErr w:type="spellEnd"/>
            <w:r>
              <w:fldChar w:fldCharType="end"/>
            </w:r>
            <w:r w:rsidRPr="006F7F74">
              <w:rPr>
                <w:lang w:val="fr-FR"/>
              </w:rPr>
              <w:t>)</w:t>
            </w:r>
          </w:p>
        </w:tc>
        <w:tc>
          <w:tcPr>
            <w:tcW w:w="0" w:type="auto"/>
          </w:tcPr>
          <w:p w14:paraId="17A60B45" w14:textId="77777777" w:rsidR="00B20736" w:rsidRPr="006F7F74" w:rsidRDefault="004926FB" w:rsidP="004F5BD2">
            <w:pPr>
              <w:jc w:val="both"/>
              <w:rPr>
                <w:lang w:val="fr-FR"/>
              </w:rPr>
            </w:pPr>
            <w:r w:rsidRPr="006F7F74">
              <w:rPr>
                <w:lang w:val="fr-FR"/>
              </w:rPr>
              <w:t xml:space="preserve">Jeroen </w:t>
            </w:r>
            <w:proofErr w:type="spellStart"/>
            <w:r w:rsidRPr="006F7F74">
              <w:rPr>
                <w:lang w:val="fr-FR"/>
              </w:rPr>
              <w:t>Willemsen</w:t>
            </w:r>
            <w:proofErr w:type="spellEnd"/>
            <w:r w:rsidRPr="006F7F74">
              <w:rPr>
                <w:lang w:val="fr-FR"/>
              </w:rPr>
              <w:t xml:space="preserve"> (</w:t>
            </w:r>
            <w:proofErr w:type="spellStart"/>
            <w:r>
              <w:fldChar w:fldCharType="begin"/>
            </w:r>
            <w:r>
              <w:instrText>HYPERLINK "https://github.com/commjoen" \h</w:instrText>
            </w:r>
            <w:r>
              <w:fldChar w:fldCharType="separate"/>
            </w:r>
            <w:r w:rsidRPr="006F7F74">
              <w:rPr>
                <w:rStyle w:val="Lienhypertexte"/>
                <w:lang w:val="fr-FR"/>
              </w:rPr>
              <w:t>commjoen</w:t>
            </w:r>
            <w:proofErr w:type="spellEnd"/>
            <w:r>
              <w:fldChar w:fldCharType="end"/>
            </w:r>
            <w:r w:rsidRPr="006F7F74">
              <w:rPr>
                <w:lang w:val="fr-FR"/>
              </w:rPr>
              <w:t>)</w:t>
            </w:r>
          </w:p>
        </w:tc>
        <w:tc>
          <w:tcPr>
            <w:tcW w:w="0" w:type="auto"/>
          </w:tcPr>
          <w:p w14:paraId="17A60B46" w14:textId="77777777" w:rsidR="00B20736" w:rsidRPr="006F7F74" w:rsidRDefault="004926FB" w:rsidP="004F5BD2">
            <w:pPr>
              <w:jc w:val="both"/>
              <w:rPr>
                <w:lang w:val="fr-FR"/>
              </w:rPr>
            </w:pPr>
            <w:hyperlink r:id="rId300">
              <w:r w:rsidRPr="006F7F74">
                <w:rPr>
                  <w:rStyle w:val="Lienhypertexte"/>
                  <w:lang w:val="fr-FR"/>
                </w:rPr>
                <w:t>anonymous-31</w:t>
              </w:r>
            </w:hyperlink>
          </w:p>
        </w:tc>
        <w:tc>
          <w:tcPr>
            <w:tcW w:w="0" w:type="auto"/>
          </w:tcPr>
          <w:p w14:paraId="17A60B47" w14:textId="77777777" w:rsidR="00B20736" w:rsidRPr="006F7F74" w:rsidRDefault="004926FB" w:rsidP="004F5BD2">
            <w:pPr>
              <w:jc w:val="both"/>
              <w:rPr>
                <w:lang w:val="fr-FR"/>
              </w:rPr>
            </w:pPr>
            <w:r w:rsidRPr="006F7F74">
              <w:rPr>
                <w:lang w:val="fr-FR"/>
              </w:rPr>
              <w:t xml:space="preserve">Kamran </w:t>
            </w:r>
            <w:proofErr w:type="spellStart"/>
            <w:r w:rsidRPr="006F7F74">
              <w:rPr>
                <w:lang w:val="fr-FR"/>
              </w:rPr>
              <w:t>Saifullah</w:t>
            </w:r>
            <w:proofErr w:type="spellEnd"/>
            <w:r w:rsidRPr="006F7F74">
              <w:rPr>
                <w:lang w:val="fr-FR"/>
              </w:rPr>
              <w:t xml:space="preserve"> (</w:t>
            </w:r>
            <w:hyperlink r:id="rId301">
              <w:r w:rsidRPr="006F7F74">
                <w:rPr>
                  <w:rStyle w:val="Lienhypertexte"/>
                  <w:lang w:val="fr-FR"/>
                </w:rPr>
                <w:t>deFr0ggy</w:t>
              </w:r>
            </w:hyperlink>
            <w:r w:rsidRPr="006F7F74">
              <w:rPr>
                <w:lang w:val="fr-FR"/>
              </w:rPr>
              <w:t>)</w:t>
            </w:r>
          </w:p>
        </w:tc>
      </w:tr>
      <w:tr w:rsidR="00B20736" w:rsidRPr="006F7F74" w14:paraId="17A60B4D" w14:textId="77777777" w:rsidTr="00754317">
        <w:trPr>
          <w:cantSplit/>
        </w:trPr>
        <w:tc>
          <w:tcPr>
            <w:tcW w:w="0" w:type="auto"/>
          </w:tcPr>
          <w:p w14:paraId="17A60B49" w14:textId="77777777" w:rsidR="00B20736" w:rsidRPr="006F7F74" w:rsidRDefault="004926FB" w:rsidP="004F5BD2">
            <w:pPr>
              <w:jc w:val="both"/>
              <w:rPr>
                <w:lang w:val="fr-FR"/>
              </w:rPr>
            </w:pPr>
            <w:r w:rsidRPr="006F7F74">
              <w:rPr>
                <w:lang w:val="fr-FR"/>
              </w:rPr>
              <w:t xml:space="preserve">Steve </w:t>
            </w:r>
            <w:proofErr w:type="spellStart"/>
            <w:r w:rsidRPr="006F7F74">
              <w:rPr>
                <w:lang w:val="fr-FR"/>
              </w:rPr>
              <w:t>Springett</w:t>
            </w:r>
            <w:proofErr w:type="spellEnd"/>
            <w:r w:rsidRPr="006F7F74">
              <w:rPr>
                <w:lang w:val="fr-FR"/>
              </w:rPr>
              <w:t xml:space="preserve"> (</w:t>
            </w:r>
            <w:proofErr w:type="spellStart"/>
            <w:r>
              <w:fldChar w:fldCharType="begin"/>
            </w:r>
            <w:r>
              <w:instrText>HYPERLINK "https://github.com/stevespringett" \h</w:instrText>
            </w:r>
            <w:r>
              <w:fldChar w:fldCharType="separate"/>
            </w:r>
            <w:r w:rsidRPr="006F7F74">
              <w:rPr>
                <w:rStyle w:val="Lienhypertexte"/>
                <w:lang w:val="fr-FR"/>
              </w:rPr>
              <w:t>stevespringett</w:t>
            </w:r>
            <w:proofErr w:type="spellEnd"/>
            <w:r>
              <w:fldChar w:fldCharType="end"/>
            </w:r>
            <w:r w:rsidRPr="006F7F74">
              <w:rPr>
                <w:lang w:val="fr-FR"/>
              </w:rPr>
              <w:t>)</w:t>
            </w:r>
          </w:p>
        </w:tc>
        <w:tc>
          <w:tcPr>
            <w:tcW w:w="0" w:type="auto"/>
          </w:tcPr>
          <w:p w14:paraId="17A60B4A" w14:textId="77777777" w:rsidR="00B20736" w:rsidRPr="006F7F74" w:rsidRDefault="004926FB" w:rsidP="004F5BD2">
            <w:pPr>
              <w:jc w:val="both"/>
              <w:rPr>
                <w:lang w:val="fr-FR"/>
              </w:rPr>
            </w:pPr>
            <w:proofErr w:type="spellStart"/>
            <w:r w:rsidRPr="006F7F74">
              <w:rPr>
                <w:lang w:val="fr-FR"/>
              </w:rPr>
              <w:t>Spyros</w:t>
            </w:r>
            <w:proofErr w:type="spellEnd"/>
            <w:r w:rsidRPr="006F7F74">
              <w:rPr>
                <w:lang w:val="fr-FR"/>
              </w:rPr>
              <w:t xml:space="preserve"> (</w:t>
            </w:r>
            <w:proofErr w:type="spellStart"/>
            <w:r>
              <w:fldChar w:fldCharType="begin"/>
            </w:r>
            <w:r>
              <w:instrText>HYPERLINK "https://github.com/northdpole" \h</w:instrText>
            </w:r>
            <w:r>
              <w:fldChar w:fldCharType="separate"/>
            </w:r>
            <w:r w:rsidRPr="006F7F74">
              <w:rPr>
                <w:rStyle w:val="Lienhypertexte"/>
                <w:lang w:val="fr-FR"/>
              </w:rPr>
              <w:t>northdpole</w:t>
            </w:r>
            <w:proofErr w:type="spellEnd"/>
            <w:r>
              <w:fldChar w:fldCharType="end"/>
            </w:r>
            <w:r w:rsidRPr="006F7F74">
              <w:rPr>
                <w:lang w:val="fr-FR"/>
              </w:rPr>
              <w:t>)</w:t>
            </w:r>
          </w:p>
        </w:tc>
        <w:tc>
          <w:tcPr>
            <w:tcW w:w="0" w:type="auto"/>
          </w:tcPr>
          <w:p w14:paraId="17A60B4B" w14:textId="77777777" w:rsidR="00B20736" w:rsidRPr="006F7F74" w:rsidRDefault="004926FB" w:rsidP="004F5BD2">
            <w:pPr>
              <w:jc w:val="both"/>
              <w:rPr>
                <w:lang w:val="fr-FR"/>
              </w:rPr>
            </w:pPr>
            <w:r w:rsidRPr="006F7F74">
              <w:rPr>
                <w:lang w:val="fr-FR"/>
              </w:rPr>
              <w:t>Hans Herrera (</w:t>
            </w:r>
            <w:proofErr w:type="spellStart"/>
            <w:r>
              <w:fldChar w:fldCharType="begin"/>
            </w:r>
            <w:r>
              <w:instrText>HYPERLINK "https://github.com/hansphp" \h</w:instrText>
            </w:r>
            <w:r>
              <w:fldChar w:fldCharType="separate"/>
            </w:r>
            <w:r w:rsidRPr="006F7F74">
              <w:rPr>
                <w:rStyle w:val="Lienhypertexte"/>
                <w:lang w:val="fr-FR"/>
              </w:rPr>
              <w:t>hansphp</w:t>
            </w:r>
            <w:proofErr w:type="spellEnd"/>
            <w:r>
              <w:fldChar w:fldCharType="end"/>
            </w:r>
            <w:r w:rsidRPr="006F7F74">
              <w:rPr>
                <w:lang w:val="fr-FR"/>
              </w:rPr>
              <w:t>)</w:t>
            </w:r>
          </w:p>
        </w:tc>
        <w:tc>
          <w:tcPr>
            <w:tcW w:w="0" w:type="auto"/>
          </w:tcPr>
          <w:p w14:paraId="17A60B4C" w14:textId="77777777" w:rsidR="00B20736" w:rsidRPr="006F7F74" w:rsidRDefault="004926FB" w:rsidP="004F5BD2">
            <w:pPr>
              <w:jc w:val="both"/>
              <w:rPr>
                <w:lang w:val="fr-FR"/>
              </w:rPr>
            </w:pPr>
            <w:hyperlink r:id="rId302">
              <w:r w:rsidRPr="006F7F74">
                <w:rPr>
                  <w:rStyle w:val="Lienhypertexte"/>
                  <w:lang w:val="fr-FR"/>
                </w:rPr>
                <w:t>Marx314</w:t>
              </w:r>
            </w:hyperlink>
          </w:p>
        </w:tc>
      </w:tr>
      <w:tr w:rsidR="00B20736" w:rsidRPr="006F7F74" w14:paraId="17A60B52" w14:textId="77777777" w:rsidTr="00754317">
        <w:trPr>
          <w:cantSplit/>
        </w:trPr>
        <w:tc>
          <w:tcPr>
            <w:tcW w:w="0" w:type="auto"/>
          </w:tcPr>
          <w:p w14:paraId="17A60B4E" w14:textId="77777777" w:rsidR="00B20736" w:rsidRPr="006F7F74" w:rsidRDefault="004926FB" w:rsidP="004F5BD2">
            <w:pPr>
              <w:jc w:val="both"/>
              <w:rPr>
                <w:lang w:val="fr-FR"/>
              </w:rPr>
            </w:pPr>
            <w:hyperlink r:id="rId303">
              <w:proofErr w:type="spellStart"/>
              <w:r w:rsidRPr="006F7F74">
                <w:rPr>
                  <w:rStyle w:val="Lienhypertexte"/>
                  <w:lang w:val="fr-FR"/>
                </w:rPr>
                <w:t>CarlosAllendes</w:t>
              </w:r>
              <w:proofErr w:type="spellEnd"/>
            </w:hyperlink>
          </w:p>
        </w:tc>
        <w:tc>
          <w:tcPr>
            <w:tcW w:w="0" w:type="auto"/>
          </w:tcPr>
          <w:p w14:paraId="17A60B4F" w14:textId="77777777" w:rsidR="00B20736" w:rsidRPr="006F7F74" w:rsidRDefault="004926FB" w:rsidP="004F5BD2">
            <w:pPr>
              <w:jc w:val="both"/>
              <w:rPr>
                <w:lang w:val="fr-FR"/>
              </w:rPr>
            </w:pPr>
            <w:proofErr w:type="spellStart"/>
            <w:r w:rsidRPr="006F7F74">
              <w:rPr>
                <w:lang w:val="fr-FR"/>
              </w:rPr>
              <w:t>Yonah</w:t>
            </w:r>
            <w:proofErr w:type="spellEnd"/>
            <w:r w:rsidRPr="006F7F74">
              <w:rPr>
                <w:lang w:val="fr-FR"/>
              </w:rPr>
              <w:t xml:space="preserve"> Russ (</w:t>
            </w:r>
            <w:hyperlink r:id="rId304">
              <w:r w:rsidRPr="006F7F74">
                <w:rPr>
                  <w:rStyle w:val="Lienhypertexte"/>
                  <w:lang w:val="fr-FR"/>
                </w:rPr>
                <w:t>yruss972</w:t>
              </w:r>
            </w:hyperlink>
            <w:r w:rsidRPr="006F7F74">
              <w:rPr>
                <w:lang w:val="fr-FR"/>
              </w:rPr>
              <w:t>)</w:t>
            </w:r>
          </w:p>
        </w:tc>
        <w:tc>
          <w:tcPr>
            <w:tcW w:w="0" w:type="auto"/>
          </w:tcPr>
          <w:p w14:paraId="17A60B50" w14:textId="77777777" w:rsidR="00B20736" w:rsidRPr="006F7F74" w:rsidRDefault="004926FB" w:rsidP="004F5BD2">
            <w:pPr>
              <w:jc w:val="both"/>
              <w:rPr>
                <w:lang w:val="fr-FR"/>
              </w:rPr>
            </w:pPr>
            <w:r w:rsidRPr="006F7F74">
              <w:rPr>
                <w:lang w:val="fr-FR"/>
              </w:rPr>
              <w:t xml:space="preserve">Sander </w:t>
            </w:r>
            <w:proofErr w:type="spellStart"/>
            <w:r w:rsidRPr="006F7F74">
              <w:rPr>
                <w:lang w:val="fr-FR"/>
              </w:rPr>
              <w:t>Maijers</w:t>
            </w:r>
            <w:proofErr w:type="spellEnd"/>
            <w:r w:rsidRPr="006F7F74">
              <w:rPr>
                <w:lang w:val="fr-FR"/>
              </w:rPr>
              <w:t xml:space="preserve"> (</w:t>
            </w:r>
            <w:proofErr w:type="spellStart"/>
            <w:r>
              <w:fldChar w:fldCharType="begin"/>
            </w:r>
            <w:r>
              <w:instrText>HYPERLINK "https://github.com/sanmai-NL" \h</w:instrText>
            </w:r>
            <w:r>
              <w:fldChar w:fldCharType="separate"/>
            </w:r>
            <w:r w:rsidRPr="006F7F74">
              <w:rPr>
                <w:rStyle w:val="Lienhypertexte"/>
                <w:lang w:val="fr-FR"/>
              </w:rPr>
              <w:t>sanmai</w:t>
            </w:r>
            <w:proofErr w:type="spellEnd"/>
            <w:r w:rsidRPr="006F7F74">
              <w:rPr>
                <w:rStyle w:val="Lienhypertexte"/>
                <w:lang w:val="fr-FR"/>
              </w:rPr>
              <w:t>-NL</w:t>
            </w:r>
            <w:r>
              <w:fldChar w:fldCharType="end"/>
            </w:r>
            <w:r w:rsidRPr="006F7F74">
              <w:rPr>
                <w:lang w:val="fr-FR"/>
              </w:rPr>
              <w:t>)</w:t>
            </w:r>
          </w:p>
        </w:tc>
        <w:tc>
          <w:tcPr>
            <w:tcW w:w="0" w:type="auto"/>
          </w:tcPr>
          <w:p w14:paraId="17A60B51" w14:textId="77777777" w:rsidR="00B20736" w:rsidRPr="006F7F74" w:rsidRDefault="004926FB" w:rsidP="004F5BD2">
            <w:pPr>
              <w:jc w:val="both"/>
              <w:rPr>
                <w:lang w:val="fr-FR"/>
              </w:rPr>
            </w:pPr>
            <w:proofErr w:type="spellStart"/>
            <w:r w:rsidRPr="006F7F74">
              <w:rPr>
                <w:lang w:val="fr-FR"/>
              </w:rPr>
              <w:t>Luboš</w:t>
            </w:r>
            <w:proofErr w:type="spellEnd"/>
            <w:r w:rsidRPr="006F7F74">
              <w:rPr>
                <w:lang w:val="fr-FR"/>
              </w:rPr>
              <w:t xml:space="preserve"> </w:t>
            </w:r>
            <w:proofErr w:type="spellStart"/>
            <w:r w:rsidRPr="006F7F74">
              <w:rPr>
                <w:lang w:val="fr-FR"/>
              </w:rPr>
              <w:t>Bretschneider</w:t>
            </w:r>
            <w:proofErr w:type="spellEnd"/>
            <w:r w:rsidRPr="006F7F74">
              <w:rPr>
                <w:lang w:val="fr-FR"/>
              </w:rPr>
              <w:t xml:space="preserve"> (</w:t>
            </w:r>
            <w:proofErr w:type="spellStart"/>
            <w:r>
              <w:fldChar w:fldCharType="begin"/>
            </w:r>
            <w:r>
              <w:instrText>HYPERLINK "https://github.com/bretik" \h</w:instrText>
            </w:r>
            <w:r>
              <w:fldChar w:fldCharType="separate"/>
            </w:r>
            <w:r w:rsidRPr="006F7F74">
              <w:rPr>
                <w:rStyle w:val="Lienhypertexte"/>
                <w:lang w:val="fr-FR"/>
              </w:rPr>
              <w:t>bretik</w:t>
            </w:r>
            <w:proofErr w:type="spellEnd"/>
            <w:r>
              <w:fldChar w:fldCharType="end"/>
            </w:r>
            <w:r w:rsidRPr="006F7F74">
              <w:rPr>
                <w:lang w:val="fr-FR"/>
              </w:rPr>
              <w:t>)</w:t>
            </w:r>
          </w:p>
        </w:tc>
      </w:tr>
      <w:tr w:rsidR="00B20736" w:rsidRPr="006F7F74" w14:paraId="17A60B57" w14:textId="77777777" w:rsidTr="00754317">
        <w:trPr>
          <w:cantSplit/>
        </w:trPr>
        <w:tc>
          <w:tcPr>
            <w:tcW w:w="0" w:type="auto"/>
          </w:tcPr>
          <w:p w14:paraId="17A60B53" w14:textId="77777777" w:rsidR="00B20736" w:rsidRPr="006F7F74" w:rsidRDefault="004926FB" w:rsidP="004F5BD2">
            <w:pPr>
              <w:jc w:val="both"/>
              <w:rPr>
                <w:lang w:val="fr-FR"/>
              </w:rPr>
            </w:pPr>
            <w:r w:rsidRPr="006F7F74">
              <w:rPr>
                <w:lang w:val="fr-FR"/>
              </w:rPr>
              <w:t xml:space="preserve">Eva </w:t>
            </w:r>
            <w:proofErr w:type="spellStart"/>
            <w:r w:rsidRPr="006F7F74">
              <w:rPr>
                <w:lang w:val="fr-FR"/>
              </w:rPr>
              <w:t>Sarafianou</w:t>
            </w:r>
            <w:proofErr w:type="spellEnd"/>
            <w:r w:rsidRPr="006F7F74">
              <w:rPr>
                <w:lang w:val="fr-FR"/>
              </w:rPr>
              <w:t xml:space="preserve"> (</w:t>
            </w:r>
            <w:proofErr w:type="spellStart"/>
            <w:r>
              <w:fldChar w:fldCharType="begin"/>
            </w:r>
            <w:r>
              <w:instrText>HYPERLINK "https://github.com/esarafianou" \h</w:instrText>
            </w:r>
            <w:r>
              <w:fldChar w:fldCharType="separate"/>
            </w:r>
            <w:r w:rsidRPr="006F7F74">
              <w:rPr>
                <w:rStyle w:val="Lienhypertexte"/>
                <w:lang w:val="fr-FR"/>
              </w:rPr>
              <w:t>esarafianou</w:t>
            </w:r>
            <w:proofErr w:type="spellEnd"/>
            <w:r>
              <w:fldChar w:fldCharType="end"/>
            </w:r>
            <w:r w:rsidRPr="006F7F74">
              <w:rPr>
                <w:lang w:val="fr-FR"/>
              </w:rPr>
              <w:t>)</w:t>
            </w:r>
          </w:p>
        </w:tc>
        <w:tc>
          <w:tcPr>
            <w:tcW w:w="0" w:type="auto"/>
          </w:tcPr>
          <w:p w14:paraId="17A60B54" w14:textId="77777777" w:rsidR="00B20736" w:rsidRPr="006F7F74" w:rsidRDefault="004926FB" w:rsidP="004F5BD2">
            <w:pPr>
              <w:jc w:val="both"/>
              <w:rPr>
                <w:lang w:val="fr-FR"/>
              </w:rPr>
            </w:pPr>
            <w:r w:rsidRPr="006F7F74">
              <w:rPr>
                <w:lang w:val="fr-FR"/>
              </w:rPr>
              <w:t xml:space="preserve">Ata </w:t>
            </w:r>
            <w:proofErr w:type="spellStart"/>
            <w:r w:rsidRPr="006F7F74">
              <w:rPr>
                <w:lang w:val="fr-FR"/>
              </w:rPr>
              <w:t>Seren</w:t>
            </w:r>
            <w:proofErr w:type="spellEnd"/>
            <w:r w:rsidRPr="006F7F74">
              <w:rPr>
                <w:lang w:val="fr-FR"/>
              </w:rPr>
              <w:t xml:space="preserve"> </w:t>
            </w:r>
            <w:hyperlink r:id="rId305">
              <w:proofErr w:type="spellStart"/>
              <w:r w:rsidRPr="006F7F74">
                <w:rPr>
                  <w:rStyle w:val="Lienhypertexte"/>
                  <w:lang w:val="fr-FR"/>
                </w:rPr>
                <w:t>ataseren</w:t>
              </w:r>
              <w:proofErr w:type="spellEnd"/>
            </w:hyperlink>
          </w:p>
        </w:tc>
        <w:tc>
          <w:tcPr>
            <w:tcW w:w="0" w:type="auto"/>
          </w:tcPr>
          <w:p w14:paraId="17A60B55" w14:textId="77777777" w:rsidR="00B20736" w:rsidRPr="006F7F74" w:rsidRDefault="004926FB" w:rsidP="004F5BD2">
            <w:pPr>
              <w:jc w:val="both"/>
              <w:rPr>
                <w:lang w:val="fr-FR"/>
              </w:rPr>
            </w:pPr>
            <w:r w:rsidRPr="006F7F74">
              <w:rPr>
                <w:lang w:val="fr-FR"/>
              </w:rPr>
              <w:t>Steve Thomas (</w:t>
            </w:r>
            <w:hyperlink r:id="rId306">
              <w:r w:rsidRPr="006F7F74">
                <w:rPr>
                  <w:rStyle w:val="Lienhypertexte"/>
                  <w:lang w:val="fr-FR"/>
                </w:rPr>
                <w:t>Sc00bz</w:t>
              </w:r>
            </w:hyperlink>
            <w:r w:rsidRPr="006F7F74">
              <w:rPr>
                <w:lang w:val="fr-FR"/>
              </w:rPr>
              <w:t>)</w:t>
            </w:r>
          </w:p>
        </w:tc>
        <w:tc>
          <w:tcPr>
            <w:tcW w:w="0" w:type="auto"/>
          </w:tcPr>
          <w:p w14:paraId="17A60B56" w14:textId="77777777" w:rsidR="00B20736" w:rsidRPr="006F7F74" w:rsidRDefault="004926FB" w:rsidP="004F5BD2">
            <w:pPr>
              <w:jc w:val="both"/>
              <w:rPr>
                <w:lang w:val="fr-FR"/>
              </w:rPr>
            </w:pPr>
            <w:r w:rsidRPr="006F7F74">
              <w:rPr>
                <w:lang w:val="fr-FR"/>
              </w:rPr>
              <w:t>Dominique RIGHETTO (</w:t>
            </w:r>
            <w:proofErr w:type="spellStart"/>
            <w:r>
              <w:fldChar w:fldCharType="begin"/>
            </w:r>
            <w:r>
              <w:instrText>HYPERLINK "https://github.com/righettod" \h</w:instrText>
            </w:r>
            <w:r>
              <w:fldChar w:fldCharType="separate"/>
            </w:r>
            <w:r w:rsidRPr="006F7F74">
              <w:rPr>
                <w:rStyle w:val="Lienhypertexte"/>
                <w:lang w:val="fr-FR"/>
              </w:rPr>
              <w:t>righettod</w:t>
            </w:r>
            <w:proofErr w:type="spellEnd"/>
            <w:r>
              <w:fldChar w:fldCharType="end"/>
            </w:r>
            <w:r w:rsidRPr="006F7F74">
              <w:rPr>
                <w:lang w:val="fr-FR"/>
              </w:rPr>
              <w:t>)</w:t>
            </w:r>
          </w:p>
        </w:tc>
      </w:tr>
      <w:tr w:rsidR="00B20736" w:rsidRPr="006F7F74" w14:paraId="17A60B5C" w14:textId="77777777" w:rsidTr="00754317">
        <w:trPr>
          <w:cantSplit/>
        </w:trPr>
        <w:tc>
          <w:tcPr>
            <w:tcW w:w="0" w:type="auto"/>
          </w:tcPr>
          <w:p w14:paraId="17A60B58" w14:textId="77777777" w:rsidR="00B20736" w:rsidRPr="006F7F74" w:rsidRDefault="004926FB" w:rsidP="004F5BD2">
            <w:pPr>
              <w:jc w:val="both"/>
              <w:rPr>
                <w:lang w:val="fr-FR"/>
              </w:rPr>
            </w:pPr>
            <w:r w:rsidRPr="006F7F74">
              <w:rPr>
                <w:lang w:val="fr-FR"/>
              </w:rPr>
              <w:t>Steven van der Baan (</w:t>
            </w:r>
            <w:proofErr w:type="spellStart"/>
            <w:r>
              <w:fldChar w:fldCharType="begin"/>
            </w:r>
            <w:r>
              <w:instrText>HYPERLINK "https://github.com/svdb-ncc" \h</w:instrText>
            </w:r>
            <w:r>
              <w:fldChar w:fldCharType="separate"/>
            </w:r>
            <w:r w:rsidRPr="006F7F74">
              <w:rPr>
                <w:rStyle w:val="Lienhypertexte"/>
                <w:lang w:val="fr-FR"/>
              </w:rPr>
              <w:t>svdb-ncc</w:t>
            </w:r>
            <w:proofErr w:type="spellEnd"/>
            <w:r>
              <w:fldChar w:fldCharType="end"/>
            </w:r>
            <w:r w:rsidRPr="006F7F74">
              <w:rPr>
                <w:lang w:val="fr-FR"/>
              </w:rPr>
              <w:t>)</w:t>
            </w:r>
          </w:p>
        </w:tc>
        <w:tc>
          <w:tcPr>
            <w:tcW w:w="0" w:type="auto"/>
          </w:tcPr>
          <w:p w14:paraId="17A60B59" w14:textId="77777777" w:rsidR="00B20736" w:rsidRPr="006F7F74" w:rsidRDefault="004926FB" w:rsidP="004F5BD2">
            <w:pPr>
              <w:jc w:val="both"/>
              <w:rPr>
                <w:lang w:val="fr-FR"/>
              </w:rPr>
            </w:pPr>
            <w:r w:rsidRPr="006F7F74">
              <w:rPr>
                <w:lang w:val="fr-FR"/>
              </w:rPr>
              <w:t xml:space="preserve">Michael </w:t>
            </w:r>
            <w:proofErr w:type="spellStart"/>
            <w:r w:rsidRPr="006F7F74">
              <w:rPr>
                <w:lang w:val="fr-FR"/>
              </w:rPr>
              <w:t>Vacarella</w:t>
            </w:r>
            <w:proofErr w:type="spellEnd"/>
            <w:r w:rsidRPr="006F7F74">
              <w:rPr>
                <w:lang w:val="fr-FR"/>
              </w:rPr>
              <w:t xml:space="preserve"> (</w:t>
            </w:r>
            <w:hyperlink r:id="rId307">
              <w:r w:rsidRPr="006F7F74">
                <w:rPr>
                  <w:rStyle w:val="Lienhypertexte"/>
                  <w:lang w:val="fr-FR"/>
                </w:rPr>
                <w:t>Aif4thah</w:t>
              </w:r>
            </w:hyperlink>
            <w:r w:rsidRPr="006F7F74">
              <w:rPr>
                <w:lang w:val="fr-FR"/>
              </w:rPr>
              <w:t>)</w:t>
            </w:r>
          </w:p>
        </w:tc>
        <w:tc>
          <w:tcPr>
            <w:tcW w:w="0" w:type="auto"/>
          </w:tcPr>
          <w:p w14:paraId="17A60B5A" w14:textId="77777777" w:rsidR="00B20736" w:rsidRPr="006F7F74" w:rsidRDefault="004926FB" w:rsidP="004F5BD2">
            <w:pPr>
              <w:jc w:val="both"/>
              <w:rPr>
                <w:lang w:val="fr-FR"/>
              </w:rPr>
            </w:pPr>
            <w:proofErr w:type="spellStart"/>
            <w:r w:rsidRPr="006F7F74">
              <w:rPr>
                <w:lang w:val="fr-FR"/>
              </w:rPr>
              <w:t>Tonimir</w:t>
            </w:r>
            <w:proofErr w:type="spellEnd"/>
            <w:r w:rsidRPr="006F7F74">
              <w:rPr>
                <w:lang w:val="fr-FR"/>
              </w:rPr>
              <w:t xml:space="preserve"> </w:t>
            </w:r>
            <w:proofErr w:type="spellStart"/>
            <w:r w:rsidRPr="006F7F74">
              <w:rPr>
                <w:lang w:val="fr-FR"/>
              </w:rPr>
              <w:t>Kisasondi</w:t>
            </w:r>
            <w:proofErr w:type="spellEnd"/>
            <w:r w:rsidRPr="006F7F74">
              <w:rPr>
                <w:lang w:val="fr-FR"/>
              </w:rPr>
              <w:t xml:space="preserve"> (</w:t>
            </w:r>
            <w:proofErr w:type="spellStart"/>
            <w:r>
              <w:fldChar w:fldCharType="begin"/>
            </w:r>
            <w:r>
              <w:instrText>HYPERLINK "https://github.com/tkisason" \h</w:instrText>
            </w:r>
            <w:r>
              <w:fldChar w:fldCharType="separate"/>
            </w:r>
            <w:r w:rsidRPr="006F7F74">
              <w:rPr>
                <w:rStyle w:val="Lienhypertexte"/>
                <w:lang w:val="fr-FR"/>
              </w:rPr>
              <w:t>tkisason</w:t>
            </w:r>
            <w:proofErr w:type="spellEnd"/>
            <w:r>
              <w:fldChar w:fldCharType="end"/>
            </w:r>
            <w:r w:rsidRPr="006F7F74">
              <w:rPr>
                <w:lang w:val="fr-FR"/>
              </w:rPr>
              <w:t>)</w:t>
            </w:r>
          </w:p>
        </w:tc>
        <w:tc>
          <w:tcPr>
            <w:tcW w:w="0" w:type="auto"/>
          </w:tcPr>
          <w:p w14:paraId="17A60B5B" w14:textId="77777777" w:rsidR="00B20736" w:rsidRPr="006F7F74" w:rsidRDefault="004926FB" w:rsidP="004F5BD2">
            <w:pPr>
              <w:jc w:val="both"/>
              <w:rPr>
                <w:lang w:val="fr-FR"/>
              </w:rPr>
            </w:pPr>
            <w:r w:rsidRPr="006F7F74">
              <w:rPr>
                <w:lang w:val="fr-FR"/>
              </w:rPr>
              <w:t xml:space="preserve">Stefan </w:t>
            </w:r>
            <w:proofErr w:type="spellStart"/>
            <w:r w:rsidRPr="006F7F74">
              <w:rPr>
                <w:lang w:val="fr-FR"/>
              </w:rPr>
              <w:t>Streichsbier</w:t>
            </w:r>
            <w:proofErr w:type="spellEnd"/>
            <w:r w:rsidRPr="006F7F74">
              <w:rPr>
                <w:lang w:val="fr-FR"/>
              </w:rPr>
              <w:t xml:space="preserve"> (</w:t>
            </w:r>
            <w:proofErr w:type="spellStart"/>
            <w:r>
              <w:fldChar w:fldCharType="begin"/>
            </w:r>
            <w:r>
              <w:instrText>HYPERLINK "https://github.com/streichsbaer" \h</w:instrText>
            </w:r>
            <w:r>
              <w:fldChar w:fldCharType="separate"/>
            </w:r>
            <w:r w:rsidRPr="006F7F74">
              <w:rPr>
                <w:rStyle w:val="Lienhypertexte"/>
                <w:lang w:val="fr-FR"/>
              </w:rPr>
              <w:t>streichsbaer</w:t>
            </w:r>
            <w:proofErr w:type="spellEnd"/>
            <w:r>
              <w:fldChar w:fldCharType="end"/>
            </w:r>
            <w:r w:rsidRPr="006F7F74">
              <w:rPr>
                <w:lang w:val="fr-FR"/>
              </w:rPr>
              <w:t>)</w:t>
            </w:r>
          </w:p>
        </w:tc>
      </w:tr>
      <w:tr w:rsidR="00B20736" w:rsidRPr="006F7F74" w14:paraId="17A60B61" w14:textId="77777777" w:rsidTr="00754317">
        <w:trPr>
          <w:cantSplit/>
        </w:trPr>
        <w:tc>
          <w:tcPr>
            <w:tcW w:w="0" w:type="auto"/>
          </w:tcPr>
          <w:p w14:paraId="17A60B5D" w14:textId="77777777" w:rsidR="00B20736" w:rsidRPr="006F7F74" w:rsidRDefault="004926FB" w:rsidP="004F5BD2">
            <w:pPr>
              <w:jc w:val="both"/>
              <w:rPr>
                <w:lang w:val="fr-FR"/>
              </w:rPr>
            </w:pPr>
            <w:hyperlink r:id="rId308">
              <w:r w:rsidRPr="006F7F74">
                <w:rPr>
                  <w:rStyle w:val="Lienhypertexte"/>
                  <w:lang w:val="fr-FR"/>
                </w:rPr>
                <w:t>hi-unc1e</w:t>
              </w:r>
            </w:hyperlink>
          </w:p>
        </w:tc>
        <w:tc>
          <w:tcPr>
            <w:tcW w:w="0" w:type="auto"/>
          </w:tcPr>
          <w:p w14:paraId="17A60B5E" w14:textId="77777777" w:rsidR="00B20736" w:rsidRPr="006F7F74" w:rsidRDefault="004926FB" w:rsidP="004F5BD2">
            <w:pPr>
              <w:jc w:val="both"/>
              <w:rPr>
                <w:lang w:val="fr-FR"/>
              </w:rPr>
            </w:pPr>
            <w:r w:rsidRPr="006F7F74">
              <w:rPr>
                <w:lang w:val="fr-FR"/>
              </w:rPr>
              <w:t>sb3k (</w:t>
            </w:r>
            <w:hyperlink r:id="rId309">
              <w:r w:rsidRPr="006F7F74">
                <w:rPr>
                  <w:rStyle w:val="Lienhypertexte"/>
                  <w:lang w:val="fr-FR"/>
                </w:rPr>
                <w:t>starbuck3000</w:t>
              </w:r>
            </w:hyperlink>
            <w:r w:rsidRPr="006F7F74">
              <w:rPr>
                <w:lang w:val="fr-FR"/>
              </w:rPr>
              <w:t>)</w:t>
            </w:r>
          </w:p>
        </w:tc>
        <w:tc>
          <w:tcPr>
            <w:tcW w:w="0" w:type="auto"/>
          </w:tcPr>
          <w:p w14:paraId="17A60B5F" w14:textId="77777777" w:rsidR="00B20736" w:rsidRPr="006F7F74" w:rsidRDefault="004926FB" w:rsidP="004F5BD2">
            <w:pPr>
              <w:jc w:val="both"/>
              <w:rPr>
                <w:lang w:val="fr-FR"/>
              </w:rPr>
            </w:pPr>
            <w:hyperlink r:id="rId310">
              <w:proofErr w:type="spellStart"/>
              <w:r w:rsidRPr="006F7F74">
                <w:rPr>
                  <w:rStyle w:val="Lienhypertexte"/>
                  <w:lang w:val="fr-FR"/>
                </w:rPr>
                <w:t>mario-platt</w:t>
              </w:r>
              <w:proofErr w:type="spellEnd"/>
            </w:hyperlink>
          </w:p>
        </w:tc>
        <w:tc>
          <w:tcPr>
            <w:tcW w:w="0" w:type="auto"/>
          </w:tcPr>
          <w:p w14:paraId="17A60B60" w14:textId="77777777" w:rsidR="00B20736" w:rsidRPr="006F7F74" w:rsidRDefault="004926FB" w:rsidP="004F5BD2">
            <w:pPr>
              <w:jc w:val="both"/>
              <w:rPr>
                <w:lang w:val="fr-FR"/>
              </w:rPr>
            </w:pPr>
            <w:proofErr w:type="spellStart"/>
            <w:r w:rsidRPr="006F7F74">
              <w:rPr>
                <w:lang w:val="fr-FR"/>
              </w:rPr>
              <w:t>Devdatta</w:t>
            </w:r>
            <w:proofErr w:type="spellEnd"/>
            <w:r w:rsidRPr="006F7F74">
              <w:rPr>
                <w:lang w:val="fr-FR"/>
              </w:rPr>
              <w:t xml:space="preserve"> </w:t>
            </w:r>
            <w:proofErr w:type="spellStart"/>
            <w:r w:rsidRPr="006F7F74">
              <w:rPr>
                <w:lang w:val="fr-FR"/>
              </w:rPr>
              <w:t>Akhawe</w:t>
            </w:r>
            <w:proofErr w:type="spellEnd"/>
            <w:r w:rsidRPr="006F7F74">
              <w:rPr>
                <w:lang w:val="fr-FR"/>
              </w:rPr>
              <w:t xml:space="preserve"> (</w:t>
            </w:r>
            <w:proofErr w:type="spellStart"/>
            <w:r>
              <w:fldChar w:fldCharType="begin"/>
            </w:r>
            <w:r>
              <w:instrText>HYPERLINK "https://github.com/devd" \h</w:instrText>
            </w:r>
            <w:r>
              <w:fldChar w:fldCharType="separate"/>
            </w:r>
            <w:r w:rsidRPr="006F7F74">
              <w:rPr>
                <w:rStyle w:val="Lienhypertexte"/>
                <w:lang w:val="fr-FR"/>
              </w:rPr>
              <w:t>devd</w:t>
            </w:r>
            <w:proofErr w:type="spellEnd"/>
            <w:r>
              <w:fldChar w:fldCharType="end"/>
            </w:r>
            <w:r w:rsidRPr="006F7F74">
              <w:rPr>
                <w:lang w:val="fr-FR"/>
              </w:rPr>
              <w:t>)</w:t>
            </w:r>
          </w:p>
        </w:tc>
      </w:tr>
      <w:tr w:rsidR="00B20736" w:rsidRPr="006F7F74" w14:paraId="17A60B66" w14:textId="77777777" w:rsidTr="00754317">
        <w:trPr>
          <w:cantSplit/>
        </w:trPr>
        <w:tc>
          <w:tcPr>
            <w:tcW w:w="0" w:type="auto"/>
          </w:tcPr>
          <w:p w14:paraId="17A60B62" w14:textId="77777777" w:rsidR="00B20736" w:rsidRPr="006F7F74" w:rsidRDefault="004926FB" w:rsidP="004F5BD2">
            <w:pPr>
              <w:jc w:val="both"/>
              <w:rPr>
                <w:lang w:val="fr-FR"/>
              </w:rPr>
            </w:pPr>
            <w:r w:rsidRPr="006F7F74">
              <w:rPr>
                <w:lang w:val="fr-FR"/>
              </w:rPr>
              <w:lastRenderedPageBreak/>
              <w:t xml:space="preserve">Michael </w:t>
            </w:r>
            <w:proofErr w:type="spellStart"/>
            <w:r w:rsidRPr="006F7F74">
              <w:rPr>
                <w:lang w:val="fr-FR"/>
              </w:rPr>
              <w:t>Gissing</w:t>
            </w:r>
            <w:proofErr w:type="spellEnd"/>
            <w:r w:rsidRPr="006F7F74">
              <w:rPr>
                <w:lang w:val="fr-FR"/>
              </w:rPr>
              <w:t xml:space="preserve"> (</w:t>
            </w:r>
            <w:proofErr w:type="spellStart"/>
            <w:r>
              <w:fldChar w:fldCharType="begin"/>
            </w:r>
            <w:r>
              <w:instrText>HYPERLINK "https://github.com/scolytus" \h</w:instrText>
            </w:r>
            <w:r>
              <w:fldChar w:fldCharType="separate"/>
            </w:r>
            <w:r w:rsidRPr="006F7F74">
              <w:rPr>
                <w:rStyle w:val="Lienhypertexte"/>
                <w:lang w:val="fr-FR"/>
              </w:rPr>
              <w:t>scolytus</w:t>
            </w:r>
            <w:proofErr w:type="spellEnd"/>
            <w:r>
              <w:fldChar w:fldCharType="end"/>
            </w:r>
            <w:r w:rsidRPr="006F7F74">
              <w:rPr>
                <w:lang w:val="fr-FR"/>
              </w:rPr>
              <w:t>)</w:t>
            </w:r>
          </w:p>
        </w:tc>
        <w:tc>
          <w:tcPr>
            <w:tcW w:w="0" w:type="auto"/>
          </w:tcPr>
          <w:p w14:paraId="17A60B63" w14:textId="77777777" w:rsidR="00B20736" w:rsidRPr="006F7F74" w:rsidRDefault="004926FB" w:rsidP="004F5BD2">
            <w:pPr>
              <w:jc w:val="both"/>
              <w:rPr>
                <w:lang w:val="fr-FR"/>
              </w:rPr>
            </w:pPr>
            <w:r w:rsidRPr="006F7F74">
              <w:rPr>
                <w:lang w:val="fr-FR"/>
              </w:rPr>
              <w:t>Jet Anderson (</w:t>
            </w:r>
            <w:proofErr w:type="spellStart"/>
            <w:r>
              <w:fldChar w:fldCharType="begin"/>
            </w:r>
            <w:r>
              <w:instrText>HYPERLINK "https://github.com/thatsjet" \h</w:instrText>
            </w:r>
            <w:r>
              <w:fldChar w:fldCharType="separate"/>
            </w:r>
            <w:r w:rsidRPr="006F7F74">
              <w:rPr>
                <w:rStyle w:val="Lienhypertexte"/>
                <w:lang w:val="fr-FR"/>
              </w:rPr>
              <w:t>thatsjet</w:t>
            </w:r>
            <w:proofErr w:type="spellEnd"/>
            <w:r>
              <w:fldChar w:fldCharType="end"/>
            </w:r>
            <w:r w:rsidRPr="006F7F74">
              <w:rPr>
                <w:lang w:val="fr-FR"/>
              </w:rPr>
              <w:t>)</w:t>
            </w:r>
          </w:p>
        </w:tc>
        <w:tc>
          <w:tcPr>
            <w:tcW w:w="0" w:type="auto"/>
          </w:tcPr>
          <w:p w14:paraId="17A60B64" w14:textId="77777777" w:rsidR="00B20736" w:rsidRPr="006F7F74" w:rsidRDefault="004926FB" w:rsidP="004F5BD2">
            <w:pPr>
              <w:jc w:val="both"/>
              <w:rPr>
                <w:lang w:val="fr-FR"/>
              </w:rPr>
            </w:pPr>
            <w:r w:rsidRPr="006F7F74">
              <w:rPr>
                <w:lang w:val="fr-FR"/>
              </w:rPr>
              <w:t xml:space="preserve">Dave </w:t>
            </w:r>
            <w:proofErr w:type="spellStart"/>
            <w:r w:rsidRPr="006F7F74">
              <w:rPr>
                <w:lang w:val="fr-FR"/>
              </w:rPr>
              <w:t>Wichers</w:t>
            </w:r>
            <w:proofErr w:type="spellEnd"/>
            <w:r w:rsidRPr="006F7F74">
              <w:rPr>
                <w:lang w:val="fr-FR"/>
              </w:rPr>
              <w:t xml:space="preserve"> (</w:t>
            </w:r>
            <w:proofErr w:type="spellStart"/>
            <w:r>
              <w:fldChar w:fldCharType="begin"/>
            </w:r>
            <w:r>
              <w:instrText>HYPERLINK "https://github.com/davewichers" \h</w:instrText>
            </w:r>
            <w:r>
              <w:fldChar w:fldCharType="separate"/>
            </w:r>
            <w:r w:rsidRPr="006F7F74">
              <w:rPr>
                <w:rStyle w:val="Lienhypertexte"/>
                <w:lang w:val="fr-FR"/>
              </w:rPr>
              <w:t>davewichers</w:t>
            </w:r>
            <w:proofErr w:type="spellEnd"/>
            <w:r>
              <w:fldChar w:fldCharType="end"/>
            </w:r>
            <w:r w:rsidRPr="006F7F74">
              <w:rPr>
                <w:lang w:val="fr-FR"/>
              </w:rPr>
              <w:t>)</w:t>
            </w:r>
          </w:p>
        </w:tc>
        <w:tc>
          <w:tcPr>
            <w:tcW w:w="0" w:type="auto"/>
          </w:tcPr>
          <w:p w14:paraId="17A60B65" w14:textId="77777777" w:rsidR="00B20736" w:rsidRPr="006F7F74" w:rsidRDefault="004926FB" w:rsidP="004F5BD2">
            <w:pPr>
              <w:jc w:val="both"/>
              <w:rPr>
                <w:lang w:val="fr-FR"/>
              </w:rPr>
            </w:pPr>
            <w:proofErr w:type="spellStart"/>
            <w:r w:rsidRPr="006F7F74">
              <w:rPr>
                <w:lang w:val="fr-FR"/>
              </w:rPr>
              <w:t>Jonny</w:t>
            </w:r>
            <w:proofErr w:type="spellEnd"/>
            <w:r w:rsidRPr="006F7F74">
              <w:rPr>
                <w:lang w:val="fr-FR"/>
              </w:rPr>
              <w:t xml:space="preserve"> </w:t>
            </w:r>
            <w:proofErr w:type="spellStart"/>
            <w:r w:rsidRPr="006F7F74">
              <w:rPr>
                <w:lang w:val="fr-FR"/>
              </w:rPr>
              <w:t>Schnittger</w:t>
            </w:r>
            <w:proofErr w:type="spellEnd"/>
            <w:r w:rsidRPr="006F7F74">
              <w:rPr>
                <w:lang w:val="fr-FR"/>
              </w:rPr>
              <w:t xml:space="preserve"> (</w:t>
            </w:r>
            <w:proofErr w:type="spellStart"/>
            <w:r>
              <w:fldChar w:fldCharType="begin"/>
            </w:r>
            <w:r>
              <w:instrText>HYPERLINK "https://github.com/JonnySchnittger" \h</w:instrText>
            </w:r>
            <w:r>
              <w:fldChar w:fldCharType="separate"/>
            </w:r>
            <w:r w:rsidRPr="006F7F74">
              <w:rPr>
                <w:rStyle w:val="Lienhypertexte"/>
                <w:lang w:val="fr-FR"/>
              </w:rPr>
              <w:t>JonnySchnittger</w:t>
            </w:r>
            <w:proofErr w:type="spellEnd"/>
            <w:r>
              <w:fldChar w:fldCharType="end"/>
            </w:r>
            <w:r w:rsidRPr="006F7F74">
              <w:rPr>
                <w:lang w:val="fr-FR"/>
              </w:rPr>
              <w:t>)</w:t>
            </w:r>
          </w:p>
        </w:tc>
      </w:tr>
      <w:tr w:rsidR="00B20736" w:rsidRPr="006F7F74" w14:paraId="17A60B6B" w14:textId="77777777" w:rsidTr="00754317">
        <w:trPr>
          <w:cantSplit/>
        </w:trPr>
        <w:tc>
          <w:tcPr>
            <w:tcW w:w="0" w:type="auto"/>
          </w:tcPr>
          <w:p w14:paraId="17A60B67" w14:textId="77777777" w:rsidR="00B20736" w:rsidRPr="006F7F74" w:rsidRDefault="004926FB" w:rsidP="004F5BD2">
            <w:pPr>
              <w:jc w:val="both"/>
              <w:rPr>
                <w:lang w:val="fr-FR"/>
              </w:rPr>
            </w:pPr>
            <w:r w:rsidRPr="006F7F74">
              <w:rPr>
                <w:lang w:val="fr-FR"/>
              </w:rPr>
              <w:t xml:space="preserve">Silvia </w:t>
            </w:r>
            <w:proofErr w:type="spellStart"/>
            <w:r w:rsidRPr="006F7F74">
              <w:rPr>
                <w:lang w:val="fr-FR"/>
              </w:rPr>
              <w:t>Väli</w:t>
            </w:r>
            <w:proofErr w:type="spellEnd"/>
            <w:r w:rsidRPr="006F7F74">
              <w:rPr>
                <w:lang w:val="fr-FR"/>
              </w:rPr>
              <w:t xml:space="preserve"> (</w:t>
            </w:r>
            <w:proofErr w:type="spellStart"/>
            <w:r>
              <w:fldChar w:fldCharType="begin"/>
            </w:r>
            <w:r>
              <w:instrText>HYPERLINK "https://github.com/silviavali" \h</w:instrText>
            </w:r>
            <w:r>
              <w:fldChar w:fldCharType="separate"/>
            </w:r>
            <w:r w:rsidRPr="006F7F74">
              <w:rPr>
                <w:rStyle w:val="Lienhypertexte"/>
                <w:lang w:val="fr-FR"/>
              </w:rPr>
              <w:t>silviavali</w:t>
            </w:r>
            <w:proofErr w:type="spellEnd"/>
            <w:r>
              <w:fldChar w:fldCharType="end"/>
            </w:r>
            <w:r w:rsidRPr="006F7F74">
              <w:rPr>
                <w:lang w:val="fr-FR"/>
              </w:rPr>
              <w:t>)</w:t>
            </w:r>
          </w:p>
        </w:tc>
        <w:tc>
          <w:tcPr>
            <w:tcW w:w="0" w:type="auto"/>
          </w:tcPr>
          <w:p w14:paraId="17A60B68" w14:textId="77777777" w:rsidR="00B20736" w:rsidRPr="006F7F74" w:rsidRDefault="004926FB" w:rsidP="004F5BD2">
            <w:pPr>
              <w:jc w:val="both"/>
              <w:rPr>
                <w:lang w:val="fr-FR"/>
              </w:rPr>
            </w:pPr>
            <w:hyperlink r:id="rId311">
              <w:r w:rsidRPr="006F7F74">
                <w:rPr>
                  <w:rStyle w:val="Lienhypertexte"/>
                  <w:lang w:val="fr-FR"/>
                </w:rPr>
                <w:t>jackgates73</w:t>
              </w:r>
            </w:hyperlink>
          </w:p>
        </w:tc>
        <w:tc>
          <w:tcPr>
            <w:tcW w:w="0" w:type="auto"/>
          </w:tcPr>
          <w:p w14:paraId="17A60B69" w14:textId="77777777" w:rsidR="00B20736" w:rsidRPr="006F7F74" w:rsidRDefault="004926FB" w:rsidP="004F5BD2">
            <w:pPr>
              <w:jc w:val="both"/>
              <w:rPr>
                <w:lang w:val="fr-FR"/>
              </w:rPr>
            </w:pPr>
            <w:hyperlink r:id="rId312">
              <w:r w:rsidRPr="006F7F74">
                <w:rPr>
                  <w:rStyle w:val="Lienhypertexte"/>
                  <w:lang w:val="fr-FR"/>
                </w:rPr>
                <w:t>1songb1rd</w:t>
              </w:r>
            </w:hyperlink>
          </w:p>
        </w:tc>
        <w:tc>
          <w:tcPr>
            <w:tcW w:w="0" w:type="auto"/>
          </w:tcPr>
          <w:p w14:paraId="17A60B6A" w14:textId="77777777" w:rsidR="00B20736" w:rsidRPr="006F7F74" w:rsidRDefault="004926FB" w:rsidP="004F5BD2">
            <w:pPr>
              <w:jc w:val="both"/>
              <w:rPr>
                <w:lang w:val="fr-FR"/>
              </w:rPr>
            </w:pPr>
            <w:proofErr w:type="spellStart"/>
            <w:r w:rsidRPr="006F7F74">
              <w:rPr>
                <w:lang w:val="fr-FR"/>
              </w:rPr>
              <w:t>Timur</w:t>
            </w:r>
            <w:proofErr w:type="spellEnd"/>
            <w:r w:rsidRPr="006F7F74">
              <w:rPr>
                <w:lang w:val="fr-FR"/>
              </w:rPr>
              <w:t xml:space="preserve"> - (</w:t>
            </w:r>
            <w:proofErr w:type="spellStart"/>
            <w:r>
              <w:fldChar w:fldCharType="begin"/>
            </w:r>
            <w:r>
              <w:instrText>HYPERLINK "https://github.com/timurozkul" \h</w:instrText>
            </w:r>
            <w:r>
              <w:fldChar w:fldCharType="separate"/>
            </w:r>
            <w:r w:rsidRPr="006F7F74">
              <w:rPr>
                <w:rStyle w:val="Lienhypertexte"/>
                <w:lang w:val="fr-FR"/>
              </w:rPr>
              <w:t>timurozkul</w:t>
            </w:r>
            <w:proofErr w:type="spellEnd"/>
            <w:r>
              <w:fldChar w:fldCharType="end"/>
            </w:r>
            <w:r w:rsidRPr="006F7F74">
              <w:rPr>
                <w:lang w:val="fr-FR"/>
              </w:rPr>
              <w:t>)</w:t>
            </w:r>
          </w:p>
        </w:tc>
      </w:tr>
      <w:tr w:rsidR="00B20736" w:rsidRPr="006F7F74" w14:paraId="17A60B70" w14:textId="77777777" w:rsidTr="00754317">
        <w:trPr>
          <w:cantSplit/>
        </w:trPr>
        <w:tc>
          <w:tcPr>
            <w:tcW w:w="0" w:type="auto"/>
          </w:tcPr>
          <w:p w14:paraId="17A60B6C" w14:textId="77777777" w:rsidR="00B20736" w:rsidRPr="006F7F74" w:rsidRDefault="004926FB" w:rsidP="004F5BD2">
            <w:pPr>
              <w:jc w:val="both"/>
              <w:rPr>
                <w:lang w:val="fr-FR"/>
              </w:rPr>
            </w:pPr>
            <w:r w:rsidRPr="006F7F74">
              <w:rPr>
                <w:lang w:val="fr-FR"/>
              </w:rPr>
              <w:t xml:space="preserve">Gareth </w:t>
            </w:r>
            <w:proofErr w:type="spellStart"/>
            <w:r w:rsidRPr="006F7F74">
              <w:rPr>
                <w:lang w:val="fr-FR"/>
              </w:rPr>
              <w:t>Heyes</w:t>
            </w:r>
            <w:proofErr w:type="spellEnd"/>
            <w:r w:rsidRPr="006F7F74">
              <w:rPr>
                <w:lang w:val="fr-FR"/>
              </w:rPr>
              <w:t xml:space="preserve"> (</w:t>
            </w:r>
            <w:proofErr w:type="spellStart"/>
            <w:r>
              <w:fldChar w:fldCharType="begin"/>
            </w:r>
            <w:r>
              <w:instrText>HYPERLINK "https://github.com/hackvertor" \h</w:instrText>
            </w:r>
            <w:r>
              <w:fldChar w:fldCharType="separate"/>
            </w:r>
            <w:r w:rsidRPr="006F7F74">
              <w:rPr>
                <w:rStyle w:val="Lienhypertexte"/>
                <w:lang w:val="fr-FR"/>
              </w:rPr>
              <w:t>hackvertor</w:t>
            </w:r>
            <w:proofErr w:type="spellEnd"/>
            <w:r>
              <w:fldChar w:fldCharType="end"/>
            </w:r>
            <w:r w:rsidRPr="006F7F74">
              <w:rPr>
                <w:lang w:val="fr-FR"/>
              </w:rPr>
              <w:t>)</w:t>
            </w:r>
          </w:p>
        </w:tc>
        <w:tc>
          <w:tcPr>
            <w:tcW w:w="0" w:type="auto"/>
          </w:tcPr>
          <w:p w14:paraId="17A60B6D" w14:textId="77777777" w:rsidR="00B20736" w:rsidRPr="006F7F74" w:rsidRDefault="004926FB" w:rsidP="004F5BD2">
            <w:pPr>
              <w:jc w:val="both"/>
              <w:rPr>
                <w:lang w:val="fr-FR"/>
              </w:rPr>
            </w:pPr>
            <w:hyperlink r:id="rId313">
              <w:proofErr w:type="spellStart"/>
              <w:r w:rsidRPr="006F7F74">
                <w:rPr>
                  <w:rStyle w:val="Lienhypertexte"/>
                  <w:lang w:val="fr-FR"/>
                </w:rPr>
                <w:t>appills</w:t>
              </w:r>
              <w:proofErr w:type="spellEnd"/>
            </w:hyperlink>
          </w:p>
        </w:tc>
        <w:tc>
          <w:tcPr>
            <w:tcW w:w="0" w:type="auto"/>
          </w:tcPr>
          <w:p w14:paraId="17A60B6E" w14:textId="77777777" w:rsidR="00B20736" w:rsidRPr="006F7F74" w:rsidRDefault="004926FB" w:rsidP="004F5BD2">
            <w:pPr>
              <w:jc w:val="both"/>
              <w:rPr>
                <w:lang w:val="fr-FR"/>
              </w:rPr>
            </w:pPr>
            <w:hyperlink r:id="rId314">
              <w:proofErr w:type="spellStart"/>
              <w:r w:rsidRPr="006F7F74">
                <w:rPr>
                  <w:rStyle w:val="Lienhypertexte"/>
                  <w:lang w:val="fr-FR"/>
                </w:rPr>
                <w:t>suvikaartinen</w:t>
              </w:r>
              <w:proofErr w:type="spellEnd"/>
            </w:hyperlink>
          </w:p>
        </w:tc>
        <w:tc>
          <w:tcPr>
            <w:tcW w:w="0" w:type="auto"/>
          </w:tcPr>
          <w:p w14:paraId="17A60B6F" w14:textId="77777777" w:rsidR="00B20736" w:rsidRPr="006F7F74" w:rsidRDefault="004926FB" w:rsidP="004F5BD2">
            <w:pPr>
              <w:jc w:val="both"/>
              <w:rPr>
                <w:lang w:val="fr-FR"/>
              </w:rPr>
            </w:pPr>
            <w:proofErr w:type="spellStart"/>
            <w:r w:rsidRPr="006F7F74">
              <w:rPr>
                <w:lang w:val="fr-FR"/>
              </w:rPr>
              <w:t>chaals</w:t>
            </w:r>
            <w:proofErr w:type="spellEnd"/>
            <w:r w:rsidRPr="006F7F74">
              <w:rPr>
                <w:lang w:val="fr-FR"/>
              </w:rPr>
              <w:t xml:space="preserve"> (</w:t>
            </w:r>
            <w:proofErr w:type="spellStart"/>
            <w:r>
              <w:fldChar w:fldCharType="begin"/>
            </w:r>
            <w:r>
              <w:instrText>HYPERLINK "https://github.com/chaals" \h</w:instrText>
            </w:r>
            <w:r>
              <w:fldChar w:fldCharType="separate"/>
            </w:r>
            <w:r w:rsidRPr="006F7F74">
              <w:rPr>
                <w:rStyle w:val="Lienhypertexte"/>
                <w:lang w:val="fr-FR"/>
              </w:rPr>
              <w:t>chaals</w:t>
            </w:r>
            <w:proofErr w:type="spellEnd"/>
            <w:r>
              <w:fldChar w:fldCharType="end"/>
            </w:r>
            <w:r w:rsidRPr="006F7F74">
              <w:rPr>
                <w:lang w:val="fr-FR"/>
              </w:rPr>
              <w:t>)</w:t>
            </w:r>
          </w:p>
        </w:tc>
      </w:tr>
      <w:tr w:rsidR="00B20736" w:rsidRPr="006F7F74" w14:paraId="17A60B75" w14:textId="77777777" w:rsidTr="00754317">
        <w:trPr>
          <w:cantSplit/>
        </w:trPr>
        <w:tc>
          <w:tcPr>
            <w:tcW w:w="0" w:type="auto"/>
          </w:tcPr>
          <w:p w14:paraId="17A60B71" w14:textId="77777777" w:rsidR="00B20736" w:rsidRPr="006F7F74" w:rsidRDefault="004926FB" w:rsidP="004F5BD2">
            <w:pPr>
              <w:jc w:val="both"/>
              <w:rPr>
                <w:lang w:val="fr-FR"/>
              </w:rPr>
            </w:pPr>
            <w:proofErr w:type="spellStart"/>
            <w:r w:rsidRPr="006F7F74">
              <w:rPr>
                <w:lang w:val="fr-FR"/>
              </w:rPr>
              <w:t>DanielPharos</w:t>
            </w:r>
            <w:proofErr w:type="spellEnd"/>
            <w:r w:rsidRPr="006F7F74">
              <w:rPr>
                <w:lang w:val="fr-FR"/>
              </w:rPr>
              <w:t xml:space="preserve"> (</w:t>
            </w:r>
            <w:proofErr w:type="spellStart"/>
            <w:r>
              <w:fldChar w:fldCharType="begin"/>
            </w:r>
            <w:r>
              <w:instrText>HYPERLINK "https://github.com/AtlasHackert" \h</w:instrText>
            </w:r>
            <w:r>
              <w:fldChar w:fldCharType="separate"/>
            </w:r>
            <w:r w:rsidRPr="006F7F74">
              <w:rPr>
                <w:rStyle w:val="Lienhypertexte"/>
                <w:lang w:val="fr-FR"/>
              </w:rPr>
              <w:t>AtlasHackert</w:t>
            </w:r>
            <w:proofErr w:type="spellEnd"/>
            <w:r>
              <w:fldChar w:fldCharType="end"/>
            </w:r>
            <w:r w:rsidRPr="006F7F74">
              <w:rPr>
                <w:lang w:val="fr-FR"/>
              </w:rPr>
              <w:t>)</w:t>
            </w:r>
          </w:p>
        </w:tc>
        <w:tc>
          <w:tcPr>
            <w:tcW w:w="0" w:type="auto"/>
          </w:tcPr>
          <w:p w14:paraId="17A60B72" w14:textId="77777777" w:rsidR="00B20736" w:rsidRPr="006F7F74" w:rsidRDefault="004926FB" w:rsidP="004F5BD2">
            <w:pPr>
              <w:jc w:val="both"/>
              <w:rPr>
                <w:lang w:val="fr-FR"/>
              </w:rPr>
            </w:pPr>
            <w:proofErr w:type="spellStart"/>
            <w:r w:rsidRPr="006F7F74">
              <w:rPr>
                <w:lang w:val="fr-FR"/>
              </w:rPr>
              <w:t>will</w:t>
            </w:r>
            <w:proofErr w:type="spellEnd"/>
            <w:r w:rsidRPr="006F7F74">
              <w:rPr>
                <w:lang w:val="fr-FR"/>
              </w:rPr>
              <w:t xml:space="preserve"> Farrell (</w:t>
            </w:r>
            <w:proofErr w:type="spellStart"/>
            <w:r>
              <w:fldChar w:fldCharType="begin"/>
            </w:r>
            <w:r>
              <w:instrText>HYPERLINK "https://github.com/willfarrell" \h</w:instrText>
            </w:r>
            <w:r>
              <w:fldChar w:fldCharType="separate"/>
            </w:r>
            <w:r w:rsidRPr="006F7F74">
              <w:rPr>
                <w:rStyle w:val="Lienhypertexte"/>
                <w:lang w:val="fr-FR"/>
              </w:rPr>
              <w:t>willfarrell</w:t>
            </w:r>
            <w:proofErr w:type="spellEnd"/>
            <w:r>
              <w:fldChar w:fldCharType="end"/>
            </w:r>
            <w:r w:rsidRPr="006F7F74">
              <w:rPr>
                <w:lang w:val="fr-FR"/>
              </w:rPr>
              <w:t>)</w:t>
            </w:r>
          </w:p>
        </w:tc>
        <w:tc>
          <w:tcPr>
            <w:tcW w:w="0" w:type="auto"/>
          </w:tcPr>
          <w:p w14:paraId="17A60B73" w14:textId="77777777" w:rsidR="00B20736" w:rsidRPr="006F7F74" w:rsidRDefault="004926FB" w:rsidP="004F5BD2">
            <w:pPr>
              <w:jc w:val="both"/>
              <w:rPr>
                <w:lang w:val="fr-FR"/>
              </w:rPr>
            </w:pPr>
            <w:r w:rsidRPr="006F7F74">
              <w:rPr>
                <w:lang w:val="fr-FR"/>
              </w:rPr>
              <w:t xml:space="preserve">Alina </w:t>
            </w:r>
            <w:proofErr w:type="spellStart"/>
            <w:r w:rsidRPr="006F7F74">
              <w:rPr>
                <w:lang w:val="fr-FR"/>
              </w:rPr>
              <w:t>Vasiljeva</w:t>
            </w:r>
            <w:proofErr w:type="spellEnd"/>
            <w:r w:rsidRPr="006F7F74">
              <w:rPr>
                <w:lang w:val="fr-FR"/>
              </w:rPr>
              <w:t xml:space="preserve"> (</w:t>
            </w:r>
            <w:proofErr w:type="spellStart"/>
            <w:r>
              <w:fldChar w:fldCharType="begin"/>
            </w:r>
            <w:r>
              <w:instrText>HYPERLINK "https://github.com/avasiljeva" \h</w:instrText>
            </w:r>
            <w:r>
              <w:fldChar w:fldCharType="separate"/>
            </w:r>
            <w:r w:rsidRPr="006F7F74">
              <w:rPr>
                <w:rStyle w:val="Lienhypertexte"/>
                <w:lang w:val="fr-FR"/>
              </w:rPr>
              <w:t>avasiljeva</w:t>
            </w:r>
            <w:proofErr w:type="spellEnd"/>
            <w:r>
              <w:fldChar w:fldCharType="end"/>
            </w:r>
            <w:r w:rsidRPr="006F7F74">
              <w:rPr>
                <w:lang w:val="fr-FR"/>
              </w:rPr>
              <w:t>)</w:t>
            </w:r>
          </w:p>
        </w:tc>
        <w:tc>
          <w:tcPr>
            <w:tcW w:w="0" w:type="auto"/>
          </w:tcPr>
          <w:p w14:paraId="17A60B74" w14:textId="77777777" w:rsidR="00B20736" w:rsidRPr="006F7F74" w:rsidRDefault="004926FB" w:rsidP="004F5BD2">
            <w:pPr>
              <w:jc w:val="both"/>
              <w:rPr>
                <w:lang w:val="fr-FR"/>
              </w:rPr>
            </w:pPr>
            <w:r w:rsidRPr="006F7F74">
              <w:rPr>
                <w:lang w:val="fr-FR"/>
              </w:rPr>
              <w:t>Paul McCann (</w:t>
            </w:r>
            <w:proofErr w:type="spellStart"/>
            <w:r>
              <w:fldChar w:fldCharType="begin"/>
            </w:r>
            <w:r>
              <w:instrText>HYPERLINK "https://github.com/ismisepaul" \h</w:instrText>
            </w:r>
            <w:r>
              <w:fldChar w:fldCharType="separate"/>
            </w:r>
            <w:r w:rsidRPr="006F7F74">
              <w:rPr>
                <w:rStyle w:val="Lienhypertexte"/>
                <w:lang w:val="fr-FR"/>
              </w:rPr>
              <w:t>ismisepaul</w:t>
            </w:r>
            <w:proofErr w:type="spellEnd"/>
            <w:r>
              <w:fldChar w:fldCharType="end"/>
            </w:r>
            <w:r w:rsidRPr="006F7F74">
              <w:rPr>
                <w:lang w:val="fr-FR"/>
              </w:rPr>
              <w:t>)</w:t>
            </w:r>
          </w:p>
        </w:tc>
      </w:tr>
      <w:tr w:rsidR="00B20736" w:rsidRPr="006F7F74" w14:paraId="17A60B7A" w14:textId="77777777" w:rsidTr="00754317">
        <w:trPr>
          <w:cantSplit/>
        </w:trPr>
        <w:tc>
          <w:tcPr>
            <w:tcW w:w="0" w:type="auto"/>
          </w:tcPr>
          <w:p w14:paraId="17A60B76" w14:textId="77777777" w:rsidR="00B20736" w:rsidRPr="006F7F74" w:rsidRDefault="004926FB" w:rsidP="004F5BD2">
            <w:pPr>
              <w:jc w:val="both"/>
              <w:rPr>
                <w:lang w:val="fr-FR"/>
              </w:rPr>
            </w:pPr>
            <w:r w:rsidRPr="006F7F74">
              <w:rPr>
                <w:lang w:val="fr-FR"/>
              </w:rPr>
              <w:t>Sage (</w:t>
            </w:r>
            <w:proofErr w:type="spellStart"/>
            <w:r>
              <w:fldChar w:fldCharType="begin"/>
            </w:r>
            <w:r>
              <w:instrText>HYPERLINK "https://github.com/SajjadPourali" \h</w:instrText>
            </w:r>
            <w:r>
              <w:fldChar w:fldCharType="separate"/>
            </w:r>
            <w:r w:rsidRPr="006F7F74">
              <w:rPr>
                <w:rStyle w:val="Lienhypertexte"/>
                <w:lang w:val="fr-FR"/>
              </w:rPr>
              <w:t>SajjadPourali</w:t>
            </w:r>
            <w:proofErr w:type="spellEnd"/>
            <w:r>
              <w:fldChar w:fldCharType="end"/>
            </w:r>
            <w:r w:rsidRPr="006F7F74">
              <w:rPr>
                <w:lang w:val="fr-FR"/>
              </w:rPr>
              <w:t>)</w:t>
            </w:r>
          </w:p>
        </w:tc>
        <w:tc>
          <w:tcPr>
            <w:tcW w:w="0" w:type="auto"/>
          </w:tcPr>
          <w:p w14:paraId="17A60B77" w14:textId="77777777" w:rsidR="00B20736" w:rsidRPr="006F7F74" w:rsidRDefault="004926FB" w:rsidP="004F5BD2">
            <w:pPr>
              <w:jc w:val="both"/>
              <w:rPr>
                <w:lang w:val="fr-FR"/>
              </w:rPr>
            </w:pPr>
            <w:hyperlink r:id="rId315">
              <w:proofErr w:type="spellStart"/>
              <w:r w:rsidRPr="006F7F74">
                <w:rPr>
                  <w:rStyle w:val="Lienhypertexte"/>
                  <w:lang w:val="fr-FR"/>
                </w:rPr>
                <w:t>rbsec</w:t>
              </w:r>
              <w:proofErr w:type="spellEnd"/>
            </w:hyperlink>
          </w:p>
        </w:tc>
        <w:tc>
          <w:tcPr>
            <w:tcW w:w="0" w:type="auto"/>
          </w:tcPr>
          <w:p w14:paraId="17A60B78" w14:textId="77777777" w:rsidR="00B20736" w:rsidRPr="006F7F74" w:rsidRDefault="004926FB" w:rsidP="004F5BD2">
            <w:pPr>
              <w:jc w:val="both"/>
              <w:rPr>
                <w:lang w:val="fr-FR"/>
              </w:rPr>
            </w:pPr>
            <w:r w:rsidRPr="006F7F74">
              <w:rPr>
                <w:lang w:val="fr-FR"/>
              </w:rPr>
              <w:t>Benedikt Bauer (</w:t>
            </w:r>
            <w:proofErr w:type="spellStart"/>
            <w:r>
              <w:fldChar w:fldCharType="begin"/>
            </w:r>
            <w:r>
              <w:instrText>HYPERLINK "https://github.com/mastacheata" \h</w:instrText>
            </w:r>
            <w:r>
              <w:fldChar w:fldCharType="separate"/>
            </w:r>
            <w:r w:rsidRPr="006F7F74">
              <w:rPr>
                <w:rStyle w:val="Lienhypertexte"/>
                <w:lang w:val="fr-FR"/>
              </w:rPr>
              <w:t>mastacheata</w:t>
            </w:r>
            <w:proofErr w:type="spellEnd"/>
            <w:r>
              <w:fldChar w:fldCharType="end"/>
            </w:r>
            <w:r w:rsidRPr="006F7F74">
              <w:rPr>
                <w:lang w:val="fr-FR"/>
              </w:rPr>
              <w:t>)</w:t>
            </w:r>
          </w:p>
        </w:tc>
        <w:tc>
          <w:tcPr>
            <w:tcW w:w="0" w:type="auto"/>
          </w:tcPr>
          <w:p w14:paraId="17A60B79" w14:textId="77777777" w:rsidR="00B20736" w:rsidRPr="006F7F74" w:rsidRDefault="004926FB" w:rsidP="004F5BD2">
            <w:pPr>
              <w:jc w:val="both"/>
              <w:rPr>
                <w:lang w:val="fr-FR"/>
              </w:rPr>
            </w:pPr>
            <w:r w:rsidRPr="006F7F74">
              <w:rPr>
                <w:lang w:val="fr-FR"/>
              </w:rPr>
              <w:t>James Jardine (</w:t>
            </w:r>
            <w:proofErr w:type="spellStart"/>
            <w:r>
              <w:fldChar w:fldCharType="begin"/>
            </w:r>
            <w:r>
              <w:instrText>HYPERLINK "https://github.com/jamesjardine" \h</w:instrText>
            </w:r>
            <w:r>
              <w:fldChar w:fldCharType="separate"/>
            </w:r>
            <w:r w:rsidRPr="006F7F74">
              <w:rPr>
                <w:rStyle w:val="Lienhypertexte"/>
                <w:lang w:val="fr-FR"/>
              </w:rPr>
              <w:t>jamesjardine</w:t>
            </w:r>
            <w:proofErr w:type="spellEnd"/>
            <w:r>
              <w:fldChar w:fldCharType="end"/>
            </w:r>
            <w:r w:rsidRPr="006F7F74">
              <w:rPr>
                <w:lang w:val="fr-FR"/>
              </w:rPr>
              <w:t>)</w:t>
            </w:r>
          </w:p>
        </w:tc>
      </w:tr>
      <w:tr w:rsidR="00B20736" w:rsidRPr="006F7F74" w14:paraId="17A60B7F" w14:textId="77777777" w:rsidTr="00754317">
        <w:trPr>
          <w:cantSplit/>
        </w:trPr>
        <w:tc>
          <w:tcPr>
            <w:tcW w:w="0" w:type="auto"/>
          </w:tcPr>
          <w:p w14:paraId="17A60B7B" w14:textId="77777777" w:rsidR="00B20736" w:rsidRPr="006F7F74" w:rsidRDefault="004926FB" w:rsidP="004F5BD2">
            <w:pPr>
              <w:jc w:val="both"/>
              <w:rPr>
                <w:lang w:val="fr-FR"/>
              </w:rPr>
            </w:pPr>
            <w:r w:rsidRPr="006F7F74">
              <w:rPr>
                <w:lang w:val="fr-FR"/>
              </w:rPr>
              <w:t>Mark Burnett (</w:t>
            </w:r>
            <w:hyperlink r:id="rId316">
              <w:r w:rsidRPr="006F7F74">
                <w:rPr>
                  <w:rStyle w:val="Lienhypertexte"/>
                  <w:lang w:val="fr-FR"/>
                </w:rPr>
                <w:t>m8urnett</w:t>
              </w:r>
            </w:hyperlink>
            <w:r w:rsidRPr="006F7F74">
              <w:rPr>
                <w:lang w:val="fr-FR"/>
              </w:rPr>
              <w:t>)</w:t>
            </w:r>
          </w:p>
        </w:tc>
        <w:tc>
          <w:tcPr>
            <w:tcW w:w="0" w:type="auto"/>
          </w:tcPr>
          <w:p w14:paraId="17A60B7C" w14:textId="77777777" w:rsidR="00B20736" w:rsidRPr="006F7F74" w:rsidRDefault="004926FB" w:rsidP="004F5BD2">
            <w:pPr>
              <w:jc w:val="both"/>
              <w:rPr>
                <w:lang w:val="fr-FR"/>
              </w:rPr>
            </w:pPr>
            <w:hyperlink r:id="rId317">
              <w:r w:rsidRPr="006F7F74">
                <w:rPr>
                  <w:rStyle w:val="Lienhypertexte"/>
                  <w:lang w:val="fr-FR"/>
                </w:rPr>
                <w:t>dschwarz91</w:t>
              </w:r>
            </w:hyperlink>
          </w:p>
        </w:tc>
        <w:tc>
          <w:tcPr>
            <w:tcW w:w="0" w:type="auto"/>
          </w:tcPr>
          <w:p w14:paraId="17A60B7D" w14:textId="77777777" w:rsidR="00B20736" w:rsidRPr="006F7F74" w:rsidRDefault="004926FB" w:rsidP="004F5BD2">
            <w:pPr>
              <w:jc w:val="both"/>
              <w:rPr>
                <w:lang w:val="fr-FR"/>
              </w:rPr>
            </w:pPr>
            <w:r w:rsidRPr="006F7F74">
              <w:rPr>
                <w:lang w:val="fr-FR"/>
              </w:rPr>
              <w:t>Cyber-</w:t>
            </w:r>
            <w:proofErr w:type="spellStart"/>
            <w:r w:rsidRPr="006F7F74">
              <w:rPr>
                <w:lang w:val="fr-FR"/>
              </w:rPr>
              <w:t>AppSec</w:t>
            </w:r>
            <w:proofErr w:type="spellEnd"/>
            <w:r w:rsidRPr="006F7F74">
              <w:rPr>
                <w:lang w:val="fr-FR"/>
              </w:rPr>
              <w:t xml:space="preserve"> (</w:t>
            </w:r>
            <w:hyperlink r:id="rId318">
              <w:r w:rsidRPr="006F7F74">
                <w:rPr>
                  <w:rStyle w:val="Lienhypertexte"/>
                  <w:lang w:val="fr-FR"/>
                </w:rPr>
                <w:t>Cyber-</w:t>
              </w:r>
              <w:proofErr w:type="spellStart"/>
              <w:r w:rsidRPr="006F7F74">
                <w:rPr>
                  <w:rStyle w:val="Lienhypertexte"/>
                  <w:lang w:val="fr-FR"/>
                </w:rPr>
                <w:t>AppSec</w:t>
              </w:r>
              <w:proofErr w:type="spellEnd"/>
            </w:hyperlink>
            <w:r w:rsidRPr="006F7F74">
              <w:rPr>
                <w:lang w:val="fr-FR"/>
              </w:rPr>
              <w:t>)</w:t>
            </w:r>
          </w:p>
        </w:tc>
        <w:tc>
          <w:tcPr>
            <w:tcW w:w="0" w:type="auto"/>
          </w:tcPr>
          <w:p w14:paraId="17A60B7E" w14:textId="77777777" w:rsidR="00B20736" w:rsidRPr="006F7F74" w:rsidRDefault="004926FB" w:rsidP="004F5BD2">
            <w:pPr>
              <w:jc w:val="both"/>
              <w:rPr>
                <w:lang w:val="fr-FR"/>
              </w:rPr>
            </w:pPr>
            <w:hyperlink r:id="rId319">
              <w:r w:rsidRPr="006F7F74">
                <w:rPr>
                  <w:rStyle w:val="Lienhypertexte"/>
                  <w:lang w:val="fr-FR"/>
                </w:rPr>
                <w:t>Tib3rius</w:t>
              </w:r>
            </w:hyperlink>
          </w:p>
        </w:tc>
      </w:tr>
      <w:tr w:rsidR="00B20736" w:rsidRPr="006F7F74" w14:paraId="17A60B84" w14:textId="77777777" w:rsidTr="00754317">
        <w:trPr>
          <w:cantSplit/>
        </w:trPr>
        <w:tc>
          <w:tcPr>
            <w:tcW w:w="0" w:type="auto"/>
          </w:tcPr>
          <w:p w14:paraId="17A60B80" w14:textId="77777777" w:rsidR="00B20736" w:rsidRPr="006F7F74" w:rsidRDefault="004926FB" w:rsidP="004F5BD2">
            <w:pPr>
              <w:jc w:val="both"/>
              <w:rPr>
                <w:lang w:val="fr-FR"/>
              </w:rPr>
            </w:pPr>
            <w:proofErr w:type="spellStart"/>
            <w:r w:rsidRPr="006F7F74">
              <w:rPr>
                <w:lang w:val="fr-FR"/>
              </w:rPr>
              <w:t>BitnessWise</w:t>
            </w:r>
            <w:proofErr w:type="spellEnd"/>
            <w:r w:rsidRPr="006F7F74">
              <w:rPr>
                <w:lang w:val="fr-FR"/>
              </w:rPr>
              <w:t xml:space="preserve"> (</w:t>
            </w:r>
            <w:proofErr w:type="spellStart"/>
            <w:r>
              <w:fldChar w:fldCharType="begin"/>
            </w:r>
            <w:r>
              <w:instrText>HYPERLINK "https://github.com/bitnesswise" \h</w:instrText>
            </w:r>
            <w:r>
              <w:fldChar w:fldCharType="separate"/>
            </w:r>
            <w:r w:rsidRPr="006F7F74">
              <w:rPr>
                <w:rStyle w:val="Lienhypertexte"/>
                <w:lang w:val="fr-FR"/>
              </w:rPr>
              <w:t>bitnesswise</w:t>
            </w:r>
            <w:proofErr w:type="spellEnd"/>
            <w:r>
              <w:fldChar w:fldCharType="end"/>
            </w:r>
            <w:r w:rsidRPr="006F7F74">
              <w:rPr>
                <w:lang w:val="fr-FR"/>
              </w:rPr>
              <w:t>)</w:t>
            </w:r>
          </w:p>
        </w:tc>
        <w:tc>
          <w:tcPr>
            <w:tcW w:w="0" w:type="auto"/>
          </w:tcPr>
          <w:p w14:paraId="17A60B81" w14:textId="77777777" w:rsidR="00B20736" w:rsidRPr="006F7F74" w:rsidRDefault="004926FB" w:rsidP="004F5BD2">
            <w:pPr>
              <w:jc w:val="both"/>
              <w:rPr>
                <w:lang w:val="fr-FR"/>
              </w:rPr>
            </w:pPr>
            <w:proofErr w:type="spellStart"/>
            <w:r w:rsidRPr="006F7F74">
              <w:rPr>
                <w:lang w:val="fr-FR"/>
              </w:rPr>
              <w:t>damienbod</w:t>
            </w:r>
            <w:proofErr w:type="spellEnd"/>
            <w:r w:rsidRPr="006F7F74">
              <w:rPr>
                <w:lang w:val="fr-FR"/>
              </w:rPr>
              <w:t xml:space="preserve"> (</w:t>
            </w:r>
            <w:proofErr w:type="spellStart"/>
            <w:r>
              <w:fldChar w:fldCharType="begin"/>
            </w:r>
            <w:r>
              <w:instrText>HYPERLINK "https://github.com/damienbod" \h</w:instrText>
            </w:r>
            <w:r>
              <w:fldChar w:fldCharType="separate"/>
            </w:r>
            <w:r w:rsidRPr="006F7F74">
              <w:rPr>
                <w:rStyle w:val="Lienhypertexte"/>
                <w:lang w:val="fr-FR"/>
              </w:rPr>
              <w:t>damienbod</w:t>
            </w:r>
            <w:proofErr w:type="spellEnd"/>
            <w:r>
              <w:fldChar w:fldCharType="end"/>
            </w:r>
            <w:r w:rsidRPr="006F7F74">
              <w:rPr>
                <w:lang w:val="fr-FR"/>
              </w:rPr>
              <w:t>)</w:t>
            </w:r>
          </w:p>
        </w:tc>
        <w:tc>
          <w:tcPr>
            <w:tcW w:w="0" w:type="auto"/>
          </w:tcPr>
          <w:p w14:paraId="17A60B82" w14:textId="77777777" w:rsidR="00B20736" w:rsidRPr="006F7F74" w:rsidRDefault="004926FB" w:rsidP="004F5BD2">
            <w:pPr>
              <w:jc w:val="both"/>
              <w:rPr>
                <w:lang w:val="fr-FR"/>
              </w:rPr>
            </w:pPr>
            <w:r w:rsidRPr="006F7F74">
              <w:rPr>
                <w:lang w:val="fr-FR"/>
              </w:rPr>
              <w:t xml:space="preserve">Jared </w:t>
            </w:r>
            <w:proofErr w:type="spellStart"/>
            <w:r w:rsidRPr="006F7F74">
              <w:rPr>
                <w:lang w:val="fr-FR"/>
              </w:rPr>
              <w:t>Meit</w:t>
            </w:r>
            <w:proofErr w:type="spellEnd"/>
            <w:r w:rsidRPr="006F7F74">
              <w:rPr>
                <w:lang w:val="fr-FR"/>
              </w:rPr>
              <w:t xml:space="preserve"> (</w:t>
            </w:r>
            <w:proofErr w:type="spellStart"/>
            <w:r>
              <w:fldChar w:fldCharType="begin"/>
            </w:r>
            <w:r>
              <w:instrText>HYPERLINK "https://github.com/jmeit-fwdsec" \h</w:instrText>
            </w:r>
            <w:r>
              <w:fldChar w:fldCharType="separate"/>
            </w:r>
            <w:r w:rsidRPr="006F7F74">
              <w:rPr>
                <w:rStyle w:val="Lienhypertexte"/>
                <w:lang w:val="fr-FR"/>
              </w:rPr>
              <w:t>jmeit-fwdsec</w:t>
            </w:r>
            <w:proofErr w:type="spellEnd"/>
            <w:r>
              <w:fldChar w:fldCharType="end"/>
            </w:r>
            <w:r w:rsidRPr="006F7F74">
              <w:rPr>
                <w:lang w:val="fr-FR"/>
              </w:rPr>
              <w:t>)</w:t>
            </w:r>
          </w:p>
        </w:tc>
        <w:tc>
          <w:tcPr>
            <w:tcW w:w="0" w:type="auto"/>
          </w:tcPr>
          <w:p w14:paraId="17A60B83" w14:textId="77777777" w:rsidR="00B20736" w:rsidRPr="006F7F74" w:rsidRDefault="004926FB" w:rsidP="004F5BD2">
            <w:pPr>
              <w:jc w:val="both"/>
              <w:rPr>
                <w:lang w:val="fr-FR"/>
              </w:rPr>
            </w:pPr>
            <w:r w:rsidRPr="006F7F74">
              <w:rPr>
                <w:lang w:val="fr-FR"/>
              </w:rPr>
              <w:t xml:space="preserve">Stefan </w:t>
            </w:r>
            <w:proofErr w:type="spellStart"/>
            <w:r w:rsidRPr="006F7F74">
              <w:rPr>
                <w:lang w:val="fr-FR"/>
              </w:rPr>
              <w:t>Seelmann</w:t>
            </w:r>
            <w:proofErr w:type="spellEnd"/>
            <w:r w:rsidRPr="006F7F74">
              <w:rPr>
                <w:lang w:val="fr-FR"/>
              </w:rPr>
              <w:t xml:space="preserve"> (</w:t>
            </w:r>
            <w:proofErr w:type="spellStart"/>
            <w:r>
              <w:fldChar w:fldCharType="begin"/>
            </w:r>
            <w:r>
              <w:instrText>HYPERLINK "https://github.com/sseelmann" \h</w:instrText>
            </w:r>
            <w:r>
              <w:fldChar w:fldCharType="separate"/>
            </w:r>
            <w:r w:rsidRPr="006F7F74">
              <w:rPr>
                <w:rStyle w:val="Lienhypertexte"/>
                <w:lang w:val="fr-FR"/>
              </w:rPr>
              <w:t>sseelmann</w:t>
            </w:r>
            <w:proofErr w:type="spellEnd"/>
            <w:r>
              <w:fldChar w:fldCharType="end"/>
            </w:r>
            <w:r w:rsidRPr="006F7F74">
              <w:rPr>
                <w:lang w:val="fr-FR"/>
              </w:rPr>
              <w:t>)</w:t>
            </w:r>
          </w:p>
        </w:tc>
      </w:tr>
      <w:tr w:rsidR="00B20736" w:rsidRPr="006F7F74" w14:paraId="17A60B89" w14:textId="77777777" w:rsidTr="00754317">
        <w:trPr>
          <w:cantSplit/>
        </w:trPr>
        <w:tc>
          <w:tcPr>
            <w:tcW w:w="0" w:type="auto"/>
          </w:tcPr>
          <w:p w14:paraId="17A60B85" w14:textId="77777777" w:rsidR="00B20736" w:rsidRPr="006F7F74" w:rsidRDefault="004926FB" w:rsidP="004F5BD2">
            <w:pPr>
              <w:jc w:val="both"/>
              <w:rPr>
                <w:lang w:val="fr-FR"/>
              </w:rPr>
            </w:pPr>
            <w:r w:rsidRPr="006F7F74">
              <w:rPr>
                <w:lang w:val="fr-FR"/>
              </w:rPr>
              <w:t xml:space="preserve">Brendan </w:t>
            </w:r>
            <w:proofErr w:type="spellStart"/>
            <w:r w:rsidRPr="006F7F74">
              <w:rPr>
                <w:lang w:val="fr-FR"/>
              </w:rPr>
              <w:t>O'Connor</w:t>
            </w:r>
            <w:proofErr w:type="spellEnd"/>
            <w:r w:rsidRPr="006F7F74">
              <w:rPr>
                <w:lang w:val="fr-FR"/>
              </w:rPr>
              <w:t xml:space="preserve"> (</w:t>
            </w:r>
            <w:proofErr w:type="spellStart"/>
            <w:r>
              <w:fldChar w:fldCharType="begin"/>
            </w:r>
            <w:r>
              <w:instrText>HYPERLINK "https://github.com/ussjoin" \h</w:instrText>
            </w:r>
            <w:r>
              <w:fldChar w:fldCharType="separate"/>
            </w:r>
            <w:r w:rsidRPr="006F7F74">
              <w:rPr>
                <w:rStyle w:val="Lienhypertexte"/>
                <w:lang w:val="fr-FR"/>
              </w:rPr>
              <w:t>ussjoin</w:t>
            </w:r>
            <w:proofErr w:type="spellEnd"/>
            <w:r>
              <w:fldChar w:fldCharType="end"/>
            </w:r>
            <w:r w:rsidRPr="006F7F74">
              <w:rPr>
                <w:lang w:val="fr-FR"/>
              </w:rPr>
              <w:t>)</w:t>
            </w:r>
          </w:p>
        </w:tc>
        <w:tc>
          <w:tcPr>
            <w:tcW w:w="0" w:type="auto"/>
          </w:tcPr>
          <w:p w14:paraId="17A60B86" w14:textId="77777777" w:rsidR="00B20736" w:rsidRPr="006F7F74" w:rsidRDefault="004926FB" w:rsidP="004F5BD2">
            <w:pPr>
              <w:jc w:val="both"/>
              <w:rPr>
                <w:lang w:val="fr-FR"/>
              </w:rPr>
            </w:pPr>
            <w:r w:rsidRPr="006F7F74">
              <w:rPr>
                <w:lang w:val="fr-FR"/>
              </w:rPr>
              <w:t xml:space="preserve">Andrei </w:t>
            </w:r>
            <w:proofErr w:type="spellStart"/>
            <w:r w:rsidRPr="006F7F74">
              <w:rPr>
                <w:lang w:val="fr-FR"/>
              </w:rPr>
              <w:t>Titov</w:t>
            </w:r>
            <w:proofErr w:type="spellEnd"/>
            <w:r w:rsidRPr="006F7F74">
              <w:rPr>
                <w:lang w:val="fr-FR"/>
              </w:rPr>
              <w:t xml:space="preserve"> (</w:t>
            </w:r>
            <w:proofErr w:type="spellStart"/>
            <w:r>
              <w:fldChar w:fldCharType="begin"/>
            </w:r>
            <w:r>
              <w:instrText>HYPERLINK "https://github.com/andrettv" \h</w:instrText>
            </w:r>
            <w:r>
              <w:fldChar w:fldCharType="separate"/>
            </w:r>
            <w:r w:rsidRPr="006F7F74">
              <w:rPr>
                <w:rStyle w:val="Lienhypertexte"/>
                <w:lang w:val="fr-FR"/>
              </w:rPr>
              <w:t>andrettv</w:t>
            </w:r>
            <w:proofErr w:type="spellEnd"/>
            <w:r>
              <w:fldChar w:fldCharType="end"/>
            </w:r>
            <w:r w:rsidRPr="006F7F74">
              <w:rPr>
                <w:lang w:val="fr-FR"/>
              </w:rPr>
              <w:t>)</w:t>
            </w:r>
          </w:p>
        </w:tc>
        <w:tc>
          <w:tcPr>
            <w:tcW w:w="0" w:type="auto"/>
          </w:tcPr>
          <w:p w14:paraId="17A60B87" w14:textId="77777777" w:rsidR="00B20736" w:rsidRPr="006F7F74" w:rsidRDefault="004926FB" w:rsidP="004F5BD2">
            <w:pPr>
              <w:jc w:val="both"/>
              <w:rPr>
                <w:lang w:val="fr-FR"/>
              </w:rPr>
            </w:pPr>
            <w:r w:rsidRPr="006F7F74">
              <w:rPr>
                <w:lang w:val="fr-FR"/>
              </w:rPr>
              <w:t>Hans-</w:t>
            </w:r>
            <w:proofErr w:type="spellStart"/>
            <w:r w:rsidRPr="006F7F74">
              <w:rPr>
                <w:lang w:val="fr-FR"/>
              </w:rPr>
              <w:t>Petter</w:t>
            </w:r>
            <w:proofErr w:type="spellEnd"/>
            <w:r w:rsidRPr="006F7F74">
              <w:rPr>
                <w:lang w:val="fr-FR"/>
              </w:rPr>
              <w:t xml:space="preserve"> Fjeld (</w:t>
            </w:r>
            <w:proofErr w:type="spellStart"/>
            <w:r>
              <w:fldChar w:fldCharType="begin"/>
            </w:r>
            <w:r>
              <w:instrText>HYPERLINK "https://github.com/atluxity" \h</w:instrText>
            </w:r>
            <w:r>
              <w:fldChar w:fldCharType="separate"/>
            </w:r>
            <w:r w:rsidRPr="006F7F74">
              <w:rPr>
                <w:rStyle w:val="Lienhypertexte"/>
                <w:lang w:val="fr-FR"/>
              </w:rPr>
              <w:t>atluxity</w:t>
            </w:r>
            <w:proofErr w:type="spellEnd"/>
            <w:r>
              <w:fldChar w:fldCharType="end"/>
            </w:r>
            <w:r w:rsidRPr="006F7F74">
              <w:rPr>
                <w:lang w:val="fr-FR"/>
              </w:rPr>
              <w:t>)</w:t>
            </w:r>
          </w:p>
        </w:tc>
        <w:tc>
          <w:tcPr>
            <w:tcW w:w="0" w:type="auto"/>
          </w:tcPr>
          <w:p w14:paraId="17A60B88" w14:textId="77777777" w:rsidR="00B20736" w:rsidRPr="006F7F74" w:rsidRDefault="004926FB" w:rsidP="004F5BD2">
            <w:pPr>
              <w:jc w:val="both"/>
              <w:rPr>
                <w:lang w:val="fr-FR"/>
              </w:rPr>
            </w:pPr>
            <w:hyperlink r:id="rId320">
              <w:proofErr w:type="spellStart"/>
              <w:r w:rsidRPr="006F7F74">
                <w:rPr>
                  <w:rStyle w:val="Lienhypertexte"/>
                  <w:lang w:val="fr-FR"/>
                </w:rPr>
                <w:t>markehack</w:t>
              </w:r>
              <w:proofErr w:type="spellEnd"/>
            </w:hyperlink>
          </w:p>
        </w:tc>
      </w:tr>
      <w:tr w:rsidR="00B20736" w:rsidRPr="006F7F74" w14:paraId="17A60B8E" w14:textId="77777777" w:rsidTr="00754317">
        <w:trPr>
          <w:cantSplit/>
        </w:trPr>
        <w:tc>
          <w:tcPr>
            <w:tcW w:w="0" w:type="auto"/>
          </w:tcPr>
          <w:p w14:paraId="17A60B8A" w14:textId="77777777" w:rsidR="00B20736" w:rsidRPr="006F7F74" w:rsidRDefault="004926FB" w:rsidP="004F5BD2">
            <w:pPr>
              <w:jc w:val="both"/>
              <w:rPr>
                <w:lang w:val="fr-FR"/>
              </w:rPr>
            </w:pPr>
            <w:r w:rsidRPr="006F7F74">
              <w:rPr>
                <w:lang w:val="fr-FR"/>
              </w:rPr>
              <w:t>Neil Madden (</w:t>
            </w:r>
            <w:proofErr w:type="spellStart"/>
            <w:r>
              <w:fldChar w:fldCharType="begin"/>
            </w:r>
            <w:r>
              <w:instrText>HYPERLINK "https://github.com/NeilMadden" \h</w:instrText>
            </w:r>
            <w:r>
              <w:fldChar w:fldCharType="separate"/>
            </w:r>
            <w:r w:rsidRPr="006F7F74">
              <w:rPr>
                <w:rStyle w:val="Lienhypertexte"/>
                <w:lang w:val="fr-FR"/>
              </w:rPr>
              <w:t>NeilMadden</w:t>
            </w:r>
            <w:proofErr w:type="spellEnd"/>
            <w:r>
              <w:fldChar w:fldCharType="end"/>
            </w:r>
            <w:r w:rsidRPr="006F7F74">
              <w:rPr>
                <w:lang w:val="fr-FR"/>
              </w:rPr>
              <w:t>)</w:t>
            </w:r>
          </w:p>
        </w:tc>
        <w:tc>
          <w:tcPr>
            <w:tcW w:w="0" w:type="auto"/>
          </w:tcPr>
          <w:p w14:paraId="17A60B8B" w14:textId="77777777" w:rsidR="00B20736" w:rsidRPr="006F7F74" w:rsidRDefault="004926FB" w:rsidP="004F5BD2">
            <w:pPr>
              <w:jc w:val="both"/>
              <w:rPr>
                <w:lang w:val="fr-FR"/>
              </w:rPr>
            </w:pPr>
            <w:r w:rsidRPr="006F7F74">
              <w:rPr>
                <w:lang w:val="fr-FR"/>
              </w:rPr>
              <w:t xml:space="preserve">Michael </w:t>
            </w:r>
            <w:proofErr w:type="spellStart"/>
            <w:r w:rsidRPr="006F7F74">
              <w:rPr>
                <w:lang w:val="fr-FR"/>
              </w:rPr>
              <w:t>Geramb</w:t>
            </w:r>
            <w:proofErr w:type="spellEnd"/>
            <w:r w:rsidRPr="006F7F74">
              <w:rPr>
                <w:lang w:val="fr-FR"/>
              </w:rPr>
              <w:t xml:space="preserve"> (</w:t>
            </w:r>
            <w:proofErr w:type="spellStart"/>
            <w:r>
              <w:fldChar w:fldCharType="begin"/>
            </w:r>
            <w:r>
              <w:instrText>HYPERLINK "https://github.com/mgeramb" \h</w:instrText>
            </w:r>
            <w:r>
              <w:fldChar w:fldCharType="separate"/>
            </w:r>
            <w:r w:rsidRPr="006F7F74">
              <w:rPr>
                <w:rStyle w:val="Lienhypertexte"/>
                <w:lang w:val="fr-FR"/>
              </w:rPr>
              <w:t>mgeramb</w:t>
            </w:r>
            <w:proofErr w:type="spellEnd"/>
            <w:r>
              <w:fldChar w:fldCharType="end"/>
            </w:r>
            <w:r w:rsidRPr="006F7F74">
              <w:rPr>
                <w:lang w:val="fr-FR"/>
              </w:rPr>
              <w:t>)</w:t>
            </w:r>
          </w:p>
        </w:tc>
        <w:tc>
          <w:tcPr>
            <w:tcW w:w="0" w:type="auto"/>
          </w:tcPr>
          <w:p w14:paraId="17A60B8C" w14:textId="77777777" w:rsidR="00B20736" w:rsidRPr="006F7F74" w:rsidRDefault="004926FB" w:rsidP="004F5BD2">
            <w:pPr>
              <w:jc w:val="both"/>
              <w:rPr>
                <w:lang w:val="fr-FR"/>
              </w:rPr>
            </w:pPr>
            <w:r w:rsidRPr="006F7F74">
              <w:rPr>
                <w:lang w:val="fr-FR"/>
              </w:rPr>
              <w:t xml:space="preserve">Osama </w:t>
            </w:r>
            <w:proofErr w:type="spellStart"/>
            <w:r w:rsidRPr="006F7F74">
              <w:rPr>
                <w:lang w:val="fr-FR"/>
              </w:rPr>
              <w:t>Elnaggar</w:t>
            </w:r>
            <w:proofErr w:type="spellEnd"/>
            <w:r w:rsidRPr="006F7F74">
              <w:rPr>
                <w:lang w:val="fr-FR"/>
              </w:rPr>
              <w:t xml:space="preserve"> (</w:t>
            </w:r>
            <w:proofErr w:type="spellStart"/>
            <w:r>
              <w:fldChar w:fldCharType="begin"/>
            </w:r>
            <w:r>
              <w:instrText>HYPERLINK "https://github.com/ossie-git" \h</w:instrText>
            </w:r>
            <w:r>
              <w:fldChar w:fldCharType="separate"/>
            </w:r>
            <w:r w:rsidRPr="006F7F74">
              <w:rPr>
                <w:rStyle w:val="Lienhypertexte"/>
                <w:lang w:val="fr-FR"/>
              </w:rPr>
              <w:t>ossie</w:t>
            </w:r>
            <w:proofErr w:type="spellEnd"/>
            <w:r w:rsidRPr="006F7F74">
              <w:rPr>
                <w:rStyle w:val="Lienhypertexte"/>
                <w:lang w:val="fr-FR"/>
              </w:rPr>
              <w:t>-git</w:t>
            </w:r>
            <w:r>
              <w:fldChar w:fldCharType="end"/>
            </w:r>
            <w:r w:rsidRPr="006F7F74">
              <w:rPr>
                <w:lang w:val="fr-FR"/>
              </w:rPr>
              <w:t>)</w:t>
            </w:r>
          </w:p>
        </w:tc>
        <w:tc>
          <w:tcPr>
            <w:tcW w:w="0" w:type="auto"/>
          </w:tcPr>
          <w:p w14:paraId="17A60B8D" w14:textId="77777777" w:rsidR="00B20736" w:rsidRPr="006F7F74" w:rsidRDefault="004926FB" w:rsidP="004F5BD2">
            <w:pPr>
              <w:jc w:val="both"/>
              <w:rPr>
                <w:lang w:val="fr-FR"/>
              </w:rPr>
            </w:pPr>
            <w:hyperlink r:id="rId321">
              <w:proofErr w:type="spellStart"/>
              <w:r w:rsidRPr="006F7F74">
                <w:rPr>
                  <w:rStyle w:val="Lienhypertexte"/>
                  <w:lang w:val="fr-FR"/>
                </w:rPr>
                <w:t>mackowski</w:t>
              </w:r>
              <w:proofErr w:type="spellEnd"/>
            </w:hyperlink>
          </w:p>
        </w:tc>
      </w:tr>
      <w:tr w:rsidR="00B20736" w:rsidRPr="006F7F74" w14:paraId="17A60B93" w14:textId="77777777" w:rsidTr="00754317">
        <w:trPr>
          <w:cantSplit/>
        </w:trPr>
        <w:tc>
          <w:tcPr>
            <w:tcW w:w="0" w:type="auto"/>
          </w:tcPr>
          <w:p w14:paraId="17A60B8F" w14:textId="77777777" w:rsidR="00B20736" w:rsidRPr="006F7F74" w:rsidRDefault="004926FB" w:rsidP="004F5BD2">
            <w:pPr>
              <w:jc w:val="both"/>
              <w:rPr>
                <w:lang w:val="fr-FR"/>
              </w:rPr>
            </w:pPr>
            <w:r w:rsidRPr="006F7F74">
              <w:rPr>
                <w:lang w:val="fr-FR"/>
              </w:rPr>
              <w:t>Ravi Balla (</w:t>
            </w:r>
            <w:proofErr w:type="spellStart"/>
            <w:r>
              <w:fldChar w:fldCharType="begin"/>
            </w:r>
            <w:r>
              <w:instrText>HYPERLINK "https://github.com/raviballa" \h</w:instrText>
            </w:r>
            <w:r>
              <w:fldChar w:fldCharType="separate"/>
            </w:r>
            <w:r w:rsidRPr="006F7F74">
              <w:rPr>
                <w:rStyle w:val="Lienhypertexte"/>
                <w:lang w:val="fr-FR"/>
              </w:rPr>
              <w:t>raviballa</w:t>
            </w:r>
            <w:proofErr w:type="spellEnd"/>
            <w:r>
              <w:fldChar w:fldCharType="end"/>
            </w:r>
            <w:r w:rsidRPr="006F7F74">
              <w:rPr>
                <w:lang w:val="fr-FR"/>
              </w:rPr>
              <w:t>)</w:t>
            </w:r>
          </w:p>
        </w:tc>
        <w:tc>
          <w:tcPr>
            <w:tcW w:w="0" w:type="auto"/>
          </w:tcPr>
          <w:p w14:paraId="17A60B90" w14:textId="77777777" w:rsidR="00B20736" w:rsidRPr="006F7F74" w:rsidRDefault="004926FB" w:rsidP="004F5BD2">
            <w:pPr>
              <w:jc w:val="both"/>
              <w:rPr>
                <w:lang w:val="fr-FR"/>
              </w:rPr>
            </w:pPr>
            <w:proofErr w:type="spellStart"/>
            <w:r w:rsidRPr="006F7F74">
              <w:rPr>
                <w:lang w:val="fr-FR"/>
              </w:rPr>
              <w:t>Hazana</w:t>
            </w:r>
            <w:proofErr w:type="spellEnd"/>
            <w:r w:rsidRPr="006F7F74">
              <w:rPr>
                <w:lang w:val="fr-FR"/>
              </w:rPr>
              <w:t xml:space="preserve"> (</w:t>
            </w:r>
            <w:proofErr w:type="spellStart"/>
            <w:r>
              <w:fldChar w:fldCharType="begin"/>
            </w:r>
            <w:r>
              <w:instrText>HYPERLINK "https://github.com/hazanasec" \h</w:instrText>
            </w:r>
            <w:r>
              <w:fldChar w:fldCharType="separate"/>
            </w:r>
            <w:r w:rsidRPr="006F7F74">
              <w:rPr>
                <w:rStyle w:val="Lienhypertexte"/>
                <w:lang w:val="fr-FR"/>
              </w:rPr>
              <w:t>hazanasec</w:t>
            </w:r>
            <w:proofErr w:type="spellEnd"/>
            <w:r>
              <w:fldChar w:fldCharType="end"/>
            </w:r>
            <w:r w:rsidRPr="006F7F74">
              <w:rPr>
                <w:lang w:val="fr-FR"/>
              </w:rPr>
              <w:t>)</w:t>
            </w:r>
          </w:p>
        </w:tc>
        <w:tc>
          <w:tcPr>
            <w:tcW w:w="0" w:type="auto"/>
          </w:tcPr>
          <w:p w14:paraId="17A60B91" w14:textId="77777777" w:rsidR="00B20736" w:rsidRPr="006F7F74" w:rsidRDefault="004926FB" w:rsidP="004F5BD2">
            <w:pPr>
              <w:jc w:val="both"/>
              <w:rPr>
                <w:lang w:val="fr-FR"/>
              </w:rPr>
            </w:pPr>
            <w:r w:rsidRPr="006F7F74">
              <w:rPr>
                <w:lang w:val="fr-FR"/>
              </w:rPr>
              <w:t xml:space="preserve">David </w:t>
            </w:r>
            <w:proofErr w:type="spellStart"/>
            <w:r w:rsidRPr="006F7F74">
              <w:rPr>
                <w:lang w:val="fr-FR"/>
              </w:rPr>
              <w:t>Means</w:t>
            </w:r>
            <w:proofErr w:type="spellEnd"/>
            <w:r w:rsidRPr="006F7F74">
              <w:rPr>
                <w:lang w:val="fr-FR"/>
              </w:rPr>
              <w:t xml:space="preserve"> (</w:t>
            </w:r>
            <w:hyperlink r:id="rId322">
              <w:r w:rsidRPr="006F7F74">
                <w:rPr>
                  <w:rStyle w:val="Lienhypertexte"/>
                  <w:lang w:val="fr-FR"/>
                </w:rPr>
                <w:t>dmeans82</w:t>
              </w:r>
            </w:hyperlink>
            <w:r w:rsidRPr="006F7F74">
              <w:rPr>
                <w:lang w:val="fr-FR"/>
              </w:rPr>
              <w:t>)</w:t>
            </w:r>
          </w:p>
        </w:tc>
        <w:tc>
          <w:tcPr>
            <w:tcW w:w="0" w:type="auto"/>
          </w:tcPr>
          <w:p w14:paraId="17A60B92" w14:textId="77777777" w:rsidR="00B20736" w:rsidRPr="006F7F74" w:rsidRDefault="004926FB" w:rsidP="004F5BD2">
            <w:pPr>
              <w:jc w:val="both"/>
              <w:rPr>
                <w:lang w:val="fr-FR"/>
              </w:rPr>
            </w:pPr>
            <w:r w:rsidRPr="006F7F74">
              <w:rPr>
                <w:lang w:val="fr-FR"/>
              </w:rPr>
              <w:t>Alexander Stein (</w:t>
            </w:r>
            <w:hyperlink r:id="rId323">
              <w:r w:rsidRPr="006F7F74">
                <w:rPr>
                  <w:rStyle w:val="Lienhypertexte"/>
                  <w:lang w:val="fr-FR"/>
                </w:rPr>
                <w:t>tohch4</w:t>
              </w:r>
            </w:hyperlink>
            <w:r w:rsidRPr="006F7F74">
              <w:rPr>
                <w:lang w:val="fr-FR"/>
              </w:rPr>
              <w:t>)</w:t>
            </w:r>
          </w:p>
        </w:tc>
      </w:tr>
      <w:tr w:rsidR="00B20736" w:rsidRPr="006F7F74" w14:paraId="17A60B98" w14:textId="77777777" w:rsidTr="00754317">
        <w:trPr>
          <w:cantSplit/>
        </w:trPr>
        <w:tc>
          <w:tcPr>
            <w:tcW w:w="0" w:type="auto"/>
          </w:tcPr>
          <w:p w14:paraId="17A60B94" w14:textId="77777777" w:rsidR="00B20736" w:rsidRPr="006F7F74" w:rsidRDefault="004926FB" w:rsidP="004F5BD2">
            <w:pPr>
              <w:jc w:val="both"/>
              <w:rPr>
                <w:lang w:val="fr-FR"/>
              </w:rPr>
            </w:pPr>
            <w:proofErr w:type="spellStart"/>
            <w:r w:rsidRPr="006F7F74">
              <w:rPr>
                <w:lang w:val="fr-FR"/>
              </w:rPr>
              <w:t>BaeSenseii</w:t>
            </w:r>
            <w:proofErr w:type="spellEnd"/>
            <w:r w:rsidRPr="006F7F74">
              <w:rPr>
                <w:lang w:val="fr-FR"/>
              </w:rPr>
              <w:t xml:space="preserve"> (</w:t>
            </w:r>
            <w:proofErr w:type="spellStart"/>
            <w:r>
              <w:fldChar w:fldCharType="begin"/>
            </w:r>
            <w:r>
              <w:instrText>HYPERLINK "https://github.com/baesenseii" \h</w:instrText>
            </w:r>
            <w:r>
              <w:fldChar w:fldCharType="separate"/>
            </w:r>
            <w:r w:rsidRPr="006F7F74">
              <w:rPr>
                <w:rStyle w:val="Lienhypertexte"/>
                <w:lang w:val="fr-FR"/>
              </w:rPr>
              <w:t>baesenseii</w:t>
            </w:r>
            <w:proofErr w:type="spellEnd"/>
            <w:r>
              <w:fldChar w:fldCharType="end"/>
            </w:r>
            <w:r w:rsidRPr="006F7F74">
              <w:rPr>
                <w:lang w:val="fr-FR"/>
              </w:rPr>
              <w:t>)</w:t>
            </w:r>
          </w:p>
        </w:tc>
        <w:tc>
          <w:tcPr>
            <w:tcW w:w="0" w:type="auto"/>
          </w:tcPr>
          <w:p w14:paraId="17A60B95" w14:textId="77777777" w:rsidR="00B20736" w:rsidRPr="006F7F74" w:rsidRDefault="004926FB" w:rsidP="004F5BD2">
            <w:pPr>
              <w:jc w:val="both"/>
              <w:rPr>
                <w:lang w:val="fr-FR"/>
              </w:rPr>
            </w:pPr>
            <w:r w:rsidRPr="006F7F74">
              <w:rPr>
                <w:lang w:val="fr-FR"/>
              </w:rPr>
              <w:t xml:space="preserve">Vincent De </w:t>
            </w:r>
            <w:proofErr w:type="spellStart"/>
            <w:r w:rsidRPr="006F7F74">
              <w:rPr>
                <w:lang w:val="fr-FR"/>
              </w:rPr>
              <w:t>Schutter</w:t>
            </w:r>
            <w:proofErr w:type="spellEnd"/>
            <w:r w:rsidRPr="006F7F74">
              <w:rPr>
                <w:lang w:val="fr-FR"/>
              </w:rPr>
              <w:t xml:space="preserve"> (</w:t>
            </w:r>
            <w:proofErr w:type="spellStart"/>
            <w:r>
              <w:fldChar w:fldCharType="begin"/>
            </w:r>
            <w:r>
              <w:instrText>HYPERLINK "https://github.com/VincentDS" \h</w:instrText>
            </w:r>
            <w:r>
              <w:fldChar w:fldCharType="separate"/>
            </w:r>
            <w:r w:rsidRPr="006F7F74">
              <w:rPr>
                <w:rStyle w:val="Lienhypertexte"/>
                <w:lang w:val="fr-FR"/>
              </w:rPr>
              <w:t>VincentDS</w:t>
            </w:r>
            <w:proofErr w:type="spellEnd"/>
            <w:r>
              <w:fldChar w:fldCharType="end"/>
            </w:r>
            <w:r w:rsidRPr="006F7F74">
              <w:rPr>
                <w:lang w:val="fr-FR"/>
              </w:rPr>
              <w:t>)</w:t>
            </w:r>
          </w:p>
        </w:tc>
        <w:tc>
          <w:tcPr>
            <w:tcW w:w="0" w:type="auto"/>
          </w:tcPr>
          <w:p w14:paraId="17A60B96" w14:textId="77777777" w:rsidR="00B20736" w:rsidRPr="006F7F74" w:rsidRDefault="004926FB" w:rsidP="004F5BD2">
            <w:pPr>
              <w:jc w:val="both"/>
              <w:rPr>
                <w:lang w:val="fr-FR"/>
              </w:rPr>
            </w:pPr>
            <w:r w:rsidRPr="006F7F74">
              <w:rPr>
                <w:lang w:val="fr-FR"/>
              </w:rPr>
              <w:t xml:space="preserve">S </w:t>
            </w:r>
            <w:proofErr w:type="spellStart"/>
            <w:r w:rsidRPr="006F7F74">
              <w:rPr>
                <w:lang w:val="fr-FR"/>
              </w:rPr>
              <w:t>Bani</w:t>
            </w:r>
            <w:proofErr w:type="spellEnd"/>
            <w:r w:rsidRPr="006F7F74">
              <w:rPr>
                <w:lang w:val="fr-FR"/>
              </w:rPr>
              <w:t xml:space="preserve"> (</w:t>
            </w:r>
            <w:proofErr w:type="spellStart"/>
            <w:r>
              <w:fldChar w:fldCharType="begin"/>
            </w:r>
            <w:r>
              <w:instrText>HYPERLINK "https://github.com/sbani" \h</w:instrText>
            </w:r>
            <w:r>
              <w:fldChar w:fldCharType="separate"/>
            </w:r>
            <w:r w:rsidRPr="006F7F74">
              <w:rPr>
                <w:rStyle w:val="Lienhypertexte"/>
                <w:lang w:val="fr-FR"/>
              </w:rPr>
              <w:t>sbani</w:t>
            </w:r>
            <w:proofErr w:type="spellEnd"/>
            <w:r>
              <w:fldChar w:fldCharType="end"/>
            </w:r>
            <w:r w:rsidRPr="006F7F74">
              <w:rPr>
                <w:lang w:val="fr-FR"/>
              </w:rPr>
              <w:t>)</w:t>
            </w:r>
          </w:p>
        </w:tc>
        <w:tc>
          <w:tcPr>
            <w:tcW w:w="0" w:type="auto"/>
          </w:tcPr>
          <w:p w14:paraId="17A60B97" w14:textId="77777777" w:rsidR="00B20736" w:rsidRPr="006F7F74" w:rsidRDefault="004926FB" w:rsidP="004F5BD2">
            <w:pPr>
              <w:jc w:val="both"/>
              <w:rPr>
                <w:lang w:val="fr-FR"/>
              </w:rPr>
            </w:pPr>
            <w:proofErr w:type="spellStart"/>
            <w:r w:rsidRPr="006F7F74">
              <w:rPr>
                <w:lang w:val="fr-FR"/>
              </w:rPr>
              <w:t>Mitsuaki</w:t>
            </w:r>
            <w:proofErr w:type="spellEnd"/>
            <w:r w:rsidRPr="006F7F74">
              <w:rPr>
                <w:lang w:val="fr-FR"/>
              </w:rPr>
              <w:t xml:space="preserve"> </w:t>
            </w:r>
            <w:proofErr w:type="spellStart"/>
            <w:r w:rsidRPr="006F7F74">
              <w:rPr>
                <w:lang w:val="fr-FR"/>
              </w:rPr>
              <w:t>Akiyama</w:t>
            </w:r>
            <w:proofErr w:type="spellEnd"/>
            <w:r w:rsidRPr="006F7F74">
              <w:rPr>
                <w:lang w:val="fr-FR"/>
              </w:rPr>
              <w:t xml:space="preserve"> (</w:t>
            </w:r>
            <w:hyperlink r:id="rId324">
              <w:r w:rsidRPr="006F7F74">
                <w:rPr>
                  <w:rStyle w:val="Lienhypertexte"/>
                  <w:lang w:val="fr-FR"/>
                </w:rPr>
                <w:t>mak1yama</w:t>
              </w:r>
            </w:hyperlink>
            <w:r w:rsidRPr="006F7F74">
              <w:rPr>
                <w:lang w:val="fr-FR"/>
              </w:rPr>
              <w:t>)</w:t>
            </w:r>
          </w:p>
        </w:tc>
      </w:tr>
      <w:tr w:rsidR="00B20736" w:rsidRPr="006F7F74" w14:paraId="17A60B9D" w14:textId="77777777" w:rsidTr="00754317">
        <w:trPr>
          <w:cantSplit/>
        </w:trPr>
        <w:tc>
          <w:tcPr>
            <w:tcW w:w="0" w:type="auto"/>
          </w:tcPr>
          <w:p w14:paraId="17A60B99" w14:textId="77777777" w:rsidR="00B20736" w:rsidRPr="006F7F74" w:rsidRDefault="004926FB" w:rsidP="004F5BD2">
            <w:pPr>
              <w:jc w:val="both"/>
              <w:rPr>
                <w:lang w:val="fr-FR"/>
              </w:rPr>
            </w:pPr>
            <w:r w:rsidRPr="006F7F74">
              <w:rPr>
                <w:lang w:val="fr-FR"/>
              </w:rPr>
              <w:t xml:space="preserve">Christopher </w:t>
            </w:r>
            <w:proofErr w:type="spellStart"/>
            <w:r w:rsidRPr="006F7F74">
              <w:rPr>
                <w:lang w:val="fr-FR"/>
              </w:rPr>
              <w:t>Loessl</w:t>
            </w:r>
            <w:proofErr w:type="spellEnd"/>
            <w:r w:rsidRPr="006F7F74">
              <w:rPr>
                <w:lang w:val="fr-FR"/>
              </w:rPr>
              <w:t xml:space="preserve"> (</w:t>
            </w:r>
            <w:proofErr w:type="spellStart"/>
            <w:r>
              <w:fldChar w:fldCharType="begin"/>
            </w:r>
            <w:r>
              <w:instrText>HYPERLINK "https://github.com/hashier" \h</w:instrText>
            </w:r>
            <w:r>
              <w:fldChar w:fldCharType="separate"/>
            </w:r>
            <w:r w:rsidRPr="006F7F74">
              <w:rPr>
                <w:rStyle w:val="Lienhypertexte"/>
                <w:lang w:val="fr-FR"/>
              </w:rPr>
              <w:t>hashier</w:t>
            </w:r>
            <w:proofErr w:type="spellEnd"/>
            <w:r>
              <w:fldChar w:fldCharType="end"/>
            </w:r>
            <w:r w:rsidRPr="006F7F74">
              <w:rPr>
                <w:lang w:val="fr-FR"/>
              </w:rPr>
              <w:t>)</w:t>
            </w:r>
          </w:p>
        </w:tc>
        <w:tc>
          <w:tcPr>
            <w:tcW w:w="0" w:type="auto"/>
          </w:tcPr>
          <w:p w14:paraId="17A60B9A" w14:textId="77777777" w:rsidR="00B20736" w:rsidRPr="006F7F74" w:rsidRDefault="004926FB" w:rsidP="004F5BD2">
            <w:pPr>
              <w:jc w:val="both"/>
              <w:rPr>
                <w:lang w:val="fr-FR"/>
              </w:rPr>
            </w:pPr>
            <w:hyperlink r:id="rId325">
              <w:proofErr w:type="spellStart"/>
              <w:r w:rsidRPr="006F7F74">
                <w:rPr>
                  <w:rStyle w:val="Lienhypertexte"/>
                  <w:lang w:val="fr-FR"/>
                </w:rPr>
                <w:t>victorxm</w:t>
              </w:r>
              <w:proofErr w:type="spellEnd"/>
            </w:hyperlink>
          </w:p>
        </w:tc>
        <w:tc>
          <w:tcPr>
            <w:tcW w:w="0" w:type="auto"/>
          </w:tcPr>
          <w:p w14:paraId="17A60B9B" w14:textId="77777777" w:rsidR="00B20736" w:rsidRPr="006F7F74" w:rsidRDefault="004926FB" w:rsidP="004F5BD2">
            <w:pPr>
              <w:jc w:val="both"/>
              <w:rPr>
                <w:lang w:val="fr-FR"/>
              </w:rPr>
            </w:pPr>
            <w:r w:rsidRPr="006F7F74">
              <w:rPr>
                <w:lang w:val="fr-FR"/>
              </w:rPr>
              <w:t>Michal Rada (</w:t>
            </w:r>
            <w:proofErr w:type="spellStart"/>
            <w:r>
              <w:fldChar w:fldCharType="begin"/>
            </w:r>
            <w:r>
              <w:instrText>HYPERLINK "https://github.com/michalradacz" \h</w:instrText>
            </w:r>
            <w:r>
              <w:fldChar w:fldCharType="separate"/>
            </w:r>
            <w:r w:rsidRPr="006F7F74">
              <w:rPr>
                <w:rStyle w:val="Lienhypertexte"/>
                <w:lang w:val="fr-FR"/>
              </w:rPr>
              <w:t>michalradacz</w:t>
            </w:r>
            <w:proofErr w:type="spellEnd"/>
            <w:r>
              <w:fldChar w:fldCharType="end"/>
            </w:r>
            <w:r w:rsidRPr="006F7F74">
              <w:rPr>
                <w:lang w:val="fr-FR"/>
              </w:rPr>
              <w:t>)</w:t>
            </w:r>
          </w:p>
        </w:tc>
        <w:tc>
          <w:tcPr>
            <w:tcW w:w="0" w:type="auto"/>
          </w:tcPr>
          <w:p w14:paraId="17A60B9C" w14:textId="77777777" w:rsidR="00B20736" w:rsidRPr="006F7F74" w:rsidRDefault="004926FB" w:rsidP="004F5BD2">
            <w:pPr>
              <w:jc w:val="both"/>
              <w:rPr>
                <w:lang w:val="fr-FR"/>
              </w:rPr>
            </w:pPr>
            <w:proofErr w:type="spellStart"/>
            <w:r w:rsidRPr="006F7F74">
              <w:rPr>
                <w:lang w:val="fr-FR"/>
              </w:rPr>
              <w:t>Veeresh</w:t>
            </w:r>
            <w:proofErr w:type="spellEnd"/>
            <w:r w:rsidRPr="006F7F74">
              <w:rPr>
                <w:lang w:val="fr-FR"/>
              </w:rPr>
              <w:t xml:space="preserve"> </w:t>
            </w:r>
            <w:proofErr w:type="spellStart"/>
            <w:r w:rsidRPr="006F7F74">
              <w:rPr>
                <w:lang w:val="fr-FR"/>
              </w:rPr>
              <w:t>Devireddy</w:t>
            </w:r>
            <w:proofErr w:type="spellEnd"/>
            <w:r w:rsidRPr="006F7F74">
              <w:rPr>
                <w:lang w:val="fr-FR"/>
              </w:rPr>
              <w:t xml:space="preserve"> (</w:t>
            </w:r>
            <w:proofErr w:type="spellStart"/>
            <w:r>
              <w:fldChar w:fldCharType="begin"/>
            </w:r>
            <w:r>
              <w:instrText>HYPERLINK "https://github.com/drveresh" \h</w:instrText>
            </w:r>
            <w:r>
              <w:fldChar w:fldCharType="separate"/>
            </w:r>
            <w:r w:rsidRPr="006F7F74">
              <w:rPr>
                <w:rStyle w:val="Lienhypertexte"/>
                <w:lang w:val="fr-FR"/>
              </w:rPr>
              <w:t>drveresh</w:t>
            </w:r>
            <w:proofErr w:type="spellEnd"/>
            <w:r>
              <w:fldChar w:fldCharType="end"/>
            </w:r>
            <w:r w:rsidRPr="006F7F74">
              <w:rPr>
                <w:lang w:val="fr-FR"/>
              </w:rPr>
              <w:t>)</w:t>
            </w:r>
          </w:p>
        </w:tc>
      </w:tr>
      <w:tr w:rsidR="00B20736" w:rsidRPr="006F7F74" w14:paraId="17A60BA2" w14:textId="77777777" w:rsidTr="00754317">
        <w:trPr>
          <w:cantSplit/>
        </w:trPr>
        <w:tc>
          <w:tcPr>
            <w:tcW w:w="0" w:type="auto"/>
          </w:tcPr>
          <w:p w14:paraId="17A60B9E" w14:textId="77777777" w:rsidR="00B20736" w:rsidRPr="006F7F74" w:rsidRDefault="004926FB" w:rsidP="004F5BD2">
            <w:pPr>
              <w:jc w:val="both"/>
              <w:rPr>
                <w:lang w:val="fr-FR"/>
              </w:rPr>
            </w:pPr>
            <w:hyperlink r:id="rId326">
              <w:proofErr w:type="spellStart"/>
              <w:r w:rsidRPr="006F7F74">
                <w:rPr>
                  <w:rStyle w:val="Lienhypertexte"/>
                  <w:lang w:val="fr-FR"/>
                </w:rPr>
                <w:t>MaknaSEO</w:t>
              </w:r>
              <w:proofErr w:type="spellEnd"/>
            </w:hyperlink>
          </w:p>
        </w:tc>
        <w:tc>
          <w:tcPr>
            <w:tcW w:w="0" w:type="auto"/>
          </w:tcPr>
          <w:p w14:paraId="17A60B9F" w14:textId="77777777" w:rsidR="00B20736" w:rsidRPr="006F7F74" w:rsidRDefault="004926FB" w:rsidP="004F5BD2">
            <w:pPr>
              <w:jc w:val="both"/>
              <w:rPr>
                <w:lang w:val="fr-FR"/>
              </w:rPr>
            </w:pPr>
            <w:hyperlink r:id="rId327">
              <w:r w:rsidRPr="006F7F74">
                <w:rPr>
                  <w:rStyle w:val="Lienhypertexte"/>
                  <w:lang w:val="fr-FR"/>
                </w:rPr>
                <w:t>darkzero2022</w:t>
              </w:r>
            </w:hyperlink>
          </w:p>
        </w:tc>
        <w:tc>
          <w:tcPr>
            <w:tcW w:w="0" w:type="auto"/>
          </w:tcPr>
          <w:p w14:paraId="17A60BA0" w14:textId="77777777" w:rsidR="00B20736" w:rsidRPr="006F7F74" w:rsidRDefault="004926FB" w:rsidP="004F5BD2">
            <w:pPr>
              <w:jc w:val="both"/>
              <w:rPr>
                <w:lang w:val="fr-FR"/>
              </w:rPr>
            </w:pPr>
            <w:r w:rsidRPr="006F7F74">
              <w:rPr>
                <w:lang w:val="fr-FR"/>
              </w:rPr>
              <w:t>Liam (</w:t>
            </w:r>
            <w:proofErr w:type="spellStart"/>
            <w:r>
              <w:fldChar w:fldCharType="begin"/>
            </w:r>
            <w:r>
              <w:instrText>HYPERLINK "https://github.com/LiamDobbelaere" \h</w:instrText>
            </w:r>
            <w:r>
              <w:fldChar w:fldCharType="separate"/>
            </w:r>
            <w:r w:rsidRPr="006F7F74">
              <w:rPr>
                <w:rStyle w:val="Lienhypertexte"/>
                <w:lang w:val="fr-FR"/>
              </w:rPr>
              <w:t>LiamDobbelaere</w:t>
            </w:r>
            <w:proofErr w:type="spellEnd"/>
            <w:r>
              <w:fldChar w:fldCharType="end"/>
            </w:r>
            <w:r w:rsidRPr="006F7F74">
              <w:rPr>
                <w:lang w:val="fr-FR"/>
              </w:rPr>
              <w:t>)</w:t>
            </w:r>
          </w:p>
        </w:tc>
        <w:tc>
          <w:tcPr>
            <w:tcW w:w="0" w:type="auto"/>
          </w:tcPr>
          <w:p w14:paraId="17A60BA1" w14:textId="77777777" w:rsidR="00B20736" w:rsidRPr="006F7F74" w:rsidRDefault="004926FB" w:rsidP="004F5BD2">
            <w:pPr>
              <w:jc w:val="both"/>
              <w:rPr>
                <w:lang w:val="fr-FR"/>
              </w:rPr>
            </w:pPr>
            <w:r w:rsidRPr="006F7F74">
              <w:rPr>
                <w:lang w:val="fr-FR"/>
              </w:rPr>
              <w:t>Frank Denis (</w:t>
            </w:r>
            <w:hyperlink r:id="rId328">
              <w:r w:rsidRPr="006F7F74">
                <w:rPr>
                  <w:rStyle w:val="Lienhypertexte"/>
                  <w:lang w:val="fr-FR"/>
                </w:rPr>
                <w:t>jedisct1</w:t>
              </w:r>
            </w:hyperlink>
            <w:r w:rsidRPr="006F7F74">
              <w:rPr>
                <w:lang w:val="fr-FR"/>
              </w:rPr>
              <w:t>)</w:t>
            </w:r>
          </w:p>
        </w:tc>
      </w:tr>
      <w:tr w:rsidR="00B20736" w:rsidRPr="006F7F74" w14:paraId="17A60BA7" w14:textId="77777777" w:rsidTr="00754317">
        <w:trPr>
          <w:cantSplit/>
        </w:trPr>
        <w:tc>
          <w:tcPr>
            <w:tcW w:w="0" w:type="auto"/>
          </w:tcPr>
          <w:p w14:paraId="17A60BA3" w14:textId="77777777" w:rsidR="00B20736" w:rsidRPr="006F7F74" w:rsidRDefault="004926FB" w:rsidP="004F5BD2">
            <w:pPr>
              <w:jc w:val="both"/>
              <w:rPr>
                <w:lang w:val="fr-FR"/>
              </w:rPr>
            </w:pPr>
            <w:r w:rsidRPr="006F7F74">
              <w:rPr>
                <w:lang w:val="fr-FR"/>
              </w:rPr>
              <w:t xml:space="preserve">Otto </w:t>
            </w:r>
            <w:proofErr w:type="spellStart"/>
            <w:r w:rsidRPr="006F7F74">
              <w:rPr>
                <w:lang w:val="fr-FR"/>
              </w:rPr>
              <w:t>Sulin</w:t>
            </w:r>
            <w:proofErr w:type="spellEnd"/>
            <w:r w:rsidRPr="006F7F74">
              <w:rPr>
                <w:lang w:val="fr-FR"/>
              </w:rPr>
              <w:t xml:space="preserve"> (</w:t>
            </w:r>
            <w:proofErr w:type="spellStart"/>
            <w:r>
              <w:fldChar w:fldCharType="begin"/>
            </w:r>
            <w:r>
              <w:instrText>HYPERLINK "https://github.com/ottosulin" \h</w:instrText>
            </w:r>
            <w:r>
              <w:fldChar w:fldCharType="separate"/>
            </w:r>
            <w:r w:rsidRPr="006F7F74">
              <w:rPr>
                <w:rStyle w:val="Lienhypertexte"/>
                <w:lang w:val="fr-FR"/>
              </w:rPr>
              <w:t>ottosulin</w:t>
            </w:r>
            <w:proofErr w:type="spellEnd"/>
            <w:r>
              <w:fldChar w:fldCharType="end"/>
            </w:r>
            <w:r w:rsidRPr="006F7F74">
              <w:rPr>
                <w:lang w:val="fr-FR"/>
              </w:rPr>
              <w:t>)</w:t>
            </w:r>
          </w:p>
        </w:tc>
        <w:tc>
          <w:tcPr>
            <w:tcW w:w="0" w:type="auto"/>
          </w:tcPr>
          <w:p w14:paraId="17A60BA4" w14:textId="77777777" w:rsidR="00B20736" w:rsidRPr="006F7F74" w:rsidRDefault="004926FB" w:rsidP="004F5BD2">
            <w:pPr>
              <w:jc w:val="both"/>
              <w:rPr>
                <w:lang w:val="fr-FR"/>
              </w:rPr>
            </w:pPr>
            <w:hyperlink r:id="rId329">
              <w:r w:rsidRPr="006F7F74">
                <w:rPr>
                  <w:rStyle w:val="Lienhypertexte"/>
                  <w:lang w:val="fr-FR"/>
                </w:rPr>
                <w:t>carllaw6885</w:t>
              </w:r>
            </w:hyperlink>
          </w:p>
        </w:tc>
        <w:tc>
          <w:tcPr>
            <w:tcW w:w="0" w:type="auto"/>
          </w:tcPr>
          <w:p w14:paraId="17A60BA5" w14:textId="77777777" w:rsidR="00B20736" w:rsidRPr="006F7F74" w:rsidRDefault="004926FB" w:rsidP="004F5BD2">
            <w:pPr>
              <w:jc w:val="both"/>
              <w:rPr>
                <w:lang w:val="fr-FR"/>
              </w:rPr>
            </w:pPr>
            <w:r w:rsidRPr="006F7F74">
              <w:rPr>
                <w:lang w:val="fr-FR"/>
              </w:rPr>
              <w:t xml:space="preserve">Anders Johan </w:t>
            </w:r>
            <w:proofErr w:type="spellStart"/>
            <w:r w:rsidRPr="006F7F74">
              <w:rPr>
                <w:lang w:val="fr-FR"/>
              </w:rPr>
              <w:t>Holmefjord</w:t>
            </w:r>
            <w:proofErr w:type="spellEnd"/>
            <w:r w:rsidRPr="006F7F74">
              <w:rPr>
                <w:lang w:val="fr-FR"/>
              </w:rPr>
              <w:t xml:space="preserve"> (</w:t>
            </w:r>
            <w:proofErr w:type="spellStart"/>
            <w:r>
              <w:fldChar w:fldCharType="begin"/>
            </w:r>
            <w:r>
              <w:instrText>HYPERLINK "https://github.com/aholmis" \h</w:instrText>
            </w:r>
            <w:r>
              <w:fldChar w:fldCharType="separate"/>
            </w:r>
            <w:r w:rsidRPr="006F7F74">
              <w:rPr>
                <w:rStyle w:val="Lienhypertexte"/>
                <w:lang w:val="fr-FR"/>
              </w:rPr>
              <w:t>aholmis</w:t>
            </w:r>
            <w:proofErr w:type="spellEnd"/>
            <w:r>
              <w:fldChar w:fldCharType="end"/>
            </w:r>
            <w:r w:rsidRPr="006F7F74">
              <w:rPr>
                <w:lang w:val="fr-FR"/>
              </w:rPr>
              <w:t>)</w:t>
            </w:r>
          </w:p>
        </w:tc>
        <w:tc>
          <w:tcPr>
            <w:tcW w:w="0" w:type="auto"/>
          </w:tcPr>
          <w:p w14:paraId="17A60BA6" w14:textId="77777777" w:rsidR="00B20736" w:rsidRPr="006F7F74" w:rsidRDefault="004926FB" w:rsidP="004F5BD2">
            <w:pPr>
              <w:jc w:val="both"/>
              <w:rPr>
                <w:lang w:val="fr-FR"/>
              </w:rPr>
            </w:pPr>
            <w:r w:rsidRPr="006F7F74">
              <w:rPr>
                <w:lang w:val="fr-FR"/>
              </w:rPr>
              <w:t>Richard Fritsch (</w:t>
            </w:r>
            <w:proofErr w:type="spellStart"/>
            <w:r>
              <w:fldChar w:fldCharType="begin"/>
            </w:r>
            <w:r>
              <w:instrText>HYPERLINK "https://github.com/rfricz" \h</w:instrText>
            </w:r>
            <w:r>
              <w:fldChar w:fldCharType="separate"/>
            </w:r>
            <w:r w:rsidRPr="006F7F74">
              <w:rPr>
                <w:rStyle w:val="Lienhypertexte"/>
                <w:lang w:val="fr-FR"/>
              </w:rPr>
              <w:t>rfricz</w:t>
            </w:r>
            <w:proofErr w:type="spellEnd"/>
            <w:r>
              <w:fldChar w:fldCharType="end"/>
            </w:r>
            <w:r w:rsidRPr="006F7F74">
              <w:rPr>
                <w:lang w:val="fr-FR"/>
              </w:rPr>
              <w:t>)</w:t>
            </w:r>
          </w:p>
        </w:tc>
      </w:tr>
      <w:tr w:rsidR="00B20736" w:rsidRPr="006F7F74" w14:paraId="17A60BAC" w14:textId="77777777" w:rsidTr="00754317">
        <w:trPr>
          <w:cantSplit/>
        </w:trPr>
        <w:tc>
          <w:tcPr>
            <w:tcW w:w="0" w:type="auto"/>
          </w:tcPr>
          <w:p w14:paraId="17A60BA8" w14:textId="77777777" w:rsidR="00B20736" w:rsidRPr="006F7F74" w:rsidRDefault="004926FB" w:rsidP="004F5BD2">
            <w:pPr>
              <w:jc w:val="both"/>
              <w:rPr>
                <w:lang w:val="fr-FR"/>
              </w:rPr>
            </w:pPr>
            <w:hyperlink r:id="rId330">
              <w:proofErr w:type="spellStart"/>
              <w:r w:rsidRPr="006F7F74">
                <w:rPr>
                  <w:rStyle w:val="Lienhypertexte"/>
                  <w:lang w:val="fr-FR"/>
                </w:rPr>
                <w:t>mesutgungor</w:t>
              </w:r>
              <w:proofErr w:type="spellEnd"/>
            </w:hyperlink>
          </w:p>
        </w:tc>
        <w:tc>
          <w:tcPr>
            <w:tcW w:w="0" w:type="auto"/>
          </w:tcPr>
          <w:p w14:paraId="17A60BA9" w14:textId="77777777" w:rsidR="00B20736" w:rsidRPr="006F7F74" w:rsidRDefault="004926FB" w:rsidP="004F5BD2">
            <w:pPr>
              <w:jc w:val="both"/>
              <w:rPr>
                <w:lang w:val="fr-FR"/>
              </w:rPr>
            </w:pPr>
            <w:r w:rsidRPr="006F7F74">
              <w:rPr>
                <w:lang w:val="fr-FR"/>
              </w:rPr>
              <w:t xml:space="preserve">Scott </w:t>
            </w:r>
            <w:proofErr w:type="spellStart"/>
            <w:r w:rsidRPr="006F7F74">
              <w:rPr>
                <w:lang w:val="fr-FR"/>
              </w:rPr>
              <w:t>Helme</w:t>
            </w:r>
            <w:proofErr w:type="spellEnd"/>
            <w:r w:rsidRPr="006F7F74">
              <w:rPr>
                <w:lang w:val="fr-FR"/>
              </w:rPr>
              <w:t xml:space="preserve"> (</w:t>
            </w:r>
            <w:proofErr w:type="spellStart"/>
            <w:r>
              <w:fldChar w:fldCharType="begin"/>
            </w:r>
            <w:r>
              <w:instrText>HYPERLINK "https://github.com/ScottHelme" \h</w:instrText>
            </w:r>
            <w:r>
              <w:fldChar w:fldCharType="separate"/>
            </w:r>
            <w:r w:rsidRPr="006F7F74">
              <w:rPr>
                <w:rStyle w:val="Lienhypertexte"/>
                <w:lang w:val="fr-FR"/>
              </w:rPr>
              <w:t>ScottHelme</w:t>
            </w:r>
            <w:proofErr w:type="spellEnd"/>
            <w:r>
              <w:fldChar w:fldCharType="end"/>
            </w:r>
            <w:r w:rsidRPr="006F7F74">
              <w:rPr>
                <w:lang w:val="fr-FR"/>
              </w:rPr>
              <w:t>)</w:t>
            </w:r>
          </w:p>
        </w:tc>
        <w:tc>
          <w:tcPr>
            <w:tcW w:w="0" w:type="auto"/>
          </w:tcPr>
          <w:p w14:paraId="17A60BAA" w14:textId="77777777" w:rsidR="00B20736" w:rsidRPr="006F7F74" w:rsidRDefault="004926FB" w:rsidP="004F5BD2">
            <w:pPr>
              <w:jc w:val="both"/>
              <w:rPr>
                <w:lang w:val="fr-FR"/>
              </w:rPr>
            </w:pPr>
            <w:r w:rsidRPr="006F7F74">
              <w:rPr>
                <w:lang w:val="fr-FR"/>
              </w:rPr>
              <w:t>Carlo Reggiani (</w:t>
            </w:r>
            <w:proofErr w:type="spellStart"/>
            <w:r>
              <w:fldChar w:fldCharType="begin"/>
            </w:r>
            <w:r>
              <w:instrText>HYPERLINK "https://github.com/carloreggiani" \h</w:instrText>
            </w:r>
            <w:r>
              <w:fldChar w:fldCharType="separate"/>
            </w:r>
            <w:r w:rsidRPr="006F7F74">
              <w:rPr>
                <w:rStyle w:val="Lienhypertexte"/>
                <w:lang w:val="fr-FR"/>
              </w:rPr>
              <w:t>carloreggiani</w:t>
            </w:r>
            <w:proofErr w:type="spellEnd"/>
            <w:r>
              <w:fldChar w:fldCharType="end"/>
            </w:r>
            <w:r w:rsidRPr="006F7F74">
              <w:rPr>
                <w:lang w:val="fr-FR"/>
              </w:rPr>
              <w:t>)</w:t>
            </w:r>
          </w:p>
        </w:tc>
        <w:tc>
          <w:tcPr>
            <w:tcW w:w="0" w:type="auto"/>
          </w:tcPr>
          <w:p w14:paraId="17A60BAB" w14:textId="77777777" w:rsidR="00B20736" w:rsidRPr="006F7F74" w:rsidRDefault="004926FB" w:rsidP="004F5BD2">
            <w:pPr>
              <w:jc w:val="both"/>
              <w:rPr>
                <w:lang w:val="fr-FR"/>
              </w:rPr>
            </w:pPr>
            <w:proofErr w:type="spellStart"/>
            <w:r w:rsidRPr="006F7F74">
              <w:rPr>
                <w:lang w:val="fr-FR"/>
              </w:rPr>
              <w:t>Suyash</w:t>
            </w:r>
            <w:proofErr w:type="spellEnd"/>
            <w:r w:rsidRPr="006F7F74">
              <w:rPr>
                <w:lang w:val="fr-FR"/>
              </w:rPr>
              <w:t xml:space="preserve"> Srivastava (</w:t>
            </w:r>
            <w:hyperlink r:id="rId331">
              <w:r w:rsidRPr="006F7F74">
                <w:rPr>
                  <w:rStyle w:val="Lienhypertexte"/>
                  <w:lang w:val="fr-FR"/>
                </w:rPr>
                <w:t>suyash5053</w:t>
              </w:r>
            </w:hyperlink>
            <w:r w:rsidRPr="006F7F74">
              <w:rPr>
                <w:lang w:val="fr-FR"/>
              </w:rPr>
              <w:t>)</w:t>
            </w:r>
          </w:p>
        </w:tc>
      </w:tr>
      <w:tr w:rsidR="00B20736" w:rsidRPr="006F7F74" w14:paraId="17A60BB1" w14:textId="77777777" w:rsidTr="00754317">
        <w:trPr>
          <w:cantSplit/>
        </w:trPr>
        <w:tc>
          <w:tcPr>
            <w:tcW w:w="0" w:type="auto"/>
          </w:tcPr>
          <w:p w14:paraId="17A60BAD" w14:textId="77777777" w:rsidR="00B20736" w:rsidRPr="006F7F74" w:rsidRDefault="004926FB" w:rsidP="004F5BD2">
            <w:pPr>
              <w:jc w:val="both"/>
              <w:rPr>
                <w:lang w:val="fr-FR"/>
              </w:rPr>
            </w:pPr>
            <w:r w:rsidRPr="006F7F74">
              <w:rPr>
                <w:lang w:val="fr-FR"/>
              </w:rPr>
              <w:t>Mark Potter (</w:t>
            </w:r>
            <w:proofErr w:type="spellStart"/>
            <w:r>
              <w:fldChar w:fldCharType="begin"/>
            </w:r>
            <w:r>
              <w:instrText>HYPERLINK "https://github.com/markonweb" \h</w:instrText>
            </w:r>
            <w:r>
              <w:fldChar w:fldCharType="separate"/>
            </w:r>
            <w:r w:rsidRPr="006F7F74">
              <w:rPr>
                <w:rStyle w:val="Lienhypertexte"/>
                <w:lang w:val="fr-FR"/>
              </w:rPr>
              <w:t>markonweb</w:t>
            </w:r>
            <w:proofErr w:type="spellEnd"/>
            <w:r>
              <w:fldChar w:fldCharType="end"/>
            </w:r>
            <w:r w:rsidRPr="006F7F74">
              <w:rPr>
                <w:lang w:val="fr-FR"/>
              </w:rPr>
              <w:t>)</w:t>
            </w:r>
          </w:p>
        </w:tc>
        <w:tc>
          <w:tcPr>
            <w:tcW w:w="0" w:type="auto"/>
          </w:tcPr>
          <w:p w14:paraId="17A60BAE" w14:textId="77777777" w:rsidR="00B20736" w:rsidRPr="006F7F74" w:rsidRDefault="004926FB" w:rsidP="004F5BD2">
            <w:pPr>
              <w:jc w:val="both"/>
              <w:rPr>
                <w:lang w:val="fr-FR"/>
              </w:rPr>
            </w:pPr>
            <w:proofErr w:type="spellStart"/>
            <w:r w:rsidRPr="006F7F74">
              <w:rPr>
                <w:lang w:val="fr-FR"/>
              </w:rPr>
              <w:t>Arjan</w:t>
            </w:r>
            <w:proofErr w:type="spellEnd"/>
            <w:r w:rsidRPr="006F7F74">
              <w:rPr>
                <w:lang w:val="fr-FR"/>
              </w:rPr>
              <w:t xml:space="preserve"> </w:t>
            </w:r>
            <w:proofErr w:type="spellStart"/>
            <w:r w:rsidRPr="006F7F74">
              <w:rPr>
                <w:lang w:val="fr-FR"/>
              </w:rPr>
              <w:t>Lamers</w:t>
            </w:r>
            <w:proofErr w:type="spellEnd"/>
            <w:r w:rsidRPr="006F7F74">
              <w:rPr>
                <w:lang w:val="fr-FR"/>
              </w:rPr>
              <w:t xml:space="preserve"> (</w:t>
            </w:r>
            <w:proofErr w:type="spellStart"/>
            <w:r>
              <w:fldChar w:fldCharType="begin"/>
            </w:r>
            <w:r>
              <w:instrText>HYPERLINK "https://github.com/alamers" \h</w:instrText>
            </w:r>
            <w:r>
              <w:fldChar w:fldCharType="separate"/>
            </w:r>
            <w:r w:rsidRPr="006F7F74">
              <w:rPr>
                <w:rStyle w:val="Lienhypertexte"/>
                <w:lang w:val="fr-FR"/>
              </w:rPr>
              <w:t>alamers</w:t>
            </w:r>
            <w:proofErr w:type="spellEnd"/>
            <w:r>
              <w:fldChar w:fldCharType="end"/>
            </w:r>
            <w:r w:rsidRPr="006F7F74">
              <w:rPr>
                <w:lang w:val="fr-FR"/>
              </w:rPr>
              <w:t>)</w:t>
            </w:r>
          </w:p>
        </w:tc>
        <w:tc>
          <w:tcPr>
            <w:tcW w:w="0" w:type="auto"/>
          </w:tcPr>
          <w:p w14:paraId="17A60BAF" w14:textId="77777777" w:rsidR="00B20736" w:rsidRPr="006F7F74" w:rsidRDefault="004926FB" w:rsidP="004F5BD2">
            <w:pPr>
              <w:jc w:val="both"/>
              <w:rPr>
                <w:lang w:val="fr-FR"/>
              </w:rPr>
            </w:pPr>
            <w:proofErr w:type="spellStart"/>
            <w:r w:rsidRPr="006F7F74">
              <w:rPr>
                <w:lang w:val="fr-FR"/>
              </w:rPr>
              <w:t>Gøran</w:t>
            </w:r>
            <w:proofErr w:type="spellEnd"/>
            <w:r w:rsidRPr="006F7F74">
              <w:rPr>
                <w:lang w:val="fr-FR"/>
              </w:rPr>
              <w:t xml:space="preserve"> </w:t>
            </w:r>
            <w:proofErr w:type="spellStart"/>
            <w:r w:rsidRPr="006F7F74">
              <w:rPr>
                <w:lang w:val="fr-FR"/>
              </w:rPr>
              <w:t>Breivik</w:t>
            </w:r>
            <w:proofErr w:type="spellEnd"/>
            <w:r w:rsidRPr="006F7F74">
              <w:rPr>
                <w:lang w:val="fr-FR"/>
              </w:rPr>
              <w:t xml:space="preserve"> (</w:t>
            </w:r>
            <w:proofErr w:type="spellStart"/>
            <w:r>
              <w:fldChar w:fldCharType="begin"/>
            </w:r>
            <w:r>
              <w:instrText>HYPERLINK "https://github.com/gobrtg" \h</w:instrText>
            </w:r>
            <w:r>
              <w:fldChar w:fldCharType="separate"/>
            </w:r>
            <w:r w:rsidRPr="006F7F74">
              <w:rPr>
                <w:rStyle w:val="Lienhypertexte"/>
                <w:lang w:val="fr-FR"/>
              </w:rPr>
              <w:t>gobrtg</w:t>
            </w:r>
            <w:proofErr w:type="spellEnd"/>
            <w:r>
              <w:fldChar w:fldCharType="end"/>
            </w:r>
            <w:r w:rsidRPr="006F7F74">
              <w:rPr>
                <w:lang w:val="fr-FR"/>
              </w:rPr>
              <w:t>)</w:t>
            </w:r>
          </w:p>
        </w:tc>
        <w:tc>
          <w:tcPr>
            <w:tcW w:w="0" w:type="auto"/>
          </w:tcPr>
          <w:p w14:paraId="17A60BB0" w14:textId="77777777" w:rsidR="00B20736" w:rsidRPr="006F7F74" w:rsidRDefault="004926FB" w:rsidP="004F5BD2">
            <w:pPr>
              <w:jc w:val="both"/>
              <w:rPr>
                <w:lang w:val="fr-FR"/>
              </w:rPr>
            </w:pPr>
            <w:hyperlink r:id="rId332">
              <w:proofErr w:type="spellStart"/>
              <w:r w:rsidRPr="006F7F74">
                <w:rPr>
                  <w:rStyle w:val="Lienhypertexte"/>
                  <w:lang w:val="fr-FR"/>
                </w:rPr>
                <w:t>flo-blg</w:t>
              </w:r>
              <w:proofErr w:type="spellEnd"/>
            </w:hyperlink>
          </w:p>
        </w:tc>
      </w:tr>
      <w:tr w:rsidR="00B20736" w:rsidRPr="006F7F74" w14:paraId="17A60BB6" w14:textId="77777777" w:rsidTr="00754317">
        <w:trPr>
          <w:cantSplit/>
        </w:trPr>
        <w:tc>
          <w:tcPr>
            <w:tcW w:w="0" w:type="auto"/>
          </w:tcPr>
          <w:p w14:paraId="17A60BB2" w14:textId="77777777" w:rsidR="00B20736" w:rsidRPr="006F7F74" w:rsidRDefault="004926FB" w:rsidP="004F5BD2">
            <w:pPr>
              <w:jc w:val="both"/>
              <w:rPr>
                <w:lang w:val="fr-FR"/>
              </w:rPr>
            </w:pPr>
            <w:r w:rsidRPr="006F7F74">
              <w:rPr>
                <w:lang w:val="fr-FR"/>
              </w:rPr>
              <w:t xml:space="preserve">Guillaume </w:t>
            </w:r>
            <w:proofErr w:type="spellStart"/>
            <w:r w:rsidRPr="006F7F74">
              <w:rPr>
                <w:lang w:val="fr-FR"/>
              </w:rPr>
              <w:t>Déflache</w:t>
            </w:r>
            <w:proofErr w:type="spellEnd"/>
            <w:r w:rsidRPr="006F7F74">
              <w:rPr>
                <w:lang w:val="fr-FR"/>
              </w:rPr>
              <w:t xml:space="preserve"> (</w:t>
            </w:r>
            <w:hyperlink r:id="rId333">
              <w:r w:rsidRPr="006F7F74">
                <w:rPr>
                  <w:rStyle w:val="Lienhypertexte"/>
                  <w:lang w:val="fr-FR"/>
                </w:rPr>
                <w:t>guillaume-d</w:t>
              </w:r>
            </w:hyperlink>
            <w:r w:rsidRPr="006F7F74">
              <w:rPr>
                <w:lang w:val="fr-FR"/>
              </w:rPr>
              <w:t>)</w:t>
            </w:r>
          </w:p>
        </w:tc>
        <w:tc>
          <w:tcPr>
            <w:tcW w:w="0" w:type="auto"/>
          </w:tcPr>
          <w:p w14:paraId="17A60BB3" w14:textId="77777777" w:rsidR="00B20736" w:rsidRPr="006F7F74" w:rsidRDefault="004926FB" w:rsidP="004F5BD2">
            <w:pPr>
              <w:jc w:val="both"/>
              <w:rPr>
                <w:lang w:val="fr-FR"/>
              </w:rPr>
            </w:pPr>
            <w:r w:rsidRPr="006F7F74">
              <w:rPr>
                <w:lang w:val="fr-FR"/>
              </w:rPr>
              <w:t xml:space="preserve">Toufik </w:t>
            </w:r>
            <w:proofErr w:type="spellStart"/>
            <w:r w:rsidRPr="006F7F74">
              <w:rPr>
                <w:lang w:val="fr-FR"/>
              </w:rPr>
              <w:t>Airane</w:t>
            </w:r>
            <w:proofErr w:type="spellEnd"/>
            <w:r w:rsidRPr="006F7F74">
              <w:rPr>
                <w:lang w:val="fr-FR"/>
              </w:rPr>
              <w:t xml:space="preserve"> (</w:t>
            </w:r>
            <w:proofErr w:type="spellStart"/>
            <w:r>
              <w:fldChar w:fldCharType="begin"/>
            </w:r>
            <w:r>
              <w:instrText>HYPERLINK "https://github.com/toufik-airane" \h</w:instrText>
            </w:r>
            <w:r>
              <w:fldChar w:fldCharType="separate"/>
            </w:r>
            <w:r w:rsidRPr="006F7F74">
              <w:rPr>
                <w:rStyle w:val="Lienhypertexte"/>
                <w:lang w:val="fr-FR"/>
              </w:rPr>
              <w:t>toufik-airane</w:t>
            </w:r>
            <w:proofErr w:type="spellEnd"/>
            <w:r>
              <w:fldChar w:fldCharType="end"/>
            </w:r>
            <w:r w:rsidRPr="006F7F74">
              <w:rPr>
                <w:lang w:val="fr-FR"/>
              </w:rPr>
              <w:t>)</w:t>
            </w:r>
          </w:p>
        </w:tc>
        <w:tc>
          <w:tcPr>
            <w:tcW w:w="0" w:type="auto"/>
          </w:tcPr>
          <w:p w14:paraId="17A60BB4" w14:textId="77777777" w:rsidR="00B20736" w:rsidRPr="006F7F74" w:rsidRDefault="004926FB" w:rsidP="004F5BD2">
            <w:pPr>
              <w:jc w:val="both"/>
              <w:rPr>
                <w:lang w:val="fr-FR"/>
              </w:rPr>
            </w:pPr>
            <w:r w:rsidRPr="006F7F74">
              <w:rPr>
                <w:lang w:val="fr-FR"/>
              </w:rPr>
              <w:t xml:space="preserve">Keith </w:t>
            </w:r>
            <w:proofErr w:type="spellStart"/>
            <w:r w:rsidRPr="006F7F74">
              <w:rPr>
                <w:lang w:val="fr-FR"/>
              </w:rPr>
              <w:t>Hoodlet</w:t>
            </w:r>
            <w:proofErr w:type="spellEnd"/>
            <w:r w:rsidRPr="006F7F74">
              <w:rPr>
                <w:lang w:val="fr-FR"/>
              </w:rPr>
              <w:t xml:space="preserve"> (</w:t>
            </w:r>
            <w:proofErr w:type="spellStart"/>
            <w:r>
              <w:fldChar w:fldCharType="begin"/>
            </w:r>
            <w:r>
              <w:instrText>HYPERLINK "https://github.com/securingdev" \h</w:instrText>
            </w:r>
            <w:r>
              <w:fldChar w:fldCharType="separate"/>
            </w:r>
            <w:r w:rsidRPr="006F7F74">
              <w:rPr>
                <w:rStyle w:val="Lienhypertexte"/>
                <w:lang w:val="fr-FR"/>
              </w:rPr>
              <w:t>securingdev</w:t>
            </w:r>
            <w:proofErr w:type="spellEnd"/>
            <w:r>
              <w:fldChar w:fldCharType="end"/>
            </w:r>
            <w:r w:rsidRPr="006F7F74">
              <w:rPr>
                <w:lang w:val="fr-FR"/>
              </w:rPr>
              <w:t>)</w:t>
            </w:r>
          </w:p>
        </w:tc>
        <w:tc>
          <w:tcPr>
            <w:tcW w:w="0" w:type="auto"/>
          </w:tcPr>
          <w:p w14:paraId="17A60BB5" w14:textId="77777777" w:rsidR="00B20736" w:rsidRPr="006F7F74" w:rsidRDefault="004926FB" w:rsidP="004F5BD2">
            <w:pPr>
              <w:jc w:val="both"/>
              <w:rPr>
                <w:lang w:val="fr-FR"/>
              </w:rPr>
            </w:pPr>
            <w:proofErr w:type="spellStart"/>
            <w:r w:rsidRPr="006F7F74">
              <w:rPr>
                <w:lang w:val="fr-FR"/>
              </w:rPr>
              <w:t>Sinner</w:t>
            </w:r>
            <w:proofErr w:type="spellEnd"/>
            <w:r w:rsidRPr="006F7F74">
              <w:rPr>
                <w:lang w:val="fr-FR"/>
              </w:rPr>
              <w:t xml:space="preserve"> (</w:t>
            </w:r>
            <w:proofErr w:type="spellStart"/>
            <w:r>
              <w:fldChar w:fldCharType="begin"/>
            </w:r>
            <w:r>
              <w:instrText>HYPERLINK "https://github.com/SoftwareSinner" \h</w:instrText>
            </w:r>
            <w:r>
              <w:fldChar w:fldCharType="separate"/>
            </w:r>
            <w:r w:rsidRPr="006F7F74">
              <w:rPr>
                <w:rStyle w:val="Lienhypertexte"/>
                <w:lang w:val="fr-FR"/>
              </w:rPr>
              <w:t>SoftwareSinner</w:t>
            </w:r>
            <w:proofErr w:type="spellEnd"/>
            <w:r>
              <w:fldChar w:fldCharType="end"/>
            </w:r>
            <w:r w:rsidRPr="006F7F74">
              <w:rPr>
                <w:lang w:val="fr-FR"/>
              </w:rPr>
              <w:t>)</w:t>
            </w:r>
          </w:p>
        </w:tc>
      </w:tr>
      <w:tr w:rsidR="00B20736" w:rsidRPr="006F7F74" w14:paraId="17A60BBB" w14:textId="77777777" w:rsidTr="00754317">
        <w:trPr>
          <w:cantSplit/>
        </w:trPr>
        <w:tc>
          <w:tcPr>
            <w:tcW w:w="0" w:type="auto"/>
          </w:tcPr>
          <w:p w14:paraId="17A60BB7" w14:textId="77777777" w:rsidR="00B20736" w:rsidRPr="006F7F74" w:rsidRDefault="004926FB" w:rsidP="004F5BD2">
            <w:pPr>
              <w:jc w:val="both"/>
              <w:rPr>
                <w:lang w:val="fr-FR"/>
              </w:rPr>
            </w:pPr>
            <w:hyperlink r:id="rId334">
              <w:proofErr w:type="spellStart"/>
              <w:r w:rsidRPr="006F7F74">
                <w:rPr>
                  <w:rStyle w:val="Lienhypertexte"/>
                  <w:lang w:val="fr-FR"/>
                </w:rPr>
                <w:t>iloving</w:t>
              </w:r>
              <w:proofErr w:type="spellEnd"/>
            </w:hyperlink>
          </w:p>
        </w:tc>
        <w:tc>
          <w:tcPr>
            <w:tcW w:w="0" w:type="auto"/>
          </w:tcPr>
          <w:p w14:paraId="17A60BB8" w14:textId="77777777" w:rsidR="00B20736" w:rsidRPr="006F7F74" w:rsidRDefault="004926FB" w:rsidP="004F5BD2">
            <w:pPr>
              <w:jc w:val="both"/>
              <w:rPr>
                <w:lang w:val="fr-FR"/>
              </w:rPr>
            </w:pPr>
            <w:r w:rsidRPr="006F7F74">
              <w:rPr>
                <w:lang w:val="fr-FR"/>
              </w:rPr>
              <w:t>Jeroen Beckers (</w:t>
            </w:r>
            <w:proofErr w:type="spellStart"/>
            <w:r>
              <w:fldChar w:fldCharType="begin"/>
            </w:r>
            <w:r>
              <w:instrText>HYPERLINK "https://github.com/TheDauntless" \h</w:instrText>
            </w:r>
            <w:r>
              <w:fldChar w:fldCharType="separate"/>
            </w:r>
            <w:r w:rsidRPr="006F7F74">
              <w:rPr>
                <w:rStyle w:val="Lienhypertexte"/>
                <w:lang w:val="fr-FR"/>
              </w:rPr>
              <w:t>TheDauntless</w:t>
            </w:r>
            <w:proofErr w:type="spellEnd"/>
            <w:r>
              <w:fldChar w:fldCharType="end"/>
            </w:r>
            <w:r w:rsidRPr="006F7F74">
              <w:rPr>
                <w:lang w:val="fr-FR"/>
              </w:rPr>
              <w:t>)</w:t>
            </w:r>
          </w:p>
        </w:tc>
        <w:tc>
          <w:tcPr>
            <w:tcW w:w="0" w:type="auto"/>
          </w:tcPr>
          <w:p w14:paraId="17A60BB9" w14:textId="77777777" w:rsidR="00B20736" w:rsidRPr="006F7F74" w:rsidRDefault="004926FB" w:rsidP="004F5BD2">
            <w:pPr>
              <w:jc w:val="both"/>
              <w:rPr>
                <w:lang w:val="fr-FR"/>
              </w:rPr>
            </w:pPr>
            <w:proofErr w:type="spellStart"/>
            <w:r w:rsidRPr="006F7F74">
              <w:rPr>
                <w:lang w:val="fr-FR"/>
              </w:rPr>
              <w:t>Joubin</w:t>
            </w:r>
            <w:proofErr w:type="spellEnd"/>
            <w:r w:rsidRPr="006F7F74">
              <w:rPr>
                <w:lang w:val="fr-FR"/>
              </w:rPr>
              <w:t xml:space="preserve"> </w:t>
            </w:r>
            <w:proofErr w:type="spellStart"/>
            <w:r w:rsidRPr="006F7F74">
              <w:rPr>
                <w:lang w:val="fr-FR"/>
              </w:rPr>
              <w:t>Jabbari</w:t>
            </w:r>
            <w:proofErr w:type="spellEnd"/>
            <w:r w:rsidRPr="006F7F74">
              <w:rPr>
                <w:lang w:val="fr-FR"/>
              </w:rPr>
              <w:t xml:space="preserve"> (</w:t>
            </w:r>
            <w:proofErr w:type="spellStart"/>
            <w:r>
              <w:fldChar w:fldCharType="begin"/>
            </w:r>
            <w:r>
              <w:instrText>HYPERLINK "https://github.com/joubin" \h</w:instrText>
            </w:r>
            <w:r>
              <w:fldChar w:fldCharType="separate"/>
            </w:r>
            <w:r w:rsidRPr="006F7F74">
              <w:rPr>
                <w:rStyle w:val="Lienhypertexte"/>
                <w:lang w:val="fr-FR"/>
              </w:rPr>
              <w:t>joubin</w:t>
            </w:r>
            <w:proofErr w:type="spellEnd"/>
            <w:r>
              <w:fldChar w:fldCharType="end"/>
            </w:r>
            <w:r w:rsidRPr="006F7F74">
              <w:rPr>
                <w:lang w:val="fr-FR"/>
              </w:rPr>
              <w:t>)</w:t>
            </w:r>
          </w:p>
        </w:tc>
        <w:tc>
          <w:tcPr>
            <w:tcW w:w="0" w:type="auto"/>
          </w:tcPr>
          <w:p w14:paraId="17A60BBA" w14:textId="77777777" w:rsidR="00B20736" w:rsidRPr="006F7F74" w:rsidRDefault="004926FB" w:rsidP="004F5BD2">
            <w:pPr>
              <w:jc w:val="both"/>
              <w:rPr>
                <w:lang w:val="fr-FR"/>
              </w:rPr>
            </w:pPr>
            <w:proofErr w:type="spellStart"/>
            <w:r w:rsidRPr="006F7F74">
              <w:rPr>
                <w:lang w:val="fr-FR"/>
              </w:rPr>
              <w:t>yu</w:t>
            </w:r>
            <w:proofErr w:type="spellEnd"/>
            <w:r w:rsidRPr="006F7F74">
              <w:rPr>
                <w:lang w:val="fr-FR"/>
              </w:rPr>
              <w:t xml:space="preserve"> </w:t>
            </w:r>
            <w:proofErr w:type="spellStart"/>
            <w:r w:rsidRPr="006F7F74">
              <w:rPr>
                <w:lang w:val="fr-FR"/>
              </w:rPr>
              <w:t>fujioka</w:t>
            </w:r>
            <w:proofErr w:type="spellEnd"/>
            <w:r w:rsidRPr="006F7F74">
              <w:rPr>
                <w:lang w:val="fr-FR"/>
              </w:rPr>
              <w:t xml:space="preserve"> (</w:t>
            </w:r>
            <w:proofErr w:type="spellStart"/>
            <w:r>
              <w:fldChar w:fldCharType="begin"/>
            </w:r>
            <w:r>
              <w:instrText>HYPERLINK "https://github.com/fujiokayu" \h</w:instrText>
            </w:r>
            <w:r>
              <w:fldChar w:fldCharType="separate"/>
            </w:r>
            <w:r w:rsidRPr="006F7F74">
              <w:rPr>
                <w:rStyle w:val="Lienhypertexte"/>
                <w:lang w:val="fr-FR"/>
              </w:rPr>
              <w:t>fujiokayu</w:t>
            </w:r>
            <w:proofErr w:type="spellEnd"/>
            <w:r>
              <w:fldChar w:fldCharType="end"/>
            </w:r>
            <w:r w:rsidRPr="006F7F74">
              <w:rPr>
                <w:lang w:val="fr-FR"/>
              </w:rPr>
              <w:t>)</w:t>
            </w:r>
          </w:p>
        </w:tc>
      </w:tr>
      <w:tr w:rsidR="00B20736" w:rsidRPr="006F7F74" w14:paraId="17A60BC0" w14:textId="77777777" w:rsidTr="00754317">
        <w:trPr>
          <w:cantSplit/>
        </w:trPr>
        <w:tc>
          <w:tcPr>
            <w:tcW w:w="0" w:type="auto"/>
          </w:tcPr>
          <w:p w14:paraId="17A60BBC" w14:textId="77777777" w:rsidR="00B20736" w:rsidRPr="006F7F74" w:rsidRDefault="004926FB" w:rsidP="004F5BD2">
            <w:pPr>
              <w:jc w:val="both"/>
              <w:rPr>
                <w:lang w:val="fr-FR"/>
              </w:rPr>
            </w:pPr>
            <w:proofErr w:type="spellStart"/>
            <w:r w:rsidRPr="006F7F74">
              <w:rPr>
                <w:lang w:val="fr-FR"/>
              </w:rPr>
              <w:t>execjosh</w:t>
            </w:r>
            <w:proofErr w:type="spellEnd"/>
            <w:r w:rsidRPr="006F7F74">
              <w:rPr>
                <w:lang w:val="fr-FR"/>
              </w:rPr>
              <w:t xml:space="preserve"> (</w:t>
            </w:r>
            <w:proofErr w:type="spellStart"/>
            <w:r>
              <w:fldChar w:fldCharType="begin"/>
            </w:r>
            <w:r>
              <w:instrText>HYPERLINK "https://github.com/execjosh" \h</w:instrText>
            </w:r>
            <w:r>
              <w:fldChar w:fldCharType="separate"/>
            </w:r>
            <w:r w:rsidRPr="006F7F74">
              <w:rPr>
                <w:rStyle w:val="Lienhypertexte"/>
                <w:lang w:val="fr-FR"/>
              </w:rPr>
              <w:t>execjosh</w:t>
            </w:r>
            <w:proofErr w:type="spellEnd"/>
            <w:r>
              <w:fldChar w:fldCharType="end"/>
            </w:r>
            <w:r w:rsidRPr="006F7F74">
              <w:rPr>
                <w:lang w:val="fr-FR"/>
              </w:rPr>
              <w:t>)</w:t>
            </w:r>
          </w:p>
        </w:tc>
        <w:tc>
          <w:tcPr>
            <w:tcW w:w="0" w:type="auto"/>
          </w:tcPr>
          <w:p w14:paraId="17A60BBD" w14:textId="77777777" w:rsidR="00B20736" w:rsidRPr="006F7F74" w:rsidRDefault="004926FB" w:rsidP="004F5BD2">
            <w:pPr>
              <w:jc w:val="both"/>
              <w:rPr>
                <w:lang w:val="fr-FR"/>
              </w:rPr>
            </w:pPr>
            <w:proofErr w:type="spellStart"/>
            <w:r w:rsidRPr="006F7F74">
              <w:rPr>
                <w:lang w:val="fr-FR"/>
              </w:rPr>
              <w:t>Alicja</w:t>
            </w:r>
            <w:proofErr w:type="spellEnd"/>
            <w:r w:rsidRPr="006F7F74">
              <w:rPr>
                <w:lang w:val="fr-FR"/>
              </w:rPr>
              <w:t xml:space="preserve"> </w:t>
            </w:r>
            <w:proofErr w:type="spellStart"/>
            <w:r w:rsidRPr="006F7F74">
              <w:rPr>
                <w:lang w:val="fr-FR"/>
              </w:rPr>
              <w:t>Kario</w:t>
            </w:r>
            <w:proofErr w:type="spellEnd"/>
            <w:r w:rsidRPr="006F7F74">
              <w:rPr>
                <w:lang w:val="fr-FR"/>
              </w:rPr>
              <w:t xml:space="preserve"> (</w:t>
            </w:r>
            <w:hyperlink r:id="rId335">
              <w:r w:rsidRPr="006F7F74">
                <w:rPr>
                  <w:rStyle w:val="Lienhypertexte"/>
                  <w:lang w:val="fr-FR"/>
                </w:rPr>
                <w:t>tomato42</w:t>
              </w:r>
            </w:hyperlink>
            <w:r w:rsidRPr="006F7F74">
              <w:rPr>
                <w:lang w:val="fr-FR"/>
              </w:rPr>
              <w:t>)</w:t>
            </w:r>
          </w:p>
        </w:tc>
        <w:tc>
          <w:tcPr>
            <w:tcW w:w="0" w:type="auto"/>
          </w:tcPr>
          <w:p w14:paraId="17A60BBE" w14:textId="77777777" w:rsidR="00B20736" w:rsidRPr="006F7F74" w:rsidRDefault="004926FB" w:rsidP="004F5BD2">
            <w:pPr>
              <w:jc w:val="both"/>
              <w:rPr>
                <w:lang w:val="fr-FR"/>
              </w:rPr>
            </w:pPr>
            <w:r w:rsidRPr="006F7F74">
              <w:rPr>
                <w:lang w:val="fr-FR"/>
              </w:rPr>
              <w:t>Sidney Ribeiro (</w:t>
            </w:r>
            <w:proofErr w:type="spellStart"/>
            <w:r>
              <w:fldChar w:fldCharType="begin"/>
            </w:r>
            <w:r>
              <w:instrText>HYPERLINK "https://github.com/srjsoftware" \h</w:instrText>
            </w:r>
            <w:r>
              <w:fldChar w:fldCharType="separate"/>
            </w:r>
            <w:r w:rsidRPr="006F7F74">
              <w:rPr>
                <w:rStyle w:val="Lienhypertexte"/>
                <w:lang w:val="fr-FR"/>
              </w:rPr>
              <w:t>srjsoftware</w:t>
            </w:r>
            <w:proofErr w:type="spellEnd"/>
            <w:r>
              <w:fldChar w:fldCharType="end"/>
            </w:r>
            <w:r w:rsidRPr="006F7F74">
              <w:rPr>
                <w:lang w:val="fr-FR"/>
              </w:rPr>
              <w:t>)</w:t>
            </w:r>
          </w:p>
        </w:tc>
        <w:tc>
          <w:tcPr>
            <w:tcW w:w="0" w:type="auto"/>
          </w:tcPr>
          <w:p w14:paraId="17A60BBF" w14:textId="77777777" w:rsidR="00B20736" w:rsidRPr="006F7F74" w:rsidRDefault="004926FB" w:rsidP="004F5BD2">
            <w:pPr>
              <w:jc w:val="both"/>
              <w:rPr>
                <w:lang w:val="fr-FR"/>
              </w:rPr>
            </w:pPr>
            <w:r w:rsidRPr="006F7F74">
              <w:rPr>
                <w:lang w:val="fr-FR"/>
              </w:rPr>
              <w:t>Gabriel Marquet (</w:t>
            </w:r>
            <w:hyperlink r:id="rId336">
              <w:r w:rsidRPr="006F7F74">
                <w:rPr>
                  <w:rStyle w:val="Lienhypertexte"/>
                  <w:lang w:val="fr-FR"/>
                </w:rPr>
                <w:t>Gby56</w:t>
              </w:r>
            </w:hyperlink>
            <w:r w:rsidRPr="006F7F74">
              <w:rPr>
                <w:lang w:val="fr-FR"/>
              </w:rPr>
              <w:t>)</w:t>
            </w:r>
          </w:p>
        </w:tc>
      </w:tr>
      <w:tr w:rsidR="00B20736" w:rsidRPr="006F7F74" w14:paraId="17A60BC5" w14:textId="77777777" w:rsidTr="00754317">
        <w:trPr>
          <w:cantSplit/>
        </w:trPr>
        <w:tc>
          <w:tcPr>
            <w:tcW w:w="0" w:type="auto"/>
          </w:tcPr>
          <w:p w14:paraId="17A60BC1" w14:textId="77777777" w:rsidR="00B20736" w:rsidRPr="006F7F74" w:rsidRDefault="004926FB" w:rsidP="004F5BD2">
            <w:pPr>
              <w:jc w:val="both"/>
              <w:rPr>
                <w:lang w:val="fr-FR"/>
              </w:rPr>
            </w:pPr>
            <w:r w:rsidRPr="006F7F74">
              <w:rPr>
                <w:lang w:val="fr-FR"/>
              </w:rPr>
              <w:t>Drew Schulz (</w:t>
            </w:r>
            <w:proofErr w:type="spellStart"/>
            <w:r>
              <w:fldChar w:fldCharType="begin"/>
            </w:r>
            <w:r>
              <w:instrText>HYPERLINK "https://github.com/drschulz" \h</w:instrText>
            </w:r>
            <w:r>
              <w:fldChar w:fldCharType="separate"/>
            </w:r>
            <w:r w:rsidRPr="006F7F74">
              <w:rPr>
                <w:rStyle w:val="Lienhypertexte"/>
                <w:lang w:val="fr-FR"/>
              </w:rPr>
              <w:t>drschulz</w:t>
            </w:r>
            <w:proofErr w:type="spellEnd"/>
            <w:r>
              <w:fldChar w:fldCharType="end"/>
            </w:r>
            <w:r w:rsidRPr="006F7F74">
              <w:rPr>
                <w:lang w:val="fr-FR"/>
              </w:rPr>
              <w:t>)</w:t>
            </w:r>
          </w:p>
        </w:tc>
        <w:tc>
          <w:tcPr>
            <w:tcW w:w="0" w:type="auto"/>
          </w:tcPr>
          <w:p w14:paraId="17A60BC2" w14:textId="77777777" w:rsidR="00B20736" w:rsidRPr="006F7F74" w:rsidRDefault="004926FB" w:rsidP="004F5BD2">
            <w:pPr>
              <w:jc w:val="both"/>
              <w:rPr>
                <w:lang w:val="fr-FR"/>
              </w:rPr>
            </w:pPr>
            <w:hyperlink r:id="rId337">
              <w:proofErr w:type="spellStart"/>
              <w:r w:rsidRPr="006F7F74">
                <w:rPr>
                  <w:rStyle w:val="Lienhypertexte"/>
                  <w:lang w:val="fr-FR"/>
                </w:rPr>
                <w:t>bedirhan</w:t>
              </w:r>
              <w:proofErr w:type="spellEnd"/>
            </w:hyperlink>
          </w:p>
        </w:tc>
        <w:tc>
          <w:tcPr>
            <w:tcW w:w="0" w:type="auto"/>
          </w:tcPr>
          <w:p w14:paraId="17A60BC3" w14:textId="77777777" w:rsidR="00B20736" w:rsidRPr="006F7F74" w:rsidRDefault="004926FB" w:rsidP="004F5BD2">
            <w:pPr>
              <w:jc w:val="both"/>
              <w:rPr>
                <w:lang w:val="fr-FR"/>
              </w:rPr>
            </w:pPr>
            <w:hyperlink r:id="rId338">
              <w:proofErr w:type="spellStart"/>
              <w:r w:rsidRPr="006F7F74">
                <w:rPr>
                  <w:rStyle w:val="Lienhypertexte"/>
                  <w:lang w:val="fr-FR"/>
                </w:rPr>
                <w:t>muralito</w:t>
              </w:r>
              <w:proofErr w:type="spellEnd"/>
            </w:hyperlink>
          </w:p>
        </w:tc>
        <w:tc>
          <w:tcPr>
            <w:tcW w:w="0" w:type="auto"/>
          </w:tcPr>
          <w:p w14:paraId="17A60BC4" w14:textId="77777777" w:rsidR="00B20736" w:rsidRPr="006F7F74" w:rsidRDefault="004926FB" w:rsidP="004F5BD2">
            <w:pPr>
              <w:jc w:val="both"/>
              <w:rPr>
                <w:lang w:val="fr-FR"/>
              </w:rPr>
            </w:pPr>
            <w:r w:rsidRPr="006F7F74">
              <w:rPr>
                <w:lang w:val="fr-FR"/>
              </w:rPr>
              <w:t xml:space="preserve">Ronnie </w:t>
            </w:r>
            <w:proofErr w:type="spellStart"/>
            <w:r w:rsidRPr="006F7F74">
              <w:rPr>
                <w:lang w:val="fr-FR"/>
              </w:rPr>
              <w:t>Flathers</w:t>
            </w:r>
            <w:proofErr w:type="spellEnd"/>
            <w:r w:rsidRPr="006F7F74">
              <w:rPr>
                <w:lang w:val="fr-FR"/>
              </w:rPr>
              <w:t xml:space="preserve"> (</w:t>
            </w:r>
            <w:proofErr w:type="spellStart"/>
            <w:r>
              <w:fldChar w:fldCharType="begin"/>
            </w:r>
            <w:r>
              <w:instrText>HYPERLINK "https://github.com/ropnop" \h</w:instrText>
            </w:r>
            <w:r>
              <w:fldChar w:fldCharType="separate"/>
            </w:r>
            <w:r w:rsidRPr="006F7F74">
              <w:rPr>
                <w:rStyle w:val="Lienhypertexte"/>
                <w:lang w:val="fr-FR"/>
              </w:rPr>
              <w:t>ropnop</w:t>
            </w:r>
            <w:proofErr w:type="spellEnd"/>
            <w:r>
              <w:fldChar w:fldCharType="end"/>
            </w:r>
            <w:r w:rsidRPr="006F7F74">
              <w:rPr>
                <w:lang w:val="fr-FR"/>
              </w:rPr>
              <w:t>)</w:t>
            </w:r>
          </w:p>
        </w:tc>
      </w:tr>
      <w:tr w:rsidR="00B20736" w:rsidRPr="006F7F74" w14:paraId="17A60BCA" w14:textId="77777777" w:rsidTr="00754317">
        <w:trPr>
          <w:cantSplit/>
        </w:trPr>
        <w:tc>
          <w:tcPr>
            <w:tcW w:w="0" w:type="auto"/>
          </w:tcPr>
          <w:p w14:paraId="17A60BC6" w14:textId="77777777" w:rsidR="00B20736" w:rsidRPr="006F7F74" w:rsidRDefault="004926FB" w:rsidP="004F5BD2">
            <w:pPr>
              <w:jc w:val="both"/>
              <w:rPr>
                <w:lang w:val="fr-FR"/>
              </w:rPr>
            </w:pPr>
            <w:r w:rsidRPr="006F7F74">
              <w:rPr>
                <w:lang w:val="fr-FR"/>
              </w:rPr>
              <w:lastRenderedPageBreak/>
              <w:t>Philippe De Ryck (</w:t>
            </w:r>
            <w:proofErr w:type="spellStart"/>
            <w:r>
              <w:fldChar w:fldCharType="begin"/>
            </w:r>
            <w:r>
              <w:instrText>HYPERLINK "https://github.com/philippederyck" \h</w:instrText>
            </w:r>
            <w:r>
              <w:fldChar w:fldCharType="separate"/>
            </w:r>
            <w:r w:rsidRPr="006F7F74">
              <w:rPr>
                <w:rStyle w:val="Lienhypertexte"/>
                <w:lang w:val="fr-FR"/>
              </w:rPr>
              <w:t>philippederyck</w:t>
            </w:r>
            <w:proofErr w:type="spellEnd"/>
            <w:r>
              <w:fldChar w:fldCharType="end"/>
            </w:r>
            <w:r w:rsidRPr="006F7F74">
              <w:rPr>
                <w:lang w:val="fr-FR"/>
              </w:rPr>
              <w:t>)</w:t>
            </w:r>
          </w:p>
        </w:tc>
        <w:tc>
          <w:tcPr>
            <w:tcW w:w="0" w:type="auto"/>
          </w:tcPr>
          <w:p w14:paraId="17A60BC7" w14:textId="77777777" w:rsidR="00B20736" w:rsidRPr="006F7F74" w:rsidRDefault="004926FB" w:rsidP="004F5BD2">
            <w:pPr>
              <w:jc w:val="both"/>
              <w:rPr>
                <w:lang w:val="fr-FR"/>
              </w:rPr>
            </w:pPr>
            <w:r w:rsidRPr="006F7F74">
              <w:rPr>
                <w:lang w:val="fr-FR"/>
              </w:rPr>
              <w:t>Malte (</w:t>
            </w:r>
            <w:hyperlink r:id="rId339">
              <w:r w:rsidRPr="006F7F74">
                <w:rPr>
                  <w:rStyle w:val="Lienhypertexte"/>
                  <w:lang w:val="fr-FR"/>
                </w:rPr>
                <w:t>mal33</w:t>
              </w:r>
            </w:hyperlink>
            <w:r w:rsidRPr="006F7F74">
              <w:rPr>
                <w:lang w:val="fr-FR"/>
              </w:rPr>
              <w:t>)</w:t>
            </w:r>
          </w:p>
        </w:tc>
        <w:tc>
          <w:tcPr>
            <w:tcW w:w="0" w:type="auto"/>
          </w:tcPr>
          <w:p w14:paraId="17A60BC8" w14:textId="77777777" w:rsidR="00B20736" w:rsidRPr="006F7F74" w:rsidRDefault="004926FB" w:rsidP="004F5BD2">
            <w:pPr>
              <w:jc w:val="both"/>
              <w:rPr>
                <w:lang w:val="fr-FR"/>
              </w:rPr>
            </w:pPr>
            <w:hyperlink r:id="rId340">
              <w:proofErr w:type="spellStart"/>
              <w:r w:rsidRPr="006F7F74">
                <w:rPr>
                  <w:rStyle w:val="Lienhypertexte"/>
                  <w:lang w:val="fr-FR"/>
                </w:rPr>
                <w:t>MazeOfThoughts</w:t>
              </w:r>
              <w:proofErr w:type="spellEnd"/>
            </w:hyperlink>
          </w:p>
        </w:tc>
        <w:tc>
          <w:tcPr>
            <w:tcW w:w="0" w:type="auto"/>
          </w:tcPr>
          <w:p w14:paraId="17A60BC9" w14:textId="77777777" w:rsidR="00B20736" w:rsidRPr="006F7F74" w:rsidRDefault="004926FB" w:rsidP="004F5BD2">
            <w:pPr>
              <w:jc w:val="both"/>
              <w:rPr>
                <w:lang w:val="fr-FR"/>
              </w:rPr>
            </w:pPr>
            <w:r w:rsidRPr="006F7F74">
              <w:rPr>
                <w:lang w:val="fr-FR"/>
              </w:rPr>
              <w:t>Andreas Falk (</w:t>
            </w:r>
            <w:proofErr w:type="spellStart"/>
            <w:r>
              <w:fldChar w:fldCharType="begin"/>
            </w:r>
            <w:r>
              <w:instrText>HYPERLINK "https://github.com/andifalk" \h</w:instrText>
            </w:r>
            <w:r>
              <w:fldChar w:fldCharType="separate"/>
            </w:r>
            <w:r w:rsidRPr="006F7F74">
              <w:rPr>
                <w:rStyle w:val="Lienhypertexte"/>
                <w:lang w:val="fr-FR"/>
              </w:rPr>
              <w:t>andifalk</w:t>
            </w:r>
            <w:proofErr w:type="spellEnd"/>
            <w:r>
              <w:fldChar w:fldCharType="end"/>
            </w:r>
            <w:r w:rsidRPr="006F7F74">
              <w:rPr>
                <w:lang w:val="fr-FR"/>
              </w:rPr>
              <w:t>)</w:t>
            </w:r>
          </w:p>
        </w:tc>
      </w:tr>
      <w:tr w:rsidR="00B20736" w:rsidRPr="006F7F74" w14:paraId="17A60BCF" w14:textId="77777777" w:rsidTr="00754317">
        <w:trPr>
          <w:cantSplit/>
        </w:trPr>
        <w:tc>
          <w:tcPr>
            <w:tcW w:w="0" w:type="auto"/>
          </w:tcPr>
          <w:p w14:paraId="17A60BCB" w14:textId="77777777" w:rsidR="00B20736" w:rsidRPr="006F7F74" w:rsidRDefault="004926FB" w:rsidP="004F5BD2">
            <w:pPr>
              <w:jc w:val="both"/>
              <w:rPr>
                <w:lang w:val="fr-FR"/>
              </w:rPr>
            </w:pPr>
            <w:proofErr w:type="spellStart"/>
            <w:r w:rsidRPr="006F7F74">
              <w:rPr>
                <w:lang w:val="fr-FR"/>
              </w:rPr>
              <w:t>Javi</w:t>
            </w:r>
            <w:proofErr w:type="spellEnd"/>
            <w:r w:rsidRPr="006F7F74">
              <w:rPr>
                <w:lang w:val="fr-FR"/>
              </w:rPr>
              <w:t xml:space="preserve"> (</w:t>
            </w:r>
            <w:proofErr w:type="spellStart"/>
            <w:r>
              <w:fldChar w:fldCharType="begin"/>
            </w:r>
            <w:r>
              <w:instrText>HYPERLINK "https://github.com/javixeneize" \h</w:instrText>
            </w:r>
            <w:r>
              <w:fldChar w:fldCharType="separate"/>
            </w:r>
            <w:r w:rsidRPr="006F7F74">
              <w:rPr>
                <w:rStyle w:val="Lienhypertexte"/>
                <w:lang w:val="fr-FR"/>
              </w:rPr>
              <w:t>javixeneize</w:t>
            </w:r>
            <w:proofErr w:type="spellEnd"/>
            <w:r>
              <w:fldChar w:fldCharType="end"/>
            </w:r>
            <w:r w:rsidRPr="006F7F74">
              <w:rPr>
                <w:lang w:val="fr-FR"/>
              </w:rPr>
              <w:t>)</w:t>
            </w:r>
          </w:p>
        </w:tc>
        <w:tc>
          <w:tcPr>
            <w:tcW w:w="0" w:type="auto"/>
          </w:tcPr>
          <w:p w14:paraId="17A60BCC" w14:textId="77777777" w:rsidR="00B20736" w:rsidRPr="006F7F74" w:rsidRDefault="004926FB" w:rsidP="004F5BD2">
            <w:pPr>
              <w:jc w:val="both"/>
              <w:rPr>
                <w:lang w:val="fr-FR"/>
              </w:rPr>
            </w:pPr>
            <w:r w:rsidRPr="006F7F74">
              <w:rPr>
                <w:lang w:val="fr-FR"/>
              </w:rPr>
              <w:t>Daniel Hahn (</w:t>
            </w:r>
            <w:hyperlink r:id="rId341">
              <w:r w:rsidRPr="006F7F74">
                <w:rPr>
                  <w:rStyle w:val="Lienhypertexte"/>
                  <w:lang w:val="fr-FR"/>
                </w:rPr>
                <w:t>averell23</w:t>
              </w:r>
            </w:hyperlink>
            <w:r w:rsidRPr="006F7F74">
              <w:rPr>
                <w:lang w:val="fr-FR"/>
              </w:rPr>
              <w:t>)</w:t>
            </w:r>
          </w:p>
        </w:tc>
        <w:tc>
          <w:tcPr>
            <w:tcW w:w="0" w:type="auto"/>
          </w:tcPr>
          <w:p w14:paraId="17A60BCD" w14:textId="77777777" w:rsidR="00B20736" w:rsidRPr="006F7F74" w:rsidRDefault="004926FB" w:rsidP="004F5BD2">
            <w:pPr>
              <w:jc w:val="both"/>
              <w:rPr>
                <w:lang w:val="fr-FR"/>
              </w:rPr>
            </w:pPr>
            <w:hyperlink r:id="rId342">
              <w:proofErr w:type="spellStart"/>
              <w:r w:rsidRPr="006F7F74">
                <w:rPr>
                  <w:rStyle w:val="Lienhypertexte"/>
                  <w:lang w:val="fr-FR"/>
                </w:rPr>
                <w:t>borislav</w:t>
              </w:r>
              <w:proofErr w:type="spellEnd"/>
              <w:r w:rsidRPr="006F7F74">
                <w:rPr>
                  <w:rStyle w:val="Lienhypertexte"/>
                  <w:lang w:val="fr-FR"/>
                </w:rPr>
                <w:t>-c</w:t>
              </w:r>
            </w:hyperlink>
          </w:p>
        </w:tc>
        <w:tc>
          <w:tcPr>
            <w:tcW w:w="0" w:type="auto"/>
          </w:tcPr>
          <w:p w14:paraId="17A60BCE" w14:textId="77777777" w:rsidR="00B20736" w:rsidRPr="006F7F74" w:rsidRDefault="004926FB" w:rsidP="004F5BD2">
            <w:pPr>
              <w:jc w:val="both"/>
              <w:rPr>
                <w:lang w:val="fr-FR"/>
              </w:rPr>
            </w:pPr>
            <w:r w:rsidRPr="006F7F74">
              <w:rPr>
                <w:lang w:val="fr-FR"/>
              </w:rPr>
              <w:t>Robin Wood (</w:t>
            </w:r>
            <w:proofErr w:type="spellStart"/>
            <w:r>
              <w:fldChar w:fldCharType="begin"/>
            </w:r>
            <w:r>
              <w:instrText>HYPERLINK "https://github.com/digininja" \h</w:instrText>
            </w:r>
            <w:r>
              <w:fldChar w:fldCharType="separate"/>
            </w:r>
            <w:r w:rsidRPr="006F7F74">
              <w:rPr>
                <w:rStyle w:val="Lienhypertexte"/>
                <w:lang w:val="fr-FR"/>
              </w:rPr>
              <w:t>digininja</w:t>
            </w:r>
            <w:proofErr w:type="spellEnd"/>
            <w:r>
              <w:fldChar w:fldCharType="end"/>
            </w:r>
            <w:r w:rsidRPr="006F7F74">
              <w:rPr>
                <w:lang w:val="fr-FR"/>
              </w:rPr>
              <w:t>)</w:t>
            </w:r>
          </w:p>
        </w:tc>
      </w:tr>
      <w:tr w:rsidR="00B20736" w:rsidRPr="006F7F74" w14:paraId="17A60BD4" w14:textId="77777777" w:rsidTr="00754317">
        <w:trPr>
          <w:cantSplit/>
        </w:trPr>
        <w:tc>
          <w:tcPr>
            <w:tcW w:w="0" w:type="auto"/>
          </w:tcPr>
          <w:p w14:paraId="17A60BD0" w14:textId="77777777" w:rsidR="00B20736" w:rsidRPr="006F7F74" w:rsidRDefault="004926FB" w:rsidP="004F5BD2">
            <w:pPr>
              <w:jc w:val="both"/>
              <w:rPr>
                <w:lang w:val="fr-FR"/>
              </w:rPr>
            </w:pPr>
            <w:hyperlink r:id="rId343">
              <w:r w:rsidRPr="006F7F74">
                <w:rPr>
                  <w:rStyle w:val="Lienhypertexte"/>
                  <w:lang w:val="fr-FR"/>
                </w:rPr>
                <w:t>miro2ns</w:t>
              </w:r>
            </w:hyperlink>
          </w:p>
        </w:tc>
        <w:tc>
          <w:tcPr>
            <w:tcW w:w="0" w:type="auto"/>
          </w:tcPr>
          <w:p w14:paraId="17A60BD1" w14:textId="77777777" w:rsidR="00B20736" w:rsidRPr="006F7F74" w:rsidRDefault="004926FB" w:rsidP="004F5BD2">
            <w:pPr>
              <w:jc w:val="both"/>
              <w:rPr>
                <w:lang w:val="fr-FR"/>
              </w:rPr>
            </w:pPr>
            <w:r w:rsidRPr="006F7F74">
              <w:rPr>
                <w:lang w:val="fr-FR"/>
              </w:rPr>
              <w:t xml:space="preserve">Jan </w:t>
            </w:r>
            <w:proofErr w:type="spellStart"/>
            <w:r w:rsidRPr="006F7F74">
              <w:rPr>
                <w:lang w:val="fr-FR"/>
              </w:rPr>
              <w:t>Dockx</w:t>
            </w:r>
            <w:proofErr w:type="spellEnd"/>
            <w:r w:rsidRPr="006F7F74">
              <w:rPr>
                <w:lang w:val="fr-FR"/>
              </w:rPr>
              <w:t xml:space="preserve"> (</w:t>
            </w:r>
            <w:proofErr w:type="spellStart"/>
            <w:r>
              <w:fldChar w:fldCharType="begin"/>
            </w:r>
            <w:r>
              <w:instrText>HYPERLINK "https://github.com/jandockx" \h</w:instrText>
            </w:r>
            <w:r>
              <w:fldChar w:fldCharType="separate"/>
            </w:r>
            <w:r w:rsidRPr="006F7F74">
              <w:rPr>
                <w:rStyle w:val="Lienhypertexte"/>
                <w:lang w:val="fr-FR"/>
              </w:rPr>
              <w:t>jandockx</w:t>
            </w:r>
            <w:proofErr w:type="spellEnd"/>
            <w:r>
              <w:fldChar w:fldCharType="end"/>
            </w:r>
            <w:r w:rsidRPr="006F7F74">
              <w:rPr>
                <w:lang w:val="fr-FR"/>
              </w:rPr>
              <w:t>)</w:t>
            </w:r>
          </w:p>
        </w:tc>
        <w:tc>
          <w:tcPr>
            <w:tcW w:w="0" w:type="auto"/>
          </w:tcPr>
          <w:p w14:paraId="17A60BD2" w14:textId="77777777" w:rsidR="00B20736" w:rsidRPr="006F7F74" w:rsidRDefault="004926FB" w:rsidP="004F5BD2">
            <w:pPr>
              <w:jc w:val="both"/>
              <w:rPr>
                <w:lang w:val="fr-FR"/>
              </w:rPr>
            </w:pPr>
            <w:hyperlink r:id="rId344">
              <w:r w:rsidRPr="006F7F74">
                <w:rPr>
                  <w:rStyle w:val="Lienhypertexte"/>
                  <w:lang w:val="fr-FR"/>
                </w:rPr>
                <w:t>vipinsaini434</w:t>
              </w:r>
            </w:hyperlink>
          </w:p>
        </w:tc>
        <w:tc>
          <w:tcPr>
            <w:tcW w:w="0" w:type="auto"/>
          </w:tcPr>
          <w:p w14:paraId="17A60BD3" w14:textId="77777777" w:rsidR="00B20736" w:rsidRPr="006F7F74" w:rsidRDefault="004926FB" w:rsidP="004F5BD2">
            <w:pPr>
              <w:jc w:val="both"/>
              <w:rPr>
                <w:lang w:val="fr-FR"/>
              </w:rPr>
            </w:pPr>
            <w:hyperlink r:id="rId345">
              <w:r w:rsidRPr="006F7F74">
                <w:rPr>
                  <w:rStyle w:val="Lienhypertexte"/>
                  <w:lang w:val="fr-FR"/>
                </w:rPr>
                <w:t>priyanshukumar397</w:t>
              </w:r>
            </w:hyperlink>
          </w:p>
        </w:tc>
      </w:tr>
      <w:tr w:rsidR="00B20736" w:rsidRPr="006F7F74" w14:paraId="17A60BD9" w14:textId="77777777" w:rsidTr="00754317">
        <w:trPr>
          <w:cantSplit/>
        </w:trPr>
        <w:tc>
          <w:tcPr>
            <w:tcW w:w="0" w:type="auto"/>
          </w:tcPr>
          <w:p w14:paraId="17A60BD5" w14:textId="77777777" w:rsidR="00B20736" w:rsidRPr="006F7F74" w:rsidRDefault="004926FB" w:rsidP="004F5BD2">
            <w:pPr>
              <w:jc w:val="both"/>
              <w:rPr>
                <w:lang w:val="fr-FR"/>
              </w:rPr>
            </w:pPr>
            <w:r w:rsidRPr="006F7F74">
              <w:rPr>
                <w:lang w:val="fr-FR"/>
              </w:rPr>
              <w:t xml:space="preserve">Nat </w:t>
            </w:r>
            <w:proofErr w:type="spellStart"/>
            <w:r w:rsidRPr="006F7F74">
              <w:rPr>
                <w:lang w:val="fr-FR"/>
              </w:rPr>
              <w:t>Sakimura</w:t>
            </w:r>
            <w:proofErr w:type="spellEnd"/>
            <w:r w:rsidRPr="006F7F74">
              <w:rPr>
                <w:lang w:val="fr-FR"/>
              </w:rPr>
              <w:t xml:space="preserve"> (</w:t>
            </w:r>
            <w:proofErr w:type="spellStart"/>
            <w:r>
              <w:fldChar w:fldCharType="begin"/>
            </w:r>
            <w:r>
              <w:instrText>HYPERLINK "https://github.com/sakimura" \h</w:instrText>
            </w:r>
            <w:r>
              <w:fldChar w:fldCharType="separate"/>
            </w:r>
            <w:r w:rsidRPr="006F7F74">
              <w:rPr>
                <w:rStyle w:val="Lienhypertexte"/>
                <w:lang w:val="fr-FR"/>
              </w:rPr>
              <w:t>sakimura</w:t>
            </w:r>
            <w:proofErr w:type="spellEnd"/>
            <w:r>
              <w:fldChar w:fldCharType="end"/>
            </w:r>
            <w:r w:rsidRPr="006F7F74">
              <w:rPr>
                <w:lang w:val="fr-FR"/>
              </w:rPr>
              <w:t>)</w:t>
            </w:r>
          </w:p>
        </w:tc>
        <w:tc>
          <w:tcPr>
            <w:tcW w:w="0" w:type="auto"/>
          </w:tcPr>
          <w:p w14:paraId="17A60BD6" w14:textId="77777777" w:rsidR="00B20736" w:rsidRPr="006F7F74" w:rsidRDefault="004926FB" w:rsidP="004F5BD2">
            <w:pPr>
              <w:jc w:val="both"/>
              <w:rPr>
                <w:lang w:val="fr-FR"/>
              </w:rPr>
            </w:pPr>
            <w:r w:rsidRPr="006F7F74">
              <w:rPr>
                <w:lang w:val="fr-FR"/>
              </w:rPr>
              <w:t xml:space="preserve">Benjamin </w:t>
            </w:r>
            <w:proofErr w:type="spellStart"/>
            <w:r w:rsidRPr="006F7F74">
              <w:rPr>
                <w:lang w:val="fr-FR"/>
              </w:rPr>
              <w:t>Häublein</w:t>
            </w:r>
            <w:proofErr w:type="spellEnd"/>
            <w:r w:rsidRPr="006F7F74">
              <w:rPr>
                <w:lang w:val="fr-FR"/>
              </w:rPr>
              <w:t xml:space="preserve"> (</w:t>
            </w:r>
            <w:proofErr w:type="spellStart"/>
            <w:r>
              <w:fldChar w:fldCharType="begin"/>
            </w:r>
            <w:r>
              <w:instrText>HYPERLINK "https://github.com/BenjaminHae" \h</w:instrText>
            </w:r>
            <w:r>
              <w:fldChar w:fldCharType="separate"/>
            </w:r>
            <w:r w:rsidRPr="006F7F74">
              <w:rPr>
                <w:rStyle w:val="Lienhypertexte"/>
                <w:lang w:val="fr-FR"/>
              </w:rPr>
              <w:t>BenjaminHae</w:t>
            </w:r>
            <w:proofErr w:type="spellEnd"/>
            <w:r>
              <w:fldChar w:fldCharType="end"/>
            </w:r>
            <w:r w:rsidRPr="006F7F74">
              <w:rPr>
                <w:lang w:val="fr-FR"/>
              </w:rPr>
              <w:t>)</w:t>
            </w:r>
          </w:p>
        </w:tc>
        <w:tc>
          <w:tcPr>
            <w:tcW w:w="0" w:type="auto"/>
          </w:tcPr>
          <w:p w14:paraId="17A60BD7" w14:textId="77777777" w:rsidR="00B20736" w:rsidRPr="006F7F74" w:rsidRDefault="004926FB" w:rsidP="004F5BD2">
            <w:pPr>
              <w:jc w:val="both"/>
              <w:rPr>
                <w:lang w:val="fr-FR"/>
              </w:rPr>
            </w:pPr>
            <w:hyperlink r:id="rId346">
              <w:proofErr w:type="spellStart"/>
              <w:r w:rsidRPr="006F7F74">
                <w:rPr>
                  <w:rStyle w:val="Lienhypertexte"/>
                  <w:lang w:val="fr-FR"/>
                </w:rPr>
                <w:t>unknown</w:t>
              </w:r>
              <w:proofErr w:type="spellEnd"/>
              <w:r w:rsidRPr="006F7F74">
                <w:rPr>
                  <w:rStyle w:val="Lienhypertexte"/>
                  <w:lang w:val="fr-FR"/>
                </w:rPr>
                <w:t>-user-</w:t>
              </w:r>
              <w:proofErr w:type="spellStart"/>
              <w:r w:rsidRPr="006F7F74">
                <w:rPr>
                  <w:rStyle w:val="Lienhypertexte"/>
                  <w:lang w:val="fr-FR"/>
                </w:rPr>
                <w:t>from</w:t>
              </w:r>
              <w:proofErr w:type="spellEnd"/>
            </w:hyperlink>
          </w:p>
        </w:tc>
        <w:tc>
          <w:tcPr>
            <w:tcW w:w="0" w:type="auto"/>
          </w:tcPr>
          <w:p w14:paraId="17A60BD8" w14:textId="77777777" w:rsidR="00B20736" w:rsidRPr="006F7F74" w:rsidRDefault="004926FB" w:rsidP="004F5BD2">
            <w:pPr>
              <w:jc w:val="both"/>
              <w:rPr>
                <w:lang w:val="fr-FR"/>
              </w:rPr>
            </w:pPr>
            <w:r w:rsidRPr="006F7F74">
              <w:rPr>
                <w:lang w:val="fr-FR"/>
              </w:rPr>
              <w:t>Ali Ramazan TAŞDELEN (</w:t>
            </w:r>
            <w:proofErr w:type="spellStart"/>
            <w:r>
              <w:fldChar w:fldCharType="begin"/>
            </w:r>
            <w:r>
              <w:instrText>HYPERLINK "https://github.com/alitasdln" \h</w:instrText>
            </w:r>
            <w:r>
              <w:fldChar w:fldCharType="separate"/>
            </w:r>
            <w:r w:rsidRPr="006F7F74">
              <w:rPr>
                <w:rStyle w:val="Lienhypertexte"/>
                <w:lang w:val="fr-FR"/>
              </w:rPr>
              <w:t>alitasdln</w:t>
            </w:r>
            <w:proofErr w:type="spellEnd"/>
            <w:r>
              <w:fldChar w:fldCharType="end"/>
            </w:r>
            <w:r w:rsidRPr="006F7F74">
              <w:rPr>
                <w:lang w:val="fr-FR"/>
              </w:rPr>
              <w:t>)</w:t>
            </w:r>
          </w:p>
        </w:tc>
      </w:tr>
      <w:tr w:rsidR="00B20736" w:rsidRPr="006F7F74" w14:paraId="17A60BDE" w14:textId="77777777" w:rsidTr="00754317">
        <w:trPr>
          <w:cantSplit/>
        </w:trPr>
        <w:tc>
          <w:tcPr>
            <w:tcW w:w="0" w:type="auto"/>
          </w:tcPr>
          <w:p w14:paraId="17A60BDA" w14:textId="77777777" w:rsidR="00B20736" w:rsidRPr="006F7F74" w:rsidRDefault="004926FB" w:rsidP="004F5BD2">
            <w:pPr>
              <w:jc w:val="both"/>
              <w:rPr>
                <w:lang w:val="fr-FR"/>
              </w:rPr>
            </w:pPr>
            <w:r w:rsidRPr="006F7F74">
              <w:rPr>
                <w:lang w:val="fr-FR"/>
              </w:rPr>
              <w:t xml:space="preserve">Pedro </w:t>
            </w:r>
            <w:proofErr w:type="spellStart"/>
            <w:r w:rsidRPr="006F7F74">
              <w:rPr>
                <w:lang w:val="fr-FR"/>
              </w:rPr>
              <w:t>Escaleira</w:t>
            </w:r>
            <w:proofErr w:type="spellEnd"/>
            <w:r w:rsidRPr="006F7F74">
              <w:rPr>
                <w:lang w:val="fr-FR"/>
              </w:rPr>
              <w:t xml:space="preserve"> (</w:t>
            </w:r>
            <w:proofErr w:type="spellStart"/>
            <w:r>
              <w:fldChar w:fldCharType="begin"/>
            </w:r>
            <w:r>
              <w:instrText>HYPERLINK "https://github.com/oEscal" \h</w:instrText>
            </w:r>
            <w:r>
              <w:fldChar w:fldCharType="separate"/>
            </w:r>
            <w:r w:rsidRPr="006F7F74">
              <w:rPr>
                <w:rStyle w:val="Lienhypertexte"/>
                <w:lang w:val="fr-FR"/>
              </w:rPr>
              <w:t>oEscal</w:t>
            </w:r>
            <w:proofErr w:type="spellEnd"/>
            <w:r>
              <w:fldChar w:fldCharType="end"/>
            </w:r>
            <w:r w:rsidRPr="006F7F74">
              <w:rPr>
                <w:lang w:val="fr-FR"/>
              </w:rPr>
              <w:t>)</w:t>
            </w:r>
          </w:p>
        </w:tc>
        <w:tc>
          <w:tcPr>
            <w:tcW w:w="0" w:type="auto"/>
          </w:tcPr>
          <w:p w14:paraId="17A60BDB" w14:textId="77777777" w:rsidR="00B20736" w:rsidRPr="006F7F74" w:rsidRDefault="004926FB" w:rsidP="004F5BD2">
            <w:pPr>
              <w:jc w:val="both"/>
              <w:rPr>
                <w:lang w:val="fr-FR"/>
              </w:rPr>
            </w:pPr>
            <w:r w:rsidRPr="006F7F74">
              <w:rPr>
                <w:lang w:val="fr-FR"/>
              </w:rPr>
              <w:t>Josh (</w:t>
            </w:r>
            <w:proofErr w:type="spellStart"/>
            <w:r>
              <w:fldChar w:fldCharType="begin"/>
            </w:r>
            <w:r>
              <w:instrText>HYPERLINK "https://github.com/josh-hemphill" \h</w:instrText>
            </w:r>
            <w:r>
              <w:fldChar w:fldCharType="separate"/>
            </w:r>
            <w:r w:rsidRPr="006F7F74">
              <w:rPr>
                <w:rStyle w:val="Lienhypertexte"/>
                <w:lang w:val="fr-FR"/>
              </w:rPr>
              <w:t>josh-hemphill</w:t>
            </w:r>
            <w:proofErr w:type="spellEnd"/>
            <w:r>
              <w:fldChar w:fldCharType="end"/>
            </w:r>
            <w:r w:rsidRPr="006F7F74">
              <w:rPr>
                <w:lang w:val="fr-FR"/>
              </w:rPr>
              <w:t>)</w:t>
            </w:r>
          </w:p>
        </w:tc>
        <w:tc>
          <w:tcPr>
            <w:tcW w:w="0" w:type="auto"/>
          </w:tcPr>
          <w:p w14:paraId="17A60BDC" w14:textId="77777777" w:rsidR="00B20736" w:rsidRPr="006F7F74" w:rsidRDefault="004926FB" w:rsidP="004F5BD2">
            <w:pPr>
              <w:jc w:val="both"/>
              <w:rPr>
                <w:lang w:val="fr-FR"/>
              </w:rPr>
            </w:pPr>
            <w:r w:rsidRPr="006F7F74">
              <w:rPr>
                <w:lang w:val="fr-FR"/>
              </w:rPr>
              <w:t xml:space="preserve">Tim </w:t>
            </w:r>
            <w:proofErr w:type="spellStart"/>
            <w:r w:rsidRPr="006F7F74">
              <w:rPr>
                <w:lang w:val="fr-FR"/>
              </w:rPr>
              <w:t>Würtele</w:t>
            </w:r>
            <w:proofErr w:type="spellEnd"/>
            <w:r w:rsidRPr="006F7F74">
              <w:rPr>
                <w:lang w:val="fr-FR"/>
              </w:rPr>
              <w:t xml:space="preserve"> (</w:t>
            </w:r>
            <w:proofErr w:type="spellStart"/>
            <w:r>
              <w:fldChar w:fldCharType="begin"/>
            </w:r>
            <w:r>
              <w:instrText>HYPERLINK "https://github.com/SECtim" \h</w:instrText>
            </w:r>
            <w:r>
              <w:fldChar w:fldCharType="separate"/>
            </w:r>
            <w:r w:rsidRPr="006F7F74">
              <w:rPr>
                <w:rStyle w:val="Lienhypertexte"/>
                <w:lang w:val="fr-FR"/>
              </w:rPr>
              <w:t>SECtim</w:t>
            </w:r>
            <w:proofErr w:type="spellEnd"/>
            <w:r>
              <w:fldChar w:fldCharType="end"/>
            </w:r>
            <w:r w:rsidRPr="006F7F74">
              <w:rPr>
                <w:lang w:val="fr-FR"/>
              </w:rPr>
              <w:t>)</w:t>
            </w:r>
          </w:p>
        </w:tc>
        <w:tc>
          <w:tcPr>
            <w:tcW w:w="0" w:type="auto"/>
          </w:tcPr>
          <w:p w14:paraId="17A60BDD" w14:textId="77777777" w:rsidR="00B20736" w:rsidRPr="006F7F74" w:rsidRDefault="004926FB" w:rsidP="004F5BD2">
            <w:pPr>
              <w:jc w:val="both"/>
              <w:rPr>
                <w:lang w:val="fr-FR"/>
              </w:rPr>
            </w:pPr>
            <w:proofErr w:type="spellStart"/>
            <w:r w:rsidRPr="006F7F74">
              <w:rPr>
                <w:lang w:val="fr-FR"/>
              </w:rPr>
              <w:t>AviD</w:t>
            </w:r>
            <w:proofErr w:type="spellEnd"/>
            <w:r w:rsidRPr="006F7F74">
              <w:rPr>
                <w:lang w:val="fr-FR"/>
              </w:rPr>
              <w:t xml:space="preserve"> (</w:t>
            </w:r>
            <w:proofErr w:type="spellStart"/>
            <w:r>
              <w:fldChar w:fldCharType="begin"/>
            </w:r>
            <w:r>
              <w:instrText>HYPERLINK "https://github.com/avidouglen" \h</w:instrText>
            </w:r>
            <w:r>
              <w:fldChar w:fldCharType="separate"/>
            </w:r>
            <w:r w:rsidRPr="006F7F74">
              <w:rPr>
                <w:rStyle w:val="Lienhypertexte"/>
                <w:lang w:val="fr-FR"/>
              </w:rPr>
              <w:t>avidouglen</w:t>
            </w:r>
            <w:proofErr w:type="spellEnd"/>
            <w:r>
              <w:fldChar w:fldCharType="end"/>
            </w:r>
            <w:r w:rsidRPr="006F7F74">
              <w:rPr>
                <w:lang w:val="fr-FR"/>
              </w:rPr>
              <w:t>)</w:t>
            </w:r>
          </w:p>
        </w:tc>
      </w:tr>
      <w:tr w:rsidR="00B20736" w:rsidRPr="006F7F74" w14:paraId="17A60BE3" w14:textId="77777777" w:rsidTr="00754317">
        <w:trPr>
          <w:cantSplit/>
        </w:trPr>
        <w:tc>
          <w:tcPr>
            <w:tcW w:w="0" w:type="auto"/>
          </w:tcPr>
          <w:p w14:paraId="17A60BDF" w14:textId="77777777" w:rsidR="00B20736" w:rsidRPr="006F7F74" w:rsidRDefault="004926FB" w:rsidP="004F5BD2">
            <w:pPr>
              <w:jc w:val="both"/>
              <w:rPr>
                <w:lang w:val="fr-FR"/>
              </w:rPr>
            </w:pPr>
            <w:proofErr w:type="spellStart"/>
            <w:r w:rsidRPr="006F7F74">
              <w:rPr>
                <w:lang w:val="fr-FR"/>
              </w:rPr>
              <w:t>SheHacksPurple</w:t>
            </w:r>
            <w:proofErr w:type="spellEnd"/>
            <w:r w:rsidRPr="006F7F74">
              <w:rPr>
                <w:lang w:val="fr-FR"/>
              </w:rPr>
              <w:t xml:space="preserve"> (</w:t>
            </w:r>
            <w:proofErr w:type="spellStart"/>
            <w:r>
              <w:fldChar w:fldCharType="begin"/>
            </w:r>
            <w:r>
              <w:instrText>HYPERLINK "https://github.com/shehackspurple" \h</w:instrText>
            </w:r>
            <w:r>
              <w:fldChar w:fldCharType="separate"/>
            </w:r>
            <w:r w:rsidRPr="006F7F74">
              <w:rPr>
                <w:rStyle w:val="Lienhypertexte"/>
                <w:lang w:val="fr-FR"/>
              </w:rPr>
              <w:t>shehackspurple</w:t>
            </w:r>
            <w:proofErr w:type="spellEnd"/>
            <w:r>
              <w:fldChar w:fldCharType="end"/>
            </w:r>
            <w:r w:rsidRPr="006F7F74">
              <w:rPr>
                <w:lang w:val="fr-FR"/>
              </w:rPr>
              <w:t>)</w:t>
            </w:r>
          </w:p>
        </w:tc>
        <w:tc>
          <w:tcPr>
            <w:tcW w:w="0" w:type="auto"/>
          </w:tcPr>
          <w:p w14:paraId="17A60BE0" w14:textId="77777777" w:rsidR="00B20736" w:rsidRPr="006F7F74" w:rsidRDefault="004926FB" w:rsidP="004F5BD2">
            <w:pPr>
              <w:jc w:val="both"/>
              <w:rPr>
                <w:lang w:val="fr-FR"/>
              </w:rPr>
            </w:pPr>
            <w:hyperlink r:id="rId347">
              <w:proofErr w:type="spellStart"/>
              <w:r w:rsidRPr="006F7F74">
                <w:rPr>
                  <w:rStyle w:val="Lienhypertexte"/>
                  <w:lang w:val="fr-FR"/>
                </w:rPr>
                <w:t>fcerullo-cycubix</w:t>
              </w:r>
              <w:proofErr w:type="spellEnd"/>
            </w:hyperlink>
          </w:p>
        </w:tc>
        <w:tc>
          <w:tcPr>
            <w:tcW w:w="0" w:type="auto"/>
          </w:tcPr>
          <w:p w14:paraId="17A60BE1" w14:textId="77777777" w:rsidR="00B20736" w:rsidRPr="006F7F74" w:rsidRDefault="004926FB" w:rsidP="004F5BD2">
            <w:pPr>
              <w:jc w:val="both"/>
              <w:rPr>
                <w:lang w:val="fr-FR"/>
              </w:rPr>
            </w:pPr>
            <w:r w:rsidRPr="006F7F74">
              <w:rPr>
                <w:lang w:val="fr-FR"/>
              </w:rPr>
              <w:t xml:space="preserve">Hector Eryx </w:t>
            </w:r>
            <w:proofErr w:type="spellStart"/>
            <w:r w:rsidRPr="006F7F74">
              <w:rPr>
                <w:lang w:val="fr-FR"/>
              </w:rPr>
              <w:t>Paredes</w:t>
            </w:r>
            <w:proofErr w:type="spellEnd"/>
            <w:r w:rsidRPr="006F7F74">
              <w:rPr>
                <w:lang w:val="fr-FR"/>
              </w:rPr>
              <w:t xml:space="preserve"> Camacho (</w:t>
            </w:r>
            <w:proofErr w:type="spellStart"/>
            <w:r>
              <w:fldChar w:fldCharType="begin"/>
            </w:r>
            <w:r>
              <w:instrText>HYPERLINK "https://github.com/heryxpc" \h</w:instrText>
            </w:r>
            <w:r>
              <w:fldChar w:fldCharType="separate"/>
            </w:r>
            <w:r w:rsidRPr="006F7F74">
              <w:rPr>
                <w:rStyle w:val="Lienhypertexte"/>
                <w:lang w:val="fr-FR"/>
              </w:rPr>
              <w:t>heryxpc</w:t>
            </w:r>
            <w:proofErr w:type="spellEnd"/>
            <w:r>
              <w:fldChar w:fldCharType="end"/>
            </w:r>
            <w:r w:rsidRPr="006F7F74">
              <w:rPr>
                <w:lang w:val="fr-FR"/>
              </w:rPr>
              <w:t>)</w:t>
            </w:r>
          </w:p>
        </w:tc>
        <w:tc>
          <w:tcPr>
            <w:tcW w:w="0" w:type="auto"/>
          </w:tcPr>
          <w:p w14:paraId="17A60BE2" w14:textId="77777777" w:rsidR="00B20736" w:rsidRPr="006F7F74" w:rsidRDefault="004926FB" w:rsidP="004F5BD2">
            <w:pPr>
              <w:jc w:val="both"/>
              <w:rPr>
                <w:lang w:val="fr-FR"/>
              </w:rPr>
            </w:pPr>
            <w:r w:rsidRPr="006F7F74">
              <w:rPr>
                <w:lang w:val="fr-FR"/>
              </w:rPr>
              <w:t xml:space="preserve">Irene </w:t>
            </w:r>
            <w:proofErr w:type="spellStart"/>
            <w:r w:rsidRPr="006F7F74">
              <w:rPr>
                <w:lang w:val="fr-FR"/>
              </w:rPr>
              <w:t>Michlin</w:t>
            </w:r>
            <w:proofErr w:type="spellEnd"/>
            <w:r w:rsidRPr="006F7F74">
              <w:rPr>
                <w:lang w:val="fr-FR"/>
              </w:rPr>
              <w:t xml:space="preserve"> (</w:t>
            </w:r>
            <w:hyperlink r:id="rId348">
              <w:r w:rsidRPr="006F7F74">
                <w:rPr>
                  <w:rStyle w:val="Lienhypertexte"/>
                  <w:lang w:val="fr-FR"/>
                </w:rPr>
                <w:t>irene221b</w:t>
              </w:r>
            </w:hyperlink>
            <w:r w:rsidRPr="006F7F74">
              <w:rPr>
                <w:lang w:val="fr-FR"/>
              </w:rPr>
              <w:t>)</w:t>
            </w:r>
          </w:p>
        </w:tc>
      </w:tr>
      <w:tr w:rsidR="00B20736" w:rsidRPr="006F7F74" w14:paraId="17A60BE8" w14:textId="77777777" w:rsidTr="00754317">
        <w:trPr>
          <w:cantSplit/>
        </w:trPr>
        <w:tc>
          <w:tcPr>
            <w:tcW w:w="0" w:type="auto"/>
          </w:tcPr>
          <w:p w14:paraId="17A60BE4" w14:textId="77777777" w:rsidR="00B20736" w:rsidRPr="006F7F74" w:rsidRDefault="004926FB" w:rsidP="004F5BD2">
            <w:pPr>
              <w:jc w:val="both"/>
              <w:rPr>
                <w:lang w:val="fr-FR"/>
              </w:rPr>
            </w:pPr>
            <w:r w:rsidRPr="006F7F74">
              <w:rPr>
                <w:lang w:val="fr-FR"/>
              </w:rPr>
              <w:t>Jonah Y-M (</w:t>
            </w:r>
            <w:hyperlink r:id="rId349">
              <w:r w:rsidRPr="006F7F74">
                <w:rPr>
                  <w:rStyle w:val="Lienhypertexte"/>
                  <w:lang w:val="fr-FR"/>
                </w:rPr>
                <w:t>TG-</w:t>
              </w:r>
              <w:proofErr w:type="spellStart"/>
              <w:r w:rsidRPr="006F7F74">
                <w:rPr>
                  <w:rStyle w:val="Lienhypertexte"/>
                  <w:lang w:val="fr-FR"/>
                </w:rPr>
                <w:t>Techie</w:t>
              </w:r>
              <w:proofErr w:type="spellEnd"/>
            </w:hyperlink>
            <w:r w:rsidRPr="006F7F74">
              <w:rPr>
                <w:lang w:val="fr-FR"/>
              </w:rPr>
              <w:t>)</w:t>
            </w:r>
          </w:p>
        </w:tc>
        <w:tc>
          <w:tcPr>
            <w:tcW w:w="0" w:type="auto"/>
          </w:tcPr>
          <w:p w14:paraId="17A60BE5" w14:textId="77777777" w:rsidR="00B20736" w:rsidRPr="006F7F74" w:rsidRDefault="004926FB" w:rsidP="004F5BD2">
            <w:pPr>
              <w:jc w:val="both"/>
              <w:rPr>
                <w:lang w:val="fr-FR"/>
              </w:rPr>
            </w:pPr>
            <w:proofErr w:type="spellStart"/>
            <w:r w:rsidRPr="006F7F74">
              <w:rPr>
                <w:lang w:val="fr-FR"/>
              </w:rPr>
              <w:t>Dhiraj</w:t>
            </w:r>
            <w:proofErr w:type="spellEnd"/>
            <w:r w:rsidRPr="006F7F74">
              <w:rPr>
                <w:lang w:val="fr-FR"/>
              </w:rPr>
              <w:t xml:space="preserve"> </w:t>
            </w:r>
            <w:proofErr w:type="spellStart"/>
            <w:r w:rsidRPr="006F7F74">
              <w:rPr>
                <w:lang w:val="fr-FR"/>
              </w:rPr>
              <w:t>Bahroos</w:t>
            </w:r>
            <w:proofErr w:type="spellEnd"/>
            <w:r w:rsidRPr="006F7F74">
              <w:rPr>
                <w:lang w:val="fr-FR"/>
              </w:rPr>
              <w:t xml:space="preserve"> (</w:t>
            </w:r>
            <w:proofErr w:type="spellStart"/>
            <w:r>
              <w:fldChar w:fldCharType="begin"/>
            </w:r>
            <w:r>
              <w:instrText>HYPERLINK "https://github.com/bahroos" \h</w:instrText>
            </w:r>
            <w:r>
              <w:fldChar w:fldCharType="separate"/>
            </w:r>
            <w:r w:rsidRPr="006F7F74">
              <w:rPr>
                <w:rStyle w:val="Lienhypertexte"/>
                <w:lang w:val="fr-FR"/>
              </w:rPr>
              <w:t>bahroos</w:t>
            </w:r>
            <w:proofErr w:type="spellEnd"/>
            <w:r>
              <w:fldChar w:fldCharType="end"/>
            </w:r>
            <w:r w:rsidRPr="006F7F74">
              <w:rPr>
                <w:lang w:val="fr-FR"/>
              </w:rPr>
              <w:t>)</w:t>
            </w:r>
          </w:p>
        </w:tc>
        <w:tc>
          <w:tcPr>
            <w:tcW w:w="0" w:type="auto"/>
          </w:tcPr>
          <w:p w14:paraId="17A60BE6" w14:textId="77777777" w:rsidR="00B20736" w:rsidRPr="006F7F74" w:rsidRDefault="004926FB" w:rsidP="004F5BD2">
            <w:pPr>
              <w:jc w:val="both"/>
              <w:rPr>
                <w:lang w:val="fr-FR"/>
              </w:rPr>
            </w:pPr>
            <w:r w:rsidRPr="006F7F74">
              <w:rPr>
                <w:lang w:val="fr-FR"/>
              </w:rPr>
              <w:t xml:space="preserve">Jef </w:t>
            </w:r>
            <w:proofErr w:type="spellStart"/>
            <w:r w:rsidRPr="006F7F74">
              <w:rPr>
                <w:lang w:val="fr-FR"/>
              </w:rPr>
              <w:t>Meijvis</w:t>
            </w:r>
            <w:proofErr w:type="spellEnd"/>
            <w:r w:rsidRPr="006F7F74">
              <w:rPr>
                <w:lang w:val="fr-FR"/>
              </w:rPr>
              <w:t xml:space="preserve"> (</w:t>
            </w:r>
            <w:proofErr w:type="spellStart"/>
            <w:r>
              <w:fldChar w:fldCharType="begin"/>
            </w:r>
            <w:r>
              <w:instrText>HYPERLINK "https://github.com/jefmeijvis" \h</w:instrText>
            </w:r>
            <w:r>
              <w:fldChar w:fldCharType="separate"/>
            </w:r>
            <w:r w:rsidRPr="006F7F74">
              <w:rPr>
                <w:rStyle w:val="Lienhypertexte"/>
                <w:lang w:val="fr-FR"/>
              </w:rPr>
              <w:t>jefmeijvis</w:t>
            </w:r>
            <w:proofErr w:type="spellEnd"/>
            <w:r>
              <w:fldChar w:fldCharType="end"/>
            </w:r>
            <w:r w:rsidRPr="006F7F74">
              <w:rPr>
                <w:lang w:val="fr-FR"/>
              </w:rPr>
              <w:t>)</w:t>
            </w:r>
          </w:p>
        </w:tc>
        <w:tc>
          <w:tcPr>
            <w:tcW w:w="0" w:type="auto"/>
          </w:tcPr>
          <w:p w14:paraId="17A60BE7" w14:textId="77777777" w:rsidR="00B20736" w:rsidRPr="006F7F74" w:rsidRDefault="004926FB" w:rsidP="004F5BD2">
            <w:pPr>
              <w:jc w:val="both"/>
              <w:rPr>
                <w:lang w:val="fr-FR"/>
              </w:rPr>
            </w:pPr>
            <w:hyperlink r:id="rId350">
              <w:proofErr w:type="spellStart"/>
              <w:r w:rsidRPr="006F7F74">
                <w:rPr>
                  <w:rStyle w:val="Lienhypertexte"/>
                  <w:lang w:val="fr-FR"/>
                </w:rPr>
                <w:t>IzmaDoesItbeta</w:t>
              </w:r>
              <w:proofErr w:type="spellEnd"/>
            </w:hyperlink>
          </w:p>
        </w:tc>
      </w:tr>
      <w:tr w:rsidR="00B20736" w:rsidRPr="006F7F74" w14:paraId="17A60BED" w14:textId="77777777" w:rsidTr="00754317">
        <w:trPr>
          <w:cantSplit/>
        </w:trPr>
        <w:tc>
          <w:tcPr>
            <w:tcW w:w="0" w:type="auto"/>
          </w:tcPr>
          <w:p w14:paraId="17A60BE9" w14:textId="77777777" w:rsidR="00B20736" w:rsidRPr="006F7F74" w:rsidRDefault="004926FB" w:rsidP="004F5BD2">
            <w:pPr>
              <w:jc w:val="both"/>
              <w:rPr>
                <w:lang w:val="fr-FR"/>
              </w:rPr>
            </w:pPr>
            <w:r w:rsidRPr="006F7F74">
              <w:rPr>
                <w:lang w:val="fr-FR"/>
              </w:rPr>
              <w:t>Abdessamad TEMMAR (</w:t>
            </w:r>
            <w:proofErr w:type="spellStart"/>
            <w:r>
              <w:fldChar w:fldCharType="begin"/>
            </w:r>
            <w:r>
              <w:instrText>HYPERLINK "https://github.com/TmmmmmR" \h</w:instrText>
            </w:r>
            <w:r>
              <w:fldChar w:fldCharType="separate"/>
            </w:r>
            <w:r w:rsidRPr="006F7F74">
              <w:rPr>
                <w:rStyle w:val="Lienhypertexte"/>
                <w:lang w:val="fr-FR"/>
              </w:rPr>
              <w:t>TmmmmmR</w:t>
            </w:r>
            <w:proofErr w:type="spellEnd"/>
            <w:r>
              <w:fldChar w:fldCharType="end"/>
            </w:r>
            <w:r w:rsidRPr="006F7F74">
              <w:rPr>
                <w:lang w:val="fr-FR"/>
              </w:rPr>
              <w:t>)</w:t>
            </w:r>
          </w:p>
        </w:tc>
        <w:tc>
          <w:tcPr>
            <w:tcW w:w="0" w:type="auto"/>
          </w:tcPr>
          <w:p w14:paraId="17A60BEA" w14:textId="77777777" w:rsidR="00B20736" w:rsidRPr="006F7F74" w:rsidRDefault="004926FB" w:rsidP="004F5BD2">
            <w:pPr>
              <w:jc w:val="both"/>
              <w:rPr>
                <w:lang w:val="fr-FR"/>
              </w:rPr>
            </w:pPr>
            <w:hyperlink r:id="rId351">
              <w:proofErr w:type="spellStart"/>
              <w:r w:rsidRPr="006F7F74">
                <w:rPr>
                  <w:rStyle w:val="Lienhypertexte"/>
                  <w:lang w:val="fr-FR"/>
                </w:rPr>
                <w:t>sectroyer</w:t>
              </w:r>
              <w:proofErr w:type="spellEnd"/>
            </w:hyperlink>
          </w:p>
        </w:tc>
        <w:tc>
          <w:tcPr>
            <w:tcW w:w="0" w:type="auto"/>
          </w:tcPr>
          <w:p w14:paraId="17A60BEB" w14:textId="77777777" w:rsidR="00B20736" w:rsidRPr="006F7F74" w:rsidRDefault="004926FB" w:rsidP="004F5BD2">
            <w:pPr>
              <w:jc w:val="both"/>
              <w:rPr>
                <w:lang w:val="fr-FR"/>
              </w:rPr>
            </w:pPr>
            <w:proofErr w:type="spellStart"/>
            <w:r w:rsidRPr="006F7F74">
              <w:rPr>
                <w:lang w:val="fr-FR"/>
              </w:rPr>
              <w:t>Soh</w:t>
            </w:r>
            <w:proofErr w:type="spellEnd"/>
            <w:r w:rsidRPr="006F7F74">
              <w:rPr>
                <w:lang w:val="fr-FR"/>
              </w:rPr>
              <w:t xml:space="preserve"> </w:t>
            </w:r>
            <w:proofErr w:type="spellStart"/>
            <w:r w:rsidRPr="006F7F74">
              <w:rPr>
                <w:lang w:val="fr-FR"/>
              </w:rPr>
              <w:t>Satoh</w:t>
            </w:r>
            <w:proofErr w:type="spellEnd"/>
            <w:r w:rsidRPr="006F7F74">
              <w:rPr>
                <w:lang w:val="fr-FR"/>
              </w:rPr>
              <w:t xml:space="preserve"> (</w:t>
            </w:r>
            <w:proofErr w:type="spellStart"/>
            <w:r>
              <w:fldChar w:fldCharType="begin"/>
            </w:r>
            <w:r>
              <w:instrText>HYPERLINK "https://github.com/sohsatoh" \h</w:instrText>
            </w:r>
            <w:r>
              <w:fldChar w:fldCharType="separate"/>
            </w:r>
            <w:r w:rsidRPr="006F7F74">
              <w:rPr>
                <w:rStyle w:val="Lienhypertexte"/>
                <w:lang w:val="fr-FR"/>
              </w:rPr>
              <w:t>sohsatoh</w:t>
            </w:r>
            <w:proofErr w:type="spellEnd"/>
            <w:r>
              <w:fldChar w:fldCharType="end"/>
            </w:r>
            <w:r w:rsidRPr="006F7F74">
              <w:rPr>
                <w:lang w:val="fr-FR"/>
              </w:rPr>
              <w:t>)</w:t>
            </w:r>
          </w:p>
        </w:tc>
        <w:tc>
          <w:tcPr>
            <w:tcW w:w="0" w:type="auto"/>
          </w:tcPr>
          <w:p w14:paraId="17A60BEC" w14:textId="77777777" w:rsidR="00B20736" w:rsidRPr="006F7F74" w:rsidRDefault="004926FB" w:rsidP="004F5BD2">
            <w:pPr>
              <w:jc w:val="both"/>
              <w:rPr>
                <w:lang w:val="fr-FR"/>
              </w:rPr>
            </w:pPr>
            <w:hyperlink r:id="rId352">
              <w:proofErr w:type="spellStart"/>
              <w:r w:rsidRPr="006F7F74">
                <w:rPr>
                  <w:rStyle w:val="Lienhypertexte"/>
                  <w:lang w:val="fr-FR"/>
                </w:rPr>
                <w:t>regoravalaz</w:t>
              </w:r>
              <w:proofErr w:type="spellEnd"/>
            </w:hyperlink>
          </w:p>
        </w:tc>
      </w:tr>
      <w:tr w:rsidR="00B20736" w:rsidRPr="006F7F74" w14:paraId="17A60BF2" w14:textId="77777777" w:rsidTr="00754317">
        <w:trPr>
          <w:cantSplit/>
        </w:trPr>
        <w:tc>
          <w:tcPr>
            <w:tcW w:w="0" w:type="auto"/>
          </w:tcPr>
          <w:p w14:paraId="17A60BEE" w14:textId="77777777" w:rsidR="00B20736" w:rsidRPr="006F7F74" w:rsidRDefault="004926FB" w:rsidP="004F5BD2">
            <w:pPr>
              <w:jc w:val="both"/>
              <w:rPr>
                <w:lang w:val="fr-FR"/>
              </w:rPr>
            </w:pPr>
            <w:proofErr w:type="spellStart"/>
            <w:r w:rsidRPr="006F7F74">
              <w:rPr>
                <w:lang w:val="fr-FR"/>
              </w:rPr>
              <w:t>james</w:t>
            </w:r>
            <w:proofErr w:type="spellEnd"/>
            <w:r w:rsidRPr="006F7F74">
              <w:rPr>
                <w:lang w:val="fr-FR"/>
              </w:rPr>
              <w:t>-t (</w:t>
            </w:r>
            <w:proofErr w:type="spellStart"/>
            <w:r>
              <w:fldChar w:fldCharType="begin"/>
            </w:r>
            <w:r>
              <w:instrText>HYPERLINK "https://github.com/james-bitherder" \h</w:instrText>
            </w:r>
            <w:r>
              <w:fldChar w:fldCharType="separate"/>
            </w:r>
            <w:r w:rsidRPr="006F7F74">
              <w:rPr>
                <w:rStyle w:val="Lienhypertexte"/>
                <w:lang w:val="fr-FR"/>
              </w:rPr>
              <w:t>james-bitherder</w:t>
            </w:r>
            <w:proofErr w:type="spellEnd"/>
            <w:r>
              <w:fldChar w:fldCharType="end"/>
            </w:r>
            <w:r w:rsidRPr="006F7F74">
              <w:rPr>
                <w:lang w:val="fr-FR"/>
              </w:rPr>
              <w:t>)</w:t>
            </w:r>
          </w:p>
        </w:tc>
        <w:tc>
          <w:tcPr>
            <w:tcW w:w="0" w:type="auto"/>
          </w:tcPr>
          <w:p w14:paraId="17A60BEF" w14:textId="77777777" w:rsidR="00B20736" w:rsidRPr="006F7F74" w:rsidRDefault="004926FB" w:rsidP="004F5BD2">
            <w:pPr>
              <w:jc w:val="both"/>
              <w:rPr>
                <w:lang w:val="fr-FR"/>
              </w:rPr>
            </w:pPr>
            <w:r w:rsidRPr="006F7F74">
              <w:rPr>
                <w:lang w:val="fr-FR"/>
              </w:rPr>
              <w:t xml:space="preserve">Aram </w:t>
            </w:r>
            <w:proofErr w:type="spellStart"/>
            <w:r w:rsidRPr="006F7F74">
              <w:rPr>
                <w:lang w:val="fr-FR"/>
              </w:rPr>
              <w:t>Hovsepyan</w:t>
            </w:r>
            <w:proofErr w:type="spellEnd"/>
            <w:r w:rsidRPr="006F7F74">
              <w:rPr>
                <w:lang w:val="fr-FR"/>
              </w:rPr>
              <w:t xml:space="preserve"> (</w:t>
            </w:r>
            <w:proofErr w:type="spellStart"/>
            <w:r>
              <w:fldChar w:fldCharType="begin"/>
            </w:r>
            <w:r>
              <w:instrText>HYPERLINK "https://github.com/aramhovsepyan" \h</w:instrText>
            </w:r>
            <w:r>
              <w:fldChar w:fldCharType="separate"/>
            </w:r>
            <w:r w:rsidRPr="006F7F74">
              <w:rPr>
                <w:rStyle w:val="Lienhypertexte"/>
                <w:lang w:val="fr-FR"/>
              </w:rPr>
              <w:t>aramhovsepyan</w:t>
            </w:r>
            <w:proofErr w:type="spellEnd"/>
            <w:r>
              <w:fldChar w:fldCharType="end"/>
            </w:r>
            <w:r w:rsidRPr="006F7F74">
              <w:rPr>
                <w:lang w:val="fr-FR"/>
              </w:rPr>
              <w:t>)</w:t>
            </w:r>
          </w:p>
        </w:tc>
        <w:tc>
          <w:tcPr>
            <w:tcW w:w="0" w:type="auto"/>
          </w:tcPr>
          <w:p w14:paraId="17A60BF0" w14:textId="77777777" w:rsidR="00B20736" w:rsidRPr="006F7F74" w:rsidRDefault="004926FB" w:rsidP="004F5BD2">
            <w:pPr>
              <w:jc w:val="both"/>
              <w:rPr>
                <w:lang w:val="fr-FR"/>
              </w:rPr>
            </w:pPr>
            <w:hyperlink r:id="rId353">
              <w:proofErr w:type="spellStart"/>
              <w:r w:rsidRPr="006F7F74">
                <w:rPr>
                  <w:rStyle w:val="Lienhypertexte"/>
                  <w:lang w:val="fr-FR"/>
                </w:rPr>
                <w:t>JaimeGomezGarciaSan</w:t>
              </w:r>
              <w:proofErr w:type="spellEnd"/>
            </w:hyperlink>
          </w:p>
        </w:tc>
        <w:tc>
          <w:tcPr>
            <w:tcW w:w="0" w:type="auto"/>
          </w:tcPr>
          <w:p w14:paraId="17A60BF1" w14:textId="77777777" w:rsidR="00B20736" w:rsidRPr="006F7F74" w:rsidRDefault="004926FB" w:rsidP="004F5BD2">
            <w:pPr>
              <w:jc w:val="both"/>
              <w:rPr>
                <w:lang w:val="fr-FR"/>
              </w:rPr>
            </w:pPr>
            <w:hyperlink r:id="rId354">
              <w:r w:rsidRPr="006F7F74">
                <w:rPr>
                  <w:rStyle w:val="Lienhypertexte"/>
                  <w:lang w:val="fr-FR"/>
                </w:rPr>
                <w:t>ValdiGit01</w:t>
              </w:r>
            </w:hyperlink>
          </w:p>
        </w:tc>
      </w:tr>
      <w:tr w:rsidR="00B20736" w:rsidRPr="006F7F74" w14:paraId="17A60BF7" w14:textId="77777777" w:rsidTr="00754317">
        <w:trPr>
          <w:cantSplit/>
        </w:trPr>
        <w:tc>
          <w:tcPr>
            <w:tcW w:w="0" w:type="auto"/>
          </w:tcPr>
          <w:p w14:paraId="17A60BF3" w14:textId="77777777" w:rsidR="00B20736" w:rsidRPr="006F7F74" w:rsidRDefault="004926FB" w:rsidP="004F5BD2">
            <w:pPr>
              <w:jc w:val="both"/>
              <w:rPr>
                <w:lang w:val="fr-FR"/>
              </w:rPr>
            </w:pPr>
            <w:proofErr w:type="spellStart"/>
            <w:r w:rsidRPr="006F7F74">
              <w:rPr>
                <w:lang w:val="fr-FR"/>
              </w:rPr>
              <w:t>iwatachan</w:t>
            </w:r>
            <w:proofErr w:type="spellEnd"/>
            <w:r w:rsidRPr="006F7F74">
              <w:rPr>
                <w:lang w:val="fr-FR"/>
              </w:rPr>
              <w:t xml:space="preserve"> (</w:t>
            </w:r>
            <w:proofErr w:type="spellStart"/>
            <w:r>
              <w:fldChar w:fldCharType="begin"/>
            </w:r>
            <w:r>
              <w:instrText>HYPERLINK "https://github.com/ishowta" \h</w:instrText>
            </w:r>
            <w:r>
              <w:fldChar w:fldCharType="separate"/>
            </w:r>
            <w:r w:rsidRPr="006F7F74">
              <w:rPr>
                <w:rStyle w:val="Lienhypertexte"/>
                <w:lang w:val="fr-FR"/>
              </w:rPr>
              <w:t>ishowta</w:t>
            </w:r>
            <w:proofErr w:type="spellEnd"/>
            <w:r>
              <w:fldChar w:fldCharType="end"/>
            </w:r>
            <w:r w:rsidRPr="006F7F74">
              <w:rPr>
                <w:lang w:val="fr-FR"/>
              </w:rPr>
              <w:t>)</w:t>
            </w:r>
          </w:p>
        </w:tc>
        <w:tc>
          <w:tcPr>
            <w:tcW w:w="0" w:type="auto"/>
          </w:tcPr>
          <w:p w14:paraId="17A60BF4" w14:textId="77777777" w:rsidR="00B20736" w:rsidRPr="006F7F74" w:rsidRDefault="004926FB" w:rsidP="004F5BD2">
            <w:pPr>
              <w:jc w:val="both"/>
              <w:rPr>
                <w:lang w:val="fr-FR"/>
              </w:rPr>
            </w:pPr>
            <w:r w:rsidRPr="006F7F74">
              <w:rPr>
                <w:lang w:val="fr-FR"/>
              </w:rPr>
              <w:t xml:space="preserve">Vinod </w:t>
            </w:r>
            <w:proofErr w:type="spellStart"/>
            <w:r w:rsidRPr="006F7F74">
              <w:rPr>
                <w:lang w:val="fr-FR"/>
              </w:rPr>
              <w:t>Anandan</w:t>
            </w:r>
            <w:proofErr w:type="spellEnd"/>
            <w:r w:rsidRPr="006F7F74">
              <w:rPr>
                <w:lang w:val="fr-FR"/>
              </w:rPr>
              <w:t xml:space="preserve"> (</w:t>
            </w:r>
            <w:proofErr w:type="spellStart"/>
            <w:r>
              <w:fldChar w:fldCharType="begin"/>
            </w:r>
            <w:r>
              <w:instrText>HYPERLINK "https://github.com/VinodAnandan" \h</w:instrText>
            </w:r>
            <w:r>
              <w:fldChar w:fldCharType="separate"/>
            </w:r>
            <w:r w:rsidRPr="006F7F74">
              <w:rPr>
                <w:rStyle w:val="Lienhypertexte"/>
                <w:lang w:val="fr-FR"/>
              </w:rPr>
              <w:t>VinodAnandan</w:t>
            </w:r>
            <w:proofErr w:type="spellEnd"/>
            <w:r>
              <w:fldChar w:fldCharType="end"/>
            </w:r>
            <w:r w:rsidRPr="006F7F74">
              <w:rPr>
                <w:lang w:val="fr-FR"/>
              </w:rPr>
              <w:t>)</w:t>
            </w:r>
          </w:p>
        </w:tc>
        <w:tc>
          <w:tcPr>
            <w:tcW w:w="0" w:type="auto"/>
          </w:tcPr>
          <w:p w14:paraId="17A60BF5" w14:textId="77777777" w:rsidR="00B20736" w:rsidRPr="006F7F74" w:rsidRDefault="004926FB" w:rsidP="004F5BD2">
            <w:pPr>
              <w:jc w:val="both"/>
              <w:rPr>
                <w:lang w:val="fr-FR"/>
              </w:rPr>
            </w:pPr>
            <w:r w:rsidRPr="006F7F74">
              <w:rPr>
                <w:lang w:val="fr-FR"/>
              </w:rPr>
              <w:t xml:space="preserve">Kevin </w:t>
            </w:r>
            <w:proofErr w:type="spellStart"/>
            <w:r w:rsidRPr="006F7F74">
              <w:rPr>
                <w:lang w:val="fr-FR"/>
              </w:rPr>
              <w:t>Kien</w:t>
            </w:r>
            <w:proofErr w:type="spellEnd"/>
            <w:r w:rsidRPr="006F7F74">
              <w:rPr>
                <w:lang w:val="fr-FR"/>
              </w:rPr>
              <w:t xml:space="preserve"> (</w:t>
            </w:r>
            <w:proofErr w:type="spellStart"/>
            <w:r>
              <w:fldChar w:fldCharType="begin"/>
            </w:r>
            <w:r>
              <w:instrText>HYPERLINK "https://github.com/KevinKien" \h</w:instrText>
            </w:r>
            <w:r>
              <w:fldChar w:fldCharType="separate"/>
            </w:r>
            <w:r w:rsidRPr="006F7F74">
              <w:rPr>
                <w:rStyle w:val="Lienhypertexte"/>
                <w:lang w:val="fr-FR"/>
              </w:rPr>
              <w:t>KevinKien</w:t>
            </w:r>
            <w:proofErr w:type="spellEnd"/>
            <w:r>
              <w:fldChar w:fldCharType="end"/>
            </w:r>
            <w:r w:rsidRPr="006F7F74">
              <w:rPr>
                <w:lang w:val="fr-FR"/>
              </w:rPr>
              <w:t>)</w:t>
            </w:r>
          </w:p>
        </w:tc>
        <w:tc>
          <w:tcPr>
            <w:tcW w:w="0" w:type="auto"/>
          </w:tcPr>
          <w:p w14:paraId="17A60BF6" w14:textId="77777777" w:rsidR="00B20736" w:rsidRPr="006F7F74" w:rsidRDefault="004926FB" w:rsidP="004F5BD2">
            <w:pPr>
              <w:jc w:val="both"/>
              <w:rPr>
                <w:lang w:val="fr-FR"/>
              </w:rPr>
            </w:pPr>
            <w:hyperlink r:id="rId355">
              <w:proofErr w:type="spellStart"/>
              <w:r w:rsidRPr="006F7F74">
                <w:rPr>
                  <w:rStyle w:val="Lienhypertexte"/>
                  <w:lang w:val="fr-FR"/>
                </w:rPr>
                <w:t>paul-williamson-swoop</w:t>
              </w:r>
              <w:proofErr w:type="spellEnd"/>
            </w:hyperlink>
          </w:p>
        </w:tc>
      </w:tr>
      <w:tr w:rsidR="00B20736" w:rsidRPr="006F7F74" w14:paraId="17A60BFC" w14:textId="77777777" w:rsidTr="00754317">
        <w:trPr>
          <w:cantSplit/>
        </w:trPr>
        <w:tc>
          <w:tcPr>
            <w:tcW w:w="0" w:type="auto"/>
          </w:tcPr>
          <w:p w14:paraId="17A60BF8" w14:textId="77777777" w:rsidR="00B20736" w:rsidRPr="006F7F74" w:rsidRDefault="004926FB" w:rsidP="004F5BD2">
            <w:pPr>
              <w:jc w:val="both"/>
              <w:rPr>
                <w:lang w:val="fr-FR"/>
              </w:rPr>
            </w:pPr>
            <w:hyperlink r:id="rId356">
              <w:proofErr w:type="spellStart"/>
              <w:r w:rsidRPr="006F7F74">
                <w:rPr>
                  <w:rStyle w:val="Lienhypertexte"/>
                  <w:lang w:val="fr-FR"/>
                </w:rPr>
                <w:t>endergzr</w:t>
              </w:r>
              <w:proofErr w:type="spellEnd"/>
            </w:hyperlink>
          </w:p>
        </w:tc>
        <w:tc>
          <w:tcPr>
            <w:tcW w:w="0" w:type="auto"/>
          </w:tcPr>
          <w:p w14:paraId="17A60BF9" w14:textId="77777777" w:rsidR="00B20736" w:rsidRPr="006F7F74" w:rsidRDefault="004926FB" w:rsidP="004F5BD2">
            <w:pPr>
              <w:jc w:val="both"/>
              <w:rPr>
                <w:lang w:val="fr-FR"/>
              </w:rPr>
            </w:pPr>
            <w:proofErr w:type="spellStart"/>
            <w:r w:rsidRPr="006F7F74">
              <w:rPr>
                <w:lang w:val="fr-FR"/>
              </w:rPr>
              <w:t>Radhwan</w:t>
            </w:r>
            <w:proofErr w:type="spellEnd"/>
            <w:r w:rsidRPr="006F7F74">
              <w:rPr>
                <w:lang w:val="fr-FR"/>
              </w:rPr>
              <w:t xml:space="preserve"> </w:t>
            </w:r>
            <w:proofErr w:type="spellStart"/>
            <w:r w:rsidRPr="006F7F74">
              <w:rPr>
                <w:lang w:val="fr-FR"/>
              </w:rPr>
              <w:t>Alshamamri</w:t>
            </w:r>
            <w:proofErr w:type="spellEnd"/>
            <w:r w:rsidRPr="006F7F74">
              <w:rPr>
                <w:lang w:val="fr-FR"/>
              </w:rPr>
              <w:t xml:space="preserve"> (</w:t>
            </w:r>
            <w:hyperlink r:id="rId357">
              <w:r w:rsidRPr="006F7F74">
                <w:rPr>
                  <w:rStyle w:val="Lienhypertexte"/>
                  <w:lang w:val="fr-FR"/>
                </w:rPr>
                <w:t>Rado0z</w:t>
              </w:r>
            </w:hyperlink>
            <w:r w:rsidRPr="006F7F74">
              <w:rPr>
                <w:lang w:val="fr-FR"/>
              </w:rPr>
              <w:t>)</w:t>
            </w:r>
          </w:p>
        </w:tc>
        <w:tc>
          <w:tcPr>
            <w:tcW w:w="0" w:type="auto"/>
          </w:tcPr>
          <w:p w14:paraId="17A60BFA" w14:textId="77777777" w:rsidR="00B20736" w:rsidRPr="006F7F74" w:rsidRDefault="004926FB" w:rsidP="004F5BD2">
            <w:pPr>
              <w:jc w:val="both"/>
              <w:rPr>
                <w:lang w:val="fr-FR"/>
              </w:rPr>
            </w:pPr>
            <w:r w:rsidRPr="006F7F74">
              <w:rPr>
                <w:lang w:val="fr-FR"/>
              </w:rPr>
              <w:t xml:space="preserve">Grant </w:t>
            </w:r>
            <w:proofErr w:type="spellStart"/>
            <w:r w:rsidRPr="006F7F74">
              <w:rPr>
                <w:lang w:val="fr-FR"/>
              </w:rPr>
              <w:t>Ongers</w:t>
            </w:r>
            <w:proofErr w:type="spellEnd"/>
            <w:r w:rsidRPr="006F7F74">
              <w:rPr>
                <w:lang w:val="fr-FR"/>
              </w:rPr>
              <w:t xml:space="preserve"> (</w:t>
            </w:r>
            <w:proofErr w:type="spellStart"/>
            <w:r>
              <w:fldChar w:fldCharType="begin"/>
            </w:r>
            <w:r>
              <w:instrText>HYPERLINK "https://github.com/rewtd" \h</w:instrText>
            </w:r>
            <w:r>
              <w:fldChar w:fldCharType="separate"/>
            </w:r>
            <w:r w:rsidRPr="006F7F74">
              <w:rPr>
                <w:rStyle w:val="Lienhypertexte"/>
                <w:lang w:val="fr-FR"/>
              </w:rPr>
              <w:t>rewtd</w:t>
            </w:r>
            <w:proofErr w:type="spellEnd"/>
            <w:r>
              <w:fldChar w:fldCharType="end"/>
            </w:r>
            <w:r w:rsidRPr="006F7F74">
              <w:rPr>
                <w:lang w:val="fr-FR"/>
              </w:rPr>
              <w:t>)</w:t>
            </w:r>
          </w:p>
        </w:tc>
        <w:tc>
          <w:tcPr>
            <w:tcW w:w="0" w:type="auto"/>
          </w:tcPr>
          <w:p w14:paraId="17A60BFB" w14:textId="77777777" w:rsidR="00B20736" w:rsidRPr="006F7F74" w:rsidRDefault="004926FB" w:rsidP="004F5BD2">
            <w:pPr>
              <w:jc w:val="both"/>
              <w:rPr>
                <w:lang w:val="fr-FR"/>
              </w:rPr>
            </w:pPr>
            <w:r w:rsidRPr="006F7F74">
              <w:rPr>
                <w:lang w:val="fr-FR"/>
              </w:rPr>
              <w:t>Cure53 (</w:t>
            </w:r>
            <w:hyperlink r:id="rId358">
              <w:r w:rsidRPr="006F7F74">
                <w:rPr>
                  <w:rStyle w:val="Lienhypertexte"/>
                  <w:lang w:val="fr-FR"/>
                </w:rPr>
                <w:t>cure53</w:t>
              </w:r>
            </w:hyperlink>
            <w:r w:rsidRPr="006F7F74">
              <w:rPr>
                <w:lang w:val="fr-FR"/>
              </w:rPr>
              <w:t>)</w:t>
            </w:r>
          </w:p>
        </w:tc>
      </w:tr>
      <w:tr w:rsidR="00B20736" w:rsidRPr="006F7F74" w14:paraId="17A60C01" w14:textId="77777777" w:rsidTr="00754317">
        <w:trPr>
          <w:cantSplit/>
        </w:trPr>
        <w:tc>
          <w:tcPr>
            <w:tcW w:w="0" w:type="auto"/>
          </w:tcPr>
          <w:p w14:paraId="17A60BFD" w14:textId="77777777" w:rsidR="00B20736" w:rsidRPr="006F7F74" w:rsidRDefault="004926FB" w:rsidP="004F5BD2">
            <w:pPr>
              <w:jc w:val="both"/>
              <w:rPr>
                <w:lang w:val="fr-FR"/>
              </w:rPr>
            </w:pPr>
            <w:hyperlink r:id="rId359">
              <w:r w:rsidRPr="006F7F74">
                <w:rPr>
                  <w:rStyle w:val="Lienhypertexte"/>
                  <w:lang w:val="fr-FR"/>
                </w:rPr>
                <w:t>AliR2Linux</w:t>
              </w:r>
            </w:hyperlink>
          </w:p>
        </w:tc>
        <w:tc>
          <w:tcPr>
            <w:tcW w:w="0" w:type="auto"/>
          </w:tcPr>
          <w:p w14:paraId="17A60BFE" w14:textId="77777777" w:rsidR="00B20736" w:rsidRPr="006F7F74" w:rsidRDefault="004926FB" w:rsidP="004F5BD2">
            <w:pPr>
              <w:jc w:val="both"/>
              <w:rPr>
                <w:lang w:val="fr-FR"/>
              </w:rPr>
            </w:pPr>
            <w:proofErr w:type="spellStart"/>
            <w:r w:rsidRPr="006F7F74">
              <w:rPr>
                <w:lang w:val="fr-FR"/>
              </w:rPr>
              <w:t>Ads</w:t>
            </w:r>
            <w:proofErr w:type="spellEnd"/>
            <w:r w:rsidRPr="006F7F74">
              <w:rPr>
                <w:lang w:val="fr-FR"/>
              </w:rPr>
              <w:t xml:space="preserve"> Dawson (</w:t>
            </w:r>
            <w:proofErr w:type="spellStart"/>
            <w:r>
              <w:fldChar w:fldCharType="begin"/>
            </w:r>
            <w:r>
              <w:instrText>HYPERLINK "https://github.com/GangGreenTemperTatum" \h</w:instrText>
            </w:r>
            <w:r>
              <w:fldChar w:fldCharType="separate"/>
            </w:r>
            <w:r w:rsidRPr="006F7F74">
              <w:rPr>
                <w:rStyle w:val="Lienhypertexte"/>
                <w:lang w:val="fr-FR"/>
              </w:rPr>
              <w:t>GangGreenTemperTatum</w:t>
            </w:r>
            <w:proofErr w:type="spellEnd"/>
            <w:r>
              <w:fldChar w:fldCharType="end"/>
            </w:r>
            <w:r w:rsidRPr="006F7F74">
              <w:rPr>
                <w:lang w:val="fr-FR"/>
              </w:rPr>
              <w:t>)</w:t>
            </w:r>
          </w:p>
        </w:tc>
        <w:tc>
          <w:tcPr>
            <w:tcW w:w="0" w:type="auto"/>
          </w:tcPr>
          <w:p w14:paraId="17A60BFF" w14:textId="77777777" w:rsidR="00B20736" w:rsidRPr="006F7F74" w:rsidRDefault="004926FB" w:rsidP="004F5BD2">
            <w:pPr>
              <w:jc w:val="both"/>
              <w:rPr>
                <w:lang w:val="fr-FR"/>
              </w:rPr>
            </w:pPr>
            <w:r w:rsidRPr="006F7F74">
              <w:rPr>
                <w:lang w:val="fr-FR"/>
              </w:rPr>
              <w:t xml:space="preserve">William </w:t>
            </w:r>
            <w:proofErr w:type="spellStart"/>
            <w:r w:rsidRPr="006F7F74">
              <w:rPr>
                <w:lang w:val="fr-FR"/>
              </w:rPr>
              <w:t>Reyor</w:t>
            </w:r>
            <w:proofErr w:type="spellEnd"/>
            <w:r w:rsidRPr="006F7F74">
              <w:rPr>
                <w:lang w:val="fr-FR"/>
              </w:rPr>
              <w:t xml:space="preserve"> (</w:t>
            </w:r>
            <w:proofErr w:type="spellStart"/>
            <w:r>
              <w:fldChar w:fldCharType="begin"/>
            </w:r>
            <w:r>
              <w:instrText>HYPERLINK "https://github.com/BillReyor" \h</w:instrText>
            </w:r>
            <w:r>
              <w:fldChar w:fldCharType="separate"/>
            </w:r>
            <w:r w:rsidRPr="006F7F74">
              <w:rPr>
                <w:rStyle w:val="Lienhypertexte"/>
                <w:lang w:val="fr-FR"/>
              </w:rPr>
              <w:t>BillReyor</w:t>
            </w:r>
            <w:proofErr w:type="spellEnd"/>
            <w:r>
              <w:fldChar w:fldCharType="end"/>
            </w:r>
            <w:r w:rsidRPr="006F7F74">
              <w:rPr>
                <w:lang w:val="fr-FR"/>
              </w:rPr>
              <w:t>)</w:t>
            </w:r>
          </w:p>
        </w:tc>
        <w:tc>
          <w:tcPr>
            <w:tcW w:w="0" w:type="auto"/>
          </w:tcPr>
          <w:p w14:paraId="17A60C00" w14:textId="77777777" w:rsidR="00B20736" w:rsidRPr="006F7F74" w:rsidRDefault="004926FB" w:rsidP="004F5BD2">
            <w:pPr>
              <w:jc w:val="both"/>
              <w:rPr>
                <w:lang w:val="fr-FR"/>
              </w:rPr>
            </w:pPr>
            <w:r w:rsidRPr="006F7F74">
              <w:rPr>
                <w:lang w:val="fr-FR"/>
              </w:rPr>
              <w:t>gabe (</w:t>
            </w:r>
            <w:proofErr w:type="spellStart"/>
            <w:r>
              <w:fldChar w:fldCharType="begin"/>
            </w:r>
            <w:r>
              <w:instrText>HYPERLINK "https://github.com/gcrow" \h</w:instrText>
            </w:r>
            <w:r>
              <w:fldChar w:fldCharType="separate"/>
            </w:r>
            <w:r w:rsidRPr="006F7F74">
              <w:rPr>
                <w:rStyle w:val="Lienhypertexte"/>
                <w:lang w:val="fr-FR"/>
              </w:rPr>
              <w:t>gcrow</w:t>
            </w:r>
            <w:proofErr w:type="spellEnd"/>
            <w:r>
              <w:fldChar w:fldCharType="end"/>
            </w:r>
            <w:r w:rsidRPr="006F7F74">
              <w:rPr>
                <w:lang w:val="fr-FR"/>
              </w:rPr>
              <w:t>)</w:t>
            </w:r>
          </w:p>
        </w:tc>
      </w:tr>
      <w:tr w:rsidR="00B20736" w:rsidRPr="006F7F74" w14:paraId="17A60C06" w14:textId="77777777" w:rsidTr="00754317">
        <w:trPr>
          <w:cantSplit/>
        </w:trPr>
        <w:tc>
          <w:tcPr>
            <w:tcW w:w="0" w:type="auto"/>
          </w:tcPr>
          <w:p w14:paraId="17A60C02" w14:textId="77777777" w:rsidR="00B20736" w:rsidRPr="006F7F74" w:rsidRDefault="004926FB" w:rsidP="004F5BD2">
            <w:pPr>
              <w:jc w:val="both"/>
              <w:rPr>
                <w:lang w:val="fr-FR"/>
              </w:rPr>
            </w:pPr>
            <w:hyperlink r:id="rId360">
              <w:proofErr w:type="spellStart"/>
              <w:r w:rsidRPr="006F7F74">
                <w:rPr>
                  <w:rStyle w:val="Lienhypertexte"/>
                  <w:lang w:val="fr-FR"/>
                </w:rPr>
                <w:t>mascotter</w:t>
              </w:r>
              <w:proofErr w:type="spellEnd"/>
            </w:hyperlink>
          </w:p>
        </w:tc>
        <w:tc>
          <w:tcPr>
            <w:tcW w:w="0" w:type="auto"/>
          </w:tcPr>
          <w:p w14:paraId="17A60C03" w14:textId="77777777" w:rsidR="00B20736" w:rsidRPr="006F7F74" w:rsidRDefault="004926FB" w:rsidP="004F5BD2">
            <w:pPr>
              <w:jc w:val="both"/>
              <w:rPr>
                <w:lang w:val="fr-FR"/>
              </w:rPr>
            </w:pPr>
            <w:hyperlink r:id="rId361">
              <w:proofErr w:type="spellStart"/>
              <w:r w:rsidRPr="006F7F74">
                <w:rPr>
                  <w:rStyle w:val="Lienhypertexte"/>
                  <w:lang w:val="fr-FR"/>
                </w:rPr>
                <w:t>luissaiz</w:t>
              </w:r>
              <w:proofErr w:type="spellEnd"/>
            </w:hyperlink>
          </w:p>
        </w:tc>
        <w:tc>
          <w:tcPr>
            <w:tcW w:w="0" w:type="auto"/>
          </w:tcPr>
          <w:p w14:paraId="17A60C04" w14:textId="77777777" w:rsidR="00B20736" w:rsidRPr="006F7F74" w:rsidRDefault="004926FB" w:rsidP="004F5BD2">
            <w:pPr>
              <w:jc w:val="both"/>
              <w:rPr>
                <w:lang w:val="fr-FR"/>
              </w:rPr>
            </w:pPr>
            <w:proofErr w:type="spellStart"/>
            <w:r w:rsidRPr="006F7F74">
              <w:rPr>
                <w:lang w:val="fr-FR"/>
              </w:rPr>
              <w:t>Suren</w:t>
            </w:r>
            <w:proofErr w:type="spellEnd"/>
            <w:r w:rsidRPr="006F7F74">
              <w:rPr>
                <w:lang w:val="fr-FR"/>
              </w:rPr>
              <w:t xml:space="preserve"> </w:t>
            </w:r>
            <w:proofErr w:type="spellStart"/>
            <w:r w:rsidRPr="006F7F74">
              <w:rPr>
                <w:lang w:val="fr-FR"/>
              </w:rPr>
              <w:t>Manukyan</w:t>
            </w:r>
            <w:proofErr w:type="spellEnd"/>
            <w:r w:rsidRPr="006F7F74">
              <w:rPr>
                <w:lang w:val="fr-FR"/>
              </w:rPr>
              <w:t xml:space="preserve"> (</w:t>
            </w:r>
            <w:hyperlink r:id="rId362">
              <w:r w:rsidRPr="006F7F74">
                <w:rPr>
                  <w:rStyle w:val="Lienhypertexte"/>
                  <w:lang w:val="fr-FR"/>
                </w:rPr>
                <w:t>vx-sec</w:t>
              </w:r>
            </w:hyperlink>
            <w:r w:rsidRPr="006F7F74">
              <w:rPr>
                <w:lang w:val="fr-FR"/>
              </w:rPr>
              <w:t>)</w:t>
            </w:r>
          </w:p>
        </w:tc>
        <w:tc>
          <w:tcPr>
            <w:tcW w:w="0" w:type="auto"/>
          </w:tcPr>
          <w:p w14:paraId="17A60C05" w14:textId="77777777" w:rsidR="00B20736" w:rsidRPr="006F7F74" w:rsidRDefault="004926FB" w:rsidP="004F5BD2">
            <w:pPr>
              <w:jc w:val="both"/>
              <w:rPr>
                <w:lang w:val="fr-FR"/>
              </w:rPr>
            </w:pPr>
            <w:r w:rsidRPr="006F7F74">
              <w:rPr>
                <w:lang w:val="fr-FR"/>
              </w:rPr>
              <w:t xml:space="preserve">Piotr </w:t>
            </w:r>
            <w:proofErr w:type="spellStart"/>
            <w:r w:rsidRPr="006F7F74">
              <w:rPr>
                <w:lang w:val="fr-FR"/>
              </w:rPr>
              <w:t>Gliźniewicz</w:t>
            </w:r>
            <w:proofErr w:type="spellEnd"/>
            <w:r w:rsidRPr="006F7F74">
              <w:rPr>
                <w:lang w:val="fr-FR"/>
              </w:rPr>
              <w:t xml:space="preserve"> (</w:t>
            </w:r>
            <w:proofErr w:type="spellStart"/>
            <w:r>
              <w:fldChar w:fldCharType="begin"/>
            </w:r>
            <w:r>
              <w:instrText>HYPERLINK "https://github.com/pglizniewicz" \h</w:instrText>
            </w:r>
            <w:r>
              <w:fldChar w:fldCharType="separate"/>
            </w:r>
            <w:r w:rsidRPr="006F7F74">
              <w:rPr>
                <w:rStyle w:val="Lienhypertexte"/>
                <w:lang w:val="fr-FR"/>
              </w:rPr>
              <w:t>pglizniewicz</w:t>
            </w:r>
            <w:proofErr w:type="spellEnd"/>
            <w:r>
              <w:fldChar w:fldCharType="end"/>
            </w:r>
            <w:r w:rsidRPr="006F7F74">
              <w:rPr>
                <w:lang w:val="fr-FR"/>
              </w:rPr>
              <w:t>)</w:t>
            </w:r>
          </w:p>
        </w:tc>
      </w:tr>
      <w:tr w:rsidR="00B20736" w:rsidRPr="006F7F74" w14:paraId="17A60C0B" w14:textId="77777777" w:rsidTr="00754317">
        <w:trPr>
          <w:cantSplit/>
        </w:trPr>
        <w:tc>
          <w:tcPr>
            <w:tcW w:w="0" w:type="auto"/>
          </w:tcPr>
          <w:p w14:paraId="17A60C07" w14:textId="77777777" w:rsidR="00B20736" w:rsidRPr="006F7F74" w:rsidRDefault="004926FB" w:rsidP="004F5BD2">
            <w:pPr>
              <w:jc w:val="both"/>
              <w:rPr>
                <w:lang w:val="fr-FR"/>
              </w:rPr>
            </w:pPr>
            <w:r w:rsidRPr="006F7F74">
              <w:rPr>
                <w:lang w:val="fr-FR"/>
              </w:rPr>
              <w:t xml:space="preserve">Tadeusz </w:t>
            </w:r>
            <w:proofErr w:type="spellStart"/>
            <w:r w:rsidRPr="006F7F74">
              <w:rPr>
                <w:lang w:val="fr-FR"/>
              </w:rPr>
              <w:t>Wachowski</w:t>
            </w:r>
            <w:proofErr w:type="spellEnd"/>
            <w:r w:rsidRPr="006F7F74">
              <w:rPr>
                <w:lang w:val="fr-FR"/>
              </w:rPr>
              <w:t xml:space="preserve"> (</w:t>
            </w:r>
            <w:proofErr w:type="spellStart"/>
            <w:r>
              <w:fldChar w:fldCharType="begin"/>
            </w:r>
            <w:r>
              <w:instrText>HYPERLINK "https://github.com/tadeuszwachowski" \h</w:instrText>
            </w:r>
            <w:r>
              <w:fldChar w:fldCharType="separate"/>
            </w:r>
            <w:r w:rsidRPr="006F7F74">
              <w:rPr>
                <w:rStyle w:val="Lienhypertexte"/>
                <w:lang w:val="fr-FR"/>
              </w:rPr>
              <w:t>tadeuszwachowski</w:t>
            </w:r>
            <w:proofErr w:type="spellEnd"/>
            <w:r>
              <w:fldChar w:fldCharType="end"/>
            </w:r>
            <w:r w:rsidRPr="006F7F74">
              <w:rPr>
                <w:lang w:val="fr-FR"/>
              </w:rPr>
              <w:t>)</w:t>
            </w:r>
          </w:p>
        </w:tc>
        <w:tc>
          <w:tcPr>
            <w:tcW w:w="0" w:type="auto"/>
          </w:tcPr>
          <w:p w14:paraId="17A60C08" w14:textId="77777777" w:rsidR="00B20736" w:rsidRPr="006F7F74" w:rsidRDefault="004926FB" w:rsidP="004F5BD2">
            <w:pPr>
              <w:jc w:val="both"/>
              <w:rPr>
                <w:lang w:val="fr-FR"/>
              </w:rPr>
            </w:pPr>
            <w:r w:rsidRPr="006F7F74">
              <w:rPr>
                <w:lang w:val="fr-FR"/>
              </w:rPr>
              <w:t>Nasir aka Nate (</w:t>
            </w:r>
            <w:proofErr w:type="spellStart"/>
            <w:r>
              <w:fldChar w:fldCharType="begin"/>
            </w:r>
            <w:r>
              <w:instrText>HYPERLINK "https://github.com/andesec" \h</w:instrText>
            </w:r>
            <w:r>
              <w:fldChar w:fldCharType="separate"/>
            </w:r>
            <w:r w:rsidRPr="006F7F74">
              <w:rPr>
                <w:rStyle w:val="Lienhypertexte"/>
                <w:lang w:val="fr-FR"/>
              </w:rPr>
              <w:t>andesec</w:t>
            </w:r>
            <w:proofErr w:type="spellEnd"/>
            <w:r>
              <w:fldChar w:fldCharType="end"/>
            </w:r>
            <w:r w:rsidRPr="006F7F74">
              <w:rPr>
                <w:lang w:val="fr-FR"/>
              </w:rPr>
              <w:t>)</w:t>
            </w:r>
          </w:p>
        </w:tc>
        <w:tc>
          <w:tcPr>
            <w:tcW w:w="0" w:type="auto"/>
          </w:tcPr>
          <w:p w14:paraId="17A60C09" w14:textId="77777777" w:rsidR="00B20736" w:rsidRPr="006F7F74" w:rsidRDefault="004926FB" w:rsidP="004F5BD2">
            <w:pPr>
              <w:jc w:val="both"/>
              <w:rPr>
                <w:lang w:val="fr-FR"/>
              </w:rPr>
            </w:pPr>
            <w:hyperlink r:id="rId363">
              <w:proofErr w:type="spellStart"/>
              <w:r w:rsidRPr="006F7F74">
                <w:rPr>
                  <w:rStyle w:val="Lienhypertexte"/>
                  <w:lang w:val="fr-FR"/>
                </w:rPr>
                <w:t>settantasette</w:t>
              </w:r>
              <w:proofErr w:type="spellEnd"/>
            </w:hyperlink>
          </w:p>
        </w:tc>
        <w:tc>
          <w:tcPr>
            <w:tcW w:w="0" w:type="auto"/>
          </w:tcPr>
          <w:p w14:paraId="17A60C0A" w14:textId="77777777" w:rsidR="00B20736" w:rsidRPr="006F7F74" w:rsidRDefault="004926FB" w:rsidP="004F5BD2">
            <w:pPr>
              <w:jc w:val="both"/>
              <w:rPr>
                <w:lang w:val="fr-FR"/>
              </w:rPr>
            </w:pPr>
            <w:r w:rsidRPr="006F7F74">
              <w:rPr>
                <w:lang w:val="fr-FR"/>
              </w:rPr>
              <w:t xml:space="preserve">Lars </w:t>
            </w:r>
            <w:proofErr w:type="spellStart"/>
            <w:r w:rsidRPr="006F7F74">
              <w:rPr>
                <w:lang w:val="fr-FR"/>
              </w:rPr>
              <w:t>Haulin</w:t>
            </w:r>
            <w:proofErr w:type="spellEnd"/>
            <w:r w:rsidRPr="006F7F74">
              <w:rPr>
                <w:lang w:val="fr-FR"/>
              </w:rPr>
              <w:t xml:space="preserve"> (</w:t>
            </w:r>
            <w:proofErr w:type="spellStart"/>
            <w:r>
              <w:fldChar w:fldCharType="begin"/>
            </w:r>
            <w:r>
              <w:instrText>HYPERLINK "https://github.com/LarsH" \h</w:instrText>
            </w:r>
            <w:r>
              <w:fldChar w:fldCharType="separate"/>
            </w:r>
            <w:r w:rsidRPr="006F7F74">
              <w:rPr>
                <w:rStyle w:val="Lienhypertexte"/>
                <w:lang w:val="fr-FR"/>
              </w:rPr>
              <w:t>LarsH</w:t>
            </w:r>
            <w:proofErr w:type="spellEnd"/>
            <w:r>
              <w:fldChar w:fldCharType="end"/>
            </w:r>
            <w:r w:rsidRPr="006F7F74">
              <w:rPr>
                <w:lang w:val="fr-FR"/>
              </w:rPr>
              <w:t>)</w:t>
            </w:r>
          </w:p>
        </w:tc>
      </w:tr>
      <w:tr w:rsidR="00B20736" w:rsidRPr="006F7F74" w14:paraId="17A60C10" w14:textId="77777777" w:rsidTr="00754317">
        <w:trPr>
          <w:cantSplit/>
        </w:trPr>
        <w:tc>
          <w:tcPr>
            <w:tcW w:w="0" w:type="auto"/>
          </w:tcPr>
          <w:p w14:paraId="17A60C0C" w14:textId="77777777" w:rsidR="00B20736" w:rsidRPr="006F7F74" w:rsidRDefault="004926FB" w:rsidP="004F5BD2">
            <w:pPr>
              <w:jc w:val="both"/>
              <w:rPr>
                <w:lang w:val="fr-FR"/>
              </w:rPr>
            </w:pPr>
            <w:r w:rsidRPr="006F7F74">
              <w:rPr>
                <w:lang w:val="fr-FR"/>
              </w:rPr>
              <w:t>Terence Eden (</w:t>
            </w:r>
            <w:proofErr w:type="spellStart"/>
            <w:r>
              <w:fldChar w:fldCharType="begin"/>
            </w:r>
            <w:r>
              <w:instrText>HYPERLINK "https://github.com/edent" \h</w:instrText>
            </w:r>
            <w:r>
              <w:fldChar w:fldCharType="separate"/>
            </w:r>
            <w:r w:rsidRPr="006F7F74">
              <w:rPr>
                <w:rStyle w:val="Lienhypertexte"/>
                <w:lang w:val="fr-FR"/>
              </w:rPr>
              <w:t>edent</w:t>
            </w:r>
            <w:proofErr w:type="spellEnd"/>
            <w:r>
              <w:fldChar w:fldCharType="end"/>
            </w:r>
            <w:r w:rsidRPr="006F7F74">
              <w:rPr>
                <w:lang w:val="fr-FR"/>
              </w:rPr>
              <w:t>)</w:t>
            </w:r>
          </w:p>
        </w:tc>
        <w:tc>
          <w:tcPr>
            <w:tcW w:w="0" w:type="auto"/>
          </w:tcPr>
          <w:p w14:paraId="17A60C0D" w14:textId="77777777" w:rsidR="00B20736" w:rsidRPr="006F7F74" w:rsidRDefault="004926FB" w:rsidP="004F5BD2">
            <w:pPr>
              <w:jc w:val="both"/>
              <w:rPr>
                <w:lang w:val="fr-FR"/>
              </w:rPr>
            </w:pPr>
            <w:hyperlink r:id="rId364">
              <w:proofErr w:type="spellStart"/>
              <w:r w:rsidRPr="006F7F74">
                <w:rPr>
                  <w:rStyle w:val="Lienhypertexte"/>
                  <w:lang w:val="fr-FR"/>
                </w:rPr>
                <w:t>JasmineScholz</w:t>
              </w:r>
              <w:proofErr w:type="spellEnd"/>
            </w:hyperlink>
          </w:p>
        </w:tc>
        <w:tc>
          <w:tcPr>
            <w:tcW w:w="0" w:type="auto"/>
          </w:tcPr>
          <w:p w14:paraId="17A60C0E" w14:textId="77777777" w:rsidR="00B20736" w:rsidRPr="006F7F74" w:rsidRDefault="004926FB" w:rsidP="004F5BD2">
            <w:pPr>
              <w:jc w:val="both"/>
              <w:rPr>
                <w:lang w:val="fr-FR"/>
              </w:rPr>
            </w:pPr>
            <w:r w:rsidRPr="006F7F74">
              <w:rPr>
                <w:lang w:val="fr-FR"/>
              </w:rPr>
              <w:t xml:space="preserve">Arun </w:t>
            </w:r>
            <w:proofErr w:type="spellStart"/>
            <w:r w:rsidRPr="006F7F74">
              <w:rPr>
                <w:lang w:val="fr-FR"/>
              </w:rPr>
              <w:t>Sivadasan</w:t>
            </w:r>
            <w:proofErr w:type="spellEnd"/>
            <w:r w:rsidRPr="006F7F74">
              <w:rPr>
                <w:lang w:val="fr-FR"/>
              </w:rPr>
              <w:t xml:space="preserve"> (</w:t>
            </w:r>
            <w:proofErr w:type="spellStart"/>
            <w:r>
              <w:fldChar w:fldCharType="begin"/>
            </w:r>
            <w:r>
              <w:instrText>HYPERLINK "https://github.com/teavanist" \h</w:instrText>
            </w:r>
            <w:r>
              <w:fldChar w:fldCharType="separate"/>
            </w:r>
            <w:r w:rsidRPr="006F7F74">
              <w:rPr>
                <w:rStyle w:val="Lienhypertexte"/>
                <w:lang w:val="fr-FR"/>
              </w:rPr>
              <w:t>teavanist</w:t>
            </w:r>
            <w:proofErr w:type="spellEnd"/>
            <w:r>
              <w:fldChar w:fldCharType="end"/>
            </w:r>
            <w:r w:rsidRPr="006F7F74">
              <w:rPr>
                <w:lang w:val="fr-FR"/>
              </w:rPr>
              <w:t>)</w:t>
            </w:r>
          </w:p>
        </w:tc>
        <w:tc>
          <w:tcPr>
            <w:tcW w:w="0" w:type="auto"/>
          </w:tcPr>
          <w:p w14:paraId="17A60C0F" w14:textId="77777777" w:rsidR="00B20736" w:rsidRPr="006F7F74" w:rsidRDefault="004926FB" w:rsidP="004F5BD2">
            <w:pPr>
              <w:jc w:val="both"/>
              <w:rPr>
                <w:lang w:val="fr-FR"/>
              </w:rPr>
            </w:pPr>
            <w:r w:rsidRPr="006F7F74">
              <w:rPr>
                <w:lang w:val="fr-FR"/>
              </w:rPr>
              <w:t>Yusuf GÜR (</w:t>
            </w:r>
            <w:proofErr w:type="spellStart"/>
            <w:r>
              <w:fldChar w:fldCharType="begin"/>
            </w:r>
            <w:r>
              <w:instrText>HYPERLINK "https://github.com/yusuffgur" \h</w:instrText>
            </w:r>
            <w:r>
              <w:fldChar w:fldCharType="separate"/>
            </w:r>
            <w:r w:rsidRPr="006F7F74">
              <w:rPr>
                <w:rStyle w:val="Lienhypertexte"/>
                <w:lang w:val="fr-FR"/>
              </w:rPr>
              <w:t>yusuffgur</w:t>
            </w:r>
            <w:proofErr w:type="spellEnd"/>
            <w:r>
              <w:fldChar w:fldCharType="end"/>
            </w:r>
            <w:r w:rsidRPr="006F7F74">
              <w:rPr>
                <w:lang w:val="fr-FR"/>
              </w:rPr>
              <w:t>)</w:t>
            </w:r>
          </w:p>
        </w:tc>
      </w:tr>
      <w:tr w:rsidR="00B20736" w:rsidRPr="006F7F74" w14:paraId="17A60C15" w14:textId="77777777" w:rsidTr="00754317">
        <w:trPr>
          <w:cantSplit/>
        </w:trPr>
        <w:tc>
          <w:tcPr>
            <w:tcW w:w="0" w:type="auto"/>
          </w:tcPr>
          <w:p w14:paraId="17A60C11" w14:textId="77777777" w:rsidR="00B20736" w:rsidRPr="006F7F74" w:rsidRDefault="004926FB" w:rsidP="004F5BD2">
            <w:pPr>
              <w:jc w:val="both"/>
              <w:rPr>
                <w:lang w:val="fr-FR"/>
              </w:rPr>
            </w:pPr>
            <w:r w:rsidRPr="006F7F74">
              <w:rPr>
                <w:lang w:val="fr-FR"/>
              </w:rPr>
              <w:t>Troy Marshall (</w:t>
            </w:r>
            <w:proofErr w:type="spellStart"/>
            <w:r>
              <w:fldChar w:fldCharType="begin"/>
            </w:r>
            <w:r>
              <w:instrText>HYPERLINK "https://github.com/troymarshall" \h</w:instrText>
            </w:r>
            <w:r>
              <w:fldChar w:fldCharType="separate"/>
            </w:r>
            <w:r w:rsidRPr="006F7F74">
              <w:rPr>
                <w:rStyle w:val="Lienhypertexte"/>
                <w:lang w:val="fr-FR"/>
              </w:rPr>
              <w:t>troymarshall</w:t>
            </w:r>
            <w:proofErr w:type="spellEnd"/>
            <w:r>
              <w:fldChar w:fldCharType="end"/>
            </w:r>
            <w:r w:rsidRPr="006F7F74">
              <w:rPr>
                <w:lang w:val="fr-FR"/>
              </w:rPr>
              <w:t>)</w:t>
            </w:r>
          </w:p>
        </w:tc>
        <w:tc>
          <w:tcPr>
            <w:tcW w:w="0" w:type="auto"/>
          </w:tcPr>
          <w:p w14:paraId="17A60C12" w14:textId="77777777" w:rsidR="00B20736" w:rsidRPr="006F7F74" w:rsidRDefault="004926FB" w:rsidP="004F5BD2">
            <w:pPr>
              <w:jc w:val="both"/>
              <w:rPr>
                <w:lang w:val="fr-FR"/>
              </w:rPr>
            </w:pPr>
            <w:r w:rsidRPr="006F7F74">
              <w:rPr>
                <w:lang w:val="fr-FR"/>
              </w:rPr>
              <w:t xml:space="preserve">Tanner </w:t>
            </w:r>
            <w:proofErr w:type="spellStart"/>
            <w:r w:rsidRPr="006F7F74">
              <w:rPr>
                <w:lang w:val="fr-FR"/>
              </w:rPr>
              <w:t>Prynn</w:t>
            </w:r>
            <w:proofErr w:type="spellEnd"/>
            <w:r w:rsidRPr="006F7F74">
              <w:rPr>
                <w:lang w:val="fr-FR"/>
              </w:rPr>
              <w:t xml:space="preserve"> (</w:t>
            </w:r>
            <w:proofErr w:type="spellStart"/>
            <w:r>
              <w:fldChar w:fldCharType="begin"/>
            </w:r>
            <w:r>
              <w:instrText>HYPERLINK "https://github.com/tprynn" \h</w:instrText>
            </w:r>
            <w:r>
              <w:fldChar w:fldCharType="separate"/>
            </w:r>
            <w:r w:rsidRPr="006F7F74">
              <w:rPr>
                <w:rStyle w:val="Lienhypertexte"/>
                <w:lang w:val="fr-FR"/>
              </w:rPr>
              <w:t>tprynn</w:t>
            </w:r>
            <w:proofErr w:type="spellEnd"/>
            <w:r>
              <w:fldChar w:fldCharType="end"/>
            </w:r>
            <w:r w:rsidRPr="006F7F74">
              <w:rPr>
                <w:lang w:val="fr-FR"/>
              </w:rPr>
              <w:t>)</w:t>
            </w:r>
          </w:p>
        </w:tc>
        <w:tc>
          <w:tcPr>
            <w:tcW w:w="0" w:type="auto"/>
          </w:tcPr>
          <w:p w14:paraId="17A60C13" w14:textId="77777777" w:rsidR="00B20736" w:rsidRPr="006F7F74" w:rsidRDefault="004926FB" w:rsidP="004F5BD2">
            <w:pPr>
              <w:jc w:val="both"/>
              <w:rPr>
                <w:lang w:val="fr-FR"/>
              </w:rPr>
            </w:pPr>
            <w:r w:rsidRPr="006F7F74">
              <w:rPr>
                <w:lang w:val="fr-FR"/>
              </w:rPr>
              <w:t>Nick K. (</w:t>
            </w:r>
            <w:proofErr w:type="spellStart"/>
            <w:r>
              <w:fldChar w:fldCharType="begin"/>
            </w:r>
            <w:r>
              <w:instrText>HYPERLINK "https://github.com/nickific" \h</w:instrText>
            </w:r>
            <w:r>
              <w:fldChar w:fldCharType="separate"/>
            </w:r>
            <w:r w:rsidRPr="006F7F74">
              <w:rPr>
                <w:rStyle w:val="Lienhypertexte"/>
                <w:lang w:val="fr-FR"/>
              </w:rPr>
              <w:t>nickific</w:t>
            </w:r>
            <w:proofErr w:type="spellEnd"/>
            <w:r>
              <w:fldChar w:fldCharType="end"/>
            </w:r>
            <w:r w:rsidRPr="006F7F74">
              <w:rPr>
                <w:lang w:val="fr-FR"/>
              </w:rPr>
              <w:t>)</w:t>
            </w:r>
          </w:p>
        </w:tc>
        <w:tc>
          <w:tcPr>
            <w:tcW w:w="0" w:type="auto"/>
          </w:tcPr>
          <w:p w14:paraId="17A60C14" w14:textId="77777777" w:rsidR="00B20736" w:rsidRPr="006F7F74" w:rsidRDefault="004926FB" w:rsidP="004F5BD2">
            <w:pPr>
              <w:jc w:val="both"/>
              <w:rPr>
                <w:lang w:val="fr-FR"/>
              </w:rPr>
            </w:pPr>
            <w:hyperlink r:id="rId365">
              <w:r w:rsidRPr="006F7F74">
                <w:rPr>
                  <w:rStyle w:val="Lienhypertexte"/>
                  <w:lang w:val="fr-FR"/>
                </w:rPr>
                <w:t>raoul361</w:t>
              </w:r>
            </w:hyperlink>
          </w:p>
        </w:tc>
      </w:tr>
      <w:tr w:rsidR="00B20736" w:rsidRPr="006F7F74" w14:paraId="17A60C1A" w14:textId="77777777" w:rsidTr="00754317">
        <w:trPr>
          <w:cantSplit/>
        </w:trPr>
        <w:tc>
          <w:tcPr>
            <w:tcW w:w="0" w:type="auto"/>
          </w:tcPr>
          <w:p w14:paraId="17A60C16" w14:textId="77777777" w:rsidR="00B20736" w:rsidRPr="006F7F74" w:rsidRDefault="004926FB" w:rsidP="004F5BD2">
            <w:pPr>
              <w:jc w:val="both"/>
              <w:rPr>
                <w:lang w:val="fr-FR"/>
              </w:rPr>
            </w:pPr>
            <w:proofErr w:type="spellStart"/>
            <w:r w:rsidRPr="006F7F74">
              <w:rPr>
                <w:lang w:val="fr-FR"/>
              </w:rPr>
              <w:t>Azeem</w:t>
            </w:r>
            <w:proofErr w:type="spellEnd"/>
            <w:r w:rsidRPr="006F7F74">
              <w:rPr>
                <w:lang w:val="fr-FR"/>
              </w:rPr>
              <w:t xml:space="preserve"> Ilyas (</w:t>
            </w:r>
            <w:proofErr w:type="spellStart"/>
            <w:r>
              <w:fldChar w:fldCharType="begin"/>
            </w:r>
            <w:r>
              <w:instrText>HYPERLINK "https://github.com/TheAxZim" \h</w:instrText>
            </w:r>
            <w:r>
              <w:fldChar w:fldCharType="separate"/>
            </w:r>
            <w:r w:rsidRPr="006F7F74">
              <w:rPr>
                <w:rStyle w:val="Lienhypertexte"/>
                <w:lang w:val="fr-FR"/>
              </w:rPr>
              <w:t>TheAxZim</w:t>
            </w:r>
            <w:proofErr w:type="spellEnd"/>
            <w:r>
              <w:fldChar w:fldCharType="end"/>
            </w:r>
            <w:r w:rsidRPr="006F7F74">
              <w:rPr>
                <w:lang w:val="fr-FR"/>
              </w:rPr>
              <w:t>)</w:t>
            </w:r>
          </w:p>
        </w:tc>
        <w:tc>
          <w:tcPr>
            <w:tcW w:w="0" w:type="auto"/>
          </w:tcPr>
          <w:p w14:paraId="17A60C17" w14:textId="77777777" w:rsidR="00B20736" w:rsidRPr="006F7F74" w:rsidRDefault="004926FB" w:rsidP="004F5BD2">
            <w:pPr>
              <w:jc w:val="both"/>
              <w:rPr>
                <w:lang w:val="fr-FR"/>
              </w:rPr>
            </w:pPr>
            <w:r w:rsidRPr="006F7F74">
              <w:rPr>
                <w:lang w:val="fr-FR"/>
              </w:rPr>
              <w:t xml:space="preserve">Evo </w:t>
            </w:r>
            <w:proofErr w:type="spellStart"/>
            <w:r w:rsidRPr="006F7F74">
              <w:rPr>
                <w:lang w:val="fr-FR"/>
              </w:rPr>
              <w:t>Stamatov</w:t>
            </w:r>
            <w:proofErr w:type="spellEnd"/>
            <w:r w:rsidRPr="006F7F74">
              <w:rPr>
                <w:lang w:val="fr-FR"/>
              </w:rPr>
              <w:t xml:space="preserve"> (</w:t>
            </w:r>
            <w:proofErr w:type="spellStart"/>
            <w:r>
              <w:fldChar w:fldCharType="begin"/>
            </w:r>
            <w:r>
              <w:instrText>HYPERLINK "https://github.com/avioli" \h</w:instrText>
            </w:r>
            <w:r>
              <w:fldChar w:fldCharType="separate"/>
            </w:r>
            <w:r w:rsidRPr="006F7F74">
              <w:rPr>
                <w:rStyle w:val="Lienhypertexte"/>
                <w:lang w:val="fr-FR"/>
              </w:rPr>
              <w:t>avioli</w:t>
            </w:r>
            <w:proofErr w:type="spellEnd"/>
            <w:r>
              <w:fldChar w:fldCharType="end"/>
            </w:r>
            <w:r w:rsidRPr="006F7F74">
              <w:rPr>
                <w:lang w:val="fr-FR"/>
              </w:rPr>
              <w:t>)</w:t>
            </w:r>
          </w:p>
        </w:tc>
        <w:tc>
          <w:tcPr>
            <w:tcW w:w="0" w:type="auto"/>
          </w:tcPr>
          <w:p w14:paraId="17A60C18" w14:textId="77777777" w:rsidR="00B20736" w:rsidRPr="006F7F74" w:rsidRDefault="004926FB" w:rsidP="004F5BD2">
            <w:pPr>
              <w:jc w:val="both"/>
              <w:rPr>
                <w:lang w:val="fr-FR"/>
              </w:rPr>
            </w:pPr>
            <w:r w:rsidRPr="006F7F74">
              <w:rPr>
                <w:lang w:val="fr-FR"/>
              </w:rPr>
              <w:t>Tim Potter (</w:t>
            </w:r>
            <w:hyperlink r:id="rId366">
              <w:r w:rsidRPr="006F7F74">
                <w:rPr>
                  <w:rStyle w:val="Lienhypertexte"/>
                  <w:lang w:val="fr-FR"/>
                </w:rPr>
                <w:t>timpotter87</w:t>
              </w:r>
            </w:hyperlink>
            <w:r w:rsidRPr="006F7F74">
              <w:rPr>
                <w:lang w:val="fr-FR"/>
              </w:rPr>
              <w:t>)</w:t>
            </w:r>
          </w:p>
        </w:tc>
        <w:tc>
          <w:tcPr>
            <w:tcW w:w="0" w:type="auto"/>
          </w:tcPr>
          <w:p w14:paraId="17A60C19" w14:textId="77777777" w:rsidR="00B20736" w:rsidRPr="006F7F74" w:rsidRDefault="004926FB" w:rsidP="004F5BD2">
            <w:pPr>
              <w:jc w:val="both"/>
              <w:rPr>
                <w:lang w:val="fr-FR"/>
              </w:rPr>
            </w:pPr>
            <w:r w:rsidRPr="006F7F74">
              <w:rPr>
                <w:lang w:val="fr-FR"/>
              </w:rPr>
              <w:t>Gavin Ray (</w:t>
            </w:r>
            <w:hyperlink r:id="rId367">
              <w:r w:rsidRPr="006F7F74">
                <w:rPr>
                  <w:rStyle w:val="Lienhypertexte"/>
                  <w:lang w:val="fr-FR"/>
                </w:rPr>
                <w:t>GavinRay97</w:t>
              </w:r>
            </w:hyperlink>
            <w:r w:rsidRPr="006F7F74">
              <w:rPr>
                <w:lang w:val="fr-FR"/>
              </w:rPr>
              <w:t>)</w:t>
            </w:r>
          </w:p>
        </w:tc>
      </w:tr>
      <w:tr w:rsidR="00B20736" w:rsidRPr="006F7F74" w14:paraId="17A60C1F" w14:textId="77777777" w:rsidTr="00754317">
        <w:trPr>
          <w:cantSplit/>
        </w:trPr>
        <w:tc>
          <w:tcPr>
            <w:tcW w:w="0" w:type="auto"/>
          </w:tcPr>
          <w:p w14:paraId="17A60C1B" w14:textId="77777777" w:rsidR="00B20736" w:rsidRPr="006F7F74" w:rsidRDefault="004926FB" w:rsidP="004F5BD2">
            <w:pPr>
              <w:jc w:val="both"/>
              <w:rPr>
                <w:lang w:val="fr-FR"/>
              </w:rPr>
            </w:pPr>
            <w:proofErr w:type="spellStart"/>
            <w:r w:rsidRPr="006F7F74">
              <w:rPr>
                <w:lang w:val="fr-FR"/>
              </w:rPr>
              <w:t>monis</w:t>
            </w:r>
            <w:proofErr w:type="spellEnd"/>
            <w:r w:rsidRPr="006F7F74">
              <w:rPr>
                <w:lang w:val="fr-FR"/>
              </w:rPr>
              <w:t xml:space="preserve"> (</w:t>
            </w:r>
            <w:proofErr w:type="spellStart"/>
            <w:r>
              <w:fldChar w:fldCharType="begin"/>
            </w:r>
            <w:r>
              <w:instrText>HYPERLINK "https://github.com/demideus" \h</w:instrText>
            </w:r>
            <w:r>
              <w:fldChar w:fldCharType="separate"/>
            </w:r>
            <w:r w:rsidRPr="006F7F74">
              <w:rPr>
                <w:rStyle w:val="Lienhypertexte"/>
                <w:lang w:val="fr-FR"/>
              </w:rPr>
              <w:t>demideus</w:t>
            </w:r>
            <w:proofErr w:type="spellEnd"/>
            <w:r>
              <w:fldChar w:fldCharType="end"/>
            </w:r>
            <w:r w:rsidRPr="006F7F74">
              <w:rPr>
                <w:lang w:val="fr-FR"/>
              </w:rPr>
              <w:t>)</w:t>
            </w:r>
          </w:p>
        </w:tc>
        <w:tc>
          <w:tcPr>
            <w:tcW w:w="0" w:type="auto"/>
          </w:tcPr>
          <w:p w14:paraId="17A60C1C" w14:textId="77777777" w:rsidR="00B20736" w:rsidRPr="006F7F74" w:rsidRDefault="004926FB" w:rsidP="004F5BD2">
            <w:pPr>
              <w:jc w:val="both"/>
              <w:rPr>
                <w:lang w:val="fr-FR"/>
              </w:rPr>
            </w:pPr>
            <w:proofErr w:type="spellStart"/>
            <w:r w:rsidRPr="006F7F74">
              <w:rPr>
                <w:lang w:val="fr-FR"/>
              </w:rPr>
              <w:t>Marcin</w:t>
            </w:r>
            <w:proofErr w:type="spellEnd"/>
            <w:r w:rsidRPr="006F7F74">
              <w:rPr>
                <w:lang w:val="fr-FR"/>
              </w:rPr>
              <w:t xml:space="preserve"> </w:t>
            </w:r>
            <w:proofErr w:type="spellStart"/>
            <w:r w:rsidRPr="006F7F74">
              <w:rPr>
                <w:lang w:val="fr-FR"/>
              </w:rPr>
              <w:t>Hoppe</w:t>
            </w:r>
            <w:proofErr w:type="spellEnd"/>
            <w:r w:rsidRPr="006F7F74">
              <w:rPr>
                <w:lang w:val="fr-FR"/>
              </w:rPr>
              <w:t xml:space="preserve"> (</w:t>
            </w:r>
            <w:proofErr w:type="spellStart"/>
            <w:r>
              <w:fldChar w:fldCharType="begin"/>
            </w:r>
            <w:r>
              <w:instrText>HYPERLINK "https://github.com/MarcinHoppe" \h</w:instrText>
            </w:r>
            <w:r>
              <w:fldChar w:fldCharType="separate"/>
            </w:r>
            <w:r w:rsidRPr="006F7F74">
              <w:rPr>
                <w:rStyle w:val="Lienhypertexte"/>
                <w:lang w:val="fr-FR"/>
              </w:rPr>
              <w:t>MarcinHoppe</w:t>
            </w:r>
            <w:proofErr w:type="spellEnd"/>
            <w:r>
              <w:fldChar w:fldCharType="end"/>
            </w:r>
            <w:r w:rsidRPr="006F7F74">
              <w:rPr>
                <w:lang w:val="fr-FR"/>
              </w:rPr>
              <w:t>)</w:t>
            </w:r>
          </w:p>
        </w:tc>
        <w:tc>
          <w:tcPr>
            <w:tcW w:w="0" w:type="auto"/>
          </w:tcPr>
          <w:p w14:paraId="17A60C1D" w14:textId="77777777" w:rsidR="00B20736" w:rsidRPr="006F7F74" w:rsidRDefault="004926FB" w:rsidP="004F5BD2">
            <w:pPr>
              <w:jc w:val="both"/>
              <w:rPr>
                <w:lang w:val="fr-FR"/>
              </w:rPr>
            </w:pPr>
            <w:proofErr w:type="spellStart"/>
            <w:r w:rsidRPr="006F7F74">
              <w:rPr>
                <w:lang w:val="fr-FR"/>
              </w:rPr>
              <w:t>Grambulf</w:t>
            </w:r>
            <w:proofErr w:type="spellEnd"/>
            <w:r w:rsidRPr="006F7F74">
              <w:rPr>
                <w:lang w:val="fr-FR"/>
              </w:rPr>
              <w:t xml:space="preserve"> (</w:t>
            </w:r>
            <w:proofErr w:type="spellStart"/>
            <w:r>
              <w:fldChar w:fldCharType="begin"/>
            </w:r>
            <w:r>
              <w:instrText>HYPERLINK "https://github.com/ramshazar" \h</w:instrText>
            </w:r>
            <w:r>
              <w:fldChar w:fldCharType="separate"/>
            </w:r>
            <w:r w:rsidRPr="006F7F74">
              <w:rPr>
                <w:rStyle w:val="Lienhypertexte"/>
                <w:lang w:val="fr-FR"/>
              </w:rPr>
              <w:t>ramshazar</w:t>
            </w:r>
            <w:proofErr w:type="spellEnd"/>
            <w:r>
              <w:fldChar w:fldCharType="end"/>
            </w:r>
            <w:r w:rsidRPr="006F7F74">
              <w:rPr>
                <w:lang w:val="fr-FR"/>
              </w:rPr>
              <w:t>)</w:t>
            </w:r>
          </w:p>
        </w:tc>
        <w:tc>
          <w:tcPr>
            <w:tcW w:w="0" w:type="auto"/>
          </w:tcPr>
          <w:p w14:paraId="17A60C1E" w14:textId="77777777" w:rsidR="00B20736" w:rsidRPr="006F7F74" w:rsidRDefault="004926FB" w:rsidP="004F5BD2">
            <w:pPr>
              <w:jc w:val="both"/>
              <w:rPr>
                <w:lang w:val="fr-FR"/>
              </w:rPr>
            </w:pPr>
            <w:r w:rsidRPr="006F7F74">
              <w:rPr>
                <w:lang w:val="fr-FR"/>
              </w:rPr>
              <w:t>Jordan Pike (</w:t>
            </w:r>
            <w:proofErr w:type="spellStart"/>
            <w:r>
              <w:fldChar w:fldCharType="begin"/>
            </w:r>
            <w:r>
              <w:instrText>HYPERLINK "https://github.com/computersarebad" \h</w:instrText>
            </w:r>
            <w:r>
              <w:fldChar w:fldCharType="separate"/>
            </w:r>
            <w:r w:rsidRPr="006F7F74">
              <w:rPr>
                <w:rStyle w:val="Lienhypertexte"/>
                <w:lang w:val="fr-FR"/>
              </w:rPr>
              <w:t>computersarebad</w:t>
            </w:r>
            <w:proofErr w:type="spellEnd"/>
            <w:r>
              <w:fldChar w:fldCharType="end"/>
            </w:r>
            <w:r w:rsidRPr="006F7F74">
              <w:rPr>
                <w:lang w:val="fr-FR"/>
              </w:rPr>
              <w:t>)</w:t>
            </w:r>
          </w:p>
        </w:tc>
      </w:tr>
      <w:tr w:rsidR="00B20736" w:rsidRPr="006F7F74" w14:paraId="17A60C24" w14:textId="77777777" w:rsidTr="00754317">
        <w:trPr>
          <w:cantSplit/>
        </w:trPr>
        <w:tc>
          <w:tcPr>
            <w:tcW w:w="0" w:type="auto"/>
          </w:tcPr>
          <w:p w14:paraId="17A60C20" w14:textId="77777777" w:rsidR="00B20736" w:rsidRPr="006F7F74" w:rsidRDefault="004926FB" w:rsidP="004F5BD2">
            <w:pPr>
              <w:jc w:val="both"/>
              <w:rPr>
                <w:lang w:val="fr-FR"/>
              </w:rPr>
            </w:pPr>
            <w:r w:rsidRPr="006F7F74">
              <w:rPr>
                <w:lang w:val="fr-FR"/>
              </w:rPr>
              <w:t>Jason Rogers (</w:t>
            </w:r>
            <w:proofErr w:type="spellStart"/>
            <w:r>
              <w:fldChar w:fldCharType="begin"/>
            </w:r>
            <w:r>
              <w:instrText>HYPERLINK "https://github.com/jason-invision" \h</w:instrText>
            </w:r>
            <w:r>
              <w:fldChar w:fldCharType="separate"/>
            </w:r>
            <w:r w:rsidRPr="006F7F74">
              <w:rPr>
                <w:rStyle w:val="Lienhypertexte"/>
                <w:lang w:val="fr-FR"/>
              </w:rPr>
              <w:t>jason-invision</w:t>
            </w:r>
            <w:proofErr w:type="spellEnd"/>
            <w:r>
              <w:fldChar w:fldCharType="end"/>
            </w:r>
            <w:r w:rsidRPr="006F7F74">
              <w:rPr>
                <w:lang w:val="fr-FR"/>
              </w:rPr>
              <w:t>)</w:t>
            </w:r>
          </w:p>
        </w:tc>
        <w:tc>
          <w:tcPr>
            <w:tcW w:w="0" w:type="auto"/>
          </w:tcPr>
          <w:p w14:paraId="17A60C21" w14:textId="77777777" w:rsidR="00B20736" w:rsidRPr="006F7F74" w:rsidRDefault="004926FB" w:rsidP="004F5BD2">
            <w:pPr>
              <w:jc w:val="both"/>
              <w:rPr>
                <w:lang w:val="fr-FR"/>
              </w:rPr>
            </w:pPr>
            <w:r w:rsidRPr="006F7F74">
              <w:rPr>
                <w:lang w:val="fr-FR"/>
              </w:rPr>
              <w:t>Ben Hall (</w:t>
            </w:r>
            <w:proofErr w:type="spellStart"/>
            <w:r>
              <w:fldChar w:fldCharType="begin"/>
            </w:r>
            <w:r>
              <w:instrText>HYPERLINK "https://github.com/benbhall" \h</w:instrText>
            </w:r>
            <w:r>
              <w:fldChar w:fldCharType="separate"/>
            </w:r>
            <w:r w:rsidRPr="006F7F74">
              <w:rPr>
                <w:rStyle w:val="Lienhypertexte"/>
                <w:lang w:val="fr-FR"/>
              </w:rPr>
              <w:t>benbhall</w:t>
            </w:r>
            <w:proofErr w:type="spellEnd"/>
            <w:r>
              <w:fldChar w:fldCharType="end"/>
            </w:r>
            <w:r w:rsidRPr="006F7F74">
              <w:rPr>
                <w:lang w:val="fr-FR"/>
              </w:rPr>
              <w:t>)</w:t>
            </w:r>
          </w:p>
        </w:tc>
        <w:tc>
          <w:tcPr>
            <w:tcW w:w="0" w:type="auto"/>
          </w:tcPr>
          <w:p w14:paraId="17A60C22" w14:textId="77777777" w:rsidR="00B20736" w:rsidRPr="006F7F74" w:rsidRDefault="004926FB" w:rsidP="004F5BD2">
            <w:pPr>
              <w:jc w:val="both"/>
              <w:rPr>
                <w:lang w:val="fr-FR"/>
              </w:rPr>
            </w:pPr>
            <w:proofErr w:type="spellStart"/>
            <w:r w:rsidRPr="006F7F74">
              <w:rPr>
                <w:lang w:val="fr-FR"/>
              </w:rPr>
              <w:t>JamesPoppyCock</w:t>
            </w:r>
            <w:proofErr w:type="spellEnd"/>
            <w:r w:rsidRPr="006F7F74">
              <w:rPr>
                <w:lang w:val="fr-FR"/>
              </w:rPr>
              <w:t xml:space="preserve"> (</w:t>
            </w:r>
            <w:hyperlink r:id="rId368">
              <w:r w:rsidRPr="006F7F74">
                <w:rPr>
                  <w:rStyle w:val="Lienhypertexte"/>
                  <w:lang w:val="fr-FR"/>
                </w:rPr>
                <w:t>jamesly123</w:t>
              </w:r>
            </w:hyperlink>
            <w:r w:rsidRPr="006F7F74">
              <w:rPr>
                <w:lang w:val="fr-FR"/>
              </w:rPr>
              <w:t>)</w:t>
            </w:r>
          </w:p>
        </w:tc>
        <w:tc>
          <w:tcPr>
            <w:tcW w:w="0" w:type="auto"/>
          </w:tcPr>
          <w:p w14:paraId="17A60C23" w14:textId="77777777" w:rsidR="00B20736" w:rsidRPr="006F7F74" w:rsidRDefault="004926FB" w:rsidP="004F5BD2">
            <w:pPr>
              <w:jc w:val="both"/>
              <w:rPr>
                <w:lang w:val="fr-FR"/>
              </w:rPr>
            </w:pPr>
            <w:proofErr w:type="spellStart"/>
            <w:r w:rsidRPr="006F7F74">
              <w:rPr>
                <w:lang w:val="fr-FR"/>
              </w:rPr>
              <w:t>WhiteHackLabs</w:t>
            </w:r>
            <w:proofErr w:type="spellEnd"/>
            <w:r w:rsidRPr="006F7F74">
              <w:rPr>
                <w:lang w:val="fr-FR"/>
              </w:rPr>
              <w:t xml:space="preserve"> (</w:t>
            </w:r>
            <w:proofErr w:type="spellStart"/>
            <w:r>
              <w:fldChar w:fldCharType="begin"/>
            </w:r>
            <w:r>
              <w:instrText>HYPERLINK "https://github.com/whitehacklabs" \h</w:instrText>
            </w:r>
            <w:r>
              <w:fldChar w:fldCharType="separate"/>
            </w:r>
            <w:r w:rsidRPr="006F7F74">
              <w:rPr>
                <w:rStyle w:val="Lienhypertexte"/>
                <w:lang w:val="fr-FR"/>
              </w:rPr>
              <w:t>whitehacklabs</w:t>
            </w:r>
            <w:proofErr w:type="spellEnd"/>
            <w:r>
              <w:fldChar w:fldCharType="end"/>
            </w:r>
            <w:r w:rsidRPr="006F7F74">
              <w:rPr>
                <w:lang w:val="fr-FR"/>
              </w:rPr>
              <w:t>)</w:t>
            </w:r>
          </w:p>
        </w:tc>
      </w:tr>
      <w:tr w:rsidR="00B20736" w:rsidRPr="006F7F74" w14:paraId="17A60C29" w14:textId="77777777" w:rsidTr="00754317">
        <w:trPr>
          <w:cantSplit/>
        </w:trPr>
        <w:tc>
          <w:tcPr>
            <w:tcW w:w="0" w:type="auto"/>
          </w:tcPr>
          <w:p w14:paraId="17A60C25" w14:textId="77777777" w:rsidR="00B20736" w:rsidRPr="006F7F74" w:rsidRDefault="004926FB" w:rsidP="004F5BD2">
            <w:pPr>
              <w:jc w:val="both"/>
              <w:rPr>
                <w:lang w:val="fr-FR"/>
              </w:rPr>
            </w:pPr>
            <w:r w:rsidRPr="006F7F74">
              <w:rPr>
                <w:lang w:val="fr-FR"/>
              </w:rPr>
              <w:t xml:space="preserve">Alex </w:t>
            </w:r>
            <w:proofErr w:type="spellStart"/>
            <w:r w:rsidRPr="006F7F74">
              <w:rPr>
                <w:lang w:val="fr-FR"/>
              </w:rPr>
              <w:t>Gaynor</w:t>
            </w:r>
            <w:proofErr w:type="spellEnd"/>
            <w:r w:rsidRPr="006F7F74">
              <w:rPr>
                <w:lang w:val="fr-FR"/>
              </w:rPr>
              <w:t xml:space="preserve"> (</w:t>
            </w:r>
            <w:proofErr w:type="spellStart"/>
            <w:r>
              <w:fldChar w:fldCharType="begin"/>
            </w:r>
            <w:r>
              <w:instrText>HYPERLINK "https://github.com/alex" \h</w:instrText>
            </w:r>
            <w:r>
              <w:fldChar w:fldCharType="separate"/>
            </w:r>
            <w:r w:rsidRPr="006F7F74">
              <w:rPr>
                <w:rStyle w:val="Lienhypertexte"/>
                <w:lang w:val="fr-FR"/>
              </w:rPr>
              <w:t>alex</w:t>
            </w:r>
            <w:proofErr w:type="spellEnd"/>
            <w:r>
              <w:fldChar w:fldCharType="end"/>
            </w:r>
            <w:r w:rsidRPr="006F7F74">
              <w:rPr>
                <w:lang w:val="fr-FR"/>
              </w:rPr>
              <w:t>)</w:t>
            </w:r>
          </w:p>
        </w:tc>
        <w:tc>
          <w:tcPr>
            <w:tcW w:w="0" w:type="auto"/>
          </w:tcPr>
          <w:p w14:paraId="17A60C26" w14:textId="77777777" w:rsidR="00B20736" w:rsidRPr="006F7F74" w:rsidRDefault="004926FB" w:rsidP="004F5BD2">
            <w:pPr>
              <w:jc w:val="both"/>
              <w:rPr>
                <w:lang w:val="fr-FR"/>
              </w:rPr>
            </w:pPr>
            <w:r w:rsidRPr="006F7F74">
              <w:rPr>
                <w:lang w:val="fr-FR"/>
              </w:rPr>
              <w:t>Filip van Laenen (</w:t>
            </w:r>
            <w:proofErr w:type="spellStart"/>
            <w:r>
              <w:fldChar w:fldCharType="begin"/>
            </w:r>
            <w:r>
              <w:instrText>HYPERLINK "https://github.com/filipvanlaenen" \h</w:instrText>
            </w:r>
            <w:r>
              <w:fldChar w:fldCharType="separate"/>
            </w:r>
            <w:r w:rsidRPr="006F7F74">
              <w:rPr>
                <w:rStyle w:val="Lienhypertexte"/>
                <w:lang w:val="fr-FR"/>
              </w:rPr>
              <w:t>filipvanlaenen</w:t>
            </w:r>
            <w:proofErr w:type="spellEnd"/>
            <w:r>
              <w:fldChar w:fldCharType="end"/>
            </w:r>
            <w:r w:rsidRPr="006F7F74">
              <w:rPr>
                <w:lang w:val="fr-FR"/>
              </w:rPr>
              <w:t>)</w:t>
            </w:r>
          </w:p>
        </w:tc>
        <w:tc>
          <w:tcPr>
            <w:tcW w:w="0" w:type="auto"/>
          </w:tcPr>
          <w:p w14:paraId="17A60C27" w14:textId="77777777" w:rsidR="00B20736" w:rsidRPr="006F7F74" w:rsidRDefault="004926FB" w:rsidP="004F5BD2">
            <w:pPr>
              <w:jc w:val="both"/>
              <w:rPr>
                <w:lang w:val="fr-FR"/>
              </w:rPr>
            </w:pPr>
            <w:hyperlink r:id="rId369">
              <w:proofErr w:type="spellStart"/>
              <w:r w:rsidRPr="006F7F74">
                <w:rPr>
                  <w:rStyle w:val="Lienhypertexte"/>
                  <w:lang w:val="fr-FR"/>
                </w:rPr>
                <w:t>jeurgen</w:t>
              </w:r>
              <w:proofErr w:type="spellEnd"/>
            </w:hyperlink>
          </w:p>
        </w:tc>
        <w:tc>
          <w:tcPr>
            <w:tcW w:w="0" w:type="auto"/>
          </w:tcPr>
          <w:p w14:paraId="17A60C28" w14:textId="77777777" w:rsidR="00B20736" w:rsidRPr="006F7F74" w:rsidRDefault="004926FB" w:rsidP="004F5BD2">
            <w:pPr>
              <w:jc w:val="both"/>
              <w:rPr>
                <w:lang w:val="fr-FR"/>
              </w:rPr>
            </w:pPr>
            <w:hyperlink r:id="rId370">
              <w:proofErr w:type="spellStart"/>
              <w:r w:rsidRPr="006F7F74">
                <w:rPr>
                  <w:rStyle w:val="Lienhypertexte"/>
                  <w:lang w:val="fr-FR"/>
                </w:rPr>
                <w:t>GraoMelo</w:t>
              </w:r>
              <w:proofErr w:type="spellEnd"/>
            </w:hyperlink>
          </w:p>
        </w:tc>
      </w:tr>
      <w:tr w:rsidR="00B20736" w:rsidRPr="006F7F74" w14:paraId="17A60C2E" w14:textId="77777777" w:rsidTr="00754317">
        <w:trPr>
          <w:cantSplit/>
        </w:trPr>
        <w:tc>
          <w:tcPr>
            <w:tcW w:w="0" w:type="auto"/>
          </w:tcPr>
          <w:p w14:paraId="17A60C2A" w14:textId="77777777" w:rsidR="00B20736" w:rsidRPr="006F7F74" w:rsidRDefault="004926FB" w:rsidP="004F5BD2">
            <w:pPr>
              <w:jc w:val="both"/>
              <w:rPr>
                <w:lang w:val="fr-FR"/>
              </w:rPr>
            </w:pPr>
            <w:r w:rsidRPr="006F7F74">
              <w:rPr>
                <w:lang w:val="fr-FR"/>
              </w:rPr>
              <w:lastRenderedPageBreak/>
              <w:t>Andreas Kurtz (</w:t>
            </w:r>
            <w:hyperlink r:id="rId371">
              <w:r w:rsidRPr="006F7F74">
                <w:rPr>
                  <w:rStyle w:val="Lienhypertexte"/>
                  <w:lang w:val="fr-FR"/>
                </w:rPr>
                <w:t>ay-</w:t>
              </w:r>
              <w:proofErr w:type="spellStart"/>
              <w:r w:rsidRPr="006F7F74">
                <w:rPr>
                  <w:rStyle w:val="Lienhypertexte"/>
                  <w:lang w:val="fr-FR"/>
                </w:rPr>
                <w:t>kay</w:t>
              </w:r>
              <w:proofErr w:type="spellEnd"/>
            </w:hyperlink>
            <w:r w:rsidRPr="006F7F74">
              <w:rPr>
                <w:lang w:val="fr-FR"/>
              </w:rPr>
              <w:t>)</w:t>
            </w:r>
          </w:p>
        </w:tc>
        <w:tc>
          <w:tcPr>
            <w:tcW w:w="0" w:type="auto"/>
          </w:tcPr>
          <w:p w14:paraId="17A60C2B" w14:textId="77777777" w:rsidR="00B20736" w:rsidRPr="006F7F74" w:rsidRDefault="004926FB" w:rsidP="004F5BD2">
            <w:pPr>
              <w:jc w:val="both"/>
              <w:rPr>
                <w:lang w:val="fr-FR"/>
              </w:rPr>
            </w:pPr>
            <w:r w:rsidRPr="006F7F74">
              <w:rPr>
                <w:lang w:val="fr-FR"/>
              </w:rPr>
              <w:t xml:space="preserve">Tom </w:t>
            </w:r>
            <w:proofErr w:type="spellStart"/>
            <w:r w:rsidRPr="006F7F74">
              <w:rPr>
                <w:lang w:val="fr-FR"/>
              </w:rPr>
              <w:t>Tervoort</w:t>
            </w:r>
            <w:proofErr w:type="spellEnd"/>
            <w:r w:rsidRPr="006F7F74">
              <w:rPr>
                <w:lang w:val="fr-FR"/>
              </w:rPr>
              <w:t xml:space="preserve"> (</w:t>
            </w:r>
            <w:proofErr w:type="spellStart"/>
            <w:r>
              <w:fldChar w:fldCharType="begin"/>
            </w:r>
            <w:r>
              <w:instrText>HYPERLINK "https://github.com/TomTervoort" \h</w:instrText>
            </w:r>
            <w:r>
              <w:fldChar w:fldCharType="separate"/>
            </w:r>
            <w:r w:rsidRPr="006F7F74">
              <w:rPr>
                <w:rStyle w:val="Lienhypertexte"/>
                <w:lang w:val="fr-FR"/>
              </w:rPr>
              <w:t>TomTervoort</w:t>
            </w:r>
            <w:proofErr w:type="spellEnd"/>
            <w:r>
              <w:fldChar w:fldCharType="end"/>
            </w:r>
            <w:r w:rsidRPr="006F7F74">
              <w:rPr>
                <w:lang w:val="fr-FR"/>
              </w:rPr>
              <w:t>)</w:t>
            </w:r>
          </w:p>
        </w:tc>
        <w:tc>
          <w:tcPr>
            <w:tcW w:w="0" w:type="auto"/>
          </w:tcPr>
          <w:p w14:paraId="17A60C2C" w14:textId="77777777" w:rsidR="00B20736" w:rsidRPr="006F7F74" w:rsidRDefault="004926FB" w:rsidP="004F5BD2">
            <w:pPr>
              <w:jc w:val="both"/>
              <w:rPr>
                <w:lang w:val="fr-FR"/>
              </w:rPr>
            </w:pPr>
            <w:proofErr w:type="spellStart"/>
            <w:r w:rsidRPr="006F7F74">
              <w:rPr>
                <w:lang w:val="fr-FR"/>
              </w:rPr>
              <w:t>old</w:t>
            </w:r>
            <w:proofErr w:type="spellEnd"/>
            <w:r w:rsidRPr="006F7F74">
              <w:rPr>
                <w:lang w:val="fr-FR"/>
              </w:rPr>
              <w:t xml:space="preserve"> man (</w:t>
            </w:r>
            <w:proofErr w:type="spellStart"/>
            <w:r>
              <w:fldChar w:fldCharType="begin"/>
            </w:r>
            <w:r>
              <w:instrText>HYPERLINK "https://github.com/deveras" \h</w:instrText>
            </w:r>
            <w:r>
              <w:fldChar w:fldCharType="separate"/>
            </w:r>
            <w:r w:rsidRPr="006F7F74">
              <w:rPr>
                <w:rStyle w:val="Lienhypertexte"/>
                <w:lang w:val="fr-FR"/>
              </w:rPr>
              <w:t>deveras</w:t>
            </w:r>
            <w:proofErr w:type="spellEnd"/>
            <w:r>
              <w:fldChar w:fldCharType="end"/>
            </w:r>
            <w:r w:rsidRPr="006F7F74">
              <w:rPr>
                <w:lang w:val="fr-FR"/>
              </w:rPr>
              <w:t>)</w:t>
            </w:r>
          </w:p>
        </w:tc>
        <w:tc>
          <w:tcPr>
            <w:tcW w:w="0" w:type="auto"/>
          </w:tcPr>
          <w:p w14:paraId="17A60C2D" w14:textId="77777777" w:rsidR="00B20736" w:rsidRPr="006F7F74" w:rsidRDefault="004926FB" w:rsidP="004F5BD2">
            <w:pPr>
              <w:jc w:val="both"/>
              <w:rPr>
                <w:lang w:val="fr-FR"/>
              </w:rPr>
            </w:pPr>
            <w:r w:rsidRPr="006F7F74">
              <w:rPr>
                <w:lang w:val="fr-FR"/>
              </w:rPr>
              <w:t xml:space="preserve">Marco </w:t>
            </w:r>
            <w:proofErr w:type="spellStart"/>
            <w:r w:rsidRPr="006F7F74">
              <w:rPr>
                <w:lang w:val="fr-FR"/>
              </w:rPr>
              <w:t>Schnüriger</w:t>
            </w:r>
            <w:proofErr w:type="spellEnd"/>
            <w:r w:rsidRPr="006F7F74">
              <w:rPr>
                <w:lang w:val="fr-FR"/>
              </w:rPr>
              <w:t xml:space="preserve"> (</w:t>
            </w:r>
            <w:proofErr w:type="spellStart"/>
            <w:r>
              <w:fldChar w:fldCharType="begin"/>
            </w:r>
            <w:r>
              <w:instrText>HYPERLINK "https://github.com/marcortw" \h</w:instrText>
            </w:r>
            <w:r>
              <w:fldChar w:fldCharType="separate"/>
            </w:r>
            <w:r w:rsidRPr="006F7F74">
              <w:rPr>
                <w:rStyle w:val="Lienhypertexte"/>
                <w:lang w:val="fr-FR"/>
              </w:rPr>
              <w:t>marcortw</w:t>
            </w:r>
            <w:proofErr w:type="spellEnd"/>
            <w:r>
              <w:fldChar w:fldCharType="end"/>
            </w:r>
            <w:r w:rsidRPr="006F7F74">
              <w:rPr>
                <w:lang w:val="fr-FR"/>
              </w:rPr>
              <w:t>)</w:t>
            </w:r>
          </w:p>
        </w:tc>
      </w:tr>
      <w:tr w:rsidR="00B20736" w:rsidRPr="006F7F74" w14:paraId="17A60C33" w14:textId="77777777" w:rsidTr="00754317">
        <w:trPr>
          <w:cantSplit/>
        </w:trPr>
        <w:tc>
          <w:tcPr>
            <w:tcW w:w="0" w:type="auto"/>
          </w:tcPr>
          <w:p w14:paraId="17A60C2F" w14:textId="77777777" w:rsidR="00B20736" w:rsidRPr="006F7F74" w:rsidRDefault="004926FB" w:rsidP="004F5BD2">
            <w:pPr>
              <w:jc w:val="both"/>
              <w:rPr>
                <w:lang w:val="fr-FR"/>
              </w:rPr>
            </w:pPr>
            <w:hyperlink r:id="rId372">
              <w:proofErr w:type="spellStart"/>
              <w:r w:rsidRPr="006F7F74">
                <w:rPr>
                  <w:rStyle w:val="Lienhypertexte"/>
                  <w:lang w:val="fr-FR"/>
                </w:rPr>
                <w:t>stiiin</w:t>
              </w:r>
              <w:proofErr w:type="spellEnd"/>
            </w:hyperlink>
          </w:p>
        </w:tc>
        <w:tc>
          <w:tcPr>
            <w:tcW w:w="0" w:type="auto"/>
          </w:tcPr>
          <w:p w14:paraId="17A60C30" w14:textId="77777777" w:rsidR="00B20736" w:rsidRPr="006F7F74" w:rsidRDefault="004926FB" w:rsidP="004F5BD2">
            <w:pPr>
              <w:jc w:val="both"/>
              <w:rPr>
                <w:lang w:val="fr-FR"/>
              </w:rPr>
            </w:pPr>
            <w:proofErr w:type="spellStart"/>
            <w:r w:rsidRPr="006F7F74">
              <w:rPr>
                <w:lang w:val="fr-FR"/>
              </w:rPr>
              <w:t>infoseclearn</w:t>
            </w:r>
            <w:proofErr w:type="spellEnd"/>
            <w:r w:rsidRPr="006F7F74">
              <w:rPr>
                <w:lang w:val="fr-FR"/>
              </w:rPr>
              <w:t xml:space="preserve"> (</w:t>
            </w:r>
            <w:proofErr w:type="spellStart"/>
            <w:r>
              <w:fldChar w:fldCharType="begin"/>
            </w:r>
            <w:r>
              <w:instrText>HYPERLINK "https://github.com/teaminfoseclearn" \h</w:instrText>
            </w:r>
            <w:r>
              <w:fldChar w:fldCharType="separate"/>
            </w:r>
            <w:r w:rsidRPr="006F7F74">
              <w:rPr>
                <w:rStyle w:val="Lienhypertexte"/>
                <w:lang w:val="fr-FR"/>
              </w:rPr>
              <w:t>teaminfoseclearn</w:t>
            </w:r>
            <w:proofErr w:type="spellEnd"/>
            <w:r>
              <w:fldChar w:fldCharType="end"/>
            </w:r>
            <w:r w:rsidRPr="006F7F74">
              <w:rPr>
                <w:lang w:val="fr-FR"/>
              </w:rPr>
              <w:t>)</w:t>
            </w:r>
          </w:p>
        </w:tc>
        <w:tc>
          <w:tcPr>
            <w:tcW w:w="0" w:type="auto"/>
          </w:tcPr>
          <w:p w14:paraId="17A60C31" w14:textId="77777777" w:rsidR="00B20736" w:rsidRPr="006F7F74" w:rsidRDefault="004926FB" w:rsidP="004F5BD2">
            <w:pPr>
              <w:jc w:val="both"/>
              <w:rPr>
                <w:lang w:val="fr-FR"/>
              </w:rPr>
            </w:pPr>
            <w:hyperlink r:id="rId373">
              <w:proofErr w:type="spellStart"/>
              <w:r w:rsidRPr="006F7F74">
                <w:rPr>
                  <w:rStyle w:val="Lienhypertexte"/>
                  <w:lang w:val="fr-FR"/>
                </w:rPr>
                <w:t>hljupkij</w:t>
              </w:r>
              <w:proofErr w:type="spellEnd"/>
            </w:hyperlink>
          </w:p>
        </w:tc>
        <w:tc>
          <w:tcPr>
            <w:tcW w:w="0" w:type="auto"/>
          </w:tcPr>
          <w:p w14:paraId="17A60C32" w14:textId="77777777" w:rsidR="00B20736" w:rsidRPr="006F7F74" w:rsidRDefault="004926FB" w:rsidP="004F5BD2">
            <w:pPr>
              <w:jc w:val="both"/>
              <w:rPr>
                <w:lang w:val="fr-FR"/>
              </w:rPr>
            </w:pPr>
            <w:proofErr w:type="spellStart"/>
            <w:r w:rsidRPr="006F7F74">
              <w:rPr>
                <w:lang w:val="fr-FR"/>
              </w:rPr>
              <w:t>Noe</w:t>
            </w:r>
            <w:proofErr w:type="spellEnd"/>
            <w:r w:rsidRPr="006F7F74">
              <w:rPr>
                <w:lang w:val="fr-FR"/>
              </w:rPr>
              <w:t xml:space="preserve"> (</w:t>
            </w:r>
            <w:proofErr w:type="spellStart"/>
            <w:r>
              <w:fldChar w:fldCharType="begin"/>
            </w:r>
            <w:r>
              <w:instrText>HYPERLINK "https://github.com/nmarher" \h</w:instrText>
            </w:r>
            <w:r>
              <w:fldChar w:fldCharType="separate"/>
            </w:r>
            <w:r w:rsidRPr="006F7F74">
              <w:rPr>
                <w:rStyle w:val="Lienhypertexte"/>
                <w:lang w:val="fr-FR"/>
              </w:rPr>
              <w:t>nmarher</w:t>
            </w:r>
            <w:proofErr w:type="spellEnd"/>
            <w:r>
              <w:fldChar w:fldCharType="end"/>
            </w:r>
            <w:r w:rsidRPr="006F7F74">
              <w:rPr>
                <w:lang w:val="fr-FR"/>
              </w:rPr>
              <w:t>)</w:t>
            </w:r>
          </w:p>
        </w:tc>
      </w:tr>
      <w:tr w:rsidR="00B20736" w:rsidRPr="006F7F74" w14:paraId="17A60C38" w14:textId="77777777" w:rsidTr="00754317">
        <w:trPr>
          <w:cantSplit/>
        </w:trPr>
        <w:tc>
          <w:tcPr>
            <w:tcW w:w="0" w:type="auto"/>
          </w:tcPr>
          <w:p w14:paraId="17A60C34" w14:textId="77777777" w:rsidR="00B20736" w:rsidRPr="006F7F74" w:rsidRDefault="004926FB" w:rsidP="004F5BD2">
            <w:pPr>
              <w:jc w:val="both"/>
              <w:rPr>
                <w:lang w:val="fr-FR"/>
              </w:rPr>
            </w:pPr>
            <w:r w:rsidRPr="006F7F74">
              <w:rPr>
                <w:lang w:val="fr-FR"/>
              </w:rPr>
              <w:t>Lyz (</w:t>
            </w:r>
            <w:proofErr w:type="spellStart"/>
            <w:r>
              <w:fldChar w:fldCharType="begin"/>
            </w:r>
            <w:r>
              <w:instrText>HYPERLINK "https://github.com/lyz-code" \h</w:instrText>
            </w:r>
            <w:r>
              <w:fldChar w:fldCharType="separate"/>
            </w:r>
            <w:r w:rsidRPr="006F7F74">
              <w:rPr>
                <w:rStyle w:val="Lienhypertexte"/>
                <w:lang w:val="fr-FR"/>
              </w:rPr>
              <w:t>lyz</w:t>
            </w:r>
            <w:proofErr w:type="spellEnd"/>
            <w:r w:rsidRPr="006F7F74">
              <w:rPr>
                <w:rStyle w:val="Lienhypertexte"/>
                <w:lang w:val="fr-FR"/>
              </w:rPr>
              <w:t>-code</w:t>
            </w:r>
            <w:r>
              <w:fldChar w:fldCharType="end"/>
            </w:r>
            <w:r w:rsidRPr="006F7F74">
              <w:rPr>
                <w:lang w:val="fr-FR"/>
              </w:rPr>
              <w:t>)</w:t>
            </w:r>
          </w:p>
        </w:tc>
        <w:tc>
          <w:tcPr>
            <w:tcW w:w="0" w:type="auto"/>
          </w:tcPr>
          <w:p w14:paraId="17A60C35" w14:textId="77777777" w:rsidR="00B20736" w:rsidRPr="006F7F74" w:rsidRDefault="004926FB" w:rsidP="004F5BD2">
            <w:pPr>
              <w:jc w:val="both"/>
              <w:rPr>
                <w:lang w:val="fr-FR"/>
              </w:rPr>
            </w:pPr>
            <w:r w:rsidRPr="006F7F74">
              <w:rPr>
                <w:lang w:val="fr-FR"/>
              </w:rPr>
              <w:t xml:space="preserve">Martin </w:t>
            </w:r>
            <w:proofErr w:type="spellStart"/>
            <w:r w:rsidRPr="006F7F74">
              <w:rPr>
                <w:lang w:val="fr-FR"/>
              </w:rPr>
              <w:t>Riedel</w:t>
            </w:r>
            <w:proofErr w:type="spellEnd"/>
            <w:r w:rsidRPr="006F7F74">
              <w:rPr>
                <w:lang w:val="fr-FR"/>
              </w:rPr>
              <w:t xml:space="preserve"> (</w:t>
            </w:r>
            <w:proofErr w:type="spellStart"/>
            <w:r>
              <w:fldChar w:fldCharType="begin"/>
            </w:r>
            <w:r>
              <w:instrText>HYPERLINK "https://github.com/mrtnrdl" \h</w:instrText>
            </w:r>
            <w:r>
              <w:fldChar w:fldCharType="separate"/>
            </w:r>
            <w:r w:rsidRPr="006F7F74">
              <w:rPr>
                <w:rStyle w:val="Lienhypertexte"/>
                <w:lang w:val="fr-FR"/>
              </w:rPr>
              <w:t>mrtnrdl</w:t>
            </w:r>
            <w:proofErr w:type="spellEnd"/>
            <w:r>
              <w:fldChar w:fldCharType="end"/>
            </w:r>
            <w:r w:rsidRPr="006F7F74">
              <w:rPr>
                <w:lang w:val="fr-FR"/>
              </w:rPr>
              <w:t>)</w:t>
            </w:r>
          </w:p>
        </w:tc>
        <w:tc>
          <w:tcPr>
            <w:tcW w:w="0" w:type="auto"/>
          </w:tcPr>
          <w:p w14:paraId="17A60C36" w14:textId="77777777" w:rsidR="00B20736" w:rsidRPr="006F7F74" w:rsidRDefault="004926FB" w:rsidP="004F5BD2">
            <w:pPr>
              <w:jc w:val="both"/>
              <w:rPr>
                <w:lang w:val="fr-FR"/>
              </w:rPr>
            </w:pPr>
            <w:r w:rsidRPr="006F7F74">
              <w:rPr>
                <w:lang w:val="fr-FR"/>
              </w:rPr>
              <w:t xml:space="preserve">KIM </w:t>
            </w:r>
            <w:proofErr w:type="spellStart"/>
            <w:r w:rsidRPr="006F7F74">
              <w:rPr>
                <w:lang w:val="fr-FR"/>
              </w:rPr>
              <w:t>Jaesuck</w:t>
            </w:r>
            <w:proofErr w:type="spellEnd"/>
            <w:r w:rsidRPr="006F7F74">
              <w:rPr>
                <w:lang w:val="fr-FR"/>
              </w:rPr>
              <w:t xml:space="preserve"> (</w:t>
            </w:r>
            <w:proofErr w:type="spellStart"/>
            <w:r>
              <w:fldChar w:fldCharType="begin"/>
            </w:r>
            <w:r>
              <w:instrText>HYPERLINK "https://github.com/tcaesvk" \h</w:instrText>
            </w:r>
            <w:r>
              <w:fldChar w:fldCharType="separate"/>
            </w:r>
            <w:r w:rsidRPr="006F7F74">
              <w:rPr>
                <w:rStyle w:val="Lienhypertexte"/>
                <w:lang w:val="fr-FR"/>
              </w:rPr>
              <w:t>tcaesvk</w:t>
            </w:r>
            <w:proofErr w:type="spellEnd"/>
            <w:r>
              <w:fldChar w:fldCharType="end"/>
            </w:r>
            <w:r w:rsidRPr="006F7F74">
              <w:rPr>
                <w:lang w:val="fr-FR"/>
              </w:rPr>
              <w:t>)</w:t>
            </w:r>
          </w:p>
        </w:tc>
        <w:tc>
          <w:tcPr>
            <w:tcW w:w="0" w:type="auto"/>
          </w:tcPr>
          <w:p w14:paraId="17A60C37" w14:textId="77777777" w:rsidR="00B20736" w:rsidRPr="006F7F74" w:rsidRDefault="004926FB" w:rsidP="004F5BD2">
            <w:pPr>
              <w:jc w:val="both"/>
              <w:rPr>
                <w:lang w:val="fr-FR"/>
              </w:rPr>
            </w:pPr>
            <w:r w:rsidRPr="006F7F74">
              <w:rPr>
                <w:lang w:val="fr-FR"/>
              </w:rPr>
              <w:t xml:space="preserve">Barbara </w:t>
            </w:r>
            <w:proofErr w:type="spellStart"/>
            <w:r w:rsidRPr="006F7F74">
              <w:rPr>
                <w:lang w:val="fr-FR"/>
              </w:rPr>
              <w:t>Schachner</w:t>
            </w:r>
            <w:proofErr w:type="spellEnd"/>
            <w:r w:rsidRPr="006F7F74">
              <w:rPr>
                <w:lang w:val="fr-FR"/>
              </w:rPr>
              <w:t xml:space="preserve"> (</w:t>
            </w:r>
            <w:proofErr w:type="spellStart"/>
            <w:r>
              <w:fldChar w:fldCharType="begin"/>
            </w:r>
            <w:r>
              <w:instrText>HYPERLINK "https://github.com/bschach" \h</w:instrText>
            </w:r>
            <w:r>
              <w:fldChar w:fldCharType="separate"/>
            </w:r>
            <w:r w:rsidRPr="006F7F74">
              <w:rPr>
                <w:rStyle w:val="Lienhypertexte"/>
                <w:lang w:val="fr-FR"/>
              </w:rPr>
              <w:t>bschach</w:t>
            </w:r>
            <w:proofErr w:type="spellEnd"/>
            <w:r>
              <w:fldChar w:fldCharType="end"/>
            </w:r>
            <w:r w:rsidRPr="006F7F74">
              <w:rPr>
                <w:lang w:val="fr-FR"/>
              </w:rPr>
              <w:t>)</w:t>
            </w:r>
          </w:p>
        </w:tc>
      </w:tr>
      <w:tr w:rsidR="00B20736" w:rsidRPr="006F7F74" w14:paraId="17A60C3D" w14:textId="77777777" w:rsidTr="00754317">
        <w:trPr>
          <w:cantSplit/>
        </w:trPr>
        <w:tc>
          <w:tcPr>
            <w:tcW w:w="0" w:type="auto"/>
          </w:tcPr>
          <w:p w14:paraId="17A60C39" w14:textId="77777777" w:rsidR="00B20736" w:rsidRPr="006F7F74" w:rsidRDefault="004926FB" w:rsidP="004F5BD2">
            <w:pPr>
              <w:jc w:val="both"/>
              <w:rPr>
                <w:lang w:val="fr-FR"/>
              </w:rPr>
            </w:pPr>
            <w:r w:rsidRPr="006F7F74">
              <w:rPr>
                <w:lang w:val="fr-FR"/>
              </w:rPr>
              <w:t>René Reuter (</w:t>
            </w:r>
            <w:proofErr w:type="spellStart"/>
            <w:r>
              <w:fldChar w:fldCharType="begin"/>
            </w:r>
            <w:r>
              <w:instrText>HYPERLINK "https://github.com/AresSec" \h</w:instrText>
            </w:r>
            <w:r>
              <w:fldChar w:fldCharType="separate"/>
            </w:r>
            <w:r w:rsidRPr="006F7F74">
              <w:rPr>
                <w:rStyle w:val="Lienhypertexte"/>
                <w:lang w:val="fr-FR"/>
              </w:rPr>
              <w:t>AresSec</w:t>
            </w:r>
            <w:proofErr w:type="spellEnd"/>
            <w:r>
              <w:fldChar w:fldCharType="end"/>
            </w:r>
            <w:r w:rsidRPr="006F7F74">
              <w:rPr>
                <w:lang w:val="fr-FR"/>
              </w:rPr>
              <w:t>)</w:t>
            </w:r>
          </w:p>
        </w:tc>
        <w:tc>
          <w:tcPr>
            <w:tcW w:w="0" w:type="auto"/>
          </w:tcPr>
          <w:p w14:paraId="17A60C3A" w14:textId="77777777" w:rsidR="00B20736" w:rsidRPr="006F7F74" w:rsidRDefault="004926FB" w:rsidP="004F5BD2">
            <w:pPr>
              <w:jc w:val="both"/>
              <w:rPr>
                <w:lang w:val="fr-FR"/>
              </w:rPr>
            </w:pPr>
            <w:hyperlink r:id="rId374">
              <w:proofErr w:type="spellStart"/>
              <w:r w:rsidRPr="006F7F74">
                <w:rPr>
                  <w:rStyle w:val="Lienhypertexte"/>
                  <w:lang w:val="fr-FR"/>
                </w:rPr>
                <w:t>carhackpils</w:t>
              </w:r>
              <w:proofErr w:type="spellEnd"/>
            </w:hyperlink>
          </w:p>
        </w:tc>
        <w:tc>
          <w:tcPr>
            <w:tcW w:w="0" w:type="auto"/>
          </w:tcPr>
          <w:p w14:paraId="17A60C3B" w14:textId="77777777" w:rsidR="00B20736" w:rsidRPr="006F7F74" w:rsidRDefault="004926FB" w:rsidP="004F5BD2">
            <w:pPr>
              <w:jc w:val="both"/>
              <w:rPr>
                <w:lang w:val="fr-FR"/>
              </w:rPr>
            </w:pPr>
            <w:r w:rsidRPr="006F7F74">
              <w:rPr>
                <w:lang w:val="fr-FR"/>
              </w:rPr>
              <w:t>Tyler (</w:t>
            </w:r>
            <w:hyperlink r:id="rId375">
              <w:r w:rsidRPr="006F7F74">
                <w:rPr>
                  <w:rStyle w:val="Lienhypertexte"/>
                  <w:lang w:val="fr-FR"/>
                </w:rPr>
                <w:t>tyler2cr</w:t>
              </w:r>
            </w:hyperlink>
            <w:r w:rsidRPr="006F7F74">
              <w:rPr>
                <w:lang w:val="fr-FR"/>
              </w:rPr>
              <w:t>)</w:t>
            </w:r>
          </w:p>
        </w:tc>
        <w:tc>
          <w:tcPr>
            <w:tcW w:w="0" w:type="auto"/>
          </w:tcPr>
          <w:p w14:paraId="17A60C3C" w14:textId="77777777" w:rsidR="00B20736" w:rsidRPr="006F7F74" w:rsidRDefault="004926FB" w:rsidP="004F5BD2">
            <w:pPr>
              <w:jc w:val="both"/>
              <w:rPr>
                <w:lang w:val="fr-FR"/>
              </w:rPr>
            </w:pPr>
            <w:r w:rsidRPr="006F7F74">
              <w:rPr>
                <w:lang w:val="fr-FR"/>
              </w:rPr>
              <w:t>Hugo (</w:t>
            </w:r>
            <w:proofErr w:type="spellStart"/>
            <w:r>
              <w:fldChar w:fldCharType="begin"/>
            </w:r>
            <w:r>
              <w:instrText>HYPERLINK "https://github.com/hasousa" \h</w:instrText>
            </w:r>
            <w:r>
              <w:fldChar w:fldCharType="separate"/>
            </w:r>
            <w:r w:rsidRPr="006F7F74">
              <w:rPr>
                <w:rStyle w:val="Lienhypertexte"/>
                <w:lang w:val="fr-FR"/>
              </w:rPr>
              <w:t>hasousa</w:t>
            </w:r>
            <w:proofErr w:type="spellEnd"/>
            <w:r>
              <w:fldChar w:fldCharType="end"/>
            </w:r>
            <w:r w:rsidRPr="006F7F74">
              <w:rPr>
                <w:lang w:val="fr-FR"/>
              </w:rPr>
              <w:t>)</w:t>
            </w:r>
          </w:p>
        </w:tc>
      </w:tr>
      <w:tr w:rsidR="00B20736" w:rsidRPr="006F7F74" w14:paraId="17A60C42" w14:textId="77777777" w:rsidTr="00754317">
        <w:trPr>
          <w:cantSplit/>
        </w:trPr>
        <w:tc>
          <w:tcPr>
            <w:tcW w:w="0" w:type="auto"/>
          </w:tcPr>
          <w:p w14:paraId="17A60C3E" w14:textId="77777777" w:rsidR="00B20736" w:rsidRPr="006F7F74" w:rsidRDefault="004926FB" w:rsidP="004F5BD2">
            <w:pPr>
              <w:jc w:val="both"/>
              <w:rPr>
                <w:lang w:val="fr-FR"/>
              </w:rPr>
            </w:pPr>
            <w:r w:rsidRPr="006F7F74">
              <w:rPr>
                <w:lang w:val="fr-FR"/>
              </w:rPr>
              <w:t xml:space="preserve">Wouter </w:t>
            </w:r>
            <w:proofErr w:type="spellStart"/>
            <w:r w:rsidRPr="006F7F74">
              <w:rPr>
                <w:lang w:val="fr-FR"/>
              </w:rPr>
              <w:t>Bloeyaert</w:t>
            </w:r>
            <w:proofErr w:type="spellEnd"/>
            <w:r w:rsidRPr="006F7F74">
              <w:rPr>
                <w:lang w:val="fr-FR"/>
              </w:rPr>
              <w:t xml:space="preserve"> (</w:t>
            </w:r>
            <w:proofErr w:type="spellStart"/>
            <w:r>
              <w:fldChar w:fldCharType="begin"/>
            </w:r>
            <w:r>
              <w:instrText>HYPERLINK "https://github.com/Someniak" \h</w:instrText>
            </w:r>
            <w:r>
              <w:fldChar w:fldCharType="separate"/>
            </w:r>
            <w:r w:rsidRPr="006F7F74">
              <w:rPr>
                <w:rStyle w:val="Lienhypertexte"/>
                <w:lang w:val="fr-FR"/>
              </w:rPr>
              <w:t>Someniak</w:t>
            </w:r>
            <w:proofErr w:type="spellEnd"/>
            <w:r>
              <w:fldChar w:fldCharType="end"/>
            </w:r>
            <w:r w:rsidRPr="006F7F74">
              <w:rPr>
                <w:lang w:val="fr-FR"/>
              </w:rPr>
              <w:t>)</w:t>
            </w:r>
          </w:p>
        </w:tc>
        <w:tc>
          <w:tcPr>
            <w:tcW w:w="0" w:type="auto"/>
          </w:tcPr>
          <w:p w14:paraId="17A60C3F" w14:textId="77777777" w:rsidR="00B20736" w:rsidRPr="006F7F74" w:rsidRDefault="004926FB" w:rsidP="004F5BD2">
            <w:pPr>
              <w:jc w:val="both"/>
              <w:rPr>
                <w:lang w:val="fr-FR"/>
              </w:rPr>
            </w:pPr>
            <w:r w:rsidRPr="006F7F74">
              <w:rPr>
                <w:lang w:val="fr-FR"/>
              </w:rPr>
              <w:t xml:space="preserve">Mark de </w:t>
            </w:r>
            <w:proofErr w:type="spellStart"/>
            <w:r w:rsidRPr="006F7F74">
              <w:rPr>
                <w:lang w:val="fr-FR"/>
              </w:rPr>
              <w:t>Rijk</w:t>
            </w:r>
            <w:proofErr w:type="spellEnd"/>
            <w:r w:rsidRPr="006F7F74">
              <w:rPr>
                <w:lang w:val="fr-FR"/>
              </w:rPr>
              <w:t xml:space="preserve"> (</w:t>
            </w:r>
            <w:proofErr w:type="spellStart"/>
            <w:r>
              <w:fldChar w:fldCharType="begin"/>
            </w:r>
            <w:r>
              <w:instrText>HYPERLINK "https://github.com/markderijkinfosec" \h</w:instrText>
            </w:r>
            <w:r>
              <w:fldChar w:fldCharType="separate"/>
            </w:r>
            <w:r w:rsidRPr="006F7F74">
              <w:rPr>
                <w:rStyle w:val="Lienhypertexte"/>
                <w:lang w:val="fr-FR"/>
              </w:rPr>
              <w:t>markderijkinfosec</w:t>
            </w:r>
            <w:proofErr w:type="spellEnd"/>
            <w:r>
              <w:fldChar w:fldCharType="end"/>
            </w:r>
            <w:r w:rsidRPr="006F7F74">
              <w:rPr>
                <w:lang w:val="fr-FR"/>
              </w:rPr>
              <w:t>)</w:t>
            </w:r>
          </w:p>
        </w:tc>
        <w:tc>
          <w:tcPr>
            <w:tcW w:w="0" w:type="auto"/>
          </w:tcPr>
          <w:p w14:paraId="17A60C40" w14:textId="77777777" w:rsidR="00B20736" w:rsidRPr="006F7F74" w:rsidRDefault="004926FB" w:rsidP="004F5BD2">
            <w:pPr>
              <w:jc w:val="both"/>
              <w:rPr>
                <w:lang w:val="fr-FR"/>
              </w:rPr>
            </w:pPr>
            <w:r w:rsidRPr="006F7F74">
              <w:rPr>
                <w:lang w:val="fr-FR"/>
              </w:rPr>
              <w:t>Ramin (</w:t>
            </w:r>
            <w:proofErr w:type="spellStart"/>
            <w:r>
              <w:fldChar w:fldCharType="begin"/>
            </w:r>
            <w:r>
              <w:instrText>HYPERLINK "https://github.com/picohub" \h</w:instrText>
            </w:r>
            <w:r>
              <w:fldChar w:fldCharType="separate"/>
            </w:r>
            <w:r w:rsidRPr="006F7F74">
              <w:rPr>
                <w:rStyle w:val="Lienhypertexte"/>
                <w:lang w:val="fr-FR"/>
              </w:rPr>
              <w:t>picohub</w:t>
            </w:r>
            <w:proofErr w:type="spellEnd"/>
            <w:r>
              <w:fldChar w:fldCharType="end"/>
            </w:r>
            <w:r w:rsidRPr="006F7F74">
              <w:rPr>
                <w:lang w:val="fr-FR"/>
              </w:rPr>
              <w:t>)</w:t>
            </w:r>
          </w:p>
        </w:tc>
        <w:tc>
          <w:tcPr>
            <w:tcW w:w="0" w:type="auto"/>
          </w:tcPr>
          <w:p w14:paraId="17A60C41" w14:textId="77777777" w:rsidR="00B20736" w:rsidRPr="006F7F74" w:rsidRDefault="004926FB" w:rsidP="004F5BD2">
            <w:pPr>
              <w:jc w:val="both"/>
              <w:rPr>
                <w:lang w:val="fr-FR"/>
              </w:rPr>
            </w:pPr>
            <w:r w:rsidRPr="006F7F74">
              <w:rPr>
                <w:lang w:val="fr-FR"/>
              </w:rPr>
              <w:t>Philip D. Turner (</w:t>
            </w:r>
            <w:proofErr w:type="spellStart"/>
            <w:r>
              <w:fldChar w:fldCharType="begin"/>
            </w:r>
            <w:r>
              <w:instrText>HYPERLINK "https://github.com/philipdturner" \h</w:instrText>
            </w:r>
            <w:r>
              <w:fldChar w:fldCharType="separate"/>
            </w:r>
            <w:r w:rsidRPr="006F7F74">
              <w:rPr>
                <w:rStyle w:val="Lienhypertexte"/>
                <w:lang w:val="fr-FR"/>
              </w:rPr>
              <w:t>philipdturner</w:t>
            </w:r>
            <w:proofErr w:type="spellEnd"/>
            <w:r>
              <w:fldChar w:fldCharType="end"/>
            </w:r>
            <w:r w:rsidRPr="006F7F74">
              <w:rPr>
                <w:lang w:val="fr-FR"/>
              </w:rPr>
              <w:t>)</w:t>
            </w:r>
          </w:p>
        </w:tc>
      </w:tr>
      <w:tr w:rsidR="00B20736" w:rsidRPr="006F7F74" w14:paraId="17A60C47" w14:textId="77777777" w:rsidTr="00754317">
        <w:trPr>
          <w:cantSplit/>
        </w:trPr>
        <w:tc>
          <w:tcPr>
            <w:tcW w:w="0" w:type="auto"/>
          </w:tcPr>
          <w:p w14:paraId="17A60C43" w14:textId="77777777" w:rsidR="00B20736" w:rsidRPr="006F7F74" w:rsidRDefault="004926FB" w:rsidP="004F5BD2">
            <w:pPr>
              <w:jc w:val="both"/>
              <w:rPr>
                <w:lang w:val="fr-FR"/>
              </w:rPr>
            </w:pPr>
            <w:r w:rsidRPr="006F7F74">
              <w:rPr>
                <w:lang w:val="fr-FR"/>
              </w:rPr>
              <w:t>Will Chatham (</w:t>
            </w:r>
            <w:proofErr w:type="spellStart"/>
            <w:r>
              <w:fldChar w:fldCharType="begin"/>
            </w:r>
            <w:r>
              <w:instrText>HYPERLINK "https://github.com/willc" \h</w:instrText>
            </w:r>
            <w:r>
              <w:fldChar w:fldCharType="separate"/>
            </w:r>
            <w:r w:rsidRPr="006F7F74">
              <w:rPr>
                <w:rStyle w:val="Lienhypertexte"/>
                <w:lang w:val="fr-FR"/>
              </w:rPr>
              <w:t>willc</w:t>
            </w:r>
            <w:proofErr w:type="spellEnd"/>
            <w:r>
              <w:fldChar w:fldCharType="end"/>
            </w:r>
            <w:r w:rsidRPr="006F7F74">
              <w:rPr>
                <w:lang w:val="fr-FR"/>
              </w:rPr>
              <w:t>)</w:t>
            </w:r>
          </w:p>
        </w:tc>
        <w:tc>
          <w:tcPr>
            <w:tcW w:w="0" w:type="auto"/>
          </w:tcPr>
          <w:p w14:paraId="17A60C44" w14:textId="77777777" w:rsidR="00B20736" w:rsidRPr="006F7F74" w:rsidRDefault="00B20736" w:rsidP="004F5BD2">
            <w:pPr>
              <w:jc w:val="both"/>
              <w:rPr>
                <w:lang w:val="fr-FR"/>
              </w:rPr>
            </w:pPr>
          </w:p>
        </w:tc>
        <w:tc>
          <w:tcPr>
            <w:tcW w:w="0" w:type="auto"/>
          </w:tcPr>
          <w:p w14:paraId="17A60C45" w14:textId="77777777" w:rsidR="00B20736" w:rsidRPr="006F7F74" w:rsidRDefault="00B20736" w:rsidP="004F5BD2">
            <w:pPr>
              <w:jc w:val="both"/>
              <w:rPr>
                <w:lang w:val="fr-FR"/>
              </w:rPr>
            </w:pPr>
          </w:p>
        </w:tc>
        <w:tc>
          <w:tcPr>
            <w:tcW w:w="0" w:type="auto"/>
          </w:tcPr>
          <w:p w14:paraId="17A60C46" w14:textId="77777777" w:rsidR="00B20736" w:rsidRPr="006F7F74" w:rsidRDefault="00B20736" w:rsidP="004F5BD2">
            <w:pPr>
              <w:jc w:val="both"/>
              <w:rPr>
                <w:lang w:val="fr-FR"/>
              </w:rPr>
            </w:pPr>
          </w:p>
        </w:tc>
      </w:tr>
      <w:bookmarkEnd w:id="441"/>
    </w:tbl>
    <w:p w14:paraId="17A60C48" w14:textId="77777777" w:rsidR="004926FB" w:rsidRPr="006F7F74" w:rsidRDefault="004926FB" w:rsidP="004F5BD2">
      <w:pPr>
        <w:jc w:val="both"/>
        <w:rPr>
          <w:lang w:val="fr-FR"/>
        </w:rPr>
      </w:pPr>
    </w:p>
    <w:sectPr w:rsidR="004926FB" w:rsidRPr="006F7F74" w:rsidSect="00141A76">
      <w:headerReference w:type="even" r:id="rId376"/>
      <w:headerReference w:type="default" r:id="rId377"/>
      <w:footerReference w:type="even" r:id="rId378"/>
      <w:footerReference w:type="default" r:id="rId37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3BC5C" w14:textId="77777777" w:rsidR="00DC1476" w:rsidRDefault="00DC1476">
      <w:pPr>
        <w:spacing w:before="0" w:after="0" w:line="240" w:lineRule="auto"/>
      </w:pPr>
      <w:r>
        <w:separator/>
      </w:r>
    </w:p>
  </w:endnote>
  <w:endnote w:type="continuationSeparator" w:id="0">
    <w:p w14:paraId="5B8493F1" w14:textId="77777777" w:rsidR="00DC1476" w:rsidRDefault="00DC14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17A60C50" w14:textId="77777777" w:rsidTr="009B6EC5">
      <w:tc>
        <w:tcPr>
          <w:tcW w:w="295" w:type="pct"/>
          <w:tcBorders>
            <w:right w:val="single" w:sz="18" w:space="0" w:color="5B9BD5" w:themeColor="accent1"/>
          </w:tcBorders>
        </w:tcPr>
        <w:p w14:paraId="17A60C4E" w14:textId="1EC663EB" w:rsidR="004926FB" w:rsidRPr="00856D99" w:rsidRDefault="004926FB" w:rsidP="00BD5F80">
          <w:pPr>
            <w:pStyle w:val="En-tte"/>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17A60C4F" w14:textId="6B4DF1D5" w:rsidR="004926FB" w:rsidRPr="00856D99" w:rsidRDefault="00E47204" w:rsidP="00BD5F80">
              <w:pPr>
                <w:pStyle w:val="En-tte"/>
                <w:rPr>
                  <w:szCs w:val="20"/>
                </w:rPr>
              </w:pPr>
              <w:proofErr w:type="spellStart"/>
              <w:r>
                <w:rPr>
                  <w:szCs w:val="20"/>
                </w:rPr>
                <w:t>Référentiel</w:t>
              </w:r>
              <w:proofErr w:type="spellEnd"/>
              <w:r>
                <w:rPr>
                  <w:szCs w:val="20"/>
                </w:rPr>
                <w:t xml:space="preserve"> de </w:t>
              </w:r>
              <w:proofErr w:type="spellStart"/>
              <w:r>
                <w:rPr>
                  <w:szCs w:val="20"/>
                </w:rPr>
                <w:t>vérification</w:t>
              </w:r>
              <w:proofErr w:type="spellEnd"/>
              <w:r>
                <w:rPr>
                  <w:szCs w:val="20"/>
                </w:rPr>
                <w:t xml:space="preserve"> de la </w:t>
              </w:r>
              <w:proofErr w:type="spellStart"/>
              <w:r>
                <w:rPr>
                  <w:szCs w:val="20"/>
                </w:rPr>
                <w:t>sécurité</w:t>
              </w:r>
              <w:proofErr w:type="spellEnd"/>
              <w:r>
                <w:rPr>
                  <w:szCs w:val="20"/>
                </w:rPr>
                <w:t xml:space="preserve"> des applications 5.0.0 – Mai 2025</w:t>
              </w:r>
            </w:p>
          </w:tc>
        </w:sdtContent>
      </w:sdt>
    </w:tr>
  </w:tbl>
  <w:p w14:paraId="17A60C51" w14:textId="77777777" w:rsidR="004926FB" w:rsidRDefault="004926FB" w:rsidP="00BD5F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7F2489" w14:paraId="17A60C54" w14:textId="77777777" w:rsidTr="00141A76">
      <w:sdt>
        <w:sdtPr>
          <w:rPr>
            <w:lang w:val="fr-FR"/>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17A60C52" w14:textId="7EA01CFF" w:rsidR="004926FB" w:rsidRPr="007F2489" w:rsidRDefault="00130524" w:rsidP="007926E1">
              <w:pPr>
                <w:pStyle w:val="En-tte"/>
                <w:rPr>
                  <w:szCs w:val="20"/>
                  <w:lang w:val="fr-FR"/>
                </w:rPr>
              </w:pPr>
              <w:r>
                <w:rPr>
                  <w:lang w:val="fr-FR"/>
                </w:rPr>
                <w:t xml:space="preserve">Référentiel de vérification de la sécurité des applications </w:t>
              </w:r>
              <w:r w:rsidR="00E47204">
                <w:rPr>
                  <w:lang w:val="fr-FR"/>
                </w:rPr>
                <w:t>5.0.0 –</w:t>
              </w:r>
              <w:r w:rsidR="0058197B">
                <w:rPr>
                  <w:lang w:val="fr-FR"/>
                </w:rPr>
                <w:t xml:space="preserve"> Mai 2025</w:t>
              </w:r>
            </w:p>
          </w:tc>
        </w:sdtContent>
      </w:sdt>
      <w:tc>
        <w:tcPr>
          <w:tcW w:w="248" w:type="pct"/>
        </w:tcPr>
        <w:p w14:paraId="17A60C53" w14:textId="77777777" w:rsidR="004926FB" w:rsidRPr="007F2489" w:rsidRDefault="004926FB" w:rsidP="00BD5F80">
          <w:pPr>
            <w:pStyle w:val="En-tte"/>
            <w:rPr>
              <w:rFonts w:eastAsiaTheme="majorEastAsia" w:cstheme="majorBidi"/>
              <w:szCs w:val="20"/>
              <w:lang w:val="fr-FR"/>
            </w:rPr>
          </w:pPr>
          <w:r w:rsidRPr="007F2489">
            <w:rPr>
              <w:szCs w:val="20"/>
              <w:lang w:val="fr-FR"/>
            </w:rPr>
            <w:fldChar w:fldCharType="begin"/>
          </w:r>
          <w:r w:rsidRPr="007F2489">
            <w:rPr>
              <w:szCs w:val="20"/>
              <w:lang w:val="fr-FR"/>
            </w:rPr>
            <w:instrText xml:space="preserve"> PAGE   \* MERGEFORMAT </w:instrText>
          </w:r>
          <w:r w:rsidRPr="007F2489">
            <w:rPr>
              <w:szCs w:val="20"/>
              <w:lang w:val="fr-FR"/>
            </w:rPr>
            <w:fldChar w:fldCharType="separate"/>
          </w:r>
          <w:r w:rsidRPr="007F2489">
            <w:rPr>
              <w:noProof/>
              <w:szCs w:val="20"/>
              <w:lang w:val="fr-FR"/>
            </w:rPr>
            <w:t>9</w:t>
          </w:r>
          <w:r w:rsidRPr="007F2489">
            <w:rPr>
              <w:szCs w:val="20"/>
              <w:lang w:val="fr-FR"/>
            </w:rPr>
            <w:fldChar w:fldCharType="end"/>
          </w:r>
        </w:p>
      </w:tc>
    </w:tr>
  </w:tbl>
  <w:p w14:paraId="17A60C55" w14:textId="77777777" w:rsidR="004926FB" w:rsidRPr="007F2489" w:rsidRDefault="004926FB" w:rsidP="00BD5F80">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1352A" w14:textId="77777777" w:rsidR="00DC1476" w:rsidRDefault="00DC1476">
      <w:r>
        <w:separator/>
      </w:r>
    </w:p>
  </w:footnote>
  <w:footnote w:type="continuationSeparator" w:id="0">
    <w:p w14:paraId="0B7CE107" w14:textId="77777777" w:rsidR="00DC1476" w:rsidRDefault="00DC1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0C4C" w14:textId="77777777" w:rsidR="004926FB" w:rsidRDefault="004926FB" w:rsidP="00BD5F80">
    <w:pPr>
      <w:pStyle w:val="En-tte"/>
    </w:pPr>
    <w:r>
      <w:t xml:space="preserve">DRAFT VERSION – </w:t>
    </w:r>
    <w:hyperlink r:id="rId1" w:history="1">
      <w:r w:rsidRPr="00B0053F">
        <w:rPr>
          <w:rStyle w:val="Lienhypertexte"/>
        </w:rPr>
        <w:t>COMMENTS WELCOME</w:t>
      </w:r>
    </w:hyperlink>
    <w:r>
      <w:tab/>
    </w:r>
    <w:r>
      <w:tab/>
    </w:r>
    <w:r w:rsidRPr="009D317F">
      <w:rPr>
        <w:noProof/>
        <w:lang w:val="en-US"/>
      </w:rPr>
      <w:drawing>
        <wp:inline distT="0" distB="0" distL="0" distR="0" wp14:anchorId="17A60C58" wp14:editId="17A60C59">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0C4D" w14:textId="102FBBA5" w:rsidR="004926FB" w:rsidRDefault="004926FB" w:rsidP="0058197B">
    <w:pPr>
      <w:pStyle w:val="En-tte"/>
      <w:jc w:val="right"/>
    </w:pPr>
    <w:r>
      <w:tab/>
    </w:r>
    <w:r w:rsidR="0058197B" w:rsidRPr="006F7F74">
      <w:rPr>
        <w:noProof/>
        <w:lang w:val="fr-FR"/>
      </w:rPr>
      <w:drawing>
        <wp:inline distT="0" distB="0" distL="0" distR="0" wp14:anchorId="646F3B57" wp14:editId="1A445DE9">
          <wp:extent cx="1143423" cy="351672"/>
          <wp:effectExtent l="0" t="0" r="0" b="4445"/>
          <wp:docPr id="1957843155" name="Picture 2" descr="Une image contenant logo, Police, Graphique,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e image contenant logo, Police, Graphique, symbole&#10;&#10;Le contenu généré par l’IA peut êtr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C6287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0C6B4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14A2CE1"/>
    <w:multiLevelType w:val="hybridMultilevel"/>
    <w:tmpl w:val="7C3EF000"/>
    <w:lvl w:ilvl="0" w:tplc="1024761A">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062169">
    <w:abstractNumId w:val="2"/>
  </w:num>
  <w:num w:numId="2" w16cid:durableId="219750942">
    <w:abstractNumId w:val="0"/>
  </w:num>
  <w:num w:numId="3" w16cid:durableId="1632858518">
    <w:abstractNumId w:val="0"/>
  </w:num>
  <w:num w:numId="4" w16cid:durableId="290474772">
    <w:abstractNumId w:val="0"/>
  </w:num>
  <w:num w:numId="5" w16cid:durableId="1381397735">
    <w:abstractNumId w:val="0"/>
  </w:num>
  <w:num w:numId="6" w16cid:durableId="629626854">
    <w:abstractNumId w:val="0"/>
  </w:num>
  <w:num w:numId="7" w16cid:durableId="1385060854">
    <w:abstractNumId w:val="0"/>
  </w:num>
  <w:num w:numId="8" w16cid:durableId="1076628869">
    <w:abstractNumId w:val="0"/>
  </w:num>
  <w:num w:numId="9" w16cid:durableId="153760471">
    <w:abstractNumId w:val="0"/>
  </w:num>
  <w:num w:numId="10" w16cid:durableId="767508083">
    <w:abstractNumId w:val="0"/>
  </w:num>
  <w:num w:numId="11" w16cid:durableId="917251160">
    <w:abstractNumId w:val="0"/>
  </w:num>
  <w:num w:numId="12" w16cid:durableId="1044595573">
    <w:abstractNumId w:val="0"/>
  </w:num>
  <w:num w:numId="13" w16cid:durableId="1067071270">
    <w:abstractNumId w:val="0"/>
  </w:num>
  <w:num w:numId="14" w16cid:durableId="1320228153">
    <w:abstractNumId w:val="0"/>
  </w:num>
  <w:num w:numId="15" w16cid:durableId="971206515">
    <w:abstractNumId w:val="0"/>
  </w:num>
  <w:num w:numId="16" w16cid:durableId="1057900036">
    <w:abstractNumId w:val="0"/>
  </w:num>
  <w:num w:numId="17" w16cid:durableId="1071007782">
    <w:abstractNumId w:val="0"/>
  </w:num>
  <w:num w:numId="18" w16cid:durableId="1756122922">
    <w:abstractNumId w:val="0"/>
  </w:num>
  <w:num w:numId="19" w16cid:durableId="551620678">
    <w:abstractNumId w:val="0"/>
  </w:num>
  <w:num w:numId="20" w16cid:durableId="885795127">
    <w:abstractNumId w:val="0"/>
  </w:num>
  <w:num w:numId="21" w16cid:durableId="1146162235">
    <w:abstractNumId w:val="0"/>
  </w:num>
  <w:num w:numId="22" w16cid:durableId="1542786320">
    <w:abstractNumId w:val="0"/>
  </w:num>
  <w:num w:numId="23" w16cid:durableId="1448739353">
    <w:abstractNumId w:val="0"/>
  </w:num>
  <w:num w:numId="24" w16cid:durableId="1941722210">
    <w:abstractNumId w:val="0"/>
  </w:num>
  <w:num w:numId="25" w16cid:durableId="1559512553">
    <w:abstractNumId w:val="0"/>
  </w:num>
  <w:num w:numId="26" w16cid:durableId="1318533808">
    <w:abstractNumId w:val="0"/>
  </w:num>
  <w:num w:numId="27" w16cid:durableId="111480152">
    <w:abstractNumId w:val="0"/>
  </w:num>
  <w:num w:numId="28" w16cid:durableId="1040200955">
    <w:abstractNumId w:val="0"/>
  </w:num>
  <w:num w:numId="29" w16cid:durableId="122624340">
    <w:abstractNumId w:val="0"/>
  </w:num>
  <w:num w:numId="30" w16cid:durableId="392432534">
    <w:abstractNumId w:val="0"/>
  </w:num>
  <w:num w:numId="31" w16cid:durableId="434904438">
    <w:abstractNumId w:val="0"/>
  </w:num>
  <w:num w:numId="32" w16cid:durableId="1111364772">
    <w:abstractNumId w:val="0"/>
  </w:num>
  <w:num w:numId="33" w16cid:durableId="1598709633">
    <w:abstractNumId w:val="0"/>
  </w:num>
  <w:num w:numId="34" w16cid:durableId="2058311815">
    <w:abstractNumId w:val="0"/>
  </w:num>
  <w:num w:numId="35" w16cid:durableId="374239340">
    <w:abstractNumId w:val="0"/>
  </w:num>
  <w:num w:numId="36" w16cid:durableId="278729222">
    <w:abstractNumId w:val="0"/>
  </w:num>
  <w:num w:numId="37" w16cid:durableId="2140605022">
    <w:abstractNumId w:val="0"/>
  </w:num>
  <w:num w:numId="38" w16cid:durableId="1359503084">
    <w:abstractNumId w:val="0"/>
  </w:num>
  <w:num w:numId="39" w16cid:durableId="892886122">
    <w:abstractNumId w:val="0"/>
  </w:num>
  <w:num w:numId="40" w16cid:durableId="1263026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3649218">
    <w:abstractNumId w:val="0"/>
  </w:num>
  <w:num w:numId="42" w16cid:durableId="2028942162">
    <w:abstractNumId w:val="0"/>
  </w:num>
  <w:num w:numId="43" w16cid:durableId="1134831689">
    <w:abstractNumId w:val="0"/>
  </w:num>
  <w:num w:numId="44" w16cid:durableId="1681466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67771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805108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64259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687364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8065302">
    <w:abstractNumId w:val="0"/>
  </w:num>
  <w:num w:numId="50" w16cid:durableId="1400058878">
    <w:abstractNumId w:val="0"/>
  </w:num>
  <w:num w:numId="51" w16cid:durableId="698824819">
    <w:abstractNumId w:val="0"/>
  </w:num>
  <w:num w:numId="52" w16cid:durableId="663049864">
    <w:abstractNumId w:val="0"/>
  </w:num>
  <w:num w:numId="53" w16cid:durableId="1965109619">
    <w:abstractNumId w:val="0"/>
  </w:num>
  <w:num w:numId="54" w16cid:durableId="514807362">
    <w:abstractNumId w:val="0"/>
  </w:num>
  <w:num w:numId="55" w16cid:durableId="1950627120">
    <w:abstractNumId w:val="0"/>
  </w:num>
  <w:num w:numId="56" w16cid:durableId="1620912337">
    <w:abstractNumId w:val="0"/>
  </w:num>
  <w:num w:numId="57" w16cid:durableId="1484853683">
    <w:abstractNumId w:val="0"/>
  </w:num>
  <w:num w:numId="58" w16cid:durableId="702558032">
    <w:abstractNumId w:val="0"/>
  </w:num>
  <w:num w:numId="59" w16cid:durableId="282615971">
    <w:abstractNumId w:val="0"/>
  </w:num>
  <w:num w:numId="60" w16cid:durableId="1535070133">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736"/>
    <w:rsid w:val="00013F43"/>
    <w:rsid w:val="00044BA3"/>
    <w:rsid w:val="00047BD8"/>
    <w:rsid w:val="00052177"/>
    <w:rsid w:val="00071032"/>
    <w:rsid w:val="00095175"/>
    <w:rsid w:val="00104696"/>
    <w:rsid w:val="001220E4"/>
    <w:rsid w:val="00130524"/>
    <w:rsid w:val="00155FDF"/>
    <w:rsid w:val="00177004"/>
    <w:rsid w:val="001966B9"/>
    <w:rsid w:val="001A189C"/>
    <w:rsid w:val="001A525B"/>
    <w:rsid w:val="001B7182"/>
    <w:rsid w:val="001F03C4"/>
    <w:rsid w:val="001F4AAB"/>
    <w:rsid w:val="00200AB1"/>
    <w:rsid w:val="00227C20"/>
    <w:rsid w:val="002539DF"/>
    <w:rsid w:val="00257D77"/>
    <w:rsid w:val="00261C06"/>
    <w:rsid w:val="00261EA0"/>
    <w:rsid w:val="0027191E"/>
    <w:rsid w:val="0027459A"/>
    <w:rsid w:val="00280B6A"/>
    <w:rsid w:val="002B43DA"/>
    <w:rsid w:val="002B7740"/>
    <w:rsid w:val="002E4BD4"/>
    <w:rsid w:val="002F01FB"/>
    <w:rsid w:val="00313C55"/>
    <w:rsid w:val="00323F87"/>
    <w:rsid w:val="00377FCF"/>
    <w:rsid w:val="00383D1D"/>
    <w:rsid w:val="00393E08"/>
    <w:rsid w:val="003B5148"/>
    <w:rsid w:val="003C72D7"/>
    <w:rsid w:val="004333E6"/>
    <w:rsid w:val="004434DF"/>
    <w:rsid w:val="0045040C"/>
    <w:rsid w:val="00453F40"/>
    <w:rsid w:val="00455510"/>
    <w:rsid w:val="00475977"/>
    <w:rsid w:val="004926FB"/>
    <w:rsid w:val="004B1A15"/>
    <w:rsid w:val="004B5542"/>
    <w:rsid w:val="004D17F0"/>
    <w:rsid w:val="004F5BD2"/>
    <w:rsid w:val="005072AB"/>
    <w:rsid w:val="00516A0E"/>
    <w:rsid w:val="00523CF2"/>
    <w:rsid w:val="005371B6"/>
    <w:rsid w:val="0054796B"/>
    <w:rsid w:val="005805F7"/>
    <w:rsid w:val="0058197B"/>
    <w:rsid w:val="00590508"/>
    <w:rsid w:val="005A1D82"/>
    <w:rsid w:val="005A748A"/>
    <w:rsid w:val="005D489C"/>
    <w:rsid w:val="0066701A"/>
    <w:rsid w:val="00691394"/>
    <w:rsid w:val="00695276"/>
    <w:rsid w:val="00696393"/>
    <w:rsid w:val="006A7134"/>
    <w:rsid w:val="006C37BA"/>
    <w:rsid w:val="006F7F74"/>
    <w:rsid w:val="00703C7E"/>
    <w:rsid w:val="007121CD"/>
    <w:rsid w:val="00712EE3"/>
    <w:rsid w:val="00754317"/>
    <w:rsid w:val="007B4FEF"/>
    <w:rsid w:val="007E2045"/>
    <w:rsid w:val="007F2489"/>
    <w:rsid w:val="00800B3D"/>
    <w:rsid w:val="0080530F"/>
    <w:rsid w:val="0080787E"/>
    <w:rsid w:val="008162B4"/>
    <w:rsid w:val="008259F8"/>
    <w:rsid w:val="008453F1"/>
    <w:rsid w:val="00847347"/>
    <w:rsid w:val="008477E1"/>
    <w:rsid w:val="00871E04"/>
    <w:rsid w:val="008B6A67"/>
    <w:rsid w:val="008C60DE"/>
    <w:rsid w:val="008E15F9"/>
    <w:rsid w:val="00953DDE"/>
    <w:rsid w:val="00974E63"/>
    <w:rsid w:val="009B08F0"/>
    <w:rsid w:val="009B563C"/>
    <w:rsid w:val="009E1445"/>
    <w:rsid w:val="009E2D13"/>
    <w:rsid w:val="009E3C7A"/>
    <w:rsid w:val="009E519B"/>
    <w:rsid w:val="00A2788B"/>
    <w:rsid w:val="00A421AF"/>
    <w:rsid w:val="00A63CD4"/>
    <w:rsid w:val="00AD0CBD"/>
    <w:rsid w:val="00AE2282"/>
    <w:rsid w:val="00B064CF"/>
    <w:rsid w:val="00B16831"/>
    <w:rsid w:val="00B20736"/>
    <w:rsid w:val="00B22958"/>
    <w:rsid w:val="00B22D6F"/>
    <w:rsid w:val="00B32A6D"/>
    <w:rsid w:val="00B3748C"/>
    <w:rsid w:val="00B62D1F"/>
    <w:rsid w:val="00B665EF"/>
    <w:rsid w:val="00B84713"/>
    <w:rsid w:val="00BB4282"/>
    <w:rsid w:val="00BC616C"/>
    <w:rsid w:val="00BD579B"/>
    <w:rsid w:val="00BE45BD"/>
    <w:rsid w:val="00BE71A3"/>
    <w:rsid w:val="00C0298E"/>
    <w:rsid w:val="00C11905"/>
    <w:rsid w:val="00C21A80"/>
    <w:rsid w:val="00C34361"/>
    <w:rsid w:val="00C44334"/>
    <w:rsid w:val="00C4751D"/>
    <w:rsid w:val="00C55AF3"/>
    <w:rsid w:val="00C73567"/>
    <w:rsid w:val="00C742E1"/>
    <w:rsid w:val="00C8676C"/>
    <w:rsid w:val="00CB3C96"/>
    <w:rsid w:val="00CC2816"/>
    <w:rsid w:val="00CD73FE"/>
    <w:rsid w:val="00CF4188"/>
    <w:rsid w:val="00D77B04"/>
    <w:rsid w:val="00D8716B"/>
    <w:rsid w:val="00DB120E"/>
    <w:rsid w:val="00DB51AA"/>
    <w:rsid w:val="00DC1476"/>
    <w:rsid w:val="00DF686F"/>
    <w:rsid w:val="00E12623"/>
    <w:rsid w:val="00E21463"/>
    <w:rsid w:val="00E2187F"/>
    <w:rsid w:val="00E47204"/>
    <w:rsid w:val="00E47935"/>
    <w:rsid w:val="00E479AA"/>
    <w:rsid w:val="00E5196D"/>
    <w:rsid w:val="00E63E57"/>
    <w:rsid w:val="00E77E85"/>
    <w:rsid w:val="00E77EF9"/>
    <w:rsid w:val="00E801AD"/>
    <w:rsid w:val="00E93D5B"/>
    <w:rsid w:val="00EB2EDD"/>
    <w:rsid w:val="00EC31D6"/>
    <w:rsid w:val="00ED1CF0"/>
    <w:rsid w:val="00EE5572"/>
    <w:rsid w:val="00F114D1"/>
    <w:rsid w:val="00F17843"/>
    <w:rsid w:val="00F66D9F"/>
    <w:rsid w:val="00FA7BEE"/>
    <w:rsid w:val="00FF5996"/>
    <w:rsid w:val="00FF5C2B"/>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5FE63"/>
  <w15:docId w15:val="{4DACD881-0F42-4AED-A427-6B641FD1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Titre1">
    <w:name w:val="heading 1"/>
    <w:basedOn w:val="Normal"/>
    <w:next w:val="Normal"/>
    <w:link w:val="Titre1C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376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D156C"/>
    <w:pPr>
      <w:spacing w:before="480" w:line="276" w:lineRule="auto"/>
      <w:outlineLvl w:val="9"/>
    </w:pPr>
    <w:rPr>
      <w:b/>
      <w:bCs/>
      <w:sz w:val="28"/>
      <w:szCs w:val="28"/>
      <w:lang w:val="en-US"/>
    </w:rPr>
  </w:style>
  <w:style w:type="paragraph" w:styleId="TM1">
    <w:name w:val="toc 1"/>
    <w:basedOn w:val="Normal"/>
    <w:next w:val="Normal"/>
    <w:autoRedefine/>
    <w:uiPriority w:val="39"/>
    <w:unhideWhenUsed/>
    <w:rsid w:val="00616E23"/>
    <w:pPr>
      <w:spacing w:before="240"/>
    </w:pPr>
    <w:rPr>
      <w:rFonts w:cstheme="minorHAnsi"/>
      <w:b/>
      <w:bCs/>
    </w:rPr>
  </w:style>
  <w:style w:type="paragraph" w:styleId="TM2">
    <w:name w:val="toc 2"/>
    <w:basedOn w:val="Normal"/>
    <w:next w:val="Normal"/>
    <w:autoRedefine/>
    <w:uiPriority w:val="39"/>
    <w:unhideWhenUsed/>
    <w:rsid w:val="00616E23"/>
    <w:pPr>
      <w:spacing w:before="120" w:after="0"/>
      <w:ind w:left="198"/>
    </w:pPr>
    <w:rPr>
      <w:rFonts w:cstheme="minorHAnsi"/>
      <w:i/>
      <w:iCs/>
      <w:szCs w:val="20"/>
    </w:rPr>
  </w:style>
  <w:style w:type="paragraph" w:styleId="TM3">
    <w:name w:val="toc 3"/>
    <w:basedOn w:val="Normal"/>
    <w:next w:val="Normal"/>
    <w:autoRedefine/>
    <w:uiPriority w:val="39"/>
    <w:unhideWhenUsed/>
    <w:rsid w:val="00616E23"/>
    <w:pPr>
      <w:spacing w:before="0" w:after="0"/>
      <w:ind w:left="400"/>
    </w:pPr>
    <w:rPr>
      <w:rFonts w:cstheme="minorHAnsi"/>
      <w:szCs w:val="20"/>
    </w:rPr>
  </w:style>
  <w:style w:type="paragraph" w:styleId="TM4">
    <w:name w:val="toc 4"/>
    <w:basedOn w:val="Normal"/>
    <w:next w:val="Normal"/>
    <w:autoRedefine/>
    <w:uiPriority w:val="39"/>
    <w:unhideWhenUsed/>
    <w:rsid w:val="008D156C"/>
    <w:pPr>
      <w:spacing w:before="0" w:after="0"/>
      <w:ind w:left="600"/>
    </w:pPr>
    <w:rPr>
      <w:rFonts w:cstheme="minorHAnsi"/>
      <w:sz w:val="18"/>
      <w:szCs w:val="21"/>
    </w:rPr>
  </w:style>
  <w:style w:type="paragraph" w:styleId="TM5">
    <w:name w:val="toc 5"/>
    <w:basedOn w:val="Normal"/>
    <w:next w:val="Normal"/>
    <w:autoRedefine/>
    <w:uiPriority w:val="39"/>
    <w:unhideWhenUsed/>
    <w:rsid w:val="008D156C"/>
    <w:pPr>
      <w:spacing w:before="0" w:after="0"/>
      <w:ind w:left="800"/>
    </w:pPr>
    <w:rPr>
      <w:rFonts w:cstheme="minorHAnsi"/>
      <w:sz w:val="18"/>
      <w:szCs w:val="21"/>
    </w:rPr>
  </w:style>
  <w:style w:type="paragraph" w:styleId="TM6">
    <w:name w:val="toc 6"/>
    <w:basedOn w:val="Normal"/>
    <w:next w:val="Normal"/>
    <w:autoRedefine/>
    <w:uiPriority w:val="39"/>
    <w:unhideWhenUsed/>
    <w:rsid w:val="008D156C"/>
    <w:pPr>
      <w:spacing w:before="0" w:after="0"/>
      <w:ind w:left="1000"/>
    </w:pPr>
    <w:rPr>
      <w:rFonts w:cstheme="minorHAnsi"/>
      <w:sz w:val="18"/>
      <w:szCs w:val="21"/>
    </w:rPr>
  </w:style>
  <w:style w:type="paragraph" w:styleId="TM7">
    <w:name w:val="toc 7"/>
    <w:basedOn w:val="Normal"/>
    <w:next w:val="Normal"/>
    <w:autoRedefine/>
    <w:uiPriority w:val="39"/>
    <w:unhideWhenUsed/>
    <w:rsid w:val="008D156C"/>
    <w:pPr>
      <w:spacing w:before="0" w:after="0"/>
      <w:ind w:left="1200"/>
    </w:pPr>
    <w:rPr>
      <w:rFonts w:cstheme="minorHAnsi"/>
      <w:sz w:val="18"/>
      <w:szCs w:val="21"/>
    </w:rPr>
  </w:style>
  <w:style w:type="paragraph" w:styleId="TM8">
    <w:name w:val="toc 8"/>
    <w:basedOn w:val="Normal"/>
    <w:next w:val="Normal"/>
    <w:autoRedefine/>
    <w:uiPriority w:val="39"/>
    <w:unhideWhenUsed/>
    <w:rsid w:val="008D156C"/>
    <w:pPr>
      <w:spacing w:before="0" w:after="0"/>
      <w:ind w:left="1400"/>
    </w:pPr>
    <w:rPr>
      <w:rFonts w:cstheme="minorHAnsi"/>
      <w:sz w:val="18"/>
      <w:szCs w:val="21"/>
    </w:rPr>
  </w:style>
  <w:style w:type="paragraph" w:styleId="TM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Titre2Car">
    <w:name w:val="Titre 2 Car"/>
    <w:basedOn w:val="Policepardfaut"/>
    <w:link w:val="Titre2"/>
    <w:uiPriority w:val="9"/>
    <w:rsid w:val="002C6CD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F702A"/>
    <w:rPr>
      <w:rFonts w:asciiTheme="majorHAnsi" w:eastAsiaTheme="majorEastAsia" w:hAnsiTheme="majorHAnsi" w:cstheme="majorBidi"/>
      <w:color w:val="1F4D78" w:themeColor="accent1" w:themeShade="7F"/>
    </w:rPr>
  </w:style>
  <w:style w:type="table" w:styleId="Grilledutableau">
    <w:name w:val="Table Grid"/>
    <w:basedOn w:val="Tableau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1">
    <w:name w:val="Grid Table 5 Dark Accent 1"/>
    <w:basedOn w:val="Tableau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4-Accentuation3">
    <w:name w:val="Grid Table 4 Accent 3"/>
    <w:basedOn w:val="Tableau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3">
    <w:name w:val="Grid Table 5 Dark Accent 3"/>
    <w:basedOn w:val="Tableau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tte">
    <w:name w:val="header"/>
    <w:basedOn w:val="Normal"/>
    <w:link w:val="En-tteCar"/>
    <w:uiPriority w:val="99"/>
    <w:unhideWhenUsed/>
    <w:rsid w:val="00DF702A"/>
    <w:pPr>
      <w:tabs>
        <w:tab w:val="center" w:pos="4513"/>
        <w:tab w:val="right" w:pos="9026"/>
      </w:tabs>
    </w:pPr>
  </w:style>
  <w:style w:type="character" w:customStyle="1" w:styleId="En-tteCar">
    <w:name w:val="En-tête Car"/>
    <w:basedOn w:val="Policepardfaut"/>
    <w:link w:val="En-tte"/>
    <w:uiPriority w:val="99"/>
    <w:rsid w:val="00DF702A"/>
  </w:style>
  <w:style w:type="paragraph" w:styleId="Pieddepage">
    <w:name w:val="footer"/>
    <w:basedOn w:val="Normal"/>
    <w:link w:val="PieddepageCar"/>
    <w:uiPriority w:val="99"/>
    <w:unhideWhenUsed/>
    <w:rsid w:val="00DF702A"/>
    <w:pPr>
      <w:tabs>
        <w:tab w:val="center" w:pos="4513"/>
        <w:tab w:val="right" w:pos="9026"/>
      </w:tabs>
    </w:pPr>
  </w:style>
  <w:style w:type="character" w:customStyle="1" w:styleId="PieddepageCar">
    <w:name w:val="Pied de page Car"/>
    <w:basedOn w:val="Policepardfaut"/>
    <w:link w:val="Pieddepage"/>
    <w:uiPriority w:val="99"/>
    <w:rsid w:val="00DF702A"/>
  </w:style>
  <w:style w:type="character" w:styleId="Lienhypertexte">
    <w:name w:val="Hyperlink"/>
    <w:basedOn w:val="Policepardfaut"/>
    <w:uiPriority w:val="99"/>
    <w:unhideWhenUsed/>
    <w:rsid w:val="00224FAF"/>
    <w:rPr>
      <w:color w:val="0563C1" w:themeColor="hyperlink"/>
      <w:u w:val="single"/>
    </w:rPr>
  </w:style>
  <w:style w:type="paragraph" w:styleId="Titre">
    <w:name w:val="Title"/>
    <w:basedOn w:val="Normal"/>
    <w:next w:val="Normal"/>
    <w:link w:val="TitreC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reCar">
    <w:name w:val="Titre Car"/>
    <w:basedOn w:val="Policepardfaut"/>
    <w:link w:val="Titre"/>
    <w:uiPriority w:val="10"/>
    <w:rsid w:val="00AA1EE5"/>
    <w:rPr>
      <w:rFonts w:asciiTheme="majorHAnsi" w:eastAsiaTheme="majorEastAsia" w:hAnsiTheme="majorHAnsi" w:cstheme="majorBidi"/>
      <w:spacing w:val="-10"/>
      <w:kern w:val="28"/>
      <w:sz w:val="52"/>
      <w:szCs w:val="52"/>
    </w:rPr>
  </w:style>
  <w:style w:type="paragraph" w:styleId="Sous-titre">
    <w:name w:val="Subtitle"/>
    <w:basedOn w:val="Normal"/>
    <w:next w:val="Normal"/>
    <w:link w:val="Sous-titreCar"/>
    <w:uiPriority w:val="11"/>
    <w:qFormat/>
    <w:rsid w:val="008A3549"/>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8A3549"/>
    <w:rPr>
      <w:color w:val="5A5A5A" w:themeColor="text1" w:themeTint="A5"/>
      <w:spacing w:val="15"/>
      <w:sz w:val="22"/>
      <w:szCs w:val="22"/>
    </w:rPr>
  </w:style>
  <w:style w:type="paragraph" w:styleId="Explorateurdedocuments">
    <w:name w:val="Document Map"/>
    <w:basedOn w:val="Normal"/>
    <w:link w:val="ExplorateurdedocumentsCar"/>
    <w:uiPriority w:val="99"/>
    <w:semiHidden/>
    <w:unhideWhenUsed/>
    <w:rsid w:val="0063666C"/>
    <w:rPr>
      <w:rFonts w:ascii="Helvetica" w:hAnsi="Helvetica"/>
    </w:rPr>
  </w:style>
  <w:style w:type="character" w:customStyle="1" w:styleId="ExplorateurdedocumentsCar">
    <w:name w:val="Explorateur de documents Car"/>
    <w:basedOn w:val="Policepardfaut"/>
    <w:link w:val="Explorateurdedocuments"/>
    <w:uiPriority w:val="99"/>
    <w:semiHidden/>
    <w:rsid w:val="0063666C"/>
    <w:rPr>
      <w:rFonts w:ascii="Helvetica" w:hAnsi="Helvetica"/>
    </w:rPr>
  </w:style>
  <w:style w:type="paragraph" w:styleId="Lgende">
    <w:name w:val="caption"/>
    <w:basedOn w:val="Normal"/>
    <w:next w:val="Normal"/>
    <w:uiPriority w:val="35"/>
    <w:unhideWhenUsed/>
    <w:qFormat/>
    <w:rsid w:val="00A537B2"/>
    <w:pPr>
      <w:spacing w:after="200"/>
    </w:pPr>
    <w:rPr>
      <w:i/>
      <w:iCs/>
      <w:color w:val="44546A" w:themeColor="text2"/>
      <w:sz w:val="18"/>
      <w:szCs w:val="18"/>
    </w:rPr>
  </w:style>
  <w:style w:type="paragraph" w:styleId="Paragraphedeliste">
    <w:name w:val="List Paragraph"/>
    <w:basedOn w:val="Normal"/>
    <w:uiPriority w:val="34"/>
    <w:qFormat/>
    <w:rsid w:val="00BD5F80"/>
    <w:pPr>
      <w:numPr>
        <w:numId w:val="1"/>
      </w:numPr>
      <w:spacing w:line="360" w:lineRule="auto"/>
      <w:contextualSpacing/>
    </w:pPr>
  </w:style>
  <w:style w:type="table" w:styleId="TableauGrille4-Accentuation1">
    <w:name w:val="Grid Table 4 Accent 1"/>
    <w:basedOn w:val="Tableau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4Car">
    <w:name w:val="Titre 4 Car"/>
    <w:basedOn w:val="Policepardfaut"/>
    <w:link w:val="Titre4"/>
    <w:uiPriority w:val="9"/>
    <w:rsid w:val="006D041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Marquedecommentaire">
    <w:name w:val="annotation reference"/>
    <w:basedOn w:val="Policepardfaut"/>
    <w:uiPriority w:val="99"/>
    <w:semiHidden/>
    <w:unhideWhenUsed/>
    <w:rsid w:val="00C177DA"/>
    <w:rPr>
      <w:sz w:val="18"/>
      <w:szCs w:val="18"/>
    </w:rPr>
  </w:style>
  <w:style w:type="paragraph" w:styleId="Commentaire">
    <w:name w:val="annotation text"/>
    <w:basedOn w:val="Normal"/>
    <w:link w:val="CommentaireCar"/>
    <w:uiPriority w:val="99"/>
    <w:semiHidden/>
    <w:unhideWhenUsed/>
    <w:rsid w:val="00C177DA"/>
    <w:pPr>
      <w:spacing w:line="240" w:lineRule="auto"/>
    </w:pPr>
  </w:style>
  <w:style w:type="character" w:customStyle="1" w:styleId="CommentaireCar">
    <w:name w:val="Commentaire Car"/>
    <w:basedOn w:val="Policepardfaut"/>
    <w:link w:val="Commentaire"/>
    <w:uiPriority w:val="99"/>
    <w:semiHidden/>
    <w:rsid w:val="00C177DA"/>
  </w:style>
  <w:style w:type="paragraph" w:styleId="Objetducommentaire">
    <w:name w:val="annotation subject"/>
    <w:basedOn w:val="Commentaire"/>
    <w:next w:val="Commentaire"/>
    <w:link w:val="ObjetducommentaireCar"/>
    <w:uiPriority w:val="99"/>
    <w:semiHidden/>
    <w:unhideWhenUsed/>
    <w:rsid w:val="00C177DA"/>
    <w:rPr>
      <w:b/>
      <w:bCs/>
      <w:szCs w:val="20"/>
    </w:rPr>
  </w:style>
  <w:style w:type="character" w:customStyle="1" w:styleId="ObjetducommentaireCar">
    <w:name w:val="Objet du commentaire Car"/>
    <w:basedOn w:val="CommentaireCar"/>
    <w:link w:val="Objetducommentaire"/>
    <w:uiPriority w:val="99"/>
    <w:semiHidden/>
    <w:rsid w:val="00C177DA"/>
    <w:rPr>
      <w:b/>
      <w:bCs/>
      <w:sz w:val="20"/>
      <w:szCs w:val="20"/>
    </w:rPr>
  </w:style>
  <w:style w:type="paragraph" w:styleId="Textedebulles">
    <w:name w:val="Balloon Text"/>
    <w:basedOn w:val="Normal"/>
    <w:link w:val="TextedebullesCar"/>
    <w:uiPriority w:val="99"/>
    <w:semiHidden/>
    <w:unhideWhenUsed/>
    <w:rsid w:val="00C177DA"/>
    <w:pPr>
      <w:spacing w:before="0" w:after="0" w:line="240" w:lineRule="auto"/>
    </w:pPr>
    <w:rPr>
      <w:rFonts w:ascii="Helvetica" w:hAnsi="Helvetica"/>
      <w:sz w:val="18"/>
      <w:szCs w:val="18"/>
    </w:rPr>
  </w:style>
  <w:style w:type="character" w:customStyle="1" w:styleId="TextedebullesCar">
    <w:name w:val="Texte de bulles Car"/>
    <w:basedOn w:val="Policepardfaut"/>
    <w:link w:val="Textedebulles"/>
    <w:uiPriority w:val="99"/>
    <w:semiHidden/>
    <w:rsid w:val="00C177DA"/>
    <w:rPr>
      <w:rFonts w:ascii="Helvetica" w:hAnsi="Helvetica"/>
      <w:sz w:val="18"/>
      <w:szCs w:val="18"/>
    </w:rPr>
  </w:style>
  <w:style w:type="table" w:styleId="TableauListe3-Accentuation5">
    <w:name w:val="List Table 3 Accent 5"/>
    <w:basedOn w:val="Tableau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Policepardfaut"/>
    <w:rsid w:val="00B92575"/>
  </w:style>
  <w:style w:type="table" w:styleId="TableauGrille4-Accentuation5">
    <w:name w:val="Grid Table 4 Accent 5"/>
    <w:basedOn w:val="Tableau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ienhypertextesuivivisit">
    <w:name w:val="FollowedHyperlink"/>
    <w:basedOn w:val="Policepardfaut"/>
    <w:uiPriority w:val="99"/>
    <w:semiHidden/>
    <w:unhideWhenUsed/>
    <w:rsid w:val="000D7615"/>
    <w:rPr>
      <w:color w:val="954F72" w:themeColor="followedHyperlink"/>
      <w:u w:val="single"/>
    </w:rPr>
  </w:style>
  <w:style w:type="table" w:styleId="TableauGrille1Clair">
    <w:name w:val="Grid Table 1 Light"/>
    <w:basedOn w:val="Tableau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Mentionnonrsolue">
    <w:name w:val="Unresolved Mention"/>
    <w:basedOn w:val="Policepardfaut"/>
    <w:uiPriority w:val="99"/>
    <w:unhideWhenUsed/>
    <w:rsid w:val="00800B3D"/>
    <w:rPr>
      <w:color w:val="605E5C"/>
      <w:shd w:val="clear" w:color="auto" w:fill="E1DFDD"/>
    </w:rPr>
  </w:style>
  <w:style w:type="table" w:styleId="Grilledetableauclaire">
    <w:name w:val="Grid Table Light"/>
    <w:basedOn w:val="TableauNormal"/>
    <w:uiPriority w:val="40"/>
    <w:rsid w:val="001A52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1A52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frencelgre">
    <w:name w:val="Subtle Reference"/>
    <w:basedOn w:val="Policepardfaut"/>
    <w:uiPriority w:val="31"/>
    <w:qFormat/>
    <w:rsid w:val="00393E08"/>
    <w:rPr>
      <w:smallCaps/>
      <w:color w:val="5A5A5A" w:themeColor="text1" w:themeTint="A5"/>
    </w:rPr>
  </w:style>
  <w:style w:type="table" w:styleId="TableauGrille6Couleur">
    <w:name w:val="Grid Table 6 Colorful"/>
    <w:basedOn w:val="TableauNormal"/>
    <w:uiPriority w:val="51"/>
    <w:rsid w:val="00E63E5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
    <w:name w:val="List Table 6 Colorful"/>
    <w:basedOn w:val="TableauNormal"/>
    <w:uiPriority w:val="51"/>
    <w:rsid w:val="002B43D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490367620">
      <w:bodyDiv w:val="1"/>
      <w:marLeft w:val="0"/>
      <w:marRight w:val="0"/>
      <w:marTop w:val="0"/>
      <w:marBottom w:val="0"/>
      <w:divBdr>
        <w:top w:val="none" w:sz="0" w:space="0" w:color="auto"/>
        <w:left w:val="none" w:sz="0" w:space="0" w:color="auto"/>
        <w:bottom w:val="none" w:sz="0" w:space="0" w:color="auto"/>
        <w:right w:val="none" w:sz="0" w:space="0" w:color="auto"/>
      </w:divBdr>
      <w:divsChild>
        <w:div w:id="744376396">
          <w:marLeft w:val="0"/>
          <w:marRight w:val="0"/>
          <w:marTop w:val="0"/>
          <w:marBottom w:val="0"/>
          <w:divBdr>
            <w:top w:val="none" w:sz="0" w:space="0" w:color="auto"/>
            <w:left w:val="none" w:sz="0" w:space="0" w:color="auto"/>
            <w:bottom w:val="none" w:sz="0" w:space="0" w:color="auto"/>
            <w:right w:val="none" w:sz="0" w:space="0" w:color="auto"/>
          </w:divBdr>
          <w:divsChild>
            <w:div w:id="90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9963">
      <w:bodyDiv w:val="1"/>
      <w:marLeft w:val="0"/>
      <w:marRight w:val="0"/>
      <w:marTop w:val="0"/>
      <w:marBottom w:val="0"/>
      <w:divBdr>
        <w:top w:val="none" w:sz="0" w:space="0" w:color="auto"/>
        <w:left w:val="none" w:sz="0" w:space="0" w:color="auto"/>
        <w:bottom w:val="none" w:sz="0" w:space="0" w:color="auto"/>
        <w:right w:val="none" w:sz="0" w:space="0" w:color="auto"/>
      </w:divBdr>
      <w:divsChild>
        <w:div w:id="1890191435">
          <w:marLeft w:val="0"/>
          <w:marRight w:val="0"/>
          <w:marTop w:val="0"/>
          <w:marBottom w:val="0"/>
          <w:divBdr>
            <w:top w:val="none" w:sz="0" w:space="0" w:color="auto"/>
            <w:left w:val="none" w:sz="0" w:space="0" w:color="auto"/>
            <w:bottom w:val="none" w:sz="0" w:space="0" w:color="auto"/>
            <w:right w:val="none" w:sz="0" w:space="0" w:color="auto"/>
          </w:divBdr>
          <w:divsChild>
            <w:div w:id="12541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66741400">
      <w:bodyDiv w:val="1"/>
      <w:marLeft w:val="0"/>
      <w:marRight w:val="0"/>
      <w:marTop w:val="0"/>
      <w:marBottom w:val="0"/>
      <w:divBdr>
        <w:top w:val="none" w:sz="0" w:space="0" w:color="auto"/>
        <w:left w:val="none" w:sz="0" w:space="0" w:color="auto"/>
        <w:bottom w:val="none" w:sz="0" w:space="0" w:color="auto"/>
        <w:right w:val="none" w:sz="0" w:space="0" w:color="auto"/>
      </w:divBdr>
      <w:divsChild>
        <w:div w:id="1801804558">
          <w:marLeft w:val="0"/>
          <w:marRight w:val="0"/>
          <w:marTop w:val="0"/>
          <w:marBottom w:val="0"/>
          <w:divBdr>
            <w:top w:val="none" w:sz="0" w:space="0" w:color="auto"/>
            <w:left w:val="none" w:sz="0" w:space="0" w:color="auto"/>
            <w:bottom w:val="none" w:sz="0" w:space="0" w:color="auto"/>
            <w:right w:val="none" w:sz="0" w:space="0" w:color="auto"/>
          </w:divBdr>
          <w:divsChild>
            <w:div w:id="4583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89240750">
      <w:bodyDiv w:val="1"/>
      <w:marLeft w:val="0"/>
      <w:marRight w:val="0"/>
      <w:marTop w:val="0"/>
      <w:marBottom w:val="0"/>
      <w:divBdr>
        <w:top w:val="none" w:sz="0" w:space="0" w:color="auto"/>
        <w:left w:val="none" w:sz="0" w:space="0" w:color="auto"/>
        <w:bottom w:val="none" w:sz="0" w:space="0" w:color="auto"/>
        <w:right w:val="none" w:sz="0" w:space="0" w:color="auto"/>
      </w:divBdr>
      <w:divsChild>
        <w:div w:id="623777185">
          <w:marLeft w:val="0"/>
          <w:marRight w:val="0"/>
          <w:marTop w:val="0"/>
          <w:marBottom w:val="0"/>
          <w:divBdr>
            <w:top w:val="none" w:sz="0" w:space="0" w:color="auto"/>
            <w:left w:val="none" w:sz="0" w:space="0" w:color="auto"/>
            <w:bottom w:val="none" w:sz="0" w:space="0" w:color="auto"/>
            <w:right w:val="none" w:sz="0" w:space="0" w:color="auto"/>
          </w:divBdr>
          <w:divsChild>
            <w:div w:id="194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3439869">
      <w:bodyDiv w:val="1"/>
      <w:marLeft w:val="0"/>
      <w:marRight w:val="0"/>
      <w:marTop w:val="0"/>
      <w:marBottom w:val="0"/>
      <w:divBdr>
        <w:top w:val="none" w:sz="0" w:space="0" w:color="auto"/>
        <w:left w:val="none" w:sz="0" w:space="0" w:color="auto"/>
        <w:bottom w:val="none" w:sz="0" w:space="0" w:color="auto"/>
        <w:right w:val="none" w:sz="0" w:space="0" w:color="auto"/>
      </w:divBdr>
      <w:divsChild>
        <w:div w:id="1758819075">
          <w:marLeft w:val="0"/>
          <w:marRight w:val="0"/>
          <w:marTop w:val="0"/>
          <w:marBottom w:val="0"/>
          <w:divBdr>
            <w:top w:val="none" w:sz="0" w:space="0" w:color="auto"/>
            <w:left w:val="none" w:sz="0" w:space="0" w:color="auto"/>
            <w:bottom w:val="none" w:sz="0" w:space="0" w:color="auto"/>
            <w:right w:val="none" w:sz="0" w:space="0" w:color="auto"/>
          </w:divBdr>
          <w:divsChild>
            <w:div w:id="2073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51902344">
      <w:bodyDiv w:val="1"/>
      <w:marLeft w:val="0"/>
      <w:marRight w:val="0"/>
      <w:marTop w:val="0"/>
      <w:marBottom w:val="0"/>
      <w:divBdr>
        <w:top w:val="none" w:sz="0" w:space="0" w:color="auto"/>
        <w:left w:val="none" w:sz="0" w:space="0" w:color="auto"/>
        <w:bottom w:val="none" w:sz="0" w:space="0" w:color="auto"/>
        <w:right w:val="none" w:sz="0" w:space="0" w:color="auto"/>
      </w:divBdr>
      <w:divsChild>
        <w:div w:id="181405645">
          <w:marLeft w:val="0"/>
          <w:marRight w:val="0"/>
          <w:marTop w:val="0"/>
          <w:marBottom w:val="0"/>
          <w:divBdr>
            <w:top w:val="none" w:sz="0" w:space="0" w:color="auto"/>
            <w:left w:val="none" w:sz="0" w:space="0" w:color="auto"/>
            <w:bottom w:val="none" w:sz="0" w:space="0" w:color="auto"/>
            <w:right w:val="none" w:sz="0" w:space="0" w:color="auto"/>
          </w:divBdr>
          <w:divsChild>
            <w:div w:id="12119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06786173">
      <w:bodyDiv w:val="1"/>
      <w:marLeft w:val="0"/>
      <w:marRight w:val="0"/>
      <w:marTop w:val="0"/>
      <w:marBottom w:val="0"/>
      <w:divBdr>
        <w:top w:val="none" w:sz="0" w:space="0" w:color="auto"/>
        <w:left w:val="none" w:sz="0" w:space="0" w:color="auto"/>
        <w:bottom w:val="none" w:sz="0" w:space="0" w:color="auto"/>
        <w:right w:val="none" w:sz="0" w:space="0" w:color="auto"/>
      </w:divBdr>
      <w:divsChild>
        <w:div w:id="1487937958">
          <w:marLeft w:val="0"/>
          <w:marRight w:val="0"/>
          <w:marTop w:val="0"/>
          <w:marBottom w:val="0"/>
          <w:divBdr>
            <w:top w:val="none" w:sz="0" w:space="0" w:color="auto"/>
            <w:left w:val="none" w:sz="0" w:space="0" w:color="auto"/>
            <w:bottom w:val="none" w:sz="0" w:space="0" w:color="auto"/>
            <w:right w:val="none" w:sz="0" w:space="0" w:color="auto"/>
          </w:divBdr>
          <w:divsChild>
            <w:div w:id="12440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 w:id="2105758739">
      <w:bodyDiv w:val="1"/>
      <w:marLeft w:val="0"/>
      <w:marRight w:val="0"/>
      <w:marTop w:val="0"/>
      <w:marBottom w:val="0"/>
      <w:divBdr>
        <w:top w:val="none" w:sz="0" w:space="0" w:color="auto"/>
        <w:left w:val="none" w:sz="0" w:space="0" w:color="auto"/>
        <w:bottom w:val="none" w:sz="0" w:space="0" w:color="auto"/>
        <w:right w:val="none" w:sz="0" w:space="0" w:color="auto"/>
      </w:divBdr>
      <w:divsChild>
        <w:div w:id="752240328">
          <w:marLeft w:val="0"/>
          <w:marRight w:val="0"/>
          <w:marTop w:val="0"/>
          <w:marBottom w:val="0"/>
          <w:divBdr>
            <w:top w:val="none" w:sz="0" w:space="0" w:color="auto"/>
            <w:left w:val="none" w:sz="0" w:space="0" w:color="auto"/>
            <w:bottom w:val="none" w:sz="0" w:space="0" w:color="auto"/>
            <w:right w:val="none" w:sz="0" w:space="0" w:color="auto"/>
          </w:divBdr>
          <w:divsChild>
            <w:div w:id="7431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wasp.org/www-project-web-security-testing-guide/stable/4-Web_Application_Security_Testing/02-Configuration_and_Deployment_Management_Testing" TargetMode="External"/><Relationship Id="rId299" Type="http://schemas.openxmlformats.org/officeDocument/2006/relationships/hyperlink" Target="https://github.com/thornshadow99" TargetMode="External"/><Relationship Id="rId21" Type="http://schemas.openxmlformats.org/officeDocument/2006/relationships/hyperlink" Target="https://datatracker.ietf.org/doc/html/rfc4180" TargetMode="External"/><Relationship Id="rId63" Type="http://schemas.openxmlformats.org/officeDocument/2006/relationships/hyperlink" Target="https://pages.nist.gov/800-63-3/sp800-63b.html" TargetMode="External"/><Relationship Id="rId159" Type="http://schemas.openxmlformats.org/officeDocument/2006/relationships/hyperlink" Target="https://cheatsheetseries.owasp.org/IndexASVS.html" TargetMode="External"/><Relationship Id="rId324" Type="http://schemas.openxmlformats.org/officeDocument/2006/relationships/hyperlink" Target="https://github.com/mak1yama" TargetMode="External"/><Relationship Id="rId366" Type="http://schemas.openxmlformats.org/officeDocument/2006/relationships/hyperlink" Target="https://github.com/timpotter87" TargetMode="External"/><Relationship Id="rId170" Type="http://schemas.openxmlformats.org/officeDocument/2006/relationships/hyperlink" Target="https://github.com/danielmiessler/SecLists" TargetMode="External"/><Relationship Id="rId226" Type="http://schemas.openxmlformats.org/officeDocument/2006/relationships/hyperlink" Target="https://eprint.iacr.org/2013/322" TargetMode="External"/><Relationship Id="rId268" Type="http://schemas.openxmlformats.org/officeDocument/2006/relationships/hyperlink" Target="https://signal.org/docs/specifications/xeddsa/" TargetMode="External"/><Relationship Id="rId32" Type="http://schemas.openxmlformats.org/officeDocument/2006/relationships/hyperlink" Target="https://owasp.org/www-project-secure-headers/" TargetMode="External"/><Relationship Id="rId74" Type="http://schemas.openxmlformats.org/officeDocument/2006/relationships/hyperlink" Target="https://cheatsheetseries.owasp.org/cheatsheets/Forgot_Password_Cheat_Sheet.html" TargetMode="External"/><Relationship Id="rId128" Type="http://schemas.openxmlformats.org/officeDocument/2006/relationships/hyperlink" Target="https://cheatsheetseries.owasp.org/cheatsheets/Prototype_Pollution_Prevention_Cheat_Sheet.html" TargetMode="External"/><Relationship Id="rId335" Type="http://schemas.openxmlformats.org/officeDocument/2006/relationships/hyperlink" Target="https://github.com/tomato42" TargetMode="External"/><Relationship Id="rId377" Type="http://schemas.openxmlformats.org/officeDocument/2006/relationships/header" Target="header2.xml"/><Relationship Id="rId5" Type="http://schemas.openxmlformats.org/officeDocument/2006/relationships/webSettings" Target="webSettings.xml"/><Relationship Id="rId181" Type="http://schemas.openxmlformats.org/officeDocument/2006/relationships/hyperlink" Target="https://www.pcisecuritystandards.org/documents/PCI-Secure-SLC-Standard-v1_0.pdf" TargetMode="External"/><Relationship Id="rId237" Type="http://schemas.openxmlformats.org/officeDocument/2006/relationships/hyperlink" Target="https://www.rfc-editor.org/info/rfc7914" TargetMode="External"/><Relationship Id="rId279" Type="http://schemas.openxmlformats.org/officeDocument/2006/relationships/hyperlink" Target="https://security.googleblog.com/2024/09/a-new-path-for-kyber-on-web.html" TargetMode="External"/><Relationship Id="rId43" Type="http://schemas.openxmlformats.org/officeDocument/2006/relationships/hyperlink" Target="https://en.wikipedia.org/wiki/List_of_file_signatures" TargetMode="External"/><Relationship Id="rId139" Type="http://schemas.openxmlformats.org/officeDocument/2006/relationships/hyperlink" Target="https://datatracker.ietf.org/doc/html/rfc3711" TargetMode="External"/><Relationship Id="rId290" Type="http://schemas.openxmlformats.org/officeDocument/2006/relationships/hyperlink" Target="https://github.com/tw2as" TargetMode="External"/><Relationship Id="rId304" Type="http://schemas.openxmlformats.org/officeDocument/2006/relationships/hyperlink" Target="https://github.com/yruss972" TargetMode="External"/><Relationship Id="rId346" Type="http://schemas.openxmlformats.org/officeDocument/2006/relationships/hyperlink" Target="https://github.com/unknown-user-from" TargetMode="External"/><Relationship Id="rId85" Type="http://schemas.openxmlformats.org/officeDocument/2006/relationships/hyperlink" Target="https://oauth.net/2/" TargetMode="External"/><Relationship Id="rId150" Type="http://schemas.openxmlformats.org/officeDocument/2006/relationships/hyperlink" Target="https://owasp.org/www-project-web-security-testing-guide/" TargetMode="External"/><Relationship Id="rId192" Type="http://schemas.openxmlformats.org/officeDocument/2006/relationships/hyperlink" Target="https://learn.microsoft.com/en-us/windows/win32/api/bcrypt/nf-bcrypt-bcryptgenrandom" TargetMode="External"/><Relationship Id="rId206" Type="http://schemas.openxmlformats.org/officeDocument/2006/relationships/hyperlink" Target="https://csrc.nist.gov/pubs/sp/800/38/d/final" TargetMode="External"/><Relationship Id="rId248" Type="http://schemas.openxmlformats.org/officeDocument/2006/relationships/hyperlink" Target="https://csrc.nist.gov/pubs/sp/800/56/a/r3/final" TargetMode="External"/><Relationship Id="rId12" Type="http://schemas.openxmlformats.org/officeDocument/2006/relationships/hyperlink" Target="https://pages.nist.gov/800-63-3/" TargetMode="External"/><Relationship Id="rId108" Type="http://schemas.openxmlformats.org/officeDocument/2006/relationships/hyperlink" Target="https://cheatsheetseries.owasp.org/cheatsheets/Password_Storage_Cheat_Sheet.html" TargetMode="External"/><Relationship Id="rId315" Type="http://schemas.openxmlformats.org/officeDocument/2006/relationships/hyperlink" Target="https://github.com/rbsec" TargetMode="External"/><Relationship Id="rId357" Type="http://schemas.openxmlformats.org/officeDocument/2006/relationships/hyperlink" Target="https://github.com/Rado0z" TargetMode="External"/><Relationship Id="rId54" Type="http://schemas.openxmlformats.org/officeDocument/2006/relationships/hyperlink" Target="https://pages.nist.gov/800-63-3/sp800-63b.html" TargetMode="External"/><Relationship Id="rId96" Type="http://schemas.openxmlformats.org/officeDocument/2006/relationships/hyperlink" Target="https://datatracker.ietf.org/doc/html/rfc8628" TargetMode="External"/><Relationship Id="rId161" Type="http://schemas.openxmlformats.org/officeDocument/2006/relationships/hyperlink" Target="https://owasp.org/www-project-mobile-security/" TargetMode="External"/><Relationship Id="rId217" Type="http://schemas.openxmlformats.org/officeDocument/2006/relationships/hyperlink" Target="https://competitions.cr.yp.to/round3/aegisv11.pdf" TargetMode="External"/><Relationship Id="rId259" Type="http://schemas.openxmlformats.org/officeDocument/2006/relationships/hyperlink" Target="https://datatracker.ietf.org/doc/html/rfc4493" TargetMode="External"/><Relationship Id="rId23" Type="http://schemas.openxmlformats.org/officeDocument/2006/relationships/hyperlink" Target="https://bishopfox.com/blog/json-interoperability-vulnerabilities" TargetMode="External"/><Relationship Id="rId119" Type="http://schemas.openxmlformats.org/officeDocument/2006/relationships/hyperlink" Target="https://developer.mozilla.org/en-US/docs/Web/HTTP/Caching" TargetMode="External"/><Relationship Id="rId270" Type="http://schemas.openxmlformats.org/officeDocument/2006/relationships/hyperlink" Target="https://www.rfc-editor.org/info/rfc8017" TargetMode="External"/><Relationship Id="rId326" Type="http://schemas.openxmlformats.org/officeDocument/2006/relationships/hyperlink" Target="https://github.com/MaknaSEO" TargetMode="External"/><Relationship Id="rId65" Type="http://schemas.openxmlformats.org/officeDocument/2006/relationships/hyperlink" Target="https://pages.nist.gov/800-63-3/sp800-63b.html" TargetMode="External"/><Relationship Id="rId130" Type="http://schemas.openxmlformats.org/officeDocument/2006/relationships/hyperlink" Target="https://owasp.org/www-project-cyclonedx/" TargetMode="External"/><Relationship Id="rId368" Type="http://schemas.openxmlformats.org/officeDocument/2006/relationships/hyperlink" Target="https://github.com/jamesly123" TargetMode="External"/><Relationship Id="rId172" Type="http://schemas.openxmlformats.org/officeDocument/2006/relationships/hyperlink" Target="https://cwe.mitre.org/" TargetMode="External"/><Relationship Id="rId228" Type="http://schemas.openxmlformats.org/officeDocument/2006/relationships/hyperlink" Target="https://github.com/BLAKE3-team/BLAKE3-specs/raw/master/blake3.pdf" TargetMode="External"/><Relationship Id="rId281" Type="http://schemas.openxmlformats.org/officeDocument/2006/relationships/hyperlink" Target="https://cheatsheetseries.owasp.org/cheatsheets/Threat_Modeling_Cheat_Sheet.html" TargetMode="External"/><Relationship Id="rId337" Type="http://schemas.openxmlformats.org/officeDocument/2006/relationships/hyperlink" Target="https://github.com/bedirhan" TargetMode="External"/><Relationship Id="rId34" Type="http://schemas.openxmlformats.org/officeDocument/2006/relationships/hyperlink" Target="https://hstspreload.org/" TargetMode="External"/><Relationship Id="rId76" Type="http://schemas.openxmlformats.org/officeDocument/2006/relationships/hyperlink" Target="https://www.cisa.gov/sites/default/files/publications/fact-sheet-implement-number-matching-in-mfa-applications-508c.pdf" TargetMode="External"/><Relationship Id="rId141" Type="http://schemas.openxmlformats.org/officeDocument/2006/relationships/hyperlink" Target="https://www.rfc-editor.org/info/rfc8825" TargetMode="External"/><Relationship Id="rId379" Type="http://schemas.openxmlformats.org/officeDocument/2006/relationships/footer" Target="footer2.xml"/><Relationship Id="rId7" Type="http://schemas.openxmlformats.org/officeDocument/2006/relationships/endnotes" Target="endnotes.xml"/><Relationship Id="rId183" Type="http://schemas.openxmlformats.org/officeDocument/2006/relationships/hyperlink" Target="https://github.com/BlazingWind/OWASP-ASVS-4.0-testing-guide" TargetMode="External"/><Relationship Id="rId239" Type="http://schemas.openxmlformats.org/officeDocument/2006/relationships/hyperlink" Target="https://csrc.nist.gov/pubs/sp/800/132/final" TargetMode="External"/><Relationship Id="rId250" Type="http://schemas.openxmlformats.org/officeDocument/2006/relationships/hyperlink" Target="https://www.rfc-editor.org/info/rfc2104" TargetMode="External"/><Relationship Id="rId292" Type="http://schemas.openxmlformats.org/officeDocument/2006/relationships/hyperlink" Target="https://github.com/mjang-cobalt" TargetMode="External"/><Relationship Id="rId306" Type="http://schemas.openxmlformats.org/officeDocument/2006/relationships/hyperlink" Target="https://github.com/Sc00bz" TargetMode="External"/><Relationship Id="rId45" Type="http://schemas.openxmlformats.org/officeDocument/2006/relationships/hyperlink" Target="https://pages.nist.gov/800-63-3/sp800-63b.html" TargetMode="External"/><Relationship Id="rId87" Type="http://schemas.openxmlformats.org/officeDocument/2006/relationships/hyperlink" Target="https://datatracker.ietf.org/doc/html/rfc8705" TargetMode="External"/><Relationship Id="rId110" Type="http://schemas.openxmlformats.org/officeDocument/2006/relationships/hyperlink" Target="https://cheatsheetseries.owasp.org/cheatsheets/Cryptographic_Storage_Cheat_Sheet.html" TargetMode="External"/><Relationship Id="rId348" Type="http://schemas.openxmlformats.org/officeDocument/2006/relationships/hyperlink" Target="https://github.com/irene221b" TargetMode="External"/><Relationship Id="rId152" Type="http://schemas.openxmlformats.org/officeDocument/2006/relationships/hyperlink" Target="https://owasp.org/www-project-proactive-controls/" TargetMode="External"/><Relationship Id="rId194" Type="http://schemas.openxmlformats.org/officeDocument/2006/relationships/hyperlink" Target="https://nvlpubs.nist.gov/nistpubs/SpecialPublications/NIST.SP.800-90Ar1.pdf" TargetMode="External"/><Relationship Id="rId208" Type="http://schemas.openxmlformats.org/officeDocument/2006/relationships/hyperlink" Target="https://csrc.nist.gov/pubs/sp/800/38/a/final" TargetMode="External"/><Relationship Id="rId261" Type="http://schemas.openxmlformats.org/officeDocument/2006/relationships/hyperlink" Target="https://nvlpubs.nist.gov/nistpubs/Legacy/SP/nistspecialpublication800-38d.pdf" TargetMode="External"/><Relationship Id="rId14" Type="http://schemas.openxmlformats.org/officeDocument/2006/relationships/hyperlink" Target="https://cheatsheetseries.owasp.org/cheatsheets/LDAP_Injection_Prevention_Cheat_Sheet.html" TargetMode="External"/><Relationship Id="rId56" Type="http://schemas.openxmlformats.org/officeDocument/2006/relationships/hyperlink" Target="https://pages.nist.gov/800-63-3/sp800-63b.html" TargetMode="External"/><Relationship Id="rId317" Type="http://schemas.openxmlformats.org/officeDocument/2006/relationships/hyperlink" Target="https://github.com/dschwarz91" TargetMode="External"/><Relationship Id="rId359" Type="http://schemas.openxmlformats.org/officeDocument/2006/relationships/hyperlink" Target="https://github.com/AliR2Linux" TargetMode="External"/><Relationship Id="rId98" Type="http://schemas.openxmlformats.org/officeDocument/2006/relationships/hyperlink" Target="https://datatracker.ietf.org/doc/html/rfc9068" TargetMode="External"/><Relationship Id="rId121" Type="http://schemas.openxmlformats.org/officeDocument/2006/relationships/hyperlink" Target="https://owasp.org/www-project-top-10-privacy-risks/" TargetMode="External"/><Relationship Id="rId163" Type="http://schemas.openxmlformats.org/officeDocument/2006/relationships/hyperlink" Target="https://owasp.org/www-project-mobile-top-10/" TargetMode="External"/><Relationship Id="rId219" Type="http://schemas.openxmlformats.org/officeDocument/2006/relationships/hyperlink" Target="https://csrc.nist.gov/pubs/fips/180-4/upd1/final" TargetMode="External"/><Relationship Id="rId370" Type="http://schemas.openxmlformats.org/officeDocument/2006/relationships/hyperlink" Target="https://github.com/GraoMelo" TargetMode="External"/><Relationship Id="rId230" Type="http://schemas.openxmlformats.org/officeDocument/2006/relationships/hyperlink" Target="https://csrc.nist.gov/pubs/fips/180-4/upd1/final" TargetMode="External"/><Relationship Id="rId25" Type="http://schemas.openxmlformats.org/officeDocument/2006/relationships/hyperlink" Target="https://owasp.org/www-project-web-security-testing-guide/v42/4-Web_Application_Security_Testing/07-Input_Validation_Testing/README.html" TargetMode="External"/><Relationship Id="rId67" Type="http://schemas.openxmlformats.org/officeDocument/2006/relationships/hyperlink" Target="https://pages.nist.gov/800-63-3/sp800-63b.html" TargetMode="External"/><Relationship Id="rId272" Type="http://schemas.openxmlformats.org/officeDocument/2006/relationships/hyperlink" Target="https://csrc.nist.gov/pubs/fips/186-4/final" TargetMode="External"/><Relationship Id="rId328" Type="http://schemas.openxmlformats.org/officeDocument/2006/relationships/hyperlink" Target="https://github.com/jedisct1" TargetMode="External"/><Relationship Id="rId132" Type="http://schemas.openxmlformats.org/officeDocument/2006/relationships/hyperlink" Target="https://owasp.org/www-project-web-security-testing-guide/stable/4-Web_Application_Security_Testing/08-Testing_for_Error_Handling/README" TargetMode="External"/><Relationship Id="rId174" Type="http://schemas.openxmlformats.org/officeDocument/2006/relationships/hyperlink" Target="https://www.pcisecuritystandards.org/" TargetMode="External"/><Relationship Id="rId381" Type="http://schemas.openxmlformats.org/officeDocument/2006/relationships/theme" Target="theme/theme1.xml"/><Relationship Id="rId241" Type="http://schemas.openxmlformats.org/officeDocument/2006/relationships/hyperlink" Target="https://csrc.nist.gov/pubs/sp/800/132/final" TargetMode="External"/><Relationship Id="rId36" Type="http://schemas.openxmlformats.org/officeDocument/2006/relationships/hyperlink" Target="https://cheatsheetseries.owasp.org/cheatsheets/REST_Security_Cheat_Sheet.html" TargetMode="External"/><Relationship Id="rId283" Type="http://schemas.openxmlformats.org/officeDocument/2006/relationships/hyperlink" Target="https://owasp.org/www-project-samm/" TargetMode="External"/><Relationship Id="rId339" Type="http://schemas.openxmlformats.org/officeDocument/2006/relationships/hyperlink" Target="https://github.com/mal33" TargetMode="External"/><Relationship Id="rId78" Type="http://schemas.openxmlformats.org/officeDocument/2006/relationships/hyperlink" Target="https://pages.nist.gov/800-63-4/" TargetMode="External"/><Relationship Id="rId101" Type="http://schemas.openxmlformats.org/officeDocument/2006/relationships/hyperlink" Target="https://datatracker.ietf.org/doc/html/rfc9396" TargetMode="External"/><Relationship Id="rId143" Type="http://schemas.openxmlformats.org/officeDocument/2006/relationships/hyperlink" Target="https://www.rfc-editor.org/info/rfc8827" TargetMode="External"/><Relationship Id="rId185" Type="http://schemas.openxmlformats.org/officeDocument/2006/relationships/hyperlink" Target="https://github.com/Santandersecurityresearch/cryptobom-forge" TargetMode="External"/><Relationship Id="rId350" Type="http://schemas.openxmlformats.org/officeDocument/2006/relationships/hyperlink" Target="https://github.com/IzmaDoesItbeta" TargetMode="External"/><Relationship Id="rId9" Type="http://schemas.openxmlformats.org/officeDocument/2006/relationships/image" Target="media/image2.png"/><Relationship Id="rId210" Type="http://schemas.openxmlformats.org/officeDocument/2006/relationships/hyperlink" Target="https://csrc.nist.gov/pubs/sp/800/38/f/final" TargetMode="External"/><Relationship Id="rId26" Type="http://schemas.openxmlformats.org/officeDocument/2006/relationships/hyperlink" Target="https://owasp.org/www-project-web-security-testing-guide/v42/4-Web_Application_Security_Testing/10-Business_Logic_Testing/README" TargetMode="External"/><Relationship Id="rId231" Type="http://schemas.openxmlformats.org/officeDocument/2006/relationships/hyperlink" Target="https://csrc.nist.gov/pubs/fips/202/final" TargetMode="External"/><Relationship Id="rId252" Type="http://schemas.openxmlformats.org/officeDocument/2006/relationships/hyperlink" Target="https://www.rfc-editor.org/info/rfc2104" TargetMode="External"/><Relationship Id="rId273" Type="http://schemas.openxmlformats.org/officeDocument/2006/relationships/hyperlink" Target="https://csrc.nist.gov/pubs/fips/203/ipd" TargetMode="External"/><Relationship Id="rId294" Type="http://schemas.openxmlformats.org/officeDocument/2006/relationships/hyperlink" Target="https://github.com/deleterepo" TargetMode="External"/><Relationship Id="rId308" Type="http://schemas.openxmlformats.org/officeDocument/2006/relationships/hyperlink" Target="https://github.com/hi-unc1e" TargetMode="External"/><Relationship Id="rId329" Type="http://schemas.openxmlformats.org/officeDocument/2006/relationships/hyperlink" Target="https://github.com/carllaw6885" TargetMode="External"/><Relationship Id="rId47" Type="http://schemas.openxmlformats.org/officeDocument/2006/relationships/hyperlink" Target="https://pages.nist.gov/800-63-FAQ/" TargetMode="External"/><Relationship Id="rId68" Type="http://schemas.openxmlformats.org/officeDocument/2006/relationships/hyperlink" Target="https://pages.nist.gov/800-63-3/sp800-63b.html" TargetMode="External"/><Relationship Id="rId89" Type="http://schemas.openxmlformats.org/officeDocument/2006/relationships/hyperlink" Target="https://oauth.net/" TargetMode="External"/><Relationship Id="rId112" Type="http://schemas.openxmlformats.org/officeDocument/2006/relationships/hyperlink" Target="https://csrc.nist.gov/publications/detail/sp/800-57-part-1/rev-5/final" TargetMode="External"/><Relationship Id="rId133" Type="http://schemas.openxmlformats.org/officeDocument/2006/relationships/hyperlink" Target="https://cheatsheetseries.owasp.org/cheatsheets/Authentication_Cheat_Sheet.html" TargetMode="External"/><Relationship Id="rId154" Type="http://schemas.openxmlformats.org/officeDocument/2006/relationships/hyperlink" Target="https://owasp.org/www-project-samm/" TargetMode="External"/><Relationship Id="rId175" Type="http://schemas.openxmlformats.org/officeDocument/2006/relationships/hyperlink" Target="https://www.pcisecuritystandards.org/" TargetMode="External"/><Relationship Id="rId340" Type="http://schemas.openxmlformats.org/officeDocument/2006/relationships/hyperlink" Target="https://github.com/MazeOfThoughts" TargetMode="External"/><Relationship Id="rId361" Type="http://schemas.openxmlformats.org/officeDocument/2006/relationships/hyperlink" Target="https://github.com/luissaiz" TargetMode="External"/><Relationship Id="rId196" Type="http://schemas.openxmlformats.org/officeDocument/2006/relationships/hyperlink" Target="https://man.openbsd.org/getentropy.2" TargetMode="External"/><Relationship Id="rId200" Type="http://schemas.openxmlformats.org/officeDocument/2006/relationships/hyperlink" Target="https://cr.yp.to/snuffle/spec.pdf" TargetMode="External"/><Relationship Id="rId16" Type="http://schemas.openxmlformats.org/officeDocument/2006/relationships/hyperlink" Target="https://cheatsheetseries.owasp.org/cheatsheets/DOM_based_XSS_Prevention_Cheat_Sheet.html" TargetMode="External"/><Relationship Id="rId221" Type="http://schemas.openxmlformats.org/officeDocument/2006/relationships/hyperlink" Target="https://csrc.nist.gov/pubs/fips/180-4/upd1/final" TargetMode="External"/><Relationship Id="rId242" Type="http://schemas.openxmlformats.org/officeDocument/2006/relationships/hyperlink" Target="https://csrc.nist.gov/pubs/fips/180-4/upd1/final" TargetMode="External"/><Relationship Id="rId263" Type="http://schemas.openxmlformats.org/officeDocument/2006/relationships/hyperlink" Target="https://www.rfc-editor.org/info/rfc2104" TargetMode="External"/><Relationship Id="rId284" Type="http://schemas.openxmlformats.org/officeDocument/2006/relationships/hyperlink" Target="https://www.microsoft.com/en-us/securityengineering/sdl/" TargetMode="External"/><Relationship Id="rId319" Type="http://schemas.openxmlformats.org/officeDocument/2006/relationships/hyperlink" Target="https://github.com/Tib3rius" TargetMode="External"/><Relationship Id="rId37" Type="http://schemas.openxmlformats.org/officeDocument/2006/relationships/hyperlink" Target="https://graphql.org/learn/authorization/" TargetMode="External"/><Relationship Id="rId58" Type="http://schemas.openxmlformats.org/officeDocument/2006/relationships/hyperlink" Target="https://pages.nist.gov/800-63-3/sp800-63b.html" TargetMode="External"/><Relationship Id="rId79" Type="http://schemas.openxmlformats.org/officeDocument/2006/relationships/hyperlink" Target="https://pages.nist.gov/800-63-4/sp800-63c.html" TargetMode="External"/><Relationship Id="rId102" Type="http://schemas.openxmlformats.org/officeDocument/2006/relationships/hyperlink" Target="https://datatracker.ietf.org/doc/html/rfc9449" TargetMode="External"/><Relationship Id="rId123" Type="http://schemas.openxmlformats.org/officeDocument/2006/relationships/hyperlink" Target="https://www.oaic.gov.au/privacy/australian-privacy-principles/australian-privacy-principles-guidelines/chapter-11-app-11-security-of-personal-information" TargetMode="External"/><Relationship Id="rId144" Type="http://schemas.openxmlformats.org/officeDocument/2006/relationships/hyperlink" Target="https://www.iana.org/assignments/srtp-protection/srtp-protection.xhtml" TargetMode="External"/><Relationship Id="rId330" Type="http://schemas.openxmlformats.org/officeDocument/2006/relationships/hyperlink" Target="https://github.com/mesutgungor" TargetMode="External"/><Relationship Id="rId90" Type="http://schemas.openxmlformats.org/officeDocument/2006/relationships/hyperlink" Target="https://cheatsheetseries.owasp.org/cheatsheets/OAuth2_Cheat_Sheet.html" TargetMode="External"/><Relationship Id="rId165" Type="http://schemas.openxmlformats.org/officeDocument/2006/relationships/hyperlink" Target="https://owasp.org/www-project-mobile-security-testing-guide/" TargetMode="External"/><Relationship Id="rId186" Type="http://schemas.openxmlformats.org/officeDocument/2006/relationships/hyperlink" Target="https://csrc.nist.gov/pubs/sp/800/57/pt1/r5/final" TargetMode="External"/><Relationship Id="rId351" Type="http://schemas.openxmlformats.org/officeDocument/2006/relationships/hyperlink" Target="https://github.com/sectroyer" TargetMode="External"/><Relationship Id="rId372" Type="http://schemas.openxmlformats.org/officeDocument/2006/relationships/hyperlink" Target="https://github.com/stiiin" TargetMode="External"/><Relationship Id="rId211" Type="http://schemas.openxmlformats.org/officeDocument/2006/relationships/hyperlink" Target="https://csrc.nist.gov/pubs/sp/800/38/f/final" TargetMode="External"/><Relationship Id="rId232" Type="http://schemas.openxmlformats.org/officeDocument/2006/relationships/hyperlink" Target="https://www.rfc-editor.org/info/rfc3174" TargetMode="External"/><Relationship Id="rId253" Type="http://schemas.openxmlformats.org/officeDocument/2006/relationships/hyperlink" Target="https://csrc.nist.gov/pubs/fips/198-1/final" TargetMode="External"/><Relationship Id="rId274" Type="http://schemas.openxmlformats.org/officeDocument/2006/relationships/hyperlink" Target="https://csrc.nist.gov/pubs/fips/204/ipd" TargetMode="External"/><Relationship Id="rId295" Type="http://schemas.openxmlformats.org/officeDocument/2006/relationships/hyperlink" Target="https://github.com/arkid15r" TargetMode="External"/><Relationship Id="rId309" Type="http://schemas.openxmlformats.org/officeDocument/2006/relationships/hyperlink" Target="https://github.com/starbuck3000" TargetMode="External"/><Relationship Id="rId27" Type="http://schemas.openxmlformats.org/officeDocument/2006/relationships/hyperlink" Target="https://owasp.org/www-project-automated-threats-to-web-applications/" TargetMode="External"/><Relationship Id="rId48" Type="http://schemas.openxmlformats.org/officeDocument/2006/relationships/hyperlink" Target="https://web.archive.org/web/20250330115328/https://pages.nist.gov/800-63-FAQ/" TargetMode="External"/><Relationship Id="rId69" Type="http://schemas.openxmlformats.org/officeDocument/2006/relationships/hyperlink" Target="https://nvlpubs.nist.gov/nistpubs/SpecialPublications/NIST.SP.800-63-3.pdf" TargetMode="External"/><Relationship Id="rId113" Type="http://schemas.openxmlformats.org/officeDocument/2006/relationships/hyperlink" Target="https://cheatsheetseries.owasp.org/cheatsheets/Transport_Layer_Security_Cheat_Sheet.html" TargetMode="External"/><Relationship Id="rId134" Type="http://schemas.openxmlformats.org/officeDocument/2006/relationships/hyperlink" Target="https://cheatsheetseries.owasp.org/cheatsheets/Logging_Cheat_Sheet.html" TargetMode="External"/><Relationship Id="rId320" Type="http://schemas.openxmlformats.org/officeDocument/2006/relationships/hyperlink" Target="https://github.com/markehack" TargetMode="External"/><Relationship Id="rId80" Type="http://schemas.openxmlformats.org/officeDocument/2006/relationships/hyperlink" Target="https://owasp.org/www-project-web-security-testing-guide/stable/4-Web_Application_Security_Testing/06-Session_Management_Testing" TargetMode="External"/><Relationship Id="rId155" Type="http://schemas.openxmlformats.org/officeDocument/2006/relationships/hyperlink" Target="https://owasp.org/www-project-secure-headers/" TargetMode="External"/><Relationship Id="rId176" Type="http://schemas.openxmlformats.org/officeDocument/2006/relationships/hyperlink" Target="https://www.pcisecuritystandards.org/documents/PCI_DSS_v3-2-1.pdf" TargetMode="External"/><Relationship Id="rId197" Type="http://schemas.openxmlformats.org/officeDocument/2006/relationships/hyperlink" Target="https://man7.org/linux/man-pages/man3/getentropy.3.html" TargetMode="External"/><Relationship Id="rId341" Type="http://schemas.openxmlformats.org/officeDocument/2006/relationships/hyperlink" Target="https://github.com/averell23" TargetMode="External"/><Relationship Id="rId362" Type="http://schemas.openxmlformats.org/officeDocument/2006/relationships/hyperlink" Target="https://github.com/vx-sec" TargetMode="External"/><Relationship Id="rId201" Type="http://schemas.openxmlformats.org/officeDocument/2006/relationships/hyperlink" Target="https://datatracker.ietf.org/doc/html/draft-irtf-cfrg-xchacha-03" TargetMode="External"/><Relationship Id="rId222" Type="http://schemas.openxmlformats.org/officeDocument/2006/relationships/hyperlink" Target="https://csrc.nist.gov/pubs/fips/202/final" TargetMode="External"/><Relationship Id="rId243" Type="http://schemas.openxmlformats.org/officeDocument/2006/relationships/hyperlink" Target="https://csrc.nist.gov/pubs/sp/800/132/final" TargetMode="External"/><Relationship Id="rId264" Type="http://schemas.openxmlformats.org/officeDocument/2006/relationships/hyperlink" Target="https://csrc.nist.gov/pubs/fips/198-1/final" TargetMode="External"/><Relationship Id="rId285" Type="http://schemas.openxmlformats.org/officeDocument/2006/relationships/hyperlink" Target="https://github.com/kkshitish9" TargetMode="External"/><Relationship Id="rId17" Type="http://schemas.openxmlformats.org/officeDocument/2006/relationships/hyperlink" Target="https://cheatsheetseries.owasp.org/cheatsheets/XML_External_Entity_Prevention_Cheat_Sheet.html" TargetMode="External"/><Relationship Id="rId38" Type="http://schemas.openxmlformats.org/officeDocument/2006/relationships/hyperlink" Target="https://www.apollographql.com/docs/apollo-server/security/authentication/" TargetMode="External"/><Relationship Id="rId59" Type="http://schemas.openxmlformats.org/officeDocument/2006/relationships/hyperlink" Target="https://pages.nist.gov/800-63-3/sp800-63b.html" TargetMode="External"/><Relationship Id="rId103" Type="http://schemas.openxmlformats.org/officeDocument/2006/relationships/hyperlink" Target="https://datatracker.ietf.org/doc/html/rfc9700" TargetMode="External"/><Relationship Id="rId124" Type="http://schemas.openxmlformats.org/officeDocument/2006/relationships/hyperlink" Target="https://www.edps.europa.eu/data-protection_en" TargetMode="External"/><Relationship Id="rId310" Type="http://schemas.openxmlformats.org/officeDocument/2006/relationships/hyperlink" Target="https://github.com/mario-platt" TargetMode="External"/><Relationship Id="rId70" Type="http://schemas.openxmlformats.org/officeDocument/2006/relationships/hyperlink" Target="https://nvlpubs.nist.gov/nistpubs/SpecialPublications/NIST.SP.800-63b.pdf" TargetMode="External"/><Relationship Id="rId91" Type="http://schemas.openxmlformats.org/officeDocument/2006/relationships/hyperlink" Target="https://datatracker.ietf.org/doc/html/rfc6749" TargetMode="External"/><Relationship Id="rId145" Type="http://schemas.openxmlformats.org/officeDocument/2006/relationships/hyperlink" Target="https://www.owasp.org/" TargetMode="External"/><Relationship Id="rId166" Type="http://schemas.openxmlformats.org/officeDocument/2006/relationships/hyperlink" Target="https://owasp.org/www-project-internet-of-things/" TargetMode="External"/><Relationship Id="rId187" Type="http://schemas.openxmlformats.org/officeDocument/2006/relationships/hyperlink" Target="https://git.kernel.org/pub/scm/linux/kernel/git/torvalds/linux.git/commit/?id=818e607b57c94ade9824dad63a96c2ea6b21baf3" TargetMode="External"/><Relationship Id="rId331" Type="http://schemas.openxmlformats.org/officeDocument/2006/relationships/hyperlink" Target="https://github.com/suyash5053" TargetMode="External"/><Relationship Id="rId352" Type="http://schemas.openxmlformats.org/officeDocument/2006/relationships/hyperlink" Target="https://github.com/regoravalaz" TargetMode="External"/><Relationship Id="rId373" Type="http://schemas.openxmlformats.org/officeDocument/2006/relationships/hyperlink" Target="https://github.com/hljupkij" TargetMode="External"/><Relationship Id="rId1" Type="http://schemas.openxmlformats.org/officeDocument/2006/relationships/customXml" Target="../customXml/item1.xml"/><Relationship Id="rId212" Type="http://schemas.openxmlformats.org/officeDocument/2006/relationships/hyperlink" Target="https://csrc.nist.gov/pubs/sp/800/38/d/final" TargetMode="External"/><Relationship Id="rId233" Type="http://schemas.openxmlformats.org/officeDocument/2006/relationships/hyperlink" Target="https://www.rfc-editor.org/info/rfc6194" TargetMode="External"/><Relationship Id="rId254" Type="http://schemas.openxmlformats.org/officeDocument/2006/relationships/hyperlink" Target="https://www.rfc-editor.org/info/rfc2104" TargetMode="External"/><Relationship Id="rId28" Type="http://schemas.openxmlformats.org/officeDocument/2006/relationships/hyperlink" Target="https://cheatsheetseries.owasp.org/cheatsheets/Input_Validation_Cheat_Sheet.html" TargetMode="External"/><Relationship Id="rId49" Type="http://schemas.openxmlformats.org/officeDocument/2006/relationships/hyperlink" Target="https://pages.nist.gov/800-63-3/sp800-63b.html" TargetMode="External"/><Relationship Id="rId114" Type="http://schemas.openxmlformats.org/officeDocument/2006/relationships/hyperlink" Target="https://wiki.mozilla.org/Security/Server_Side_TLS" TargetMode="External"/><Relationship Id="rId275" Type="http://schemas.openxmlformats.org/officeDocument/2006/relationships/hyperlink" Target="https://csrc.nist.gov/pubs/fips/205/ipd" TargetMode="External"/><Relationship Id="rId296" Type="http://schemas.openxmlformats.org/officeDocument/2006/relationships/hyperlink" Target="https://github.com/leirn" TargetMode="External"/><Relationship Id="rId300" Type="http://schemas.openxmlformats.org/officeDocument/2006/relationships/hyperlink" Target="https://github.com/anonymous-31" TargetMode="External"/><Relationship Id="rId60" Type="http://schemas.openxmlformats.org/officeDocument/2006/relationships/hyperlink" Target="https://pages.nist.gov/800-63-3/sp800-63b.html" TargetMode="External"/><Relationship Id="rId81" Type="http://schemas.openxmlformats.org/officeDocument/2006/relationships/hyperlink" Target="https://cheatsheetseries.owasp.org/cheatsheets/Session_Management_Cheat_Sheet.html" TargetMode="External"/><Relationship Id="rId135" Type="http://schemas.openxmlformats.org/officeDocument/2006/relationships/hyperlink" Target="https://cheatsheetseries.owasp.org/cheatsheets/Logging_Vocabulary_Cheat_Sheet.html" TargetMode="External"/><Relationship Id="rId156" Type="http://schemas.openxmlformats.org/officeDocument/2006/relationships/hyperlink" Target="https://owasp.org/www-project-secure-headers/" TargetMode="External"/><Relationship Id="rId177" Type="http://schemas.openxmlformats.org/officeDocument/2006/relationships/hyperlink" Target="https://www.pcisecuritystandards.org/documents/PCI_DSS_v3-2-1.pdf" TargetMode="External"/><Relationship Id="rId198" Type="http://schemas.openxmlformats.org/officeDocument/2006/relationships/hyperlink" Target="https://support.apple.com/en-gb/guide/security/seca0c73a75b/web" TargetMode="External"/><Relationship Id="rId321" Type="http://schemas.openxmlformats.org/officeDocument/2006/relationships/hyperlink" Target="https://github.com/mackowski" TargetMode="External"/><Relationship Id="rId342" Type="http://schemas.openxmlformats.org/officeDocument/2006/relationships/hyperlink" Target="https://github.com/borislav-c" TargetMode="External"/><Relationship Id="rId363" Type="http://schemas.openxmlformats.org/officeDocument/2006/relationships/hyperlink" Target="https://github.com/settantasette" TargetMode="External"/><Relationship Id="rId202" Type="http://schemas.openxmlformats.org/officeDocument/2006/relationships/hyperlink" Target="https://cr.yp.to/snuffle/xsalsa-20110204.pdf" TargetMode="External"/><Relationship Id="rId223" Type="http://schemas.openxmlformats.org/officeDocument/2006/relationships/hyperlink" Target="https://csrc.nist.gov/pubs/fips/180-4/upd1/final" TargetMode="External"/><Relationship Id="rId244" Type="http://schemas.openxmlformats.org/officeDocument/2006/relationships/hyperlink" Target="https://csrc.nist.gov/pubs/fips/180-4/upd1/final" TargetMode="External"/><Relationship Id="rId18" Type="http://schemas.openxmlformats.org/officeDocument/2006/relationships/hyperlink" Target="https://owasp.org/www-project-web-security-testing-guide/stable/4-Web_Application_Security_Testing/11-Client-side_Testing" TargetMode="External"/><Relationship Id="rId39" Type="http://schemas.openxmlformats.org/officeDocument/2006/relationships/hyperlink" Target="https://owasp.org/www-project-web-security-testing-guide/stable/4-Web_Application_Security_Testing/12-API_Testing/01-Testing_GraphQL" TargetMode="External"/><Relationship Id="rId265" Type="http://schemas.openxmlformats.org/officeDocument/2006/relationships/hyperlink" Target="https://www.rfc-editor.org/info/rfc1321" TargetMode="External"/><Relationship Id="rId286" Type="http://schemas.openxmlformats.org/officeDocument/2006/relationships/hyperlink" Target="https://github.com/inaz0" TargetMode="External"/><Relationship Id="rId50" Type="http://schemas.openxmlformats.org/officeDocument/2006/relationships/hyperlink" Target="https://pages.nist.gov/800-63-3/sp800-63b.html" TargetMode="External"/><Relationship Id="rId104" Type="http://schemas.openxmlformats.org/officeDocument/2006/relationships/hyperlink" Target="https://datatracker.ietf.org/doc/html/draft-ietf-oauth-browser-based-apps" TargetMode="External"/><Relationship Id="rId125" Type="http://schemas.openxmlformats.org/officeDocument/2006/relationships/hyperlink" Target="https://www.edps.europa.eu/data-protection/ipen-internet-privacy-engineering-network_en" TargetMode="External"/><Relationship Id="rId146" Type="http://schemas.openxmlformats.org/officeDocument/2006/relationships/hyperlink" Target="https://www.owasp.org/" TargetMode="External"/><Relationship Id="rId167" Type="http://schemas.openxmlformats.org/officeDocument/2006/relationships/hyperlink" Target="https://owasp.org/www-project-internet-of-things/" TargetMode="External"/><Relationship Id="rId188" Type="http://schemas.openxmlformats.org/officeDocument/2006/relationships/hyperlink" Target="https://datatracker.ietf.org/doc/html/rfc7539" TargetMode="External"/><Relationship Id="rId311" Type="http://schemas.openxmlformats.org/officeDocument/2006/relationships/hyperlink" Target="https://github.com/jackgates73" TargetMode="External"/><Relationship Id="rId332" Type="http://schemas.openxmlformats.org/officeDocument/2006/relationships/hyperlink" Target="https://github.com/flo-blg" TargetMode="External"/><Relationship Id="rId353" Type="http://schemas.openxmlformats.org/officeDocument/2006/relationships/hyperlink" Target="https://github.com/JaimeGomezGarciaSan" TargetMode="External"/><Relationship Id="rId374" Type="http://schemas.openxmlformats.org/officeDocument/2006/relationships/hyperlink" Target="https://github.com/carhackpils" TargetMode="External"/><Relationship Id="rId71" Type="http://schemas.openxmlformats.org/officeDocument/2006/relationships/hyperlink" Target="https://pages.nist.gov/800-63-FAQ/" TargetMode="External"/><Relationship Id="rId92" Type="http://schemas.openxmlformats.org/officeDocument/2006/relationships/hyperlink" Target="https://datatracker.ietf.org/doc/html/rfc6750" TargetMode="External"/><Relationship Id="rId213" Type="http://schemas.openxmlformats.org/officeDocument/2006/relationships/hyperlink" Target="https://csrc.nist.gov/pubs/sp/800/38/c/upd1/final" TargetMode="External"/><Relationship Id="rId234" Type="http://schemas.openxmlformats.org/officeDocument/2006/relationships/hyperlink" Target="https://www.rfc-editor.org/info/rfc1320" TargetMode="External"/><Relationship Id="rId2" Type="http://schemas.openxmlformats.org/officeDocument/2006/relationships/numbering" Target="numbering.xml"/><Relationship Id="rId29" Type="http://schemas.openxmlformats.org/officeDocument/2006/relationships/hyperlink" Target="https://json-schema.org/specification.html" TargetMode="External"/><Relationship Id="rId255" Type="http://schemas.openxmlformats.org/officeDocument/2006/relationships/hyperlink" Target="https://csrc.nist.gov/pubs/fips/198-1/final" TargetMode="External"/><Relationship Id="rId276" Type="http://schemas.openxmlformats.org/officeDocument/2006/relationships/hyperlink" Target="https://www.nist.gov/news-events/news/2024/08/nist-releases-first-3-finalized-post-quantum-encryption-standards" TargetMode="External"/><Relationship Id="rId297" Type="http://schemas.openxmlformats.org/officeDocument/2006/relationships/hyperlink" Target="https://github.com/wet-certitude" TargetMode="External"/><Relationship Id="rId40" Type="http://schemas.openxmlformats.org/officeDocument/2006/relationships/hyperlink" Target="https://owasp.org/www-project-web-security-testing-guide/stable/4-Web_Application_Security_Testing/11-Client-side_Testing/10-Testing_WebSockets" TargetMode="External"/><Relationship Id="rId115" Type="http://schemas.openxmlformats.org/officeDocument/2006/relationships/hyperlink" Target="https://ssl-config.mozilla.org/" TargetMode="External"/><Relationship Id="rId136" Type="http://schemas.openxmlformats.org/officeDocument/2006/relationships/hyperlink" Target="https://www.enablesecurity.com/blog/novel-dos-vulnerability-affecting-webrtc-media-servers/" TargetMode="External"/><Relationship Id="rId157" Type="http://schemas.openxmlformats.org/officeDocument/2006/relationships/hyperlink" Target="https://owasp.org/www-project-cheat-sheets/" TargetMode="External"/><Relationship Id="rId178" Type="http://schemas.openxmlformats.org/officeDocument/2006/relationships/hyperlink" Target="https://www.pcisecuritystandards.org/documents/PCI-Secure-Software-Standard-v1_0.pdf" TargetMode="External"/><Relationship Id="rId301" Type="http://schemas.openxmlformats.org/officeDocument/2006/relationships/hyperlink" Target="https://github.com/deFr0ggy" TargetMode="External"/><Relationship Id="rId322" Type="http://schemas.openxmlformats.org/officeDocument/2006/relationships/hyperlink" Target="https://github.com/dmeans82" TargetMode="External"/><Relationship Id="rId343" Type="http://schemas.openxmlformats.org/officeDocument/2006/relationships/hyperlink" Target="https://github.com/miro2ns" TargetMode="External"/><Relationship Id="rId364" Type="http://schemas.openxmlformats.org/officeDocument/2006/relationships/hyperlink" Target="https://github.com/JasmineScholz" TargetMode="External"/><Relationship Id="rId61" Type="http://schemas.openxmlformats.org/officeDocument/2006/relationships/hyperlink" Target="https://pages.nist.gov/800-63-3/sp800-63b.html" TargetMode="External"/><Relationship Id="rId82" Type="http://schemas.openxmlformats.org/officeDocument/2006/relationships/hyperlink" Target="https://owasp.org/www-project-web-security-testing-guide/stable/4-Web_Application_Security_Testing/05-Authorization_Testing" TargetMode="External"/><Relationship Id="rId199" Type="http://schemas.openxmlformats.org/officeDocument/2006/relationships/hyperlink" Target="https://csrc.nist.gov/pubs/fips/197/final" TargetMode="External"/><Relationship Id="rId203" Type="http://schemas.openxmlformats.org/officeDocument/2006/relationships/hyperlink" Target="https://www.rfc-editor.org/info/rfc8439" TargetMode="External"/><Relationship Id="rId19" Type="http://schemas.openxmlformats.org/officeDocument/2006/relationships/hyperlink" Target="https://owasp.org/owasp-java-encoder/" TargetMode="External"/><Relationship Id="rId224" Type="http://schemas.openxmlformats.org/officeDocument/2006/relationships/hyperlink" Target="https://csrc.nist.gov/pubs/fips/180-4/upd1/final" TargetMode="External"/><Relationship Id="rId245" Type="http://schemas.openxmlformats.org/officeDocument/2006/relationships/hyperlink" Target="https://csrc.nist.gov/pubs/sp/800/56/a/r3/final" TargetMode="External"/><Relationship Id="rId266" Type="http://schemas.openxmlformats.org/officeDocument/2006/relationships/hyperlink" Target="https://csrc.nist.gov/pubs/sp/800/57/pt1/r5/final" TargetMode="External"/><Relationship Id="rId287" Type="http://schemas.openxmlformats.org/officeDocument/2006/relationships/hyperlink" Target="https://github.com/M4tteoP" TargetMode="External"/><Relationship Id="rId30" Type="http://schemas.openxmlformats.org/officeDocument/2006/relationships/hyperlink" Target="https://developer.mozilla.org/en-US/docs/Web/HTTP/Headers/Set-Cookie" TargetMode="External"/><Relationship Id="rId105" Type="http://schemas.openxmlformats.org/officeDocument/2006/relationships/hyperlink" Target="https://datatracker.ietf.org/doc/html/draft-ietf-oauth-v2-1-12" TargetMode="External"/><Relationship Id="rId126" Type="http://schemas.openxmlformats.org/officeDocument/2006/relationships/hyperlink" Target="https://developer.mozilla.org/en-US/docs/Web/HTTP/Headers/Clear-Site-Data" TargetMode="External"/><Relationship Id="rId147" Type="http://schemas.openxmlformats.org/officeDocument/2006/relationships/hyperlink" Target="https://owasp.org/www-project-top-ten/" TargetMode="External"/><Relationship Id="rId168" Type="http://schemas.openxmlformats.org/officeDocument/2006/relationships/hyperlink" Target="https://owasp.org/www-project-serverless-top-10/" TargetMode="External"/><Relationship Id="rId312" Type="http://schemas.openxmlformats.org/officeDocument/2006/relationships/hyperlink" Target="https://github.com/1songb1rd" TargetMode="External"/><Relationship Id="rId333" Type="http://schemas.openxmlformats.org/officeDocument/2006/relationships/hyperlink" Target="https://github.com/guillaume-d" TargetMode="External"/><Relationship Id="rId354" Type="http://schemas.openxmlformats.org/officeDocument/2006/relationships/hyperlink" Target="https://github.com/ValdiGit01" TargetMode="External"/><Relationship Id="rId51" Type="http://schemas.openxmlformats.org/officeDocument/2006/relationships/hyperlink" Target="https://pages.nist.gov/800-63-3/sp800-63b.html" TargetMode="External"/><Relationship Id="rId72" Type="http://schemas.openxmlformats.org/officeDocument/2006/relationships/hyperlink" Target="https://owasp.org/www-project-web-security-testing-guide/stable/4-Web_Application_Security_Testing/04-Authentication_Testing" TargetMode="External"/><Relationship Id="rId93" Type="http://schemas.openxmlformats.org/officeDocument/2006/relationships/hyperlink" Target="https://datatracker.ietf.org/doc/html/rfc6819" TargetMode="External"/><Relationship Id="rId189" Type="http://schemas.openxmlformats.org/officeDocument/2006/relationships/hyperlink" Target="https://developer.apple.com/documentation/security/secrandomcopybytes(_:_:_:)?language=objc" TargetMode="External"/><Relationship Id="rId375" Type="http://schemas.openxmlformats.org/officeDocument/2006/relationships/hyperlink" Target="https://github.com/tyler2cr" TargetMode="External"/><Relationship Id="rId3" Type="http://schemas.openxmlformats.org/officeDocument/2006/relationships/styles" Target="styles.xml"/><Relationship Id="rId214" Type="http://schemas.openxmlformats.org/officeDocument/2006/relationships/hyperlink" Target="https://datatracker.ietf.org/doc/html/rfc7539" TargetMode="External"/><Relationship Id="rId235" Type="http://schemas.openxmlformats.org/officeDocument/2006/relationships/hyperlink" Target="https://www.rfc-editor.org/info/rfc1321" TargetMode="External"/><Relationship Id="rId256" Type="http://schemas.openxmlformats.org/officeDocument/2006/relationships/hyperlink" Target="https://csrc.nist.gov/pubs/sp/800/185/final" TargetMode="External"/><Relationship Id="rId277" Type="http://schemas.openxmlformats.org/officeDocument/2006/relationships/hyperlink" Target="https://datatracker.ietf.org/doc/draft-kwiatkowski-tls-ecdhe-mlkem/03/" TargetMode="External"/><Relationship Id="rId298" Type="http://schemas.openxmlformats.org/officeDocument/2006/relationships/hyperlink" Target="https://github.com/timhemel" TargetMode="External"/><Relationship Id="rId116" Type="http://schemas.openxmlformats.org/officeDocument/2006/relationships/hyperlink" Target="https://owasp.org/www-project-o-saft/" TargetMode="External"/><Relationship Id="rId137" Type="http://schemas.openxmlformats.org/officeDocument/2006/relationships/hyperlink" Target="https://www.enablesecurity.com/blog/webrtc-hello-race-conditions-paper/" TargetMode="External"/><Relationship Id="rId158" Type="http://schemas.openxmlformats.org/officeDocument/2006/relationships/hyperlink" Target="https://cheatsheetseries.owasp.org/IndexASVS.html" TargetMode="External"/><Relationship Id="rId302" Type="http://schemas.openxmlformats.org/officeDocument/2006/relationships/hyperlink" Target="https://github.com/Marx314" TargetMode="External"/><Relationship Id="rId323" Type="http://schemas.openxmlformats.org/officeDocument/2006/relationships/hyperlink" Target="https://github.com/tohch4" TargetMode="External"/><Relationship Id="rId344" Type="http://schemas.openxmlformats.org/officeDocument/2006/relationships/hyperlink" Target="https://github.com/vipinsaini434" TargetMode="External"/><Relationship Id="rId20" Type="http://schemas.openxmlformats.org/officeDocument/2006/relationships/hyperlink" Target="https://github.com/cure53/DOMPurify" TargetMode="External"/><Relationship Id="rId41" Type="http://schemas.openxmlformats.org/officeDocument/2006/relationships/hyperlink" Target="https://cheatsheetseries.owasp.org/cheatsheets/File_Upload_Cheat_Sheet.html" TargetMode="External"/><Relationship Id="rId62" Type="http://schemas.openxmlformats.org/officeDocument/2006/relationships/hyperlink" Target="https://pages.nist.gov/800-63-3/sp800-63b.html" TargetMode="External"/><Relationship Id="rId83" Type="http://schemas.openxmlformats.org/officeDocument/2006/relationships/hyperlink" Target="https://cheatsheetseries.owasp.org/cheatsheets/Authorization_Cheat_Sheet.html" TargetMode="External"/><Relationship Id="rId179" Type="http://schemas.openxmlformats.org/officeDocument/2006/relationships/hyperlink" Target="https://www.pcisecuritystandards.org/documents/PCI-Secure-Software-Standard-v1_0.pdf" TargetMode="External"/><Relationship Id="rId365" Type="http://schemas.openxmlformats.org/officeDocument/2006/relationships/hyperlink" Target="https://github.com/raoul361" TargetMode="External"/><Relationship Id="rId190" Type="http://schemas.openxmlformats.org/officeDocument/2006/relationships/hyperlink" Target="https://developer.android.com/reference/java/security/SecureRandom" TargetMode="External"/><Relationship Id="rId204" Type="http://schemas.openxmlformats.org/officeDocument/2006/relationships/hyperlink" Target="https://csrc.nist.gov/pubs/fips/197/final" TargetMode="External"/><Relationship Id="rId225" Type="http://schemas.openxmlformats.org/officeDocument/2006/relationships/hyperlink" Target="https://csrc.nist.gov/pubs/fips/202/final" TargetMode="External"/><Relationship Id="rId246" Type="http://schemas.openxmlformats.org/officeDocument/2006/relationships/hyperlink" Target="https://csrc.nist.gov/pubs/sp/800/56/b/r2/final" TargetMode="External"/><Relationship Id="rId267" Type="http://schemas.openxmlformats.org/officeDocument/2006/relationships/hyperlink" Target="https://www.rfc-editor.org/info/rfc8032" TargetMode="External"/><Relationship Id="rId288" Type="http://schemas.openxmlformats.org/officeDocument/2006/relationships/hyperlink" Target="https://github.com/SPoint42" TargetMode="External"/><Relationship Id="rId106" Type="http://schemas.openxmlformats.org/officeDocument/2006/relationships/hyperlink" Target="https://openid.net/specs/openid-connect-core-1_0.html" TargetMode="External"/><Relationship Id="rId127" Type="http://schemas.openxmlformats.org/officeDocument/2006/relationships/hyperlink" Target="https://www.blackhat.com/docs/us-17/wednesday/us-17-Gil-Web-Cache-Deception-Attack-wp.pdf" TargetMode="External"/><Relationship Id="rId313" Type="http://schemas.openxmlformats.org/officeDocument/2006/relationships/hyperlink" Target="https://github.com/appills" TargetMode="External"/><Relationship Id="rId10" Type="http://schemas.openxmlformats.org/officeDocument/2006/relationships/image" Target="media/image3.png"/><Relationship Id="rId31" Type="http://schemas.openxmlformats.org/officeDocument/2006/relationships/hyperlink" Target="https://cheatsheetseries.owasp.org/cheatsheets/Content_Security_Policy_Cheat_Sheet.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cheatsheetseries.owasp.org/cheatsheets/Password_Storage_Cheat_Sheet.html" TargetMode="External"/><Relationship Id="rId94" Type="http://schemas.openxmlformats.org/officeDocument/2006/relationships/hyperlink" Target="https://datatracker.ietf.org/doc/html/rfc7636" TargetMode="External"/><Relationship Id="rId148" Type="http://schemas.openxmlformats.org/officeDocument/2006/relationships/hyperlink" Target="https://owasp.org/www-project-top-ten/" TargetMode="External"/><Relationship Id="rId169" Type="http://schemas.openxmlformats.org/officeDocument/2006/relationships/hyperlink" Target="https://owasp.org/www-project-serverless-top-10/" TargetMode="External"/><Relationship Id="rId334" Type="http://schemas.openxmlformats.org/officeDocument/2006/relationships/hyperlink" Target="https://github.com/iloving" TargetMode="External"/><Relationship Id="rId355" Type="http://schemas.openxmlformats.org/officeDocument/2006/relationships/hyperlink" Target="https://github.com/paul-williamson-swoop" TargetMode="External"/><Relationship Id="rId376" Type="http://schemas.openxmlformats.org/officeDocument/2006/relationships/header" Target="header1.xml"/><Relationship Id="rId4" Type="http://schemas.openxmlformats.org/officeDocument/2006/relationships/settings" Target="settings.xml"/><Relationship Id="rId180" Type="http://schemas.openxmlformats.org/officeDocument/2006/relationships/hyperlink" Target="https://www.pcisecuritystandards.org/documents/PCI-Secure-SLC-Standard-v1_0.pdf" TargetMode="External"/><Relationship Id="rId215" Type="http://schemas.openxmlformats.org/officeDocument/2006/relationships/hyperlink" Target="https://competitions.cr.yp.to/round3/aegisv11.pdf" TargetMode="External"/><Relationship Id="rId236" Type="http://schemas.openxmlformats.org/officeDocument/2006/relationships/hyperlink" Target="https://www.rfc-editor.org/info/rfc9106" TargetMode="External"/><Relationship Id="rId257" Type="http://schemas.openxmlformats.org/officeDocument/2006/relationships/hyperlink" Target="https://csrc.nist.gov/pubs/sp/800/185/final" TargetMode="External"/><Relationship Id="rId278" Type="http://schemas.openxmlformats.org/officeDocument/2006/relationships/hyperlink" Target="https://www.mozilla.org/en-US/firefox/132.0/releasenotes/" TargetMode="External"/><Relationship Id="rId303" Type="http://schemas.openxmlformats.org/officeDocument/2006/relationships/hyperlink" Target="https://github.com/CarlosAllendes" TargetMode="External"/><Relationship Id="rId42" Type="http://schemas.openxmlformats.org/officeDocument/2006/relationships/hyperlink" Target="https://hackerone.com/reports/1439593" TargetMode="External"/><Relationship Id="rId84" Type="http://schemas.openxmlformats.org/officeDocument/2006/relationships/hyperlink" Target="https://cheatsheetseries.owasp.org/cheatsheets/JSON_Web_Token_for_Java_Cheat_Sheet.html" TargetMode="External"/><Relationship Id="rId138" Type="http://schemas.openxmlformats.org/officeDocument/2006/relationships/hyperlink" Target="https://www.rfc-editor.org/rfc/rfc3550" TargetMode="External"/><Relationship Id="rId345" Type="http://schemas.openxmlformats.org/officeDocument/2006/relationships/hyperlink" Target="https://github.com/priyanshukumar397" TargetMode="External"/><Relationship Id="rId191" Type="http://schemas.openxmlformats.org/officeDocument/2006/relationships/hyperlink" Target="https://nvlpubs.nist.gov/nistpubs/SpecialPublications/NIST.SP.800-90Ar1.pdf" TargetMode="External"/><Relationship Id="rId205" Type="http://schemas.openxmlformats.org/officeDocument/2006/relationships/hyperlink" Target="https://csrc.nist.gov/pubs/fips/197/final" TargetMode="External"/><Relationship Id="rId247" Type="http://schemas.openxmlformats.org/officeDocument/2006/relationships/hyperlink" Target="https://csrc.nist.gov/pubs/sp/800/77/r1/final" TargetMode="External"/><Relationship Id="rId107" Type="http://schemas.openxmlformats.org/officeDocument/2006/relationships/hyperlink" Target="https://openid.net/specs/fapi-security-profile-2_0-final.html" TargetMode="External"/><Relationship Id="rId289" Type="http://schemas.openxmlformats.org/officeDocument/2006/relationships/hyperlink" Target="https://github.com/craig-shony" TargetMode="External"/><Relationship Id="rId11" Type="http://schemas.openxmlformats.org/officeDocument/2006/relationships/hyperlink" Target="https://creativecommons.org/licenses/by-sa/4.0/" TargetMode="External"/><Relationship Id="rId53" Type="http://schemas.openxmlformats.org/officeDocument/2006/relationships/hyperlink" Target="https://pages.nist.gov/800-63-3/sp800-63b.html" TargetMode="External"/><Relationship Id="rId149" Type="http://schemas.openxmlformats.org/officeDocument/2006/relationships/hyperlink" Target="https://owasp.org/www-project-web-security-testing-guide/" TargetMode="External"/><Relationship Id="rId314" Type="http://schemas.openxmlformats.org/officeDocument/2006/relationships/hyperlink" Target="https://github.com/suvikaartinen" TargetMode="External"/><Relationship Id="rId356" Type="http://schemas.openxmlformats.org/officeDocument/2006/relationships/hyperlink" Target="https://github.com/endergzr" TargetMode="External"/><Relationship Id="rId95" Type="http://schemas.openxmlformats.org/officeDocument/2006/relationships/hyperlink" Target="https://datatracker.ietf.org/doc/html/rfc7591" TargetMode="External"/><Relationship Id="rId160" Type="http://schemas.openxmlformats.org/officeDocument/2006/relationships/hyperlink" Target="https://owasp.org/www-project-mobile-security/" TargetMode="External"/><Relationship Id="rId216" Type="http://schemas.openxmlformats.org/officeDocument/2006/relationships/hyperlink" Target="https://competitions.cr.yp.to/round3/aegisv11.pdf" TargetMode="External"/><Relationship Id="rId258" Type="http://schemas.openxmlformats.org/officeDocument/2006/relationships/hyperlink" Target="https://github.com/BLAKE3-team/BLAKE3-specs/raw/master/blake3.pdf" TargetMode="External"/><Relationship Id="rId22" Type="http://schemas.openxmlformats.org/officeDocument/2006/relationships/hyperlink" Target="https://cheatsheetseries.owasp.org/cheatsheets/Deserialization_Cheat_Sheet.html" TargetMode="External"/><Relationship Id="rId64" Type="http://schemas.openxmlformats.org/officeDocument/2006/relationships/hyperlink" Target="https://pages.nist.gov/800-63-FAQ/" TargetMode="External"/><Relationship Id="rId118" Type="http://schemas.openxmlformats.org/officeDocument/2006/relationships/hyperlink" Target="https://securityheaders.com/" TargetMode="External"/><Relationship Id="rId325" Type="http://schemas.openxmlformats.org/officeDocument/2006/relationships/hyperlink" Target="https://github.com/victorxm" TargetMode="External"/><Relationship Id="rId367" Type="http://schemas.openxmlformats.org/officeDocument/2006/relationships/hyperlink" Target="https://github.com/GavinRay97" TargetMode="External"/><Relationship Id="rId171" Type="http://schemas.openxmlformats.org/officeDocument/2006/relationships/hyperlink" Target="https://github.com/danielmiessler/SecLists" TargetMode="External"/><Relationship Id="rId227" Type="http://schemas.openxmlformats.org/officeDocument/2006/relationships/hyperlink" Target="https://eprint.iacr.org/2013/322" TargetMode="External"/><Relationship Id="rId269" Type="http://schemas.openxmlformats.org/officeDocument/2006/relationships/hyperlink" Target="https://csrc.nist.gov/pubs/fips/186-5/final" TargetMode="External"/><Relationship Id="rId33" Type="http://schemas.openxmlformats.org/officeDocument/2006/relationships/hyperlink" Target="https://cheatsheetseries.owasp.org/cheatsheets/Cross-Site_Request_Forgery_Prevention_Cheat_Sheet.html" TargetMode="External"/><Relationship Id="rId129" Type="http://schemas.openxmlformats.org/officeDocument/2006/relationships/hyperlink" Target="https://cheatsheetseries.owasp.org/cheatsheets/Mass_Assignment_Cheat_Sheet.html" TargetMode="External"/><Relationship Id="rId280" Type="http://schemas.openxmlformats.org/officeDocument/2006/relationships/hyperlink" Target="https://securitytxt.org/" TargetMode="External"/><Relationship Id="rId336" Type="http://schemas.openxmlformats.org/officeDocument/2006/relationships/hyperlink" Target="https://github.com/Gby56" TargetMode="External"/><Relationship Id="rId75" Type="http://schemas.openxmlformats.org/officeDocument/2006/relationships/hyperlink" Target="https://cheatsheetseries.owasp.org/cheatsheets/Choosing_and_Using_Security_Questions_Cheat_Sheet.html" TargetMode="External"/><Relationship Id="rId140" Type="http://schemas.openxmlformats.org/officeDocument/2006/relationships/hyperlink" Target="https://datatracker.ietf.org/doc/html/rfc5764" TargetMode="External"/><Relationship Id="rId182" Type="http://schemas.openxmlformats.org/officeDocument/2006/relationships/hyperlink" Target="https://github.com/BlazingWind/OWASP-ASVS-4.0-testing-guide" TargetMode="External"/><Relationship Id="rId378" Type="http://schemas.openxmlformats.org/officeDocument/2006/relationships/footer" Target="footer1.xml"/><Relationship Id="rId6" Type="http://schemas.openxmlformats.org/officeDocument/2006/relationships/footnotes" Target="footnotes.xml"/><Relationship Id="rId238" Type="http://schemas.openxmlformats.org/officeDocument/2006/relationships/hyperlink" Target="https://www.researchgate.net/publication/2519476_A_Future-Adaptable_Password_Scheme" TargetMode="External"/><Relationship Id="rId291" Type="http://schemas.openxmlformats.org/officeDocument/2006/relationships/hyperlink" Target="https://github.com/RafaelGreen1" TargetMode="External"/><Relationship Id="rId305" Type="http://schemas.openxmlformats.org/officeDocument/2006/relationships/hyperlink" Target="https://github.com/ataseren" TargetMode="External"/><Relationship Id="rId347" Type="http://schemas.openxmlformats.org/officeDocument/2006/relationships/hyperlink" Target="https://github.com/fcerullo-cycubix" TargetMode="External"/><Relationship Id="rId44" Type="http://schemas.openxmlformats.org/officeDocument/2006/relationships/hyperlink" Target="https://pages.nist.gov/800-63-3/" TargetMode="External"/><Relationship Id="rId86" Type="http://schemas.openxmlformats.org/officeDocument/2006/relationships/hyperlink" Target="https://openid.net/developers/specs/" TargetMode="External"/><Relationship Id="rId151" Type="http://schemas.openxmlformats.org/officeDocument/2006/relationships/hyperlink" Target="https://owasp.org/www-project-proactive-controls/" TargetMode="External"/><Relationship Id="rId193" Type="http://schemas.openxmlformats.org/officeDocument/2006/relationships/hyperlink" Target="https://learn.microsoft.com/en-us/windows/win32/seccng/cng-algorithm-identifiers" TargetMode="External"/><Relationship Id="rId207" Type="http://schemas.openxmlformats.org/officeDocument/2006/relationships/hyperlink" Target="https://csrc.nist.gov/pubs/sp/800/38/c/upd1/final" TargetMode="External"/><Relationship Id="rId249" Type="http://schemas.openxmlformats.org/officeDocument/2006/relationships/hyperlink" Target="https://csrc.nist.gov/pubs/sp/800/57/pt1/r5/final" TargetMode="External"/><Relationship Id="rId13" Type="http://schemas.openxmlformats.org/officeDocument/2006/relationships/hyperlink" Target="https://cwe.mitre.org/" TargetMode="External"/><Relationship Id="rId109" Type="http://schemas.openxmlformats.org/officeDocument/2006/relationships/hyperlink" Target="https://owasp.org/www-project-web-security-testing-guide/stable/4-Web_Application_Security_Testing/09-Testing_for_Weak_Cryptography" TargetMode="External"/><Relationship Id="rId260" Type="http://schemas.openxmlformats.org/officeDocument/2006/relationships/hyperlink" Target="https://nvlpubs.nist.gov/nistpubs/SpecialPublications/NIST.SP.800-38b.pdf" TargetMode="External"/><Relationship Id="rId316" Type="http://schemas.openxmlformats.org/officeDocument/2006/relationships/hyperlink" Target="https://github.com/m8urnett" TargetMode="External"/><Relationship Id="rId55" Type="http://schemas.openxmlformats.org/officeDocument/2006/relationships/hyperlink" Target="https://pages.nist.gov/800-63-3/sp800-63b.html" TargetMode="External"/><Relationship Id="rId97" Type="http://schemas.openxmlformats.org/officeDocument/2006/relationships/hyperlink" Target="https://datatracker.ietf.org/doc/html/rfc8707" TargetMode="External"/><Relationship Id="rId120" Type="http://schemas.openxmlformats.org/officeDocument/2006/relationships/hyperlink" Target="https://owasp.org/www-project-secure-headers/" TargetMode="External"/><Relationship Id="rId358" Type="http://schemas.openxmlformats.org/officeDocument/2006/relationships/hyperlink" Target="https://github.com/cure53" TargetMode="External"/><Relationship Id="rId162" Type="http://schemas.openxmlformats.org/officeDocument/2006/relationships/hyperlink" Target="https://owasp.org/www-project-mobile-top-10/" TargetMode="External"/><Relationship Id="rId218" Type="http://schemas.openxmlformats.org/officeDocument/2006/relationships/hyperlink" Target="https://csrc.nist.gov/pubs/fips/202/final" TargetMode="External"/><Relationship Id="rId271" Type="http://schemas.openxmlformats.org/officeDocument/2006/relationships/hyperlink" Target="https://www.rfc-editor.org/info/rfc8017" TargetMode="External"/><Relationship Id="rId24" Type="http://schemas.openxmlformats.org/officeDocument/2006/relationships/hyperlink" Target="https://www.blackhat.com/docs/us-17/thursday/us-17-Tsai-A-New-Era-Of-SSRF-Exploiting-URL-Parser-In-Trending-Programming-Languages.pdf" TargetMode="External"/><Relationship Id="rId66" Type="http://schemas.openxmlformats.org/officeDocument/2006/relationships/hyperlink" Target="https://pages.nist.gov/800-63-4/sp800-63b/authenticators/" TargetMode="External"/><Relationship Id="rId131" Type="http://schemas.openxmlformats.org/officeDocument/2006/relationships/hyperlink" Target="https://owasp.org/www-project-web-security-testing-guide/stable/4-Web_Application_Security_Testing/07-Input_Validation_Testing/04-Testing_for_HTTP_Parameter_Pollution" TargetMode="External"/><Relationship Id="rId327" Type="http://schemas.openxmlformats.org/officeDocument/2006/relationships/hyperlink" Target="https://github.com/darkzero2022" TargetMode="External"/><Relationship Id="rId369" Type="http://schemas.openxmlformats.org/officeDocument/2006/relationships/hyperlink" Target="https://github.com/jeurgen" TargetMode="External"/><Relationship Id="rId173" Type="http://schemas.openxmlformats.org/officeDocument/2006/relationships/hyperlink" Target="https://cwe.mitre.org/" TargetMode="External"/><Relationship Id="rId229" Type="http://schemas.openxmlformats.org/officeDocument/2006/relationships/hyperlink" Target="https://csrc.nist.gov/pubs/fips/180-4/upd1/final" TargetMode="External"/><Relationship Id="rId380" Type="http://schemas.openxmlformats.org/officeDocument/2006/relationships/fontTable" Target="fontTable.xml"/><Relationship Id="rId240" Type="http://schemas.openxmlformats.org/officeDocument/2006/relationships/hyperlink" Target="https://csrc.nist.gov/pubs/fips/180-4/upd1/final" TargetMode="External"/><Relationship Id="rId35" Type="http://schemas.openxmlformats.org/officeDocument/2006/relationships/hyperlink" Target="https://cheatsheetseries.owasp.org/cheatsheets/DOM_Clobbering_Prevention_Cheat_Sheet.html" TargetMode="External"/><Relationship Id="rId77" Type="http://schemas.openxmlformats.org/officeDocument/2006/relationships/hyperlink" Target="https://fidoalliance.org/" TargetMode="External"/><Relationship Id="rId100" Type="http://schemas.openxmlformats.org/officeDocument/2006/relationships/hyperlink" Target="https://datatracker.ietf.org/doc/html/rfc9207" TargetMode="External"/><Relationship Id="rId282" Type="http://schemas.openxmlformats.org/officeDocument/2006/relationships/hyperlink" Target="https://owasp.org/www-community/Application_Threat_Modeling" TargetMode="External"/><Relationship Id="rId338" Type="http://schemas.openxmlformats.org/officeDocument/2006/relationships/hyperlink" Target="https://github.com/muralito" TargetMode="External"/><Relationship Id="rId8" Type="http://schemas.openxmlformats.org/officeDocument/2006/relationships/image" Target="media/image1.png"/><Relationship Id="rId142" Type="http://schemas.openxmlformats.org/officeDocument/2006/relationships/hyperlink" Target="https://www.rfc-editor.org/info/rfc8826" TargetMode="External"/><Relationship Id="rId184" Type="http://schemas.openxmlformats.org/officeDocument/2006/relationships/hyperlink" Target="https://github.com/Santandersecurityresearch/CryptoMon" TargetMode="External"/><Relationship Id="rId251" Type="http://schemas.openxmlformats.org/officeDocument/2006/relationships/hyperlink" Target="https://csrc.nist.gov/pubs/fips/198-1/final" TargetMode="External"/><Relationship Id="rId46" Type="http://schemas.openxmlformats.org/officeDocument/2006/relationships/hyperlink" Target="https://pages.nist.gov/800-63-3/sp800-63b.html" TargetMode="External"/><Relationship Id="rId293" Type="http://schemas.openxmlformats.org/officeDocument/2006/relationships/hyperlink" Target="https://github.com/clallier94" TargetMode="External"/><Relationship Id="rId307" Type="http://schemas.openxmlformats.org/officeDocument/2006/relationships/hyperlink" Target="https://github.com/Aif4thah" TargetMode="External"/><Relationship Id="rId349" Type="http://schemas.openxmlformats.org/officeDocument/2006/relationships/hyperlink" Target="https://github.com/TG-Techie" TargetMode="External"/><Relationship Id="rId88" Type="http://schemas.openxmlformats.org/officeDocument/2006/relationships/hyperlink" Target="https://datatracker.ietf.org/doc/html/rfc8705" TargetMode="External"/><Relationship Id="rId111" Type="http://schemas.openxmlformats.org/officeDocument/2006/relationships/hyperlink" Target="https://csrc.nist.gov/pubs/fips/140-3/final" TargetMode="External"/><Relationship Id="rId153" Type="http://schemas.openxmlformats.org/officeDocument/2006/relationships/hyperlink" Target="https://owasp.org/www-project-samm/" TargetMode="External"/><Relationship Id="rId195" Type="http://schemas.openxmlformats.org/officeDocument/2006/relationships/hyperlink" Target="https://nvlpubs.nist.gov/nistpubs/SpecialPublications/NIST.SP.800-90Ar1.pdf" TargetMode="External"/><Relationship Id="rId209" Type="http://schemas.openxmlformats.org/officeDocument/2006/relationships/hyperlink" Target="https://csrc.nist.gov/pubs/sp/800/38/f/final" TargetMode="External"/><Relationship Id="rId360" Type="http://schemas.openxmlformats.org/officeDocument/2006/relationships/hyperlink" Target="https://github.com/mascotter" TargetMode="External"/><Relationship Id="rId220" Type="http://schemas.openxmlformats.org/officeDocument/2006/relationships/hyperlink" Target="https://csrc.nist.gov/pubs/fips/202/final" TargetMode="External"/><Relationship Id="rId15" Type="http://schemas.openxmlformats.org/officeDocument/2006/relationships/hyperlink" Target="https://cheatsheetseries.owasp.org/cheatsheets/Cross_Site_Scripting_Prevention_Cheat_Sheet.html" TargetMode="External"/><Relationship Id="rId57" Type="http://schemas.openxmlformats.org/officeDocument/2006/relationships/hyperlink" Target="https://pages.nist.gov/800-63-3/sp800-63b.html" TargetMode="External"/><Relationship Id="rId262" Type="http://schemas.openxmlformats.org/officeDocument/2006/relationships/hyperlink" Target="https://cr.yp.to/mac/poly1305-20050329.pdf" TargetMode="External"/><Relationship Id="rId318" Type="http://schemas.openxmlformats.org/officeDocument/2006/relationships/hyperlink" Target="https://github.com/Cyber-AppSec" TargetMode="External"/><Relationship Id="rId99" Type="http://schemas.openxmlformats.org/officeDocument/2006/relationships/hyperlink" Target="https://datatracker.ietf.org/doc/html/rfc9126" TargetMode="External"/><Relationship Id="rId122" Type="http://schemas.openxmlformats.org/officeDocument/2006/relationships/hyperlink" Target="https://cheatsheetseries.owasp.org/cheatsheets/User_Privacy_Protection_Cheat_Sheet.html" TargetMode="External"/><Relationship Id="rId164" Type="http://schemas.openxmlformats.org/officeDocument/2006/relationships/hyperlink" Target="https://owasp.org/www-project-mobile-security-testing-guide/" TargetMode="External"/><Relationship Id="rId371" Type="http://schemas.openxmlformats.org/officeDocument/2006/relationships/hyperlink" Target="https://github.com/ay-ka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ECC4C-BFC6-4E70-BC1B-4F348146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107</Pages>
  <Words>50152</Words>
  <Characters>275837</Characters>
  <Application>Microsoft Office Word</Application>
  <DocSecurity>0</DocSecurity>
  <Lines>2298</Lines>
  <Paragraphs>650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Référentiel de vérification de la sécurité des applications 5.0.0 – Mai 2025</vt:lpstr>
      <vt:lpstr>OWASP Application Security Verification Standard 4.0</vt:lpstr>
    </vt:vector>
  </TitlesOfParts>
  <Manager/>
  <Company/>
  <LinksUpToDate>false</LinksUpToDate>
  <CharactersWithSpaces>325339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Référentiel de vérification de la sécurité des applications 5.0.0 – Mai 2025</dc:title>
  <dc:creator/>
  <cp:keywords/>
  <cp:lastModifiedBy>Cédric Lallier</cp:lastModifiedBy>
  <cp:revision>149</cp:revision>
  <cp:lastPrinted>2025-06-02T14:46:00Z</cp:lastPrinted>
  <dcterms:created xsi:type="dcterms:W3CDTF">2025-06-02T13:52:00Z</dcterms:created>
  <dcterms:modified xsi:type="dcterms:W3CDTF">2025-06-04T11:50:00Z</dcterms:modified>
</cp:coreProperties>
</file>