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v1.30-EN</w:t>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Colin Watson and Grant Ongers</w:t>
            </w:r>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Acknowledgments</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12A86073" w14:textId="77777777" w:rsidR="001F3E92" w:rsidRDefault="00000000">
            <w:pPr>
              <w:pStyle w:val="C-Head-Middle"/>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48BBAC18" w14:textId="77777777" w:rsidR="001F3E92"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p w14:paraId="62C5FF91" w14:textId="77777777" w:rsidR="001F3E92" w:rsidRDefault="00000000">
            <w:pPr>
              <w:pStyle w:val="C-Head-Middle"/>
            </w:pPr>
            <w:r>
              <w:t>Mappings</w:t>
            </w:r>
          </w:p>
          <w:p w14:paraId="60EA3843" w14:textId="77777777" w:rsidR="001F3E92" w:rsidRDefault="00000000">
            <w:pPr>
              <w:spacing w:after="120"/>
              <w:rPr>
                <w:rFonts w:ascii="Garamond" w:hAnsi="Garamond"/>
                <w:sz w:val="20"/>
                <w:szCs w:val="20"/>
              </w:rPr>
            </w:pPr>
            <w:r>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26F2BA6C" w14:textId="77777777" w:rsidR="001F3E92" w:rsidRDefault="00000000">
            <w:pPr>
              <w:pStyle w:val="C-Head-Top"/>
            </w:pPr>
            <w:r>
              <w:t>Game strategy</w:t>
            </w:r>
          </w:p>
          <w:p w14:paraId="48E69335" w14:textId="77777777" w:rsidR="001F3E92"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50AA2727" w14:textId="77777777" w:rsidR="001F3E92" w:rsidRDefault="00000000">
            <w:pPr>
              <w:pStyle w:val="C-Head-Middle"/>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pPr>
              <w:pStyle w:val="C-Head-Middle"/>
            </w:pPr>
            <w:r>
              <w:t>Customization</w:t>
            </w:r>
          </w:p>
          <w:p w14:paraId="49C7D60A" w14:textId="77777777"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126B129B" w14:textId="77777777" w:rsidR="001F3E92" w:rsidRDefault="00000000">
            <w:pPr>
              <w:pStyle w:val="C-Head-Middle"/>
            </w:pPr>
            <w:r>
              <w:t>Provide feedback</w:t>
            </w:r>
          </w:p>
          <w:p w14:paraId="30B57709" w14:textId="77777777" w:rsidR="001F3E92" w:rsidRDefault="00000000">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3CA46CFC" w14:textId="77777777" w:rsidR="001F3E92" w:rsidRDefault="00000000">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0AF5DBCA"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14FD7880"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5B048F1B" w14:textId="77777777" w:rsidR="001F3E92" w:rsidRDefault="00000000">
            <w:pPr>
              <w:spacing w:after="120"/>
              <w:rPr>
                <w:rFonts w:ascii="Garamond" w:hAnsi="Garamond"/>
                <w:sz w:val="20"/>
                <w:szCs w:val="20"/>
              </w:rPr>
            </w:pPr>
            <w:r>
              <w:rPr>
                <w:rFonts w:ascii="Garamond" w:hAnsi="Garamond"/>
                <w:sz w:val="20"/>
                <w:szCs w:val="20"/>
              </w:rPr>
              <w:t>All OWASP documents and tools are free to download and use. OWASP Cornucopia is licensed under the Creative Commons Attribution-ShareAlike 3.0 license.</w:t>
            </w:r>
          </w:p>
        </w:tc>
      </w:tr>
    </w:tbl>
    <w:p w14:paraId="777C8954" w14:textId="77777777" w:rsidR="001F3E92"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1F3E92" w14:paraId="061E6B87" w14:textId="77777777">
        <w:tc>
          <w:tcPr>
            <w:tcW w:w="7528" w:type="dxa"/>
            <w:gridSpan w:val="6"/>
            <w:tcBorders>
              <w:top w:val="nil"/>
              <w:left w:val="nil"/>
              <w:bottom w:val="nil"/>
              <w:right w:val="nil"/>
            </w:tcBorders>
          </w:tcPr>
          <w:p w14:paraId="7FAD46A9" w14:textId="77777777" w:rsidR="001F3E92" w:rsidRDefault="00000000">
            <w:pPr>
              <w:pStyle w:val="C-Head-Top"/>
              <w:pageBreakBefore/>
            </w:pPr>
            <w:r>
              <w:t>Instructions</w:t>
            </w:r>
          </w:p>
          <w:p w14:paraId="357CB802" w14:textId="77777777" w:rsidR="001F3E92" w:rsidRDefault="00000000">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0CABECE3" w14:textId="77777777" w:rsidR="001F3E92" w:rsidRDefault="00000000">
            <w:pPr>
              <w:jc w:val="center"/>
              <w:rPr>
                <w:rFonts w:ascii="Garamond" w:hAnsi="Garamond"/>
                <w:i/>
                <w:sz w:val="20"/>
                <w:szCs w:val="20"/>
              </w:rPr>
            </w:pPr>
            <w:r>
              <w:rPr>
                <w:rFonts w:ascii="Garamond" w:hAnsi="Garamond"/>
                <w:i/>
                <w:sz w:val="20"/>
                <w:szCs w:val="20"/>
              </w:rPr>
              <w:t>William has control over the generation of session identifiers.</w:t>
            </w:r>
          </w:p>
          <w:p w14:paraId="3AAB70DF" w14:textId="77777777" w:rsidR="001F3E92" w:rsidRDefault="00000000">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5E15DB86" w14:textId="77777777" w:rsidR="001F3E92" w:rsidRDefault="00000000">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07938C95" w14:textId="77777777" w:rsidR="001F3E92"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4284EEFE" w14:textId="77777777" w:rsidR="001F3E92" w:rsidRDefault="00000000">
            <w:pPr>
              <w:spacing w:after="120"/>
              <w:rPr>
                <w:rFonts w:ascii="Garamond" w:hAnsi="Garamond"/>
                <w:sz w:val="20"/>
                <w:szCs w:val="20"/>
              </w:rPr>
            </w:pPr>
            <w:r>
              <w:rPr>
                <w:rFonts w:ascii="Garamond" w:hAnsi="Garamond"/>
                <w:sz w:val="20"/>
                <w:szCs w:val="20"/>
              </w:rPr>
              <w:t>Lookups between the attacks and five resources are provided on most cards:</w:t>
            </w:r>
          </w:p>
          <w:p w14:paraId="00D16F54"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DA88FF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(excluding sections 18 and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A7647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August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EC568DF"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p>
          <w:p w14:paraId="1654E55E" w14:textId="77777777" w:rsidR="001F3E92"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51EFFD05"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p>
          <w:p w14:paraId="7ECA99A8" w14:textId="77777777" w:rsidR="001F3E92"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3D75B100" w14:textId="77777777" w:rsidR="001F3E92" w:rsidRDefault="00000000">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7142749" w14:textId="77777777" w:rsidR="001F3E92" w:rsidRDefault="00000000">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p>
          <w:p w14:paraId="0B341701" w14:textId="77777777" w:rsidR="001F3E92"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8634206" w14:textId="77777777" w:rsidR="001F3E92" w:rsidRDefault="00000000">
            <w:pPr>
              <w:pStyle w:val="C-Head-Top"/>
            </w:pPr>
            <w:r>
              <w:t>Alternative game rules</w:t>
            </w:r>
          </w:p>
          <w:p w14:paraId="42E8D704" w14:textId="77777777" w:rsidR="001F3E92" w:rsidRDefault="000000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798D9170" w14:textId="77777777" w:rsidR="001F3E92" w:rsidRDefault="000000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7115F7C" w14:textId="77777777" w:rsidR="001F3E92" w:rsidRDefault="000000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0089042C" w14:textId="77777777" w:rsidR="001F3E92" w:rsidRDefault="000000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2371C395" w14:textId="77777777" w:rsidR="001F3E92" w:rsidRDefault="000000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5E68FC6D" w14:textId="77777777" w:rsidR="001F3E92" w:rsidRDefault="000000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7CA8CA02" w14:textId="77777777" w:rsidR="001F3E92" w:rsidRDefault="00000000">
            <w:pPr>
              <w:spacing w:after="120"/>
              <w:rPr>
                <w:rFonts w:ascii="Garamond" w:hAnsi="Garamond"/>
                <w:sz w:val="20"/>
                <w:szCs w:val="20"/>
              </w:rPr>
            </w:pPr>
            <w:r>
              <w:rPr>
                <w:rFonts w:ascii="Garamond" w:hAnsi="Garamond"/>
                <w:sz w:val="20"/>
                <w:szCs w:val="20"/>
              </w:rPr>
              <w:t>In Microsoft's EoP guidance, they recommend cheating as a good game strategy.</w:t>
            </w:r>
          </w:p>
          <w:p w14:paraId="725AA02A" w14:textId="77777777" w:rsidR="001F3E92" w:rsidRDefault="00000000">
            <w:pPr>
              <w:pStyle w:val="C-Head-Middle"/>
            </w:pPr>
            <w:r>
              <w:t>Development framework-specific modified card decks</w:t>
            </w:r>
          </w:p>
          <w:p w14:paraId="19BF6BC3" w14:textId="77777777" w:rsidR="001F3E92" w:rsidRDefault="000000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5F95DF18" w14:textId="77777777" w:rsidR="001F3E92" w:rsidRDefault="000000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p w14:paraId="139C91F5" w14:textId="77777777" w:rsidR="001F3E92" w:rsidRDefault="001F3E92">
            <w:pPr>
              <w:spacing w:after="120"/>
              <w:rPr>
                <w:rStyle w:val="Hyperlink"/>
                <w:rFonts w:ascii="Garamond" w:hAnsi="Garamond"/>
                <w:sz w:val="20"/>
                <w:szCs w:val="20"/>
              </w:rPr>
            </w:pPr>
          </w:p>
          <w:p w14:paraId="78982F9A" w14:textId="77777777" w:rsidR="001F3E92" w:rsidRDefault="001F3E92">
            <w:pPr>
              <w:spacing w:after="120"/>
              <w:rPr>
                <w:rFonts w:ascii="Garamond" w:hAnsi="Garamond"/>
                <w:sz w:val="20"/>
                <w:szCs w:val="20"/>
              </w:rPr>
            </w:pPr>
          </w:p>
          <w:p w14:paraId="016731B7" w14:textId="77777777" w:rsidR="001F3E92" w:rsidRDefault="001F3E92">
            <w:pPr>
              <w:spacing w:after="120"/>
              <w:rPr>
                <w:rFonts w:ascii="Garamond" w:hAnsi="Garamond"/>
                <w:sz w:val="20"/>
                <w:szCs w:val="20"/>
              </w:rPr>
            </w:pPr>
          </w:p>
          <w:p w14:paraId="6EEAFC3D" w14:textId="77777777" w:rsidR="001F3E92" w:rsidRDefault="001F3E92">
            <w:pPr>
              <w:tabs>
                <w:tab w:val="right" w:pos="7263"/>
              </w:tabs>
              <w:spacing w:after="120"/>
              <w:rPr>
                <w:rFonts w:ascii="Garamond" w:hAnsi="Garamond"/>
                <w:b/>
                <w:bCs/>
                <w:i/>
                <w:sz w:val="22"/>
                <w:szCs w:val="22"/>
              </w:rPr>
            </w:pPr>
          </w:p>
          <w:p w14:paraId="47DBAA4B" w14:textId="77777777" w:rsidR="001F3E92" w:rsidRDefault="001F3E92">
            <w:pPr>
              <w:tabs>
                <w:tab w:val="right" w:pos="7263"/>
              </w:tabs>
              <w:spacing w:after="120"/>
              <w:rPr>
                <w:rFonts w:ascii="Garamond" w:hAnsi="Garamond"/>
                <w:b/>
                <w:bCs/>
                <w:i/>
                <w:sz w:val="22"/>
                <w:szCs w:val="22"/>
              </w:rPr>
            </w:pPr>
          </w:p>
          <w:p w14:paraId="5120E778" w14:textId="77777777" w:rsidR="001F3E92" w:rsidRDefault="001F3E92">
            <w:pPr>
              <w:tabs>
                <w:tab w:val="right" w:pos="7263"/>
              </w:tabs>
              <w:spacing w:after="120"/>
              <w:rPr>
                <w:rFonts w:ascii="Garamond" w:hAnsi="Garamond"/>
                <w:b/>
                <w:bCs/>
                <w:i/>
                <w:sz w:val="22"/>
                <w:szCs w:val="22"/>
              </w:rPr>
            </w:pPr>
          </w:p>
          <w:p w14:paraId="765CD9D5" w14:textId="77777777" w:rsidR="001F3E92" w:rsidRDefault="001F3E92">
            <w:pPr>
              <w:tabs>
                <w:tab w:val="right" w:pos="7263"/>
              </w:tabs>
              <w:spacing w:after="120"/>
              <w:rPr>
                <w:rFonts w:ascii="Garamond" w:hAnsi="Garamond"/>
                <w:b/>
                <w:bCs/>
                <w:i/>
                <w:sz w:val="22"/>
                <w:szCs w:val="22"/>
              </w:rPr>
            </w:pPr>
          </w:p>
          <w:p w14:paraId="631DA827" w14:textId="77777777" w:rsidR="001F3E92" w:rsidRDefault="001F3E92">
            <w:pPr>
              <w:tabs>
                <w:tab w:val="right" w:pos="7263"/>
              </w:tabs>
              <w:spacing w:after="120"/>
              <w:rPr>
                <w:rFonts w:ascii="Garamond" w:hAnsi="Garamond"/>
                <w:b/>
                <w:bCs/>
                <w:i/>
                <w:sz w:val="22"/>
                <w:szCs w:val="22"/>
              </w:rPr>
            </w:pPr>
          </w:p>
          <w:p w14:paraId="03C8D00A" w14:textId="77777777" w:rsidR="001F3E92" w:rsidRDefault="00000000">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49E1CA60" w14:textId="77777777" w:rsidR="001F3E92" w:rsidRDefault="00000000">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761DAE4C" w14:textId="77777777" w:rsidR="001F3E92" w:rsidRDefault="00000000">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BB48940" w14:textId="77777777" w:rsidR="001F3E92" w:rsidRDefault="00000000">
            <w:pPr>
              <w:spacing w:after="120"/>
              <w:rPr>
                <w:rFonts w:ascii="Garamond" w:hAnsi="Garamond"/>
                <w:i/>
                <w:sz w:val="20"/>
                <w:szCs w:val="20"/>
              </w:rPr>
            </w:pPr>
            <w:r>
              <w:rPr>
                <w:rFonts w:ascii="Garamond" w:hAnsi="Garamond"/>
                <w:i/>
                <w:sz w:val="20"/>
                <w:szCs w:val="20"/>
              </w:rPr>
              <w:t>2. How can I get involved?</w:t>
            </w:r>
          </w:p>
          <w:p w14:paraId="08024EF8" w14:textId="77777777" w:rsidR="001F3E92" w:rsidRDefault="00000000">
            <w:pPr>
              <w:spacing w:after="120"/>
              <w:rPr>
                <w:rFonts w:ascii="Garamond" w:hAnsi="Garamond"/>
                <w:i/>
                <w:sz w:val="20"/>
                <w:szCs w:val="20"/>
              </w:rPr>
            </w:pPr>
            <w:r>
              <w:rPr>
                <w:rFonts w:ascii="Garamond" w:hAnsi="Garamond"/>
                <w:i/>
                <w:sz w:val="20"/>
                <w:szCs w:val="20"/>
              </w:rPr>
              <w:t>Please send ideas or offers of help to the project’s mailing list.</w:t>
            </w:r>
          </w:p>
          <w:p w14:paraId="5B9C372A" w14:textId="77777777" w:rsidR="001F3E92" w:rsidRDefault="00000000">
            <w:pPr>
              <w:spacing w:after="120"/>
              <w:rPr>
                <w:rFonts w:ascii="Garamond" w:hAnsi="Garamond"/>
                <w:i/>
                <w:sz w:val="20"/>
                <w:szCs w:val="20"/>
              </w:rPr>
            </w:pPr>
            <w:r>
              <w:rPr>
                <w:rFonts w:ascii="Garamond" w:hAnsi="Garamond"/>
                <w:i/>
                <w:sz w:val="20"/>
                <w:szCs w:val="20"/>
              </w:rPr>
              <w:t>3. How were the attackers’ names chosen?</w:t>
            </w:r>
          </w:p>
          <w:p w14:paraId="12FD3382" w14:textId="77777777" w:rsidR="001F3E92" w:rsidRDefault="00000000">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16ADAF43" w14:textId="77777777" w:rsidR="001F3E92" w:rsidRDefault="00000000">
            <w:pPr>
              <w:spacing w:after="120"/>
              <w:rPr>
                <w:rFonts w:ascii="Garamond" w:hAnsi="Garamond"/>
                <w:i/>
                <w:sz w:val="20"/>
                <w:szCs w:val="20"/>
              </w:rPr>
            </w:pPr>
            <w:r>
              <w:rPr>
                <w:rFonts w:ascii="Garamond" w:hAnsi="Garamond"/>
                <w:i/>
                <w:sz w:val="20"/>
                <w:szCs w:val="20"/>
              </w:rPr>
              <w:t>4. Why aren’t there any images on the card faces?</w:t>
            </w:r>
          </w:p>
          <w:p w14:paraId="20295730" w14:textId="77777777" w:rsidR="001F3E92" w:rsidRDefault="00000000">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6D02889A" w14:textId="77777777" w:rsidR="001F3E92" w:rsidRDefault="00000000">
            <w:pPr>
              <w:spacing w:after="120"/>
              <w:rPr>
                <w:rFonts w:ascii="Garamond" w:hAnsi="Garamond"/>
                <w:i/>
                <w:sz w:val="20"/>
                <w:szCs w:val="20"/>
              </w:rPr>
            </w:pPr>
            <w:r>
              <w:rPr>
                <w:rFonts w:ascii="Garamond" w:hAnsi="Garamond"/>
                <w:i/>
                <w:sz w:val="20"/>
                <w:szCs w:val="20"/>
              </w:rPr>
              <w:t>5. Are the attacks ranked by the number on the card?</w:t>
            </w:r>
          </w:p>
          <w:p w14:paraId="153F76AE" w14:textId="77777777" w:rsidR="001F3E92" w:rsidRDefault="00000000">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3EB8B911" w14:textId="77777777" w:rsidR="001F3E92" w:rsidRDefault="00000000">
            <w:pPr>
              <w:spacing w:after="120"/>
              <w:rPr>
                <w:rFonts w:ascii="Garamond" w:hAnsi="Garamond"/>
                <w:i/>
                <w:sz w:val="20"/>
                <w:szCs w:val="20"/>
              </w:rPr>
            </w:pPr>
            <w:r>
              <w:rPr>
                <w:rFonts w:ascii="Garamond" w:hAnsi="Garamond"/>
                <w:i/>
                <w:sz w:val="20"/>
                <w:szCs w:val="20"/>
              </w:rPr>
              <w:t>6. How long does it take to play a round of cards using the full deck?</w:t>
            </w:r>
          </w:p>
          <w:p w14:paraId="4FA0A26F" w14:textId="77777777" w:rsidR="001F3E92" w:rsidRDefault="00000000">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60844D52" w14:textId="77777777" w:rsidR="001F3E92" w:rsidRDefault="00000000">
            <w:pPr>
              <w:spacing w:after="120"/>
              <w:rPr>
                <w:rFonts w:ascii="Garamond" w:hAnsi="Garamond"/>
                <w:i/>
                <w:sz w:val="20"/>
                <w:szCs w:val="20"/>
              </w:rPr>
            </w:pPr>
            <w:r>
              <w:rPr>
                <w:rFonts w:ascii="Garamond" w:hAnsi="Garamond"/>
                <w:i/>
                <w:sz w:val="20"/>
                <w:szCs w:val="20"/>
              </w:rPr>
              <w:t>7. What sort of people should play the game?</w:t>
            </w:r>
          </w:p>
          <w:p w14:paraId="4E972A31" w14:textId="77777777" w:rsidR="001F3E92"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183A66C1" w14:textId="77777777" w:rsidR="001F3E92" w:rsidRDefault="00000000">
            <w:pPr>
              <w:spacing w:after="120"/>
              <w:rPr>
                <w:rFonts w:ascii="Garamond" w:hAnsi="Garamond"/>
                <w:i/>
                <w:sz w:val="20"/>
                <w:szCs w:val="20"/>
              </w:rPr>
            </w:pPr>
            <w:r>
              <w:rPr>
                <w:rFonts w:ascii="Garamond" w:hAnsi="Garamond"/>
                <w:i/>
                <w:sz w:val="20"/>
                <w:szCs w:val="20"/>
              </w:rPr>
              <w:t>8. Who should take notes and record scores?</w:t>
            </w:r>
          </w:p>
          <w:p w14:paraId="1384C27F" w14:textId="77777777" w:rsidR="001F3E92"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67264771" w14:textId="77777777" w:rsidR="001F3E92" w:rsidRDefault="001F3E92">
            <w:pPr>
              <w:spacing w:after="120"/>
              <w:rPr>
                <w:rFonts w:ascii="Garamond" w:hAnsi="Garamond"/>
                <w:i/>
                <w:sz w:val="20"/>
                <w:szCs w:val="20"/>
              </w:rPr>
            </w:pPr>
          </w:p>
          <w:p w14:paraId="428FBAED" w14:textId="77777777" w:rsidR="001F3E92" w:rsidRDefault="001F3E92">
            <w:pPr>
              <w:spacing w:after="120"/>
              <w:rPr>
                <w:rFonts w:ascii="Garamond" w:hAnsi="Garamond"/>
                <w:sz w:val="20"/>
                <w:szCs w:val="20"/>
              </w:rPr>
            </w:pPr>
          </w:p>
        </w:tc>
        <w:tc>
          <w:tcPr>
            <w:tcW w:w="244" w:type="dxa"/>
            <w:gridSpan w:val="2"/>
            <w:tcBorders>
              <w:top w:val="nil"/>
              <w:left w:val="nil"/>
              <w:bottom w:val="nil"/>
              <w:right w:val="nil"/>
            </w:tcBorders>
          </w:tcPr>
          <w:p w14:paraId="1F030020" w14:textId="77777777" w:rsidR="001F3E92" w:rsidRDefault="001F3E92">
            <w:pPr>
              <w:spacing w:after="120"/>
              <w:rPr>
                <w:rFonts w:ascii="Garamond" w:hAnsi="Garamond"/>
                <w:sz w:val="20"/>
                <w:szCs w:val="20"/>
              </w:rPr>
            </w:pPr>
          </w:p>
        </w:tc>
        <w:tc>
          <w:tcPr>
            <w:tcW w:w="7581" w:type="dxa"/>
            <w:gridSpan w:val="5"/>
            <w:tcBorders>
              <w:top w:val="nil"/>
              <w:left w:val="nil"/>
              <w:bottom w:val="nil"/>
              <w:right w:val="nil"/>
            </w:tcBorders>
          </w:tcPr>
          <w:p w14:paraId="51287FED" w14:textId="77777777" w:rsidR="001F3E92" w:rsidRDefault="00000000">
            <w:pPr>
              <w:pStyle w:val="C-Head-Top"/>
            </w:pPr>
            <w:r>
              <w:t>A - Preparations</w:t>
            </w:r>
          </w:p>
          <w:p w14:paraId="19C078B2" w14:textId="77777777" w:rsidR="001F3E92" w:rsidRDefault="00000000">
            <w:pPr>
              <w:pStyle w:val="C-Head-Top"/>
              <w:ind w:left="720"/>
              <w:rPr>
                <w:b w:val="0"/>
                <w:bCs/>
                <w:sz w:val="20"/>
                <w:szCs w:val="20"/>
              </w:rPr>
            </w:pPr>
            <w:r>
              <w:rPr>
                <w:b w:val="0"/>
                <w:bCs/>
                <w:sz w:val="20"/>
                <w:szCs w:val="20"/>
              </w:rPr>
              <w:t xml:space="preserve">A1. Obtain a deck, or print your own deck of Cornucopia cards (see page 2 of this document) and separate/cut out the cards                                                                   A2. Identify an application or application process to review; this might be a concept, design or an actual implementation </w:t>
            </w:r>
            <w:r>
              <w:rPr>
                <w:b w:val="0"/>
                <w:bCs/>
                <w:sz w:val="20"/>
                <w:szCs w:val="20"/>
              </w:rPr>
              <w:br/>
              <w:t xml:space="preserve">A3. Create a data flow diagram, user stories, or other artefacts to help the review                                                                     A4. Identify and invite a group of 3-6 architects, developers, testers and other business stakeholders together and sit around a table (try to include someone fairly familiar with application security)                                                                                                      A5. Have some prizes to hand (gold stars, chocolate, pizza, beer or flowers depending upon your office culture)                                                                                                                                                                                                            </w:t>
            </w:r>
          </w:p>
          <w:p w14:paraId="07E31717" w14:textId="77777777" w:rsidR="001F3E92" w:rsidRDefault="00000000">
            <w:pPr>
              <w:pStyle w:val="C-Head-Middle"/>
            </w:pPr>
            <w:r>
              <w:t>B - Play</w:t>
            </w:r>
          </w:p>
          <w:p w14:paraId="2DF97957" w14:textId="77777777" w:rsidR="001F3E92" w:rsidRDefault="0000000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56B0C9FB" w14:textId="77777777" w:rsidR="001F3E92" w:rsidRDefault="00000000">
            <w:pPr>
              <w:spacing w:after="120"/>
              <w:ind w:left="720"/>
              <w:rPr>
                <w:rFonts w:ascii="Garamond" w:hAnsi="Garamond"/>
                <w:sz w:val="20"/>
                <w:szCs w:val="20"/>
              </w:rPr>
            </w:pPr>
            <w:r>
              <w:rPr>
                <w:rFonts w:ascii="Garamond" w:hAnsi="Garamond"/>
                <w:sz w:val="20"/>
                <w:szCs w:val="20"/>
              </w:rPr>
              <w:t xml:space="preserve">B1. Remove the Jokers and a few low-score (2, 3, 4) cards from Cornucopia suit to ensure each player will have the same number of cards                                                                      B2. Shuffle the deck and deal all the cards                                                                  B3. To begin, choose a player randomly who will play the first card - they can play any card from their hand except from the trump suit - Cornucopia                                                                       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                                                                     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r>
            <w:r>
              <w:rPr>
                <w:rFonts w:ascii="Garamond" w:hAnsi="Garamond"/>
                <w:sz w:val="20"/>
                <w:szCs w:val="20"/>
              </w:rPr>
              <w:br/>
              <w:t xml:space="preserve">B6. The person who wins the round, leads the next round (i.e. they play first), and thus defines the next lead suit                                                                                                      B7. Repeat until all the cards are played                </w:t>
            </w:r>
          </w:p>
          <w:p w14:paraId="5741980B" w14:textId="77777777" w:rsidR="001F3E92" w:rsidRDefault="00000000">
            <w:pPr>
              <w:pStyle w:val="C-Head-Middle"/>
            </w:pPr>
            <w:r>
              <w:t>C - Scoring</w:t>
            </w:r>
          </w:p>
          <w:p w14:paraId="0A72D37D" w14:textId="77777777" w:rsidR="001F3E92" w:rsidRDefault="00000000">
            <w:pPr>
              <w:spacing w:after="120"/>
              <w:rPr>
                <w:rFonts w:ascii="Garamond" w:hAnsi="Garamond"/>
                <w:sz w:val="20"/>
                <w:szCs w:val="20"/>
              </w:rPr>
            </w:pPr>
            <w:r>
              <w:rPr>
                <w:rFonts w:ascii="Garamond" w:hAnsi="Garamond"/>
                <w:sz w:val="20"/>
                <w:szCs w:val="20"/>
              </w:rPr>
              <w:t>The objective is to identify applicable threats, and win hands (rounds):</w:t>
            </w:r>
          </w:p>
          <w:p w14:paraId="72280EB1" w14:textId="77777777" w:rsidR="001F3E92" w:rsidRDefault="00000000">
            <w:pPr>
              <w:spacing w:after="120"/>
              <w:ind w:left="720"/>
              <w:rPr>
                <w:rFonts w:ascii="Garamond" w:hAnsi="Garamond"/>
                <w:sz w:val="20"/>
                <w:szCs w:val="20"/>
              </w:rPr>
            </w:pPr>
            <w:r>
              <w:rPr>
                <w:rFonts w:ascii="Garamond" w:hAnsi="Garamond"/>
                <w:sz w:val="20"/>
                <w:szCs w:val="20"/>
              </w:rPr>
              <w:t xml:space="preserve">C1. Score +1 for each card you can identify as a valid threat to the application under consideration   </w:t>
            </w:r>
            <w:r>
              <w:rPr>
                <w:rFonts w:ascii="Garamond" w:hAnsi="Garamond"/>
                <w:sz w:val="20"/>
                <w:szCs w:val="20"/>
              </w:rPr>
              <w:br/>
              <w:t xml:space="preserve">C2. Score +1 if you win a round                                                                                                      C3. Once all cards have been played, whoever has the most points wins                                                          </w:t>
            </w:r>
          </w:p>
          <w:p w14:paraId="05C8838E" w14:textId="77777777" w:rsidR="001F3E92" w:rsidRDefault="00000000">
            <w:pPr>
              <w:pStyle w:val="C-Head-Middle"/>
            </w:pPr>
            <w:r>
              <w:t>D - Closure</w:t>
            </w:r>
          </w:p>
          <w:p w14:paraId="786B9DBF" w14:textId="77777777" w:rsidR="001F3E92" w:rsidRDefault="00000000">
            <w:pPr>
              <w:spacing w:after="120"/>
              <w:ind w:left="720"/>
              <w:rPr>
                <w:rFonts w:ascii="Garamond" w:hAnsi="Garamond"/>
                <w:sz w:val="20"/>
                <w:szCs w:val="20"/>
              </w:rPr>
            </w:pPr>
            <w:r>
              <w:rPr>
                <w:rFonts w:ascii="Garamond" w:hAnsi="Garamond"/>
                <w:sz w:val="20"/>
                <w:szCs w:val="20"/>
              </w:rPr>
              <w:t>D1. Review all the applicable threats and the matching security requirements                                                                      D2. Create user stories, specifications and test cases as required for your development methodology.</w:t>
            </w:r>
          </w:p>
          <w:p w14:paraId="538FAD4F" w14:textId="77777777" w:rsidR="001F3E92" w:rsidRDefault="001F3E92">
            <w:pPr>
              <w:pStyle w:val="C-Head-Top"/>
            </w:pPr>
          </w:p>
          <w:p w14:paraId="49F89288" w14:textId="77777777" w:rsidR="001F3E92" w:rsidRDefault="00000000">
            <w:pPr>
              <w:pStyle w:val="C-Head-Top"/>
            </w:pPr>
            <w:r>
              <w:t>Internal coding standards and libraries</w:t>
            </w:r>
          </w:p>
          <w:p w14:paraId="601A3549" w14:textId="77777777" w:rsidR="001F3E92" w:rsidRDefault="000000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53FF53A0" w14:textId="77777777">
              <w:tc>
                <w:tcPr>
                  <w:tcW w:w="7367" w:type="dxa"/>
                  <w:gridSpan w:val="3"/>
                  <w:shd w:val="clear" w:color="auto" w:fill="17365D" w:themeFill="text2" w:themeFillShade="BF"/>
                </w:tcPr>
                <w:p w14:paraId="687B0F1A"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1F3E92" w14:paraId="7E5506DC" w14:textId="77777777">
              <w:tc>
                <w:tcPr>
                  <w:tcW w:w="2845" w:type="dxa"/>
                  <w:tcBorders>
                    <w:right w:val="nil"/>
                  </w:tcBorders>
                </w:tcPr>
                <w:p w14:paraId="053812A5" w14:textId="77777777" w:rsidR="001F3E92" w:rsidRDefault="00000000">
                  <w:pPr>
                    <w:rPr>
                      <w:rFonts w:ascii="Garamond" w:hAnsi="Garamond"/>
                      <w:sz w:val="20"/>
                      <w:szCs w:val="20"/>
                    </w:rPr>
                  </w:pPr>
                  <w:r>
                    <w:rPr>
                      <w:rFonts w:ascii="Garamond" w:hAnsi="Garamond"/>
                      <w:sz w:val="20"/>
                      <w:szCs w:val="20"/>
                    </w:rPr>
                    <w:t>Data validation and encoding</w:t>
                  </w:r>
                </w:p>
                <w:p w14:paraId="532FFE89" w14:textId="77777777" w:rsidR="001F3E92" w:rsidRDefault="00000000">
                  <w:pPr>
                    <w:rPr>
                      <w:rFonts w:ascii="Garamond" w:hAnsi="Garamond"/>
                      <w:i/>
                      <w:sz w:val="20"/>
                      <w:szCs w:val="20"/>
                    </w:rPr>
                  </w:pPr>
                  <w:r>
                    <w:rPr>
                      <w:rFonts w:ascii="Garamond" w:hAnsi="Garamond"/>
                      <w:i/>
                      <w:sz w:val="20"/>
                      <w:szCs w:val="20"/>
                    </w:rPr>
                    <w:t>[your list]</w:t>
                  </w:r>
                </w:p>
                <w:p w14:paraId="7344A941" w14:textId="77777777" w:rsidR="001F3E92" w:rsidRDefault="00000000">
                  <w:pPr>
                    <w:rPr>
                      <w:rFonts w:ascii="Garamond" w:hAnsi="Garamond"/>
                      <w:sz w:val="20"/>
                      <w:szCs w:val="20"/>
                    </w:rPr>
                  </w:pPr>
                  <w:r>
                    <w:rPr>
                      <w:rFonts w:ascii="Garamond" w:hAnsi="Garamond"/>
                      <w:sz w:val="20"/>
                      <w:szCs w:val="20"/>
                    </w:rPr>
                    <w:t>Authentication</w:t>
                  </w:r>
                </w:p>
                <w:p w14:paraId="2C1E1A80" w14:textId="77777777" w:rsidR="001F3E92"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19EB6BF5" w14:textId="77777777" w:rsidR="001F3E92" w:rsidRDefault="00000000">
                  <w:pPr>
                    <w:rPr>
                      <w:rFonts w:ascii="Garamond" w:hAnsi="Garamond"/>
                      <w:sz w:val="20"/>
                      <w:szCs w:val="20"/>
                    </w:rPr>
                  </w:pPr>
                  <w:r>
                    <w:rPr>
                      <w:rFonts w:ascii="Garamond" w:hAnsi="Garamond"/>
                      <w:sz w:val="20"/>
                      <w:szCs w:val="20"/>
                    </w:rPr>
                    <w:t>Session management</w:t>
                  </w:r>
                </w:p>
                <w:p w14:paraId="7799461B" w14:textId="77777777" w:rsidR="001F3E92" w:rsidRDefault="00000000">
                  <w:pPr>
                    <w:rPr>
                      <w:rFonts w:ascii="Garamond" w:hAnsi="Garamond"/>
                      <w:i/>
                      <w:sz w:val="20"/>
                      <w:szCs w:val="20"/>
                    </w:rPr>
                  </w:pPr>
                  <w:r>
                    <w:rPr>
                      <w:rFonts w:ascii="Garamond" w:hAnsi="Garamond"/>
                      <w:i/>
                      <w:sz w:val="20"/>
                      <w:szCs w:val="20"/>
                    </w:rPr>
                    <w:t>[your list]</w:t>
                  </w:r>
                </w:p>
                <w:p w14:paraId="4E236B2D" w14:textId="77777777" w:rsidR="001F3E92" w:rsidRDefault="00000000">
                  <w:pPr>
                    <w:rPr>
                      <w:rFonts w:ascii="Garamond" w:hAnsi="Garamond"/>
                      <w:sz w:val="20"/>
                      <w:szCs w:val="20"/>
                    </w:rPr>
                  </w:pPr>
                  <w:r>
                    <w:rPr>
                      <w:rFonts w:ascii="Garamond" w:hAnsi="Garamond"/>
                      <w:sz w:val="20"/>
                      <w:szCs w:val="20"/>
                    </w:rPr>
                    <w:t>Authorization</w:t>
                  </w:r>
                </w:p>
                <w:p w14:paraId="3FD37072" w14:textId="77777777" w:rsidR="001F3E92"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2D8D89C0" w14:textId="77777777" w:rsidR="001F3E92" w:rsidRDefault="00000000">
                  <w:pPr>
                    <w:rPr>
                      <w:rFonts w:ascii="Garamond" w:hAnsi="Garamond"/>
                      <w:sz w:val="20"/>
                      <w:szCs w:val="20"/>
                    </w:rPr>
                  </w:pPr>
                  <w:r>
                    <w:rPr>
                      <w:rFonts w:ascii="Garamond" w:hAnsi="Garamond"/>
                      <w:sz w:val="20"/>
                      <w:szCs w:val="20"/>
                    </w:rPr>
                    <w:t>Cryptography</w:t>
                  </w:r>
                </w:p>
                <w:p w14:paraId="29EA5767" w14:textId="77777777" w:rsidR="001F3E92" w:rsidRDefault="00000000">
                  <w:pPr>
                    <w:rPr>
                      <w:rFonts w:ascii="Garamond" w:hAnsi="Garamond"/>
                      <w:i/>
                      <w:sz w:val="20"/>
                      <w:szCs w:val="20"/>
                    </w:rPr>
                  </w:pPr>
                  <w:r>
                    <w:rPr>
                      <w:rFonts w:ascii="Garamond" w:hAnsi="Garamond"/>
                      <w:i/>
                      <w:sz w:val="20"/>
                      <w:szCs w:val="20"/>
                    </w:rPr>
                    <w:t>[your list]</w:t>
                  </w:r>
                </w:p>
                <w:p w14:paraId="1E27DD4B" w14:textId="77777777" w:rsidR="001F3E92" w:rsidRDefault="00000000">
                  <w:pPr>
                    <w:rPr>
                      <w:rFonts w:ascii="Garamond" w:hAnsi="Garamond"/>
                      <w:sz w:val="20"/>
                      <w:szCs w:val="20"/>
                    </w:rPr>
                  </w:pPr>
                  <w:r>
                    <w:rPr>
                      <w:rFonts w:ascii="Garamond" w:hAnsi="Garamond"/>
                      <w:sz w:val="20"/>
                      <w:szCs w:val="20"/>
                    </w:rPr>
                    <w:t>Cornucopia</w:t>
                  </w:r>
                </w:p>
                <w:p w14:paraId="7A6135AC" w14:textId="77777777" w:rsidR="001F3E92" w:rsidRDefault="00000000">
                  <w:pPr>
                    <w:rPr>
                      <w:rFonts w:ascii="Garamond" w:hAnsi="Garamond"/>
                      <w:i/>
                      <w:sz w:val="20"/>
                      <w:szCs w:val="20"/>
                    </w:rPr>
                  </w:pPr>
                  <w:r>
                    <w:rPr>
                      <w:rFonts w:ascii="Garamond" w:hAnsi="Garamond"/>
                      <w:i/>
                      <w:sz w:val="20"/>
                      <w:szCs w:val="20"/>
                    </w:rPr>
                    <w:t>[your list]</w:t>
                  </w:r>
                </w:p>
              </w:tc>
            </w:tr>
          </w:tbl>
          <w:p w14:paraId="1EF51E09" w14:textId="77777777" w:rsidR="001F3E92" w:rsidRDefault="00000000">
            <w:pPr>
              <w:pStyle w:val="C-Head-Middle"/>
            </w:pPr>
            <w:r>
              <w:t>Compliance requirement decks</w:t>
            </w:r>
          </w:p>
          <w:p w14:paraId="3C8DF957" w14:textId="77777777" w:rsidR="001F3E92" w:rsidRDefault="000000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6D348E37" w14:textId="77777777">
              <w:tc>
                <w:tcPr>
                  <w:tcW w:w="7367" w:type="dxa"/>
                  <w:gridSpan w:val="3"/>
                  <w:shd w:val="clear" w:color="auto" w:fill="17365D" w:themeFill="text2" w:themeFillShade="BF"/>
                </w:tcPr>
                <w:p w14:paraId="2DA34FAE"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1F3E92" w14:paraId="3224C8B2" w14:textId="77777777">
              <w:tc>
                <w:tcPr>
                  <w:tcW w:w="2845" w:type="dxa"/>
                  <w:tcBorders>
                    <w:right w:val="nil"/>
                  </w:tcBorders>
                </w:tcPr>
                <w:p w14:paraId="1440C32D" w14:textId="77777777" w:rsidR="001F3E92" w:rsidRDefault="00000000">
                  <w:pPr>
                    <w:rPr>
                      <w:rFonts w:ascii="Garamond" w:hAnsi="Garamond"/>
                      <w:sz w:val="20"/>
                      <w:szCs w:val="20"/>
                    </w:rPr>
                  </w:pPr>
                  <w:r>
                    <w:rPr>
                      <w:rFonts w:ascii="Garamond" w:hAnsi="Garamond"/>
                      <w:sz w:val="20"/>
                      <w:szCs w:val="20"/>
                    </w:rPr>
                    <w:t>Data validation and encoding</w:t>
                  </w:r>
                </w:p>
                <w:p w14:paraId="138C5E1B" w14:textId="77777777" w:rsidR="001F3E92" w:rsidRDefault="00000000">
                  <w:pPr>
                    <w:rPr>
                      <w:rFonts w:ascii="Garamond" w:hAnsi="Garamond"/>
                      <w:i/>
                      <w:sz w:val="20"/>
                      <w:szCs w:val="20"/>
                    </w:rPr>
                  </w:pPr>
                  <w:r>
                    <w:rPr>
                      <w:rFonts w:ascii="Garamond" w:hAnsi="Garamond"/>
                      <w:i/>
                      <w:sz w:val="20"/>
                      <w:szCs w:val="20"/>
                    </w:rPr>
                    <w:t>[compliance list]</w:t>
                  </w:r>
                </w:p>
                <w:p w14:paraId="0B02F399" w14:textId="77777777" w:rsidR="001F3E92" w:rsidRDefault="00000000">
                  <w:pPr>
                    <w:rPr>
                      <w:rFonts w:ascii="Garamond" w:hAnsi="Garamond"/>
                      <w:sz w:val="20"/>
                      <w:szCs w:val="20"/>
                    </w:rPr>
                  </w:pPr>
                  <w:r>
                    <w:rPr>
                      <w:rFonts w:ascii="Garamond" w:hAnsi="Garamond"/>
                      <w:sz w:val="20"/>
                      <w:szCs w:val="20"/>
                    </w:rPr>
                    <w:t>Authentication</w:t>
                  </w:r>
                </w:p>
                <w:p w14:paraId="0B47FA7E" w14:textId="77777777" w:rsidR="001F3E92" w:rsidRDefault="000000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361794E" w14:textId="77777777" w:rsidR="001F3E92" w:rsidRDefault="00000000">
                  <w:pPr>
                    <w:rPr>
                      <w:rFonts w:ascii="Garamond" w:hAnsi="Garamond"/>
                      <w:sz w:val="20"/>
                      <w:szCs w:val="20"/>
                    </w:rPr>
                  </w:pPr>
                  <w:r>
                    <w:rPr>
                      <w:rFonts w:ascii="Garamond" w:hAnsi="Garamond"/>
                      <w:sz w:val="20"/>
                      <w:szCs w:val="20"/>
                    </w:rPr>
                    <w:t>Session management</w:t>
                  </w:r>
                </w:p>
                <w:p w14:paraId="2D7794C1" w14:textId="77777777" w:rsidR="001F3E92" w:rsidRDefault="00000000">
                  <w:pPr>
                    <w:rPr>
                      <w:rFonts w:ascii="Garamond" w:hAnsi="Garamond"/>
                      <w:i/>
                      <w:sz w:val="20"/>
                      <w:szCs w:val="20"/>
                    </w:rPr>
                  </w:pPr>
                  <w:r>
                    <w:rPr>
                      <w:rFonts w:ascii="Garamond" w:hAnsi="Garamond"/>
                      <w:i/>
                      <w:sz w:val="20"/>
                      <w:szCs w:val="20"/>
                    </w:rPr>
                    <w:t>[compliance list]</w:t>
                  </w:r>
                </w:p>
                <w:p w14:paraId="5F928DC6" w14:textId="77777777" w:rsidR="001F3E92" w:rsidRDefault="00000000">
                  <w:pPr>
                    <w:rPr>
                      <w:rFonts w:ascii="Garamond" w:hAnsi="Garamond"/>
                      <w:sz w:val="20"/>
                      <w:szCs w:val="20"/>
                    </w:rPr>
                  </w:pPr>
                  <w:r>
                    <w:rPr>
                      <w:rFonts w:ascii="Garamond" w:hAnsi="Garamond"/>
                      <w:sz w:val="20"/>
                      <w:szCs w:val="20"/>
                    </w:rPr>
                    <w:t>Authorization</w:t>
                  </w:r>
                </w:p>
                <w:p w14:paraId="1455C0B8" w14:textId="77777777" w:rsidR="001F3E92" w:rsidRDefault="000000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38CF19E0" w14:textId="77777777" w:rsidR="001F3E92" w:rsidRDefault="00000000">
                  <w:pPr>
                    <w:rPr>
                      <w:rFonts w:ascii="Garamond" w:hAnsi="Garamond"/>
                      <w:sz w:val="20"/>
                      <w:szCs w:val="20"/>
                    </w:rPr>
                  </w:pPr>
                  <w:r>
                    <w:rPr>
                      <w:rFonts w:ascii="Garamond" w:hAnsi="Garamond"/>
                      <w:sz w:val="20"/>
                      <w:szCs w:val="20"/>
                    </w:rPr>
                    <w:t>Cryptography</w:t>
                  </w:r>
                </w:p>
                <w:p w14:paraId="7C2087B4" w14:textId="77777777" w:rsidR="001F3E92" w:rsidRDefault="00000000">
                  <w:pPr>
                    <w:rPr>
                      <w:rFonts w:ascii="Garamond" w:hAnsi="Garamond"/>
                      <w:i/>
                      <w:sz w:val="20"/>
                      <w:szCs w:val="20"/>
                    </w:rPr>
                  </w:pPr>
                  <w:r>
                    <w:rPr>
                      <w:rFonts w:ascii="Garamond" w:hAnsi="Garamond"/>
                      <w:i/>
                      <w:sz w:val="20"/>
                      <w:szCs w:val="20"/>
                    </w:rPr>
                    <w:t>[compliance list]</w:t>
                  </w:r>
                </w:p>
                <w:p w14:paraId="070302B9" w14:textId="77777777" w:rsidR="001F3E92" w:rsidRDefault="00000000">
                  <w:pPr>
                    <w:rPr>
                      <w:rFonts w:ascii="Garamond" w:hAnsi="Garamond"/>
                      <w:sz w:val="20"/>
                      <w:szCs w:val="20"/>
                    </w:rPr>
                  </w:pPr>
                  <w:r>
                    <w:rPr>
                      <w:rFonts w:ascii="Garamond" w:hAnsi="Garamond"/>
                      <w:sz w:val="20"/>
                      <w:szCs w:val="20"/>
                    </w:rPr>
                    <w:t>Cornucopia</w:t>
                  </w:r>
                </w:p>
                <w:p w14:paraId="198C3047" w14:textId="77777777" w:rsidR="001F3E92" w:rsidRDefault="00000000">
                  <w:pPr>
                    <w:rPr>
                      <w:rFonts w:ascii="Garamond" w:hAnsi="Garamond"/>
                      <w:i/>
                      <w:sz w:val="20"/>
                      <w:szCs w:val="20"/>
                    </w:rPr>
                  </w:pPr>
                  <w:r>
                    <w:rPr>
                      <w:rFonts w:ascii="Garamond" w:hAnsi="Garamond"/>
                      <w:i/>
                      <w:sz w:val="20"/>
                      <w:szCs w:val="20"/>
                    </w:rPr>
                    <w:t>[compliance list]</w:t>
                  </w:r>
                </w:p>
              </w:tc>
            </w:tr>
          </w:tbl>
          <w:p w14:paraId="48341148" w14:textId="77777777" w:rsidR="001F3E92" w:rsidRDefault="001F3E92">
            <w:pPr>
              <w:spacing w:after="120"/>
              <w:rPr>
                <w:rFonts w:ascii="Garamond" w:hAnsi="Garamond"/>
                <w:i/>
                <w:sz w:val="20"/>
                <w:szCs w:val="20"/>
              </w:rPr>
            </w:pPr>
          </w:p>
          <w:p w14:paraId="1087CEFA" w14:textId="77777777" w:rsidR="001F3E92" w:rsidRDefault="001F3E92">
            <w:pPr>
              <w:spacing w:after="120"/>
              <w:rPr>
                <w:rFonts w:ascii="Garamond" w:hAnsi="Garamond"/>
                <w:i/>
                <w:sz w:val="20"/>
                <w:szCs w:val="20"/>
              </w:rPr>
            </w:pPr>
          </w:p>
          <w:p w14:paraId="451BFBCD" w14:textId="77777777" w:rsidR="001F3E92" w:rsidRDefault="001F3E92">
            <w:pPr>
              <w:spacing w:after="120"/>
              <w:rPr>
                <w:rFonts w:ascii="Garamond" w:hAnsi="Garamond"/>
                <w:i/>
                <w:sz w:val="20"/>
                <w:szCs w:val="20"/>
              </w:rPr>
            </w:pPr>
          </w:p>
          <w:p w14:paraId="5D97BD0A" w14:textId="77777777" w:rsidR="001F3E92" w:rsidRDefault="001F3E92">
            <w:pPr>
              <w:spacing w:after="120"/>
              <w:rPr>
                <w:rFonts w:ascii="Garamond" w:hAnsi="Garamond"/>
                <w:i/>
                <w:sz w:val="20"/>
                <w:szCs w:val="20"/>
              </w:rPr>
            </w:pPr>
          </w:p>
          <w:p w14:paraId="213C131C" w14:textId="77777777" w:rsidR="001F3E92" w:rsidRDefault="001F3E92">
            <w:pPr>
              <w:spacing w:after="120"/>
              <w:rPr>
                <w:rFonts w:ascii="Garamond" w:hAnsi="Garamond"/>
                <w:i/>
                <w:sz w:val="20"/>
                <w:szCs w:val="20"/>
              </w:rPr>
            </w:pPr>
          </w:p>
          <w:p w14:paraId="18B5D0EC" w14:textId="77777777" w:rsidR="001F3E92" w:rsidRDefault="001F3E92">
            <w:pPr>
              <w:spacing w:after="120"/>
              <w:rPr>
                <w:rFonts w:ascii="Garamond" w:hAnsi="Garamond"/>
                <w:i/>
                <w:sz w:val="20"/>
                <w:szCs w:val="20"/>
              </w:rPr>
            </w:pPr>
          </w:p>
          <w:p w14:paraId="121CA69C" w14:textId="77777777" w:rsidR="001F3E92" w:rsidRDefault="001F3E92">
            <w:pPr>
              <w:spacing w:after="120"/>
              <w:rPr>
                <w:rFonts w:ascii="Garamond" w:hAnsi="Garamond"/>
                <w:i/>
                <w:sz w:val="20"/>
                <w:szCs w:val="20"/>
              </w:rPr>
            </w:pPr>
          </w:p>
          <w:p w14:paraId="70305CFA" w14:textId="77777777" w:rsidR="001F3E92" w:rsidRDefault="001F3E92">
            <w:pPr>
              <w:spacing w:after="120"/>
              <w:rPr>
                <w:rFonts w:ascii="Garamond" w:hAnsi="Garamond"/>
                <w:i/>
                <w:sz w:val="20"/>
                <w:szCs w:val="20"/>
              </w:rPr>
            </w:pPr>
          </w:p>
          <w:p w14:paraId="0A6BC667" w14:textId="77777777" w:rsidR="001F3E92" w:rsidRDefault="001F3E92">
            <w:pPr>
              <w:spacing w:after="120"/>
              <w:rPr>
                <w:rFonts w:ascii="Garamond" w:hAnsi="Garamond"/>
                <w:i/>
                <w:sz w:val="20"/>
                <w:szCs w:val="20"/>
              </w:rPr>
            </w:pPr>
          </w:p>
          <w:p w14:paraId="63A72054" w14:textId="77777777" w:rsidR="001F3E92" w:rsidRDefault="001F3E92">
            <w:pPr>
              <w:spacing w:after="120"/>
              <w:rPr>
                <w:rFonts w:ascii="Garamond" w:hAnsi="Garamond"/>
                <w:i/>
                <w:sz w:val="20"/>
                <w:szCs w:val="20"/>
              </w:rPr>
            </w:pPr>
          </w:p>
          <w:p w14:paraId="1D901839" w14:textId="77777777" w:rsidR="001F3E92" w:rsidRDefault="001F3E92">
            <w:pPr>
              <w:spacing w:after="120"/>
              <w:rPr>
                <w:rFonts w:ascii="Garamond" w:hAnsi="Garamond"/>
                <w:i/>
                <w:sz w:val="20"/>
                <w:szCs w:val="20"/>
              </w:rPr>
            </w:pPr>
          </w:p>
          <w:p w14:paraId="3BFE1727" w14:textId="77777777" w:rsidR="001F3E92" w:rsidRDefault="001F3E92">
            <w:pPr>
              <w:spacing w:after="120"/>
              <w:rPr>
                <w:rFonts w:ascii="Garamond" w:hAnsi="Garamond"/>
                <w:i/>
                <w:sz w:val="20"/>
                <w:szCs w:val="20"/>
              </w:rPr>
            </w:pPr>
          </w:p>
          <w:p w14:paraId="1DCB01D8" w14:textId="77777777" w:rsidR="001F3E92" w:rsidRDefault="001F3E92">
            <w:pPr>
              <w:spacing w:after="120"/>
              <w:rPr>
                <w:rFonts w:ascii="Garamond" w:hAnsi="Garamond"/>
                <w:i/>
                <w:sz w:val="20"/>
                <w:szCs w:val="20"/>
              </w:rPr>
            </w:pPr>
          </w:p>
          <w:p w14:paraId="10128AAC" w14:textId="77777777" w:rsidR="001F3E92" w:rsidRDefault="001F3E92">
            <w:pPr>
              <w:spacing w:after="120"/>
              <w:rPr>
                <w:rFonts w:ascii="Garamond" w:hAnsi="Garamond"/>
                <w:i/>
                <w:sz w:val="20"/>
                <w:szCs w:val="20"/>
              </w:rPr>
            </w:pPr>
          </w:p>
          <w:p w14:paraId="325E9BBD" w14:textId="77777777" w:rsidR="001F3E92" w:rsidRDefault="001F3E92">
            <w:pPr>
              <w:spacing w:after="120"/>
              <w:rPr>
                <w:rFonts w:ascii="Garamond" w:hAnsi="Garamond"/>
                <w:i/>
                <w:sz w:val="20"/>
                <w:szCs w:val="20"/>
              </w:rPr>
            </w:pPr>
          </w:p>
          <w:p w14:paraId="72895E6D" w14:textId="77777777" w:rsidR="001F3E92" w:rsidRDefault="001F3E92">
            <w:pPr>
              <w:spacing w:after="120"/>
              <w:rPr>
                <w:rFonts w:ascii="Garamond" w:hAnsi="Garamond"/>
                <w:i/>
                <w:sz w:val="20"/>
                <w:szCs w:val="20"/>
              </w:rPr>
            </w:pPr>
          </w:p>
          <w:p w14:paraId="1AF8615A" w14:textId="77777777" w:rsidR="001F3E92" w:rsidRDefault="001F3E92">
            <w:pPr>
              <w:spacing w:after="120"/>
              <w:rPr>
                <w:rFonts w:ascii="Garamond" w:hAnsi="Garamond"/>
                <w:i/>
                <w:sz w:val="20"/>
                <w:szCs w:val="20"/>
              </w:rPr>
            </w:pPr>
          </w:p>
          <w:p w14:paraId="45BB86F2" w14:textId="77777777" w:rsidR="001F3E92" w:rsidRDefault="001F3E92">
            <w:pPr>
              <w:spacing w:after="120"/>
              <w:rPr>
                <w:rFonts w:ascii="Garamond" w:hAnsi="Garamond"/>
                <w:i/>
                <w:sz w:val="20"/>
                <w:szCs w:val="20"/>
              </w:rPr>
            </w:pPr>
          </w:p>
          <w:p w14:paraId="4634D62B" w14:textId="77777777" w:rsidR="001F3E92" w:rsidRDefault="001F3E92">
            <w:pPr>
              <w:spacing w:after="120"/>
              <w:rPr>
                <w:rFonts w:ascii="Garamond" w:hAnsi="Garamond"/>
                <w:i/>
                <w:sz w:val="20"/>
                <w:szCs w:val="20"/>
              </w:rPr>
            </w:pPr>
          </w:p>
          <w:p w14:paraId="74090ACE" w14:textId="77777777" w:rsidR="001F3E92" w:rsidRDefault="001F3E92">
            <w:pPr>
              <w:spacing w:after="120"/>
              <w:rPr>
                <w:rFonts w:ascii="Garamond" w:hAnsi="Garamond"/>
                <w:i/>
                <w:sz w:val="20"/>
                <w:szCs w:val="20"/>
              </w:rPr>
            </w:pPr>
          </w:p>
          <w:p w14:paraId="19F08337" w14:textId="77777777" w:rsidR="001F3E92" w:rsidRDefault="00000000">
            <w:pPr>
              <w:spacing w:after="120"/>
              <w:rPr>
                <w:rFonts w:ascii="Garamond" w:hAnsi="Garamond"/>
                <w:i/>
                <w:sz w:val="20"/>
                <w:szCs w:val="20"/>
              </w:rPr>
            </w:pPr>
            <w:r>
              <w:rPr>
                <w:rFonts w:ascii="Garamond" w:hAnsi="Garamond"/>
                <w:i/>
                <w:sz w:val="20"/>
                <w:szCs w:val="20"/>
              </w:rPr>
              <w:t>9. Should we always use the full deck of cards?</w:t>
            </w:r>
          </w:p>
          <w:p w14:paraId="3AE68A8E" w14:textId="77777777" w:rsidR="001F3E92"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95E3E8E" w14:textId="77777777" w:rsidR="001F3E92"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F92A6AC" w14:textId="77777777" w:rsidR="001F3E92" w:rsidRDefault="00000000">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68111390" w14:textId="77777777" w:rsidR="001F3E92"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228578C" w14:textId="77777777" w:rsidR="001F3E92"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10B386B4" w14:textId="77777777" w:rsidR="001F3E92"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52437025" w14:textId="77777777" w:rsidR="001F3E92"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00322399" w14:textId="77777777" w:rsidR="001F3E92"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1E8C4421" w14:textId="77777777" w:rsidR="001F3E92" w:rsidRDefault="001F3E92">
            <w:pPr>
              <w:spacing w:after="120"/>
              <w:rPr>
                <w:rFonts w:ascii="Garamond" w:eastAsiaTheme="majorEastAsia" w:hAnsi="Garamond" w:cstheme="majorBidi"/>
                <w:b/>
                <w:bCs/>
                <w:i/>
                <w:iCs/>
                <w:color w:val="404040" w:themeColor="text1" w:themeTint="BF"/>
                <w:sz w:val="20"/>
                <w:szCs w:val="20"/>
              </w:rPr>
            </w:pPr>
          </w:p>
        </w:tc>
      </w:tr>
      <w:tr w:rsidR="001F3E92" w14:paraId="194FB589" w14:textId="77777777">
        <w:tc>
          <w:tcPr>
            <w:tcW w:w="109"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You have invented a new attack against Data Validation and Encoding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89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
          <w:p w14:paraId="3DA464D2"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89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11002051" w14:textId="77777777" w:rsidR="001F3E92" w:rsidRDefault="00000000">
      <w:pPr>
        <w:rPr>
          <w:rFonts w:ascii="Garamond" w:hAnsi="Garamond"/>
          <w:sz w:val="20"/>
          <w:szCs w:val="20"/>
        </w:rPr>
      </w:pPr>
      <w:r>
        <w:br w:type="page"/>
      </w:r>
    </w:p>
    <w:p w14:paraId="4CE4788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07BEAA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41D6D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65BEF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trPr>
          <w:trHeight w:hRule="exact" w:val="737"/>
        </w:trPr>
        <w:tc>
          <w:tcPr>
            <w:tcW w:w="737" w:type="dxa"/>
            <w:vMerge/>
            <w:tcBorders>
              <w:top w:val="nil"/>
              <w:left w:val="nil"/>
              <w:bottom w:val="nil"/>
              <w:right w:val="nil"/>
            </w:tcBorders>
          </w:tcPr>
          <w:p w14:paraId="73E21D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trPr>
          <w:trHeight w:hRule="exact" w:val="2268"/>
        </w:trPr>
        <w:tc>
          <w:tcPr>
            <w:tcW w:w="737" w:type="dxa"/>
            <w:vMerge/>
            <w:tcBorders>
              <w:top w:val="nil"/>
              <w:left w:val="nil"/>
              <w:bottom w:val="nil"/>
              <w:right w:val="nil"/>
            </w:tcBorders>
          </w:tcPr>
          <w:p w14:paraId="6BDAE9B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851" w:type="dxa"/>
            <w:vMerge/>
            <w:tcBorders>
              <w:top w:val="nil"/>
              <w:left w:val="nil"/>
              <w:bottom w:val="nil"/>
              <w:right w:val="nil"/>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850" w:type="dxa"/>
            <w:vMerge/>
            <w:tcBorders>
              <w:top w:val="nil"/>
              <w:left w:val="nil"/>
              <w:bottom w:val="nil"/>
              <w:right w:val="nil"/>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849" w:type="dxa"/>
            <w:vMerge/>
            <w:tcBorders>
              <w:top w:val="nil"/>
              <w:left w:val="nil"/>
              <w:bottom w:val="nil"/>
              <w:right w:val="nil"/>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
        </w:tc>
      </w:tr>
      <w:tr w:rsidR="001F3E92" w14:paraId="6FEE4A6D" w14:textId="77777777">
        <w:trPr>
          <w:trHeight w:hRule="exact" w:val="2041"/>
        </w:trPr>
        <w:tc>
          <w:tcPr>
            <w:tcW w:w="737" w:type="dxa"/>
            <w:vMerge/>
            <w:tcBorders>
              <w:top w:val="nil"/>
              <w:left w:val="nil"/>
              <w:bottom w:val="nil"/>
              <w:right w:val="nil"/>
            </w:tcBorders>
          </w:tcPr>
          <w:p w14:paraId="59CDF8E4"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3AA1CFA"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2AC1C5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1F3E92" w14:paraId="4845B95F"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BDAD11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F148BC9"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319AE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8D1F21A"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B5515CF" w14:textId="77777777" w:rsidR="001F3E92" w:rsidRDefault="001F3E92">
            <w:pPr>
              <w:rPr>
                <w:rFonts w:ascii="Garamond" w:hAnsi="Garamond"/>
                <w:sz w:val="12"/>
                <w:szCs w:val="12"/>
              </w:rPr>
            </w:pPr>
          </w:p>
        </w:tc>
      </w:tr>
      <w:tr w:rsidR="001F3E92" w14:paraId="6B02BCC7" w14:textId="77777777">
        <w:trPr>
          <w:trHeight w:hRule="exact" w:val="737"/>
        </w:trPr>
        <w:tc>
          <w:tcPr>
            <w:tcW w:w="737" w:type="dxa"/>
            <w:vMerge/>
            <w:tcBorders>
              <w:top w:val="nil"/>
              <w:left w:val="nil"/>
              <w:bottom w:val="nil"/>
              <w:right w:val="nil"/>
            </w:tcBorders>
          </w:tcPr>
          <w:p w14:paraId="2F9A6378"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trPr>
          <w:trHeight w:hRule="exact" w:val="2268"/>
        </w:trPr>
        <w:tc>
          <w:tcPr>
            <w:tcW w:w="737" w:type="dxa"/>
            <w:vMerge/>
            <w:tcBorders>
              <w:top w:val="nil"/>
              <w:left w:val="nil"/>
              <w:bottom w:val="nil"/>
              <w:right w:val="nil"/>
            </w:tcBorders>
          </w:tcPr>
          <w:p w14:paraId="63111DE5"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You have invented a new attack against Authentication</w:t>
            </w:r>
          </w:p>
        </w:tc>
        <w:tc>
          <w:tcPr>
            <w:tcW w:w="851" w:type="dxa"/>
            <w:vMerge/>
            <w:tcBorders>
              <w:top w:val="nil"/>
              <w:left w:val="nil"/>
              <w:bottom w:val="nil"/>
              <w:right w:val="nil"/>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849" w:type="dxa"/>
            <w:vMerge/>
            <w:tcBorders>
              <w:top w:val="nil"/>
              <w:left w:val="nil"/>
              <w:bottom w:val="nil"/>
              <w:right w:val="nil"/>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1F3E92" w14:paraId="46F13E29" w14:textId="77777777">
        <w:trPr>
          <w:trHeight w:hRule="exact" w:val="2041"/>
        </w:trPr>
        <w:tc>
          <w:tcPr>
            <w:tcW w:w="737" w:type="dxa"/>
            <w:vMerge/>
            <w:tcBorders>
              <w:top w:val="nil"/>
              <w:left w:val="nil"/>
              <w:bottom w:val="nil"/>
              <w:right w:val="nil"/>
            </w:tcBorders>
          </w:tcPr>
          <w:p w14:paraId="0D445E5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
        </w:tc>
        <w:tc>
          <w:tcPr>
            <w:tcW w:w="851" w:type="dxa"/>
            <w:vMerge/>
            <w:tcBorders>
              <w:top w:val="nil"/>
              <w:left w:val="nil"/>
              <w:bottom w:val="nil"/>
              <w:right w:val="nil"/>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B2E2F1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EA899B"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5C2333D"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can easily identify user names or can enumerate them</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1F3E92" w14:paraId="7F832ED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1512A3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ED490D2"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14D6081"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249C9"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trPr>
          <w:trHeight w:hRule="exact" w:val="737"/>
        </w:trPr>
        <w:tc>
          <w:tcPr>
            <w:tcW w:w="737" w:type="dxa"/>
            <w:vMerge/>
            <w:tcBorders>
              <w:top w:val="nil"/>
              <w:left w:val="nil"/>
              <w:bottom w:val="nil"/>
              <w:right w:val="nil"/>
            </w:tcBorders>
          </w:tcPr>
          <w:p w14:paraId="1540CCCF"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trPr>
          <w:trHeight w:hRule="exact" w:val="2268"/>
        </w:trPr>
        <w:tc>
          <w:tcPr>
            <w:tcW w:w="737" w:type="dxa"/>
            <w:vMerge/>
            <w:tcBorders>
              <w:top w:val="nil"/>
              <w:left w:val="nil"/>
              <w:bottom w:val="nil"/>
              <w:right w:val="nil"/>
            </w:tcBorders>
          </w:tcPr>
          <w:p w14:paraId="5DC7A5B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851" w:type="dxa"/>
            <w:vMerge/>
            <w:tcBorders>
              <w:top w:val="nil"/>
              <w:left w:val="nil"/>
              <w:bottom w:val="nil"/>
              <w:right w:val="nil"/>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850" w:type="dxa"/>
            <w:vMerge/>
            <w:tcBorders>
              <w:top w:val="nil"/>
              <w:left w:val="nil"/>
              <w:bottom w:val="nil"/>
              <w:right w:val="nil"/>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849" w:type="dxa"/>
            <w:vMerge/>
            <w:tcBorders>
              <w:top w:val="nil"/>
              <w:left w:val="nil"/>
              <w:bottom w:val="nil"/>
              <w:right w:val="nil"/>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
        </w:tc>
      </w:tr>
      <w:tr w:rsidR="001F3E92" w14:paraId="2483E302" w14:textId="77777777">
        <w:trPr>
          <w:trHeight w:hRule="exact" w:val="2041"/>
        </w:trPr>
        <w:tc>
          <w:tcPr>
            <w:tcW w:w="737" w:type="dxa"/>
            <w:vMerge/>
            <w:tcBorders>
              <w:top w:val="nil"/>
              <w:left w:val="nil"/>
              <w:bottom w:val="nil"/>
              <w:right w:val="nil"/>
            </w:tcBorders>
          </w:tcPr>
          <w:p w14:paraId="14A369D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2A87A6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CC95E7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can influence or alter authentication code/routines so they can be bypassed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1F3E92" w14:paraId="58EC5E9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C038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B7BE2F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7E71AE"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1D39F4B7"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386A587E" w14:textId="77777777" w:rsidR="001F3E92" w:rsidRDefault="001F3E92">
            <w:pPr>
              <w:rPr>
                <w:rFonts w:ascii="Garamond" w:hAnsi="Garamond"/>
                <w:sz w:val="12"/>
                <w:szCs w:val="12"/>
              </w:rPr>
            </w:pPr>
          </w:p>
        </w:tc>
      </w:tr>
      <w:tr w:rsidR="001F3E92" w14:paraId="5FCB3477" w14:textId="77777777">
        <w:trPr>
          <w:trHeight w:hRule="exact" w:val="737"/>
        </w:trPr>
        <w:tc>
          <w:tcPr>
            <w:tcW w:w="737" w:type="dxa"/>
            <w:vMerge/>
            <w:tcBorders>
              <w:top w:val="nil"/>
              <w:left w:val="nil"/>
              <w:bottom w:val="nil"/>
              <w:right w:val="nil"/>
            </w:tcBorders>
          </w:tcPr>
          <w:p w14:paraId="1EAB64D3"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trPr>
          <w:trHeight w:hRule="exact" w:val="2268"/>
        </w:trPr>
        <w:tc>
          <w:tcPr>
            <w:tcW w:w="737" w:type="dxa"/>
            <w:vMerge/>
            <w:tcBorders>
              <w:top w:val="nil"/>
              <w:left w:val="nil"/>
              <w:bottom w:val="nil"/>
              <w:right w:val="nil"/>
            </w:tcBorders>
          </w:tcPr>
          <w:p w14:paraId="11A8B5FD"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You have invented a new attack against Session Management</w:t>
            </w:r>
          </w:p>
        </w:tc>
        <w:tc>
          <w:tcPr>
            <w:tcW w:w="851" w:type="dxa"/>
            <w:vMerge/>
            <w:tcBorders>
              <w:top w:val="nil"/>
              <w:left w:val="nil"/>
              <w:bottom w:val="nil"/>
              <w:right w:val="nil"/>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has control over the generation of session identifiers</w:t>
            </w:r>
          </w:p>
        </w:tc>
        <w:tc>
          <w:tcPr>
            <w:tcW w:w="849" w:type="dxa"/>
            <w:vMerge/>
            <w:tcBorders>
              <w:top w:val="nil"/>
              <w:left w:val="nil"/>
              <w:bottom w:val="nil"/>
              <w:right w:val="nil"/>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1F3E92" w14:paraId="0C65E1E1" w14:textId="77777777">
        <w:trPr>
          <w:trHeight w:hRule="exact" w:val="2041"/>
        </w:trPr>
        <w:tc>
          <w:tcPr>
            <w:tcW w:w="737" w:type="dxa"/>
            <w:vMerge/>
            <w:tcBorders>
              <w:top w:val="nil"/>
              <w:left w:val="nil"/>
              <w:bottom w:val="nil"/>
              <w:right w:val="nil"/>
            </w:tcBorders>
          </w:tcPr>
          <w:p w14:paraId="69197B5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tcBorders>
              <w:top w:val="nil"/>
              <w:left w:val="nil"/>
              <w:bottom w:val="nil"/>
              <w:right w:val="nil"/>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3CDA4C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B972FC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859F362"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1F3E92" w14:paraId="0631CA30"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79DCAA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0E246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421C0F0"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6509AB6D"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trPr>
          <w:trHeight w:hRule="exact" w:val="737"/>
        </w:trPr>
        <w:tc>
          <w:tcPr>
            <w:tcW w:w="737" w:type="dxa"/>
            <w:vMerge/>
            <w:tcBorders>
              <w:top w:val="nil"/>
              <w:left w:val="nil"/>
              <w:bottom w:val="nil"/>
              <w:right w:val="nil"/>
            </w:tcBorders>
          </w:tcPr>
          <w:p w14:paraId="20FDD0CE"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trPr>
          <w:trHeight w:hRule="exact" w:val="2268"/>
        </w:trPr>
        <w:tc>
          <w:tcPr>
            <w:tcW w:w="737" w:type="dxa"/>
            <w:vMerge/>
            <w:tcBorders>
              <w:top w:val="nil"/>
              <w:left w:val="nil"/>
              <w:bottom w:val="nil"/>
              <w:right w:val="nil"/>
            </w:tcBorders>
          </w:tcPr>
          <w:p w14:paraId="0C8DDFF0"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851" w:type="dxa"/>
            <w:vMerge/>
            <w:tcBorders>
              <w:top w:val="nil"/>
              <w:left w:val="nil"/>
              <w:bottom w:val="nil"/>
              <w:right w:val="nil"/>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0" w:type="dxa"/>
            <w:vMerge/>
            <w:tcBorders>
              <w:top w:val="nil"/>
              <w:left w:val="nil"/>
              <w:bottom w:val="nil"/>
              <w:right w:val="nil"/>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849" w:type="dxa"/>
            <w:vMerge/>
            <w:tcBorders>
              <w:top w:val="nil"/>
              <w:left w:val="nil"/>
              <w:bottom w:val="nil"/>
              <w:right w:val="nil"/>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
        </w:tc>
      </w:tr>
      <w:tr w:rsidR="001F3E92" w14:paraId="1AAC965B" w14:textId="77777777">
        <w:trPr>
          <w:trHeight w:hRule="exact" w:val="2041"/>
        </w:trPr>
        <w:tc>
          <w:tcPr>
            <w:tcW w:w="737" w:type="dxa"/>
            <w:vMerge/>
            <w:tcBorders>
              <w:top w:val="nil"/>
              <w:left w:val="nil"/>
              <w:bottom w:val="nil"/>
              <w:right w:val="nil"/>
            </w:tcBorders>
          </w:tcPr>
          <w:p w14:paraId="24803EE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A10EDD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2EF23C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1F3E92" w14:paraId="0DA630E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FA2795F"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A49E19E"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F16C5C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468CFE"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0B279C3" w14:textId="77777777" w:rsidR="001F3E92" w:rsidRDefault="001F3E92">
            <w:pPr>
              <w:rPr>
                <w:rFonts w:ascii="Garamond" w:hAnsi="Garamond"/>
                <w:sz w:val="12"/>
                <w:szCs w:val="12"/>
              </w:rPr>
            </w:pPr>
          </w:p>
        </w:tc>
      </w:tr>
      <w:tr w:rsidR="001F3E92" w14:paraId="0F7F45A3" w14:textId="77777777">
        <w:trPr>
          <w:trHeight w:hRule="exact" w:val="737"/>
        </w:trPr>
        <w:tc>
          <w:tcPr>
            <w:tcW w:w="737" w:type="dxa"/>
            <w:vMerge/>
            <w:tcBorders>
              <w:top w:val="nil"/>
              <w:left w:val="nil"/>
              <w:bottom w:val="nil"/>
              <w:right w:val="nil"/>
            </w:tcBorders>
          </w:tcPr>
          <w:p w14:paraId="1D861BEA"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trPr>
          <w:trHeight w:hRule="exact" w:val="2268"/>
        </w:trPr>
        <w:tc>
          <w:tcPr>
            <w:tcW w:w="737" w:type="dxa"/>
            <w:vMerge/>
            <w:tcBorders>
              <w:top w:val="nil"/>
              <w:left w:val="nil"/>
              <w:bottom w:val="nil"/>
              <w:right w:val="nil"/>
            </w:tcBorders>
          </w:tcPr>
          <w:p w14:paraId="209F2EF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You have invented a new attack against Authorization</w:t>
            </w:r>
          </w:p>
        </w:tc>
        <w:tc>
          <w:tcPr>
            <w:tcW w:w="851" w:type="dxa"/>
            <w:vMerge/>
            <w:tcBorders>
              <w:top w:val="nil"/>
              <w:left w:val="nil"/>
              <w:bottom w:val="nil"/>
              <w:right w:val="nil"/>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can influence where data is sent or forwarded to</w:t>
            </w:r>
          </w:p>
        </w:tc>
        <w:tc>
          <w:tcPr>
            <w:tcW w:w="849" w:type="dxa"/>
            <w:vMerge/>
            <w:tcBorders>
              <w:top w:val="nil"/>
              <w:left w:val="nil"/>
              <w:bottom w:val="nil"/>
              <w:right w:val="nil"/>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p>
        </w:tc>
      </w:tr>
      <w:tr w:rsidR="001F3E92" w14:paraId="03662F4B" w14:textId="77777777">
        <w:trPr>
          <w:trHeight w:hRule="exact" w:val="2041"/>
        </w:trPr>
        <w:tc>
          <w:tcPr>
            <w:tcW w:w="737" w:type="dxa"/>
            <w:vMerge/>
            <w:tcBorders>
              <w:top w:val="nil"/>
              <w:left w:val="nil"/>
              <w:bottom w:val="nil"/>
              <w:right w:val="nil"/>
            </w:tcBorders>
          </w:tcPr>
          <w:p w14:paraId="4F9810D7"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tcBorders>
              <w:top w:val="nil"/>
              <w:left w:val="nil"/>
              <w:bottom w:val="nil"/>
              <w:right w:val="nil"/>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EC8A92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2310EE4"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2CD9A0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1F3E92" w14:paraId="5F3F18E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48266D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252C61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A2ACF9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97B52"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trPr>
          <w:trHeight w:hRule="exact" w:val="737"/>
        </w:trPr>
        <w:tc>
          <w:tcPr>
            <w:tcW w:w="737" w:type="dxa"/>
            <w:vMerge/>
            <w:tcBorders>
              <w:top w:val="nil"/>
              <w:left w:val="nil"/>
              <w:bottom w:val="nil"/>
              <w:right w:val="nil"/>
            </w:tcBorders>
          </w:tcPr>
          <w:p w14:paraId="6FBEB5D4"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trPr>
          <w:trHeight w:hRule="exact" w:val="2268"/>
        </w:trPr>
        <w:tc>
          <w:tcPr>
            <w:tcW w:w="737" w:type="dxa"/>
            <w:vMerge/>
            <w:tcBorders>
              <w:top w:val="nil"/>
              <w:left w:val="nil"/>
              <w:bottom w:val="nil"/>
              <w:right w:val="nil"/>
            </w:tcBorders>
          </w:tcPr>
          <w:p w14:paraId="1289983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tcBorders>
              <w:top w:val="nil"/>
              <w:left w:val="nil"/>
              <w:bottom w:val="nil"/>
              <w:right w:val="nil"/>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0" w:type="dxa"/>
            <w:vMerge/>
            <w:tcBorders>
              <w:top w:val="nil"/>
              <w:left w:val="nil"/>
              <w:bottom w:val="nil"/>
              <w:right w:val="nil"/>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849" w:type="dxa"/>
            <w:vMerge/>
            <w:tcBorders>
              <w:top w:val="nil"/>
              <w:left w:val="nil"/>
              <w:bottom w:val="nil"/>
              <w:right w:val="nil"/>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can access security configuration information, or access control lists</w:t>
            </w:r>
          </w:p>
        </w:tc>
      </w:tr>
      <w:tr w:rsidR="001F3E92" w14:paraId="48DA6F9B" w14:textId="77777777">
        <w:trPr>
          <w:trHeight w:hRule="exact" w:val="2041"/>
        </w:trPr>
        <w:tc>
          <w:tcPr>
            <w:tcW w:w="737" w:type="dxa"/>
            <w:vMerge/>
            <w:tcBorders>
              <w:top w:val="nil"/>
              <w:left w:val="nil"/>
              <w:bottom w:val="nil"/>
              <w:right w:val="nil"/>
            </w:tcBorders>
          </w:tcPr>
          <w:p w14:paraId="4423B11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EF856F6"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CF2317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1F3E92" w14:paraId="3DF9828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4D483A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D542A2C"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BD8DE2A"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03F72C8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41F69028" w14:textId="77777777" w:rsidR="001F3E92" w:rsidRDefault="001F3E92">
            <w:pPr>
              <w:rPr>
                <w:rFonts w:ascii="Garamond" w:hAnsi="Garamond"/>
                <w:sz w:val="12"/>
                <w:szCs w:val="12"/>
              </w:rPr>
            </w:pPr>
          </w:p>
        </w:tc>
      </w:tr>
      <w:tr w:rsidR="001F3E92" w14:paraId="709E9B38" w14:textId="77777777">
        <w:trPr>
          <w:trHeight w:hRule="exact" w:val="737"/>
        </w:trPr>
        <w:tc>
          <w:tcPr>
            <w:tcW w:w="737" w:type="dxa"/>
            <w:vMerge/>
            <w:tcBorders>
              <w:top w:val="nil"/>
              <w:left w:val="nil"/>
              <w:bottom w:val="nil"/>
              <w:right w:val="nil"/>
            </w:tcBorders>
          </w:tcPr>
          <w:p w14:paraId="01DBDFD0"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trPr>
          <w:trHeight w:hRule="exact" w:val="2268"/>
        </w:trPr>
        <w:tc>
          <w:tcPr>
            <w:tcW w:w="737" w:type="dxa"/>
            <w:vMerge/>
            <w:tcBorders>
              <w:top w:val="nil"/>
              <w:left w:val="nil"/>
              <w:bottom w:val="nil"/>
              <w:right w:val="nil"/>
            </w:tcBorders>
          </w:tcPr>
          <w:p w14:paraId="0FB5B6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You have invented a new attack against Cryptography</w:t>
            </w:r>
          </w:p>
        </w:tc>
        <w:tc>
          <w:tcPr>
            <w:tcW w:w="851" w:type="dxa"/>
            <w:vMerge/>
            <w:tcBorders>
              <w:top w:val="nil"/>
              <w:left w:val="nil"/>
              <w:bottom w:val="nil"/>
              <w:right w:val="nil"/>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849" w:type="dxa"/>
            <w:vMerge/>
            <w:tcBorders>
              <w:top w:val="nil"/>
              <w:left w:val="nil"/>
              <w:bottom w:val="nil"/>
              <w:right w:val="nil"/>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1F3E92" w14:paraId="65990241" w14:textId="77777777">
        <w:trPr>
          <w:trHeight w:hRule="exact" w:val="2041"/>
        </w:trPr>
        <w:tc>
          <w:tcPr>
            <w:tcW w:w="737" w:type="dxa"/>
            <w:vMerge/>
            <w:tcBorders>
              <w:top w:val="nil"/>
              <w:left w:val="nil"/>
              <w:bottom w:val="nil"/>
              <w:right w:val="nil"/>
            </w:tcBorders>
          </w:tcPr>
          <w:p w14:paraId="413A5F5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tcBorders>
              <w:top w:val="nil"/>
              <w:left w:val="nil"/>
              <w:bottom w:val="nil"/>
              <w:right w:val="nil"/>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8AEB11A"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9F861F0"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1A9C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1F3E92" w14:paraId="12DADE0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27F91E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432A4C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26DAAD9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EDCE481"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trPr>
          <w:trHeight w:hRule="exact" w:val="737"/>
        </w:trPr>
        <w:tc>
          <w:tcPr>
            <w:tcW w:w="737" w:type="dxa"/>
            <w:vMerge/>
            <w:tcBorders>
              <w:top w:val="nil"/>
              <w:left w:val="nil"/>
              <w:bottom w:val="nil"/>
              <w:right w:val="nil"/>
            </w:tcBorders>
          </w:tcPr>
          <w:p w14:paraId="52F12C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trPr>
          <w:trHeight w:hRule="exact" w:val="2268"/>
        </w:trPr>
        <w:tc>
          <w:tcPr>
            <w:tcW w:w="737" w:type="dxa"/>
            <w:vMerge/>
            <w:tcBorders>
              <w:top w:val="nil"/>
              <w:left w:val="nil"/>
              <w:bottom w:val="nil"/>
              <w:right w:val="nil"/>
            </w:tcBorders>
          </w:tcPr>
          <w:p w14:paraId="6DC720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851" w:type="dxa"/>
            <w:vMerge/>
            <w:tcBorders>
              <w:top w:val="nil"/>
              <w:left w:val="nil"/>
              <w:bottom w:val="nil"/>
              <w:right w:val="nil"/>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850" w:type="dxa"/>
            <w:vMerge/>
            <w:tcBorders>
              <w:top w:val="nil"/>
              <w:left w:val="nil"/>
              <w:bottom w:val="nil"/>
              <w:right w:val="nil"/>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49" w:type="dxa"/>
            <w:vMerge/>
            <w:tcBorders>
              <w:top w:val="nil"/>
              <w:left w:val="nil"/>
              <w:bottom w:val="nil"/>
              <w:right w:val="nil"/>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1F3E92" w14:paraId="470DEAB4" w14:textId="77777777">
        <w:trPr>
          <w:trHeight w:hRule="exact" w:val="2041"/>
        </w:trPr>
        <w:tc>
          <w:tcPr>
            <w:tcW w:w="737" w:type="dxa"/>
            <w:vMerge/>
            <w:tcBorders>
              <w:top w:val="nil"/>
              <w:left w:val="nil"/>
              <w:bottom w:val="nil"/>
              <w:right w:val="nil"/>
            </w:tcBorders>
          </w:tcPr>
          <w:p w14:paraId="341BD34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BF1DFB7"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A39E9A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can access or predict the master cryptographic secrets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1F3E92" w14:paraId="48E7471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EF7516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DD038D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726904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BF9776F"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FD9AFB9" w14:textId="77777777" w:rsidR="001F3E92" w:rsidRDefault="001F3E92">
            <w:pPr>
              <w:rPr>
                <w:rFonts w:ascii="Garamond" w:hAnsi="Garamond"/>
                <w:sz w:val="12"/>
                <w:szCs w:val="12"/>
              </w:rPr>
            </w:pPr>
          </w:p>
        </w:tc>
      </w:tr>
      <w:tr w:rsidR="001F3E92" w14:paraId="66523024" w14:textId="77777777">
        <w:trPr>
          <w:trHeight w:hRule="exact" w:val="737"/>
        </w:trPr>
        <w:tc>
          <w:tcPr>
            <w:tcW w:w="737" w:type="dxa"/>
            <w:vMerge/>
            <w:tcBorders>
              <w:top w:val="nil"/>
              <w:left w:val="nil"/>
              <w:bottom w:val="nil"/>
              <w:right w:val="nil"/>
            </w:tcBorders>
          </w:tcPr>
          <w:p w14:paraId="0C16B9DB"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trPr>
          <w:trHeight w:hRule="exact" w:val="2268"/>
        </w:trPr>
        <w:tc>
          <w:tcPr>
            <w:tcW w:w="737" w:type="dxa"/>
            <w:vMerge/>
            <w:tcBorders>
              <w:top w:val="nil"/>
              <w:left w:val="nil"/>
              <w:bottom w:val="nil"/>
              <w:right w:val="nil"/>
            </w:tcBorders>
          </w:tcPr>
          <w:p w14:paraId="7A0DB62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You have invented a new attack of any type</w:t>
            </w:r>
          </w:p>
        </w:tc>
        <w:tc>
          <w:tcPr>
            <w:tcW w:w="851" w:type="dxa"/>
            <w:vMerge/>
            <w:tcBorders>
              <w:top w:val="nil"/>
              <w:left w:val="nil"/>
              <w:bottom w:val="nil"/>
              <w:right w:val="nil"/>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49" w:type="dxa"/>
            <w:vMerge/>
            <w:tcBorders>
              <w:top w:val="nil"/>
              <w:left w:val="nil"/>
              <w:bottom w:val="nil"/>
              <w:right w:val="nil"/>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1F3E92" w14:paraId="3BF0D49B" w14:textId="77777777">
        <w:trPr>
          <w:trHeight w:hRule="exact" w:val="2041"/>
        </w:trPr>
        <w:tc>
          <w:tcPr>
            <w:tcW w:w="737" w:type="dxa"/>
            <w:vMerge/>
            <w:tcBorders>
              <w:top w:val="nil"/>
              <w:left w:val="nil"/>
              <w:bottom w:val="nil"/>
              <w:right w:val="nil"/>
            </w:tcBorders>
          </w:tcPr>
          <w:p w14:paraId="55B2B57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FF54BC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1191BA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4D79BB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1F3E92" w14:paraId="0BCB377C"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FA78BD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C0991B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3EDF6B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B68967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trPr>
          <w:trHeight w:hRule="exact" w:val="737"/>
        </w:trPr>
        <w:tc>
          <w:tcPr>
            <w:tcW w:w="737" w:type="dxa"/>
            <w:vMerge/>
            <w:tcBorders>
              <w:top w:val="nil"/>
              <w:left w:val="nil"/>
              <w:bottom w:val="nil"/>
              <w:right w:val="nil"/>
            </w:tcBorders>
          </w:tcPr>
          <w:p w14:paraId="07D4D149"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trPr>
          <w:trHeight w:hRule="exact" w:val="2268"/>
        </w:trPr>
        <w:tc>
          <w:tcPr>
            <w:tcW w:w="737" w:type="dxa"/>
            <w:vMerge/>
            <w:tcBorders>
              <w:top w:val="nil"/>
              <w:left w:val="nil"/>
              <w:bottom w:val="nil"/>
              <w:right w:val="nil"/>
            </w:tcBorders>
          </w:tcPr>
          <w:p w14:paraId="1D9FB0F2"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tcBorders>
              <w:top w:val="nil"/>
              <w:left w:val="nil"/>
              <w:bottom w:val="nil"/>
              <w:right w:val="nil"/>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850" w:type="dxa"/>
            <w:vMerge/>
            <w:tcBorders>
              <w:top w:val="nil"/>
              <w:left w:val="nil"/>
              <w:bottom w:val="nil"/>
              <w:right w:val="nil"/>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49" w:type="dxa"/>
            <w:vMerge/>
            <w:tcBorders>
              <w:top w:val="nil"/>
              <w:left w:val="nil"/>
              <w:bottom w:val="nil"/>
              <w:right w:val="nil"/>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
        </w:tc>
      </w:tr>
      <w:tr w:rsidR="001F3E92" w14:paraId="2B4969D2" w14:textId="77777777">
        <w:trPr>
          <w:trHeight w:hRule="exact" w:val="2041"/>
        </w:trPr>
        <w:tc>
          <w:tcPr>
            <w:tcW w:w="737" w:type="dxa"/>
            <w:vMerge/>
            <w:tcBorders>
              <w:top w:val="nil"/>
              <w:left w:val="nil"/>
              <w:bottom w:val="nil"/>
              <w:right w:val="nil"/>
            </w:tcBorders>
          </w:tcPr>
          <w:p w14:paraId="3BFD592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A6D689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1F3E92" w14:paraId="6E61BDA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F78675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can utilize the application to deny service to some or all of its users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can utilize the application to attack users' systems and data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
        </w:tc>
      </w:tr>
      <w:tr w:rsidR="001F3E92" w14:paraId="4675378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6B5351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r>
              <w:rPr>
                <w:rFonts w:ascii="Garamond" w:hAnsi="Garamond"/>
                <w:sz w:val="20"/>
                <w:szCs w:val="20"/>
              </w:rPr>
            </w:r>
            <w:r>
              <w:rPr>
                <w:rFonts w:ascii="Garamond" w:hAnsi="Garamond"/>
                <w:sz w:val="20"/>
                <w:szCs w:val="20"/>
              </w:rPr>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Sebastien Gioria</w:t>
                  </w:r>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0AF0C018" w14:textId="77777777" w:rsidR="001F3E92" w:rsidRDefault="00000000">
                  <w:pPr>
                    <w:pStyle w:val="C-Head-Top"/>
                    <w:numPr>
                      <w:ilvl w:val="0"/>
                      <w:numId w:val="4"/>
                    </w:numPr>
                    <w:ind w:left="494" w:hanging="357"/>
                    <w:rPr>
                      <w:b w:val="0"/>
                      <w:sz w:val="20"/>
                      <w:szCs w:val="20"/>
                    </w:rPr>
                  </w:pPr>
                  <w:r>
                    <w:rPr>
                      <w:b w:val="0"/>
                      <w:sz w:val="20"/>
                      <w:szCs w:val="20"/>
                    </w:rPr>
                    <w:t>Colin Watson</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2">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3">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4">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560B" w14:textId="77777777" w:rsidR="00BD4BD7" w:rsidRDefault="00BD4BD7">
      <w:r>
        <w:separator/>
      </w:r>
    </w:p>
  </w:endnote>
  <w:endnote w:type="continuationSeparator" w:id="0">
    <w:p w14:paraId="3EFB0AEB" w14:textId="77777777" w:rsidR="00BD4BD7" w:rsidRDefault="00BD4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F2040" w14:textId="77777777" w:rsidR="00BD4BD7" w:rsidRDefault="00BD4BD7">
      <w:r>
        <w:separator/>
      </w:r>
    </w:p>
  </w:footnote>
  <w:footnote w:type="continuationSeparator" w:id="0">
    <w:p w14:paraId="7BA87E88" w14:textId="77777777" w:rsidR="00BD4BD7" w:rsidRDefault="00BD4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1"/>
  </w:num>
  <w:num w:numId="2" w16cid:durableId="1524435282">
    <w:abstractNumId w:val="4"/>
  </w:num>
  <w:num w:numId="3" w16cid:durableId="332072494">
    <w:abstractNumId w:val="0"/>
  </w:num>
  <w:num w:numId="4" w16cid:durableId="1842155167">
    <w:abstractNumId w:val="5"/>
  </w:num>
  <w:num w:numId="5" w16cid:durableId="1700817760">
    <w:abstractNumId w:val="2"/>
  </w:num>
  <w:num w:numId="6" w16cid:durableId="1184172972">
    <w:abstractNumId w:val="6"/>
  </w:num>
  <w:num w:numId="7" w16cid:durableId="1898541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1070F0"/>
    <w:rsid w:val="001F3E92"/>
    <w:rsid w:val="00A36EC0"/>
    <w:rsid w:val="00BD4BD7"/>
    <w:rsid w:val="00D4295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1190</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112</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