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v1.30-EN</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pPr>
              <w:pStyle w:val="C-Head-Middle"/>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B720C7E" w14:textId="77777777"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14:paraId="11563BE2" w14:textId="77777777" w:rsidR="00C05C16" w:rsidRDefault="00000000">
            <w:pPr>
              <w:pStyle w:val="C-Head-Middle"/>
            </w:pPr>
            <w:r>
              <w:t>Mappings</w:t>
            </w:r>
          </w:p>
          <w:p w14:paraId="3443F530" w14:textId="77777777" w:rsidR="00C05C16" w:rsidRDefault="00000000">
            <w:pPr>
              <w:spacing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pPr>
              <w:pStyle w:val="C-Head-Middle"/>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pPr>
              <w:pStyle w:val="C-Head-Middle"/>
            </w:pPr>
            <w:r>
              <w:t>Customization</w:t>
            </w:r>
          </w:p>
          <w:p w14:paraId="058124C2" w14:textId="77777777"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466BC978" w14:textId="77777777" w:rsidR="00C05C16" w:rsidRDefault="00000000">
            <w:pPr>
              <w:pStyle w:val="C-Head-Middle"/>
            </w:pPr>
            <w:r>
              <w:t>Provide feedback</w:t>
            </w:r>
          </w:p>
          <w:p w14:paraId="301CD3C4" w14:textId="77777777" w:rsidR="00C05C16" w:rsidRDefault="00000000">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F4D181" w14:textId="77777777" w:rsidR="00C05C16" w:rsidRDefault="00000000">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Instructions</w:t>
            </w:r>
          </w:p>
          <w:p w14:paraId="71C8E84C" w14:textId="77777777" w:rsidR="00C05C16" w:rsidRDefault="00000000">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4384AE6F" w14:textId="77777777" w:rsidR="00C05C16" w:rsidRDefault="00000000">
            <w:pPr>
              <w:jc w:val="center"/>
              <w:rPr>
                <w:rFonts w:ascii="Garamond" w:hAnsi="Garamond"/>
                <w:i/>
                <w:sz w:val="20"/>
                <w:szCs w:val="20"/>
              </w:rPr>
            </w:pPr>
            <w:r>
              <w:rPr>
                <w:rFonts w:ascii="Garamond" w:hAnsi="Garamond"/>
                <w:i/>
                <w:sz w:val="20"/>
                <w:szCs w:val="20"/>
              </w:rPr>
              <w:t>William has control over the generation of session identifiers.</w:t>
            </w:r>
          </w:p>
          <w:p w14:paraId="5424B7DB" w14:textId="77777777" w:rsidR="00C05C16" w:rsidRDefault="00000000">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Lookups between the attacks and five resources are provided on most cards: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(excluding sections 18 and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August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3B20C409" w14:textId="77777777" w:rsidR="00C05C16" w:rsidRDefault="00000000">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Alternative game rules</w:t>
            </w:r>
          </w:p>
          <w:p w14:paraId="06330E7D" w14:textId="77777777" w:rsidR="00C05C16" w:rsidRDefault="000000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FBF87F5" w14:textId="77777777" w:rsidR="00C05C16" w:rsidRDefault="000000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21CFA4D6" w14:textId="77777777" w:rsidR="00C05C16" w:rsidRDefault="000000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35F36FB3" w14:textId="77777777" w:rsidR="00C05C16" w:rsidRDefault="000000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710E437" w14:textId="77777777" w:rsidR="00C05C16" w:rsidRDefault="000000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3E10090B" w14:textId="77777777" w:rsidR="00C05C16" w:rsidRDefault="000000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837B687" w14:textId="77777777" w:rsidR="00C05C16" w:rsidRDefault="00000000">
            <w:pPr>
              <w:spacing w:after="120"/>
              <w:rPr>
                <w:rFonts w:ascii="Garamond" w:hAnsi="Garamond"/>
                <w:sz w:val="20"/>
                <w:szCs w:val="20"/>
              </w:rPr>
            </w:pPr>
            <w:r>
              <w:rPr>
                <w:rFonts w:ascii="Garamond" w:hAnsi="Garamond"/>
                <w:sz w:val="20"/>
                <w:szCs w:val="20"/>
              </w:rPr>
              <w:t>In Microsoft's EoP guidance, they recommend cheating as a good game strategy.</w:t>
            </w:r>
          </w:p>
          <w:p w14:paraId="5C62101D" w14:textId="77777777" w:rsidR="00C05C16" w:rsidRDefault="00000000">
            <w:pPr>
              <w:pStyle w:val="C-Head-Middle"/>
            </w:pPr>
            <w:r>
              <w:t>Development framework-specific modified card decks</w:t>
            </w:r>
          </w:p>
          <w:p w14:paraId="391115C8" w14:textId="77777777" w:rsidR="00C05C16" w:rsidRDefault="000000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5F7D6D0D" w14:textId="77777777" w:rsidR="00C05C16" w:rsidRDefault="000000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060C7123" w14:textId="77777777" w:rsidR="00C05C16" w:rsidRDefault="00000000">
            <w:pPr>
              <w:spacing w:after="120"/>
              <w:rPr>
                <w:rFonts w:ascii="Garamond" w:hAnsi="Garamond"/>
                <w:i/>
                <w:sz w:val="20"/>
                <w:szCs w:val="20"/>
              </w:rPr>
            </w:pPr>
            <w:r>
              <w:rPr>
                <w:rFonts w:ascii="Garamond" w:hAnsi="Garamond"/>
                <w:i/>
                <w:sz w:val="20"/>
                <w:szCs w:val="20"/>
              </w:rPr>
              <w:t>2. How can I get involved?</w:t>
            </w:r>
          </w:p>
          <w:p w14:paraId="265CED5C" w14:textId="77777777" w:rsidR="00C05C16" w:rsidRDefault="00000000">
            <w:pPr>
              <w:spacing w:after="120"/>
              <w:rPr>
                <w:rFonts w:ascii="Garamond" w:hAnsi="Garamond"/>
                <w:i/>
                <w:sz w:val="20"/>
                <w:szCs w:val="20"/>
              </w:rPr>
            </w:pPr>
            <w:r>
              <w:rPr>
                <w:rFonts w:ascii="Garamond" w:hAnsi="Garamond"/>
                <w:i/>
                <w:sz w:val="20"/>
                <w:szCs w:val="20"/>
              </w:rPr>
              <w:t>Please send ideas or offers of help to the project’s mailing list.</w:t>
            </w:r>
          </w:p>
          <w:p w14:paraId="560AAB40" w14:textId="77777777" w:rsidR="00C05C16" w:rsidRDefault="00000000">
            <w:pPr>
              <w:spacing w:after="120"/>
              <w:rPr>
                <w:rFonts w:ascii="Garamond" w:hAnsi="Garamond"/>
                <w:i/>
                <w:sz w:val="20"/>
                <w:szCs w:val="20"/>
              </w:rPr>
            </w:pPr>
            <w:r>
              <w:rPr>
                <w:rFonts w:ascii="Garamond" w:hAnsi="Garamond"/>
                <w:i/>
                <w:sz w:val="20"/>
                <w:szCs w:val="20"/>
              </w:rPr>
              <w:t>3. How were the attackers’ names chosen?</w:t>
            </w:r>
          </w:p>
          <w:p w14:paraId="7258A55E" w14:textId="77777777" w:rsidR="00C05C16" w:rsidRDefault="00000000">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4DCCEF4C" w14:textId="77777777" w:rsidR="00C05C16" w:rsidRDefault="00000000">
            <w:pPr>
              <w:spacing w:after="120"/>
              <w:rPr>
                <w:rFonts w:ascii="Garamond" w:hAnsi="Garamond"/>
                <w:i/>
                <w:sz w:val="20"/>
                <w:szCs w:val="20"/>
              </w:rPr>
            </w:pPr>
            <w:r>
              <w:rPr>
                <w:rFonts w:ascii="Garamond" w:hAnsi="Garamond"/>
                <w:i/>
                <w:sz w:val="20"/>
                <w:szCs w:val="20"/>
              </w:rPr>
              <w:t>4. Why aren’t there any images on the card faces?</w:t>
            </w:r>
          </w:p>
          <w:p w14:paraId="4A052308" w14:textId="77777777" w:rsidR="00C05C16" w:rsidRDefault="00000000">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21DBD60" w14:textId="77777777" w:rsidR="00C05C16" w:rsidRDefault="00000000">
            <w:pPr>
              <w:spacing w:after="120"/>
              <w:rPr>
                <w:rFonts w:ascii="Garamond" w:hAnsi="Garamond"/>
                <w:i/>
                <w:sz w:val="20"/>
                <w:szCs w:val="20"/>
              </w:rPr>
            </w:pPr>
            <w:r>
              <w:rPr>
                <w:rFonts w:ascii="Garamond" w:hAnsi="Garamond"/>
                <w:i/>
                <w:sz w:val="20"/>
                <w:szCs w:val="20"/>
              </w:rPr>
              <w:t>5. Are the attacks ranked by the number on the card?</w:t>
            </w:r>
          </w:p>
          <w:p w14:paraId="09F6F30E" w14:textId="77777777" w:rsidR="00C05C16" w:rsidRDefault="00000000">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61D71821" w14:textId="77777777" w:rsidR="00C05C16" w:rsidRDefault="00000000">
            <w:pPr>
              <w:spacing w:after="120"/>
              <w:rPr>
                <w:rFonts w:ascii="Garamond" w:hAnsi="Garamond"/>
                <w:i/>
                <w:sz w:val="20"/>
                <w:szCs w:val="20"/>
              </w:rPr>
            </w:pPr>
            <w:r>
              <w:rPr>
                <w:rFonts w:ascii="Garamond" w:hAnsi="Garamond"/>
                <w:i/>
                <w:sz w:val="20"/>
                <w:szCs w:val="20"/>
              </w:rPr>
              <w:t>6. How long does it take to play a round of cards using the full deck?</w:t>
            </w:r>
          </w:p>
          <w:p w14:paraId="13C5A519" w14:textId="77777777" w:rsidR="00C05C16" w:rsidRDefault="00000000">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05B7445" w14:textId="77777777" w:rsidR="00C05C16" w:rsidRDefault="00000000">
            <w:pPr>
              <w:spacing w:after="120"/>
              <w:rPr>
                <w:rFonts w:ascii="Garamond" w:hAnsi="Garamond"/>
                <w:i/>
                <w:sz w:val="20"/>
                <w:szCs w:val="20"/>
              </w:rPr>
            </w:pPr>
            <w:r>
              <w:rPr>
                <w:rFonts w:ascii="Garamond" w:hAnsi="Garamond"/>
                <w:i/>
                <w:sz w:val="20"/>
                <w:szCs w:val="20"/>
              </w:rPr>
              <w:t>7. What sort of people should play the game?</w:t>
            </w:r>
          </w:p>
          <w:p w14:paraId="6F8839C7" w14:textId="77777777" w:rsidR="00C05C16"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1D88C5" w14:textId="77777777" w:rsidR="00C05C16" w:rsidRDefault="00000000">
            <w:pPr>
              <w:spacing w:after="120"/>
              <w:rPr>
                <w:rFonts w:ascii="Garamond" w:hAnsi="Garamond"/>
                <w:i/>
                <w:sz w:val="20"/>
                <w:szCs w:val="20"/>
              </w:rPr>
            </w:pPr>
            <w:r>
              <w:rPr>
                <w:rFonts w:ascii="Garamond" w:hAnsi="Garamond"/>
                <w:i/>
                <w:sz w:val="20"/>
                <w:szCs w:val="20"/>
              </w:rPr>
              <w:t>8. Who should take notes and record scores?</w:t>
            </w:r>
          </w:p>
          <w:p w14:paraId="0014C29D" w14:textId="77777777" w:rsidR="00C05C16"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Preparations</w:t>
            </w:r>
          </w:p>
          <w:p w14:paraId="703D3E30" w14:textId="77777777" w:rsidR="00C05C16" w:rsidRDefault="00000000">
            <w:pPr>
              <w:pStyle w:val="C-Head-Top"/>
              <w:ind w:left="720"/>
              <w:rPr>
                <w:b w:val="0"/>
                <w:bCs/>
                <w:sz w:val="20"/>
                <w:szCs w:val="20"/>
              </w:rPr>
            </w:pPr>
            <w:r>
              <w:rPr>
                <w:b w:val="0"/>
                <w:bCs/>
                <w:sz w:val="20"/>
                <w:szCs w:val="20"/>
              </w:rPr>
              <w:t xml:space="preserve">A1. Obtain a deck, or print your own deck of Cornucopia cards (see page 2 of this document) and separate/cut out the cards                                                                   A2. Identify an application or application process to review; this might be a concept, design or an actual implementation </w:t>
            </w:r>
            <w:r>
              <w:rPr>
                <w:b w:val="0"/>
                <w:bCs/>
                <w:sz w:val="20"/>
                <w:szCs w:val="20"/>
              </w:rPr>
              <w:br/>
              <w:t xml:space="preserve">A3. Create a data flow diagram, user stories, or other artefacts to help the review                                                                     A4. Identify and invite a group of 3-6 architects, developers, testers and other business stakeholders together and sit around a table (try to include someone fairly familiar with application security)                                                                                                      A5. Have some prizes to hand (gold stars, chocolate, pizza, beer or flowers depending upon your office culture)                                                                                                                                                                                                            </w:t>
            </w:r>
          </w:p>
          <w:p w14:paraId="7887B012" w14:textId="77777777" w:rsidR="00C05C16" w:rsidRDefault="00000000">
            <w:pPr>
              <w:pStyle w:val="C-Head-Middle"/>
            </w:pPr>
            <w:r>
              <w:t>B - Play</w:t>
            </w:r>
          </w:p>
          <w:p w14:paraId="087A8D77" w14:textId="77777777" w:rsidR="00C05C16" w:rsidRDefault="0000000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B1. Remove the Jokers and a few low-score (2, 3, 4) cards from Cornucopia suit to ensure each player will have the same number of cards                                                                      B2. Shuffle the deck and deal all the cards                                                                  B3. To begin, choose a player randomly who will play the first card - they can play any card from their hand except from the trump suit - Cornucopia                                                                       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                                                                     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r>
            <w:r>
              <w:rPr>
                <w:rFonts w:ascii="Garamond" w:hAnsi="Garamond"/>
                <w:sz w:val="20"/>
                <w:szCs w:val="20"/>
              </w:rPr>
              <w:br/>
              <w:t xml:space="preserve">B6. The person who wins the round, leads the next round (i.e. they play first), and thus defines the next lead suit                                                                                                      B7. Repeat until all the cards are played                </w:t>
            </w:r>
          </w:p>
          <w:p w14:paraId="53EC00FA" w14:textId="77777777" w:rsidR="00C05C16" w:rsidRDefault="00000000">
            <w:pPr>
              <w:pStyle w:val="C-Head-Middle"/>
            </w:pPr>
            <w:r>
              <w:t>C - Scoring</w:t>
            </w:r>
          </w:p>
          <w:p w14:paraId="1FEE499E" w14:textId="77777777" w:rsidR="00C05C16" w:rsidRDefault="00000000">
            <w:pPr>
              <w:spacing w:after="120"/>
              <w:rPr>
                <w:rFonts w:ascii="Garamond" w:hAnsi="Garamond"/>
                <w:sz w:val="20"/>
                <w:szCs w:val="20"/>
              </w:rPr>
            </w:pPr>
            <w:r>
              <w:rPr>
                <w:rFonts w:ascii="Garamond" w:hAnsi="Garamond"/>
                <w:sz w:val="20"/>
                <w:szCs w:val="20"/>
              </w:rPr>
              <w:t>The objective is to identify applicable threats, and win hands (rounds):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Score +1 for each card you can identify as a valid threat to the application under consideration   </w:t>
            </w:r>
            <w:r>
              <w:rPr>
                <w:rFonts w:ascii="Garamond" w:hAnsi="Garamond"/>
                <w:sz w:val="20"/>
                <w:szCs w:val="20"/>
              </w:rPr>
              <w:br/>
              <w:t xml:space="preserve">C2. Score +1 if you win a round                                                                                                      C3. Once all cards have been played, whoever has the most points wins                                                          </w:t>
            </w:r>
          </w:p>
          <w:p w14:paraId="56BAC4D8" w14:textId="77777777" w:rsidR="00C05C16" w:rsidRDefault="00000000">
            <w:pPr>
              <w:pStyle w:val="C-Head-Middle"/>
            </w:pPr>
            <w:r>
              <w:t>D - Closure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14:paraId="66E912FC" w14:textId="77777777" w:rsidR="00C05C16" w:rsidRDefault="00C05C16">
            <w:pPr>
              <w:pStyle w:val="C-Head-Top"/>
            </w:pPr>
          </w:p>
          <w:p w14:paraId="168A2C42" w14:textId="77777777" w:rsidR="00C05C16" w:rsidRDefault="00000000">
            <w:pPr>
              <w:pStyle w:val="C-Head-Top"/>
            </w:pPr>
            <w:r>
              <w:t>Internal coding standards and libraries</w:t>
            </w:r>
          </w:p>
          <w:p w14:paraId="4DD0AA3B" w14:textId="77777777" w:rsidR="00C05C16" w:rsidRDefault="000000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Data validation and encoding</w:t>
                  </w:r>
                </w:p>
                <w:p w14:paraId="7A701C93" w14:textId="77777777" w:rsidR="00C05C16" w:rsidRDefault="00000000">
                  <w:pPr>
                    <w:rPr>
                      <w:rFonts w:ascii="Garamond" w:hAnsi="Garamond"/>
                      <w:i/>
                      <w:sz w:val="20"/>
                      <w:szCs w:val="20"/>
                    </w:rPr>
                  </w:pPr>
                  <w:r>
                    <w:rPr>
                      <w:rFonts w:ascii="Garamond" w:hAnsi="Garamond"/>
                      <w:i/>
                      <w:sz w:val="20"/>
                      <w:szCs w:val="20"/>
                    </w:rPr>
                    <w:t>[your list]</w:t>
                  </w:r>
                </w:p>
                <w:p w14:paraId="3A051AF4" w14:textId="77777777" w:rsidR="00C05C16" w:rsidRDefault="00000000">
                  <w:pPr>
                    <w:rPr>
                      <w:rFonts w:ascii="Garamond" w:hAnsi="Garamond"/>
                      <w:sz w:val="20"/>
                      <w:szCs w:val="20"/>
                    </w:rPr>
                  </w:pPr>
                  <w:r>
                    <w:rPr>
                      <w:rFonts w:ascii="Garamond" w:hAnsi="Garamond"/>
                      <w:sz w:val="20"/>
                      <w:szCs w:val="20"/>
                    </w:rPr>
                    <w:t>Authentication</w:t>
                  </w:r>
                </w:p>
                <w:p w14:paraId="70E7DDAD"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Session management</w:t>
                  </w:r>
                </w:p>
                <w:p w14:paraId="74D316D8" w14:textId="77777777" w:rsidR="00C05C16" w:rsidRDefault="00000000">
                  <w:pPr>
                    <w:rPr>
                      <w:rFonts w:ascii="Garamond" w:hAnsi="Garamond"/>
                      <w:i/>
                      <w:sz w:val="20"/>
                      <w:szCs w:val="20"/>
                    </w:rPr>
                  </w:pPr>
                  <w:r>
                    <w:rPr>
                      <w:rFonts w:ascii="Garamond" w:hAnsi="Garamond"/>
                      <w:i/>
                      <w:sz w:val="20"/>
                      <w:szCs w:val="20"/>
                    </w:rPr>
                    <w:t>[your list]</w:t>
                  </w:r>
                </w:p>
                <w:p w14:paraId="612064FD" w14:textId="77777777" w:rsidR="00C05C16" w:rsidRDefault="00000000">
                  <w:pPr>
                    <w:rPr>
                      <w:rFonts w:ascii="Garamond" w:hAnsi="Garamond"/>
                      <w:sz w:val="20"/>
                      <w:szCs w:val="20"/>
                    </w:rPr>
                  </w:pPr>
                  <w:r>
                    <w:rPr>
                      <w:rFonts w:ascii="Garamond" w:hAnsi="Garamond"/>
                      <w:sz w:val="20"/>
                      <w:szCs w:val="20"/>
                    </w:rPr>
                    <w:t>Authorization</w:t>
                  </w:r>
                </w:p>
                <w:p w14:paraId="32CF15F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Cryptography</w:t>
                  </w:r>
                </w:p>
                <w:p w14:paraId="409D0540" w14:textId="77777777" w:rsidR="00C05C16" w:rsidRDefault="00000000">
                  <w:pPr>
                    <w:rPr>
                      <w:rFonts w:ascii="Garamond" w:hAnsi="Garamond"/>
                      <w:i/>
                      <w:sz w:val="20"/>
                      <w:szCs w:val="20"/>
                    </w:rPr>
                  </w:pPr>
                  <w:r>
                    <w:rPr>
                      <w:rFonts w:ascii="Garamond" w:hAnsi="Garamond"/>
                      <w:i/>
                      <w:sz w:val="20"/>
                      <w:szCs w:val="20"/>
                    </w:rPr>
                    <w:t>[your list]</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[your list]</w:t>
                  </w:r>
                </w:p>
              </w:tc>
            </w:tr>
          </w:tbl>
          <w:p w14:paraId="3226564A" w14:textId="77777777" w:rsidR="00C05C16" w:rsidRDefault="00000000">
            <w:pPr>
              <w:pStyle w:val="C-Head-Middle"/>
            </w:pPr>
            <w:r>
              <w:t>Compliance requirement decks</w:t>
            </w:r>
          </w:p>
          <w:p w14:paraId="03C92A01" w14:textId="77777777" w:rsidR="00C05C16" w:rsidRDefault="000000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Data validation and encoding</w:t>
                  </w:r>
                </w:p>
                <w:p w14:paraId="136AE27D" w14:textId="77777777" w:rsidR="00C05C16" w:rsidRDefault="00000000">
                  <w:pPr>
                    <w:rPr>
                      <w:rFonts w:ascii="Garamond" w:hAnsi="Garamond"/>
                      <w:i/>
                      <w:sz w:val="20"/>
                      <w:szCs w:val="20"/>
                    </w:rPr>
                  </w:pPr>
                  <w:r>
                    <w:rPr>
                      <w:rFonts w:ascii="Garamond" w:hAnsi="Garamond"/>
                      <w:i/>
                      <w:sz w:val="20"/>
                      <w:szCs w:val="20"/>
                    </w:rPr>
                    <w:t>[compliance list]</w:t>
                  </w:r>
                </w:p>
                <w:p w14:paraId="067F9B2C" w14:textId="77777777" w:rsidR="00C05C16" w:rsidRDefault="00000000">
                  <w:pPr>
                    <w:rPr>
                      <w:rFonts w:ascii="Garamond" w:hAnsi="Garamond"/>
                      <w:sz w:val="20"/>
                      <w:szCs w:val="20"/>
                    </w:rPr>
                  </w:pPr>
                  <w:r>
                    <w:rPr>
                      <w:rFonts w:ascii="Garamond" w:hAnsi="Garamond"/>
                      <w:sz w:val="20"/>
                      <w:szCs w:val="20"/>
                    </w:rPr>
                    <w:t>Authentication</w:t>
                  </w:r>
                </w:p>
                <w:p w14:paraId="68709E94" w14:textId="77777777" w:rsidR="00C05C16" w:rsidRDefault="000000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Session management</w:t>
                  </w:r>
                </w:p>
                <w:p w14:paraId="3571B182" w14:textId="77777777" w:rsidR="00C05C16" w:rsidRDefault="00000000">
                  <w:pPr>
                    <w:rPr>
                      <w:rFonts w:ascii="Garamond" w:hAnsi="Garamond"/>
                      <w:i/>
                      <w:sz w:val="20"/>
                      <w:szCs w:val="20"/>
                    </w:rPr>
                  </w:pPr>
                  <w:r>
                    <w:rPr>
                      <w:rFonts w:ascii="Garamond" w:hAnsi="Garamond"/>
                      <w:i/>
                      <w:sz w:val="20"/>
                      <w:szCs w:val="20"/>
                    </w:rPr>
                    <w:t>[compliance list]</w:t>
                  </w:r>
                </w:p>
                <w:p w14:paraId="65B3AB0E" w14:textId="77777777" w:rsidR="00C05C16" w:rsidRDefault="00000000">
                  <w:pPr>
                    <w:rPr>
                      <w:rFonts w:ascii="Garamond" w:hAnsi="Garamond"/>
                      <w:sz w:val="20"/>
                      <w:szCs w:val="20"/>
                    </w:rPr>
                  </w:pPr>
                  <w:r>
                    <w:rPr>
                      <w:rFonts w:ascii="Garamond" w:hAnsi="Garamond"/>
                      <w:sz w:val="20"/>
                      <w:szCs w:val="20"/>
                    </w:rPr>
                    <w:t>Authorization</w:t>
                  </w:r>
                </w:p>
                <w:p w14:paraId="38B62854" w14:textId="77777777" w:rsidR="00C05C16" w:rsidRDefault="000000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Cryptography</w:t>
                  </w:r>
                </w:p>
                <w:p w14:paraId="15154644" w14:textId="77777777" w:rsidR="00C05C16" w:rsidRDefault="00000000">
                  <w:pPr>
                    <w:rPr>
                      <w:rFonts w:ascii="Garamond" w:hAnsi="Garamond"/>
                      <w:i/>
                      <w:sz w:val="20"/>
                      <w:szCs w:val="20"/>
                    </w:rPr>
                  </w:pPr>
                  <w:r>
                    <w:rPr>
                      <w:rFonts w:ascii="Garamond" w:hAnsi="Garamond"/>
                      <w:i/>
                      <w:sz w:val="20"/>
                      <w:szCs w:val="20"/>
                    </w:rPr>
                    <w:t>[compliance list]</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[compliance list]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Should we always use the full deck of cards?</w:t>
            </w:r>
          </w:p>
          <w:p w14:paraId="44A711FC" w14:textId="77777777" w:rsidR="00C05C16"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5869C943" w14:textId="77777777" w:rsidR="00C05C16"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D5AEB93" w14:textId="77777777" w:rsidR="00C05C16" w:rsidRDefault="00000000">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540C573E" w14:textId="77777777" w:rsidR="00C05C16"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You have invented a new attack against Data Validation and Encoding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You have invented a new attack against Authentication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can easily identify user names or can enumerate them</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can influence or alter authentication code/routines so they can be bypassed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You have invented a new attack against Session Management</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has control over the generation of session identifiers</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You have invented a new attack against Authorization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can influence where data is sent or forwarded to</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can access security configuration information, or access control lists</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You have invented a new attack against Cryptography</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can access or predict the master cryptographic secrets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You have invented a new attack of any type</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can utilize the application to deny service to some or all of its users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can utilize the application to attack users' systems and data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