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scipy.interpolate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interp1d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statsmodels.api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sm</w:t>
      </w:r>
    </w:p>
    <w:p>
      <w:pPr>
        <w:pStyle w:val="FirstParagraph"/>
      </w:pPr>
      <w:r>
        <w:rPr>
          <w:rFonts w:hint="eastAsia"/>
        </w:rPr>
        <w:t xml:space="preserve">下读入五个显著相关的数据（科研投入、高新企业数量、出口货物、零售、就业情况），并对缺失数据进行线性插值和数据外推处理。</w:t>
      </w:r>
    </w:p>
    <w:p>
      <w:pPr>
        <w:pStyle w:val="SourceCode"/>
      </w:pPr>
      <w:r>
        <w:rPr>
          <w:rStyle w:val="NormalTok"/>
        </w:rPr>
        <w:t xml:space="preserve">data_dir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os.path.join(os.getcwd(),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gdp_data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pd.read_excel(os.path.join(data_dir,</w:t>
      </w:r>
      <w:r>
        <w:rPr>
          <w:rStyle w:val="StringTok"/>
        </w:rPr>
        <w:t xml:space="preserve">'GDP.xlsx'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factors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'科研投入'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'高科技企业数量'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'出口货值'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'零售'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'就业情况'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factors_data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[pd.read_excel(os.path.join(data_dir, </w:t>
      </w:r>
      <w:r>
        <w:rPr>
          <w:rStyle w:val="SpecialStringTok"/>
        </w:rPr>
        <w:t xml:space="preserve">f'selected'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factor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.xlsx'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factor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factors]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interpolate(data, start, end):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'年份'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'大湾区汇总'</w:t>
      </w:r>
      <w:r>
        <w:rPr>
          <w:rStyle w:val="NormalTok"/>
        </w:rPr>
        <w:t xml:space="preserve">].interpolate(method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进行数据外推，针对'科研投入'和'高科技企业数量'两个因素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interp1d(x, y, 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 bounds_error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fill_value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"extrapolate"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new_x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np.arange(start, end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new_y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f(new_x)</w:t>
      </w:r>
      <w:r>
        <w:br/>
      </w:r>
      <w:r>
        <w:rPr>
          <w:rStyle w:val="NormalTok"/>
        </w:rPr>
        <w:t xml:space="preserve">    new_y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np.maximum(new_y,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pd.Series(new_y,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new_x)</w:t>
      </w:r>
      <w:r>
        <w:br/>
      </w:r>
      <w:r>
        <w:br/>
      </w:r>
      <w:r>
        <w:rPr>
          <w:rStyle w:val="NormalTok"/>
        </w:rPr>
        <w:t xml:space="preserve">all_factors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pd.DataFrame(index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factor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factors_data:</w:t>
      </w:r>
      <w:r>
        <w:br/>
      </w:r>
      <w:r>
        <w:rPr>
          <w:rStyle w:val="NormalTok"/>
        </w:rPr>
        <w:t xml:space="preserve">    interpolated_data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interpolate(factor,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防止有遗漏的NA值</w:t>
      </w:r>
      <w:r>
        <w:br/>
      </w:r>
      <w:r>
        <w:rPr>
          <w:rStyle w:val="NormalTok"/>
        </w:rPr>
        <w:t xml:space="preserve">    interpolated_data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interpolated_data.interpolate(method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all_factors[factors[cnt]]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interpolated_data</w:t>
      </w:r>
      <w:r>
        <w:br/>
      </w:r>
      <w:r>
        <w:rPr>
          <w:rStyle w:val="NormalTok"/>
        </w:rPr>
        <w:t xml:space="preserve">    cnt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(all_factors)</w:t>
      </w:r>
    </w:p>
    <w:p>
      <w:pPr>
        <w:pStyle w:val="SourceCode"/>
      </w:pPr>
      <w:r>
        <w:rPr>
          <w:rStyle w:val="VerbatimChar"/>
        </w:rPr>
        <w:t xml:space="preserve">         </w:t>
      </w:r>
      <w:r>
        <w:rPr>
          <w:rStyle w:val="VerbatimChar"/>
          <w:rFonts w:hint="eastAsia"/>
        </w:rPr>
        <w:t xml:space="preserve">科研投入</w:t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高科技企业数量</w:t>
      </w:r>
      <w:r>
        <w:rPr>
          <w:rStyle w:val="VerbatimChar"/>
        </w:rPr>
        <w:t xml:space="preserve">         </w:t>
      </w:r>
      <w:r>
        <w:rPr>
          <w:rStyle w:val="VerbatimChar"/>
          <w:rFonts w:hint="eastAsia"/>
        </w:rPr>
        <w:t xml:space="preserve">出口货值</w:t>
      </w:r>
      <w:r>
        <w:rPr>
          <w:rStyle w:val="VerbatimChar"/>
        </w:rPr>
        <w:t xml:space="preserve">           </w:t>
      </w:r>
      <w:r>
        <w:rPr>
          <w:rStyle w:val="VerbatimChar"/>
          <w:rFonts w:hint="eastAsia"/>
        </w:rPr>
        <w:t xml:space="preserve">零售</w:t>
      </w:r>
      <w:r>
        <w:rPr>
          <w:rStyle w:val="VerbatimChar"/>
        </w:rPr>
        <w:t xml:space="preserve">       </w:t>
      </w:r>
      <w:r>
        <w:rPr>
          <w:rStyle w:val="VerbatimChar"/>
          <w:rFonts w:hint="eastAsia"/>
        </w:rPr>
        <w:t xml:space="preserve">就业情况</w:t>
      </w:r>
      <w:r>
        <w:br/>
      </w:r>
      <w:r>
        <w:rPr>
          <w:rStyle w:val="VerbatimChar"/>
        </w:rPr>
        <w:t xml:space="preserve">1999     0.00      0.0  2079.020000   2102.66000  1758.6600</w:t>
      </w:r>
      <w:r>
        <w:br/>
      </w:r>
      <w:r>
        <w:rPr>
          <w:rStyle w:val="VerbatimChar"/>
        </w:rPr>
        <w:t xml:space="preserve">2000     0.00      0.0  2428.210700   3290.77000  2243.1900</w:t>
      </w:r>
      <w:r>
        <w:br/>
      </w:r>
      <w:r>
        <w:rPr>
          <w:rStyle w:val="VerbatimChar"/>
        </w:rPr>
        <w:t xml:space="preserve">2001     0.00      0.0  2339.230000   3497.10000  2292.8900</w:t>
      </w:r>
      <w:r>
        <w:br/>
      </w:r>
      <w:r>
        <w:rPr>
          <w:rStyle w:val="VerbatimChar"/>
        </w:rPr>
        <w:t xml:space="preserve">2002     0.00      0.0  2547.390000   3913.14000  2376.4200</w:t>
      </w:r>
      <w:r>
        <w:br/>
      </w:r>
      <w:r>
        <w:rPr>
          <w:rStyle w:val="VerbatimChar"/>
        </w:rPr>
        <w:t xml:space="preserve">2003     0.00      0.0  2915.390000   4402.42000  2590.0300</w:t>
      </w:r>
      <w:r>
        <w:br/>
      </w:r>
      <w:r>
        <w:rPr>
          <w:rStyle w:val="VerbatimChar"/>
        </w:rPr>
        <w:t xml:space="preserve">2004     0.00      0.0  3451.980000   5019.48000  2841.5300</w:t>
      </w:r>
      <w:r>
        <w:br/>
      </w:r>
      <w:r>
        <w:rPr>
          <w:rStyle w:val="VerbatimChar"/>
        </w:rPr>
        <w:t xml:space="preserve">2005     0.00      0.0  3909.402337   8148.64000  3180.0100</w:t>
      </w:r>
      <w:r>
        <w:br/>
      </w:r>
      <w:r>
        <w:rPr>
          <w:rStyle w:val="VerbatimChar"/>
        </w:rPr>
        <w:t xml:space="preserve">2006     0.00      0.0  4397.810000   8967.24000  3358.8400</w:t>
      </w:r>
      <w:r>
        <w:br/>
      </w:r>
      <w:r>
        <w:rPr>
          <w:rStyle w:val="VerbatimChar"/>
        </w:rPr>
        <w:t xml:space="preserve">2007     0.00      0.0  4946.930000  10514.23000  3484.3724</w:t>
      </w:r>
      <w:r>
        <w:br/>
      </w:r>
      <w:r>
        <w:rPr>
          <w:rStyle w:val="VerbatimChar"/>
        </w:rPr>
        <w:t xml:space="preserve">2008   149.46      0.0  5292.050000  12464.94000  3614.9962</w:t>
      </w:r>
      <w:r>
        <w:br/>
      </w:r>
      <w:r>
        <w:rPr>
          <w:rStyle w:val="VerbatimChar"/>
        </w:rPr>
        <w:t xml:space="preserve">2009   359.21      0.0  4618.630000  13805.69000  3790.0489</w:t>
      </w:r>
      <w:r>
        <w:br/>
      </w:r>
      <w:r>
        <w:rPr>
          <w:rStyle w:val="VerbatimChar"/>
        </w:rPr>
        <w:t xml:space="preserve">2010   568.96      0.0  5702.567179  16617.22000  4060.7400</w:t>
      </w:r>
      <w:r>
        <w:br/>
      </w:r>
      <w:r>
        <w:rPr>
          <w:rStyle w:val="VerbatimChar"/>
        </w:rPr>
        <w:t xml:space="preserve">2011   778.71      0.0  6342.228130  19608.02000  4020.6155</w:t>
      </w:r>
      <w:r>
        <w:br/>
      </w:r>
      <w:r>
        <w:rPr>
          <w:rStyle w:val="VerbatimChar"/>
        </w:rPr>
        <w:t xml:space="preserve">2012   988.46      0.0  6612.590000  21789.56000  4038.9700</w:t>
      </w:r>
      <w:r>
        <w:br/>
      </w:r>
      <w:r>
        <w:rPr>
          <w:rStyle w:val="VerbatimChar"/>
        </w:rPr>
        <w:t xml:space="preserve">2013  1198.21      0.0  6986.815800  24243.11000  4431.9400</w:t>
      </w:r>
      <w:r>
        <w:br/>
      </w:r>
      <w:r>
        <w:rPr>
          <w:rStyle w:val="VerbatimChar"/>
        </w:rPr>
        <w:t xml:space="preserve">2014  1407.96   1055.0  7315.999500  26865.68000  4621.2800</w:t>
      </w:r>
      <w:r>
        <w:br/>
      </w:r>
      <w:r>
        <w:rPr>
          <w:rStyle w:val="VerbatimChar"/>
        </w:rPr>
        <w:t xml:space="preserve">2015  1617.71  10356.0  7299.624390  28778.54000  4760.5900</w:t>
      </w:r>
      <w:r>
        <w:br/>
      </w:r>
      <w:r>
        <w:rPr>
          <w:rStyle w:val="VerbatimChar"/>
        </w:rPr>
        <w:t xml:space="preserve">2016  1827.46  19657.0  7131.132785  30703.19000  4936.7700</w:t>
      </w:r>
      <w:r>
        <w:br/>
      </w:r>
      <w:r>
        <w:rPr>
          <w:rStyle w:val="VerbatimChar"/>
        </w:rPr>
        <w:t xml:space="preserve">2017  2037.21  28958.0  7592.618236  33459.44000  5109.0600</w:t>
      </w:r>
      <w:r>
        <w:br/>
      </w:r>
      <w:r>
        <w:rPr>
          <w:rStyle w:val="VerbatimChar"/>
        </w:rPr>
        <w:t xml:space="preserve">2018  2246.96  38259.0  8160.190000  36416.62000  5296.7200</w:t>
      </w:r>
      <w:r>
        <w:br/>
      </w:r>
      <w:r>
        <w:rPr>
          <w:rStyle w:val="VerbatimChar"/>
        </w:rPr>
        <w:t xml:space="preserve">2019  2460.96  45926.0  7891.019711  38321.08000  5261.9800</w:t>
      </w:r>
      <w:r>
        <w:br/>
      </w:r>
      <w:r>
        <w:rPr>
          <w:rStyle w:val="VerbatimChar"/>
        </w:rPr>
        <w:t xml:space="preserve">2020  2653.79  48325.0  7814.201300  34928.82000  5319.7500</w:t>
      </w:r>
      <w:r>
        <w:br/>
      </w:r>
      <w:r>
        <w:rPr>
          <w:rStyle w:val="VerbatimChar"/>
        </w:rPr>
        <w:t xml:space="preserve">2021  4007.42  55560.0  9886.539580  38683.14653  5354.2200</w:t>
      </w:r>
      <w:r>
        <w:br/>
      </w:r>
      <w:r>
        <w:rPr>
          <w:rStyle w:val="VerbatimChar"/>
        </w:rPr>
        <w:t xml:space="preserve">2022  4007.42  55560.0  9241.036143  39036.20000  5161.4800</w:t>
      </w:r>
      <w:r>
        <w:br/>
      </w:r>
      <w:r>
        <w:rPr>
          <w:rStyle w:val="VerbatimChar"/>
        </w:rPr>
        <w:t xml:space="preserve">2023  4007.42  55560.0  8373.665171  41966.67000  4968.7400</w:t>
      </w:r>
    </w:p>
    <w:p>
      <w:pPr>
        <w:pStyle w:val="FirstParagraph"/>
      </w:pPr>
      <w:r>
        <w:rPr>
          <w:rFonts w:hint="eastAsia"/>
        </w:rPr>
        <w:t xml:space="preserve">下构建多元线性回归模型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all_factors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gdp_data[</w:t>
      </w:r>
      <w:r>
        <w:rPr>
          <w:rStyle w:val="StringTok"/>
        </w:rPr>
        <w:t xml:space="preserve">'大湾区汇总'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gdp_data[</w:t>
      </w:r>
      <w:r>
        <w:rPr>
          <w:rStyle w:val="StringTok"/>
        </w:rPr>
        <w:t xml:space="preserve">'年'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使用statsmodel库构建多元线性回归模型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sm.add_constant(X)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sm.OLS(Y, X)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(results.summary())</w:t>
      </w:r>
    </w:p>
    <w:p>
      <w:pPr>
        <w:pStyle w:val="SourceCode"/>
      </w:pPr>
      <w:r>
        <w:rPr>
          <w:rStyle w:val="VerbatimChar"/>
        </w:rPr>
        <w:t xml:space="preserve">                            OLS Regression Results 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rPr>
          <w:rStyle w:val="VerbatimChar"/>
        </w:rPr>
        <w:t xml:space="preserve">Dep. Variable:                  </w:t>
      </w:r>
      <w:r>
        <w:rPr>
          <w:rStyle w:val="VerbatimChar"/>
          <w:rFonts w:hint="eastAsia"/>
        </w:rPr>
        <w:t xml:space="preserve">大湾区汇总</w:t>
      </w:r>
      <w:r>
        <w:rPr>
          <w:rStyle w:val="VerbatimChar"/>
        </w:rPr>
        <w:t xml:space="preserve">   R-squared:                       0.998</w:t>
      </w:r>
      <w:r>
        <w:br/>
      </w:r>
      <w:r>
        <w:rPr>
          <w:rStyle w:val="VerbatimChar"/>
        </w:rPr>
        <w:t xml:space="preserve">Model:                            OLS   Adj. R-squared:                  0.998</w:t>
      </w:r>
      <w:r>
        <w:br/>
      </w:r>
      <w:r>
        <w:rPr>
          <w:rStyle w:val="VerbatimChar"/>
        </w:rPr>
        <w:t xml:space="preserve">Method:                 Least Squares   F-statistic:                     2189.</w:t>
      </w:r>
      <w:r>
        <w:br/>
      </w:r>
      <w:r>
        <w:rPr>
          <w:rStyle w:val="VerbatimChar"/>
        </w:rPr>
        <w:t xml:space="preserve">Date:                Fri, 08 Nov 2024   Prob (F-statistic):           1.55e-25</w:t>
      </w:r>
      <w:r>
        <w:br/>
      </w:r>
      <w:r>
        <w:rPr>
          <w:rStyle w:val="VerbatimChar"/>
        </w:rPr>
        <w:t xml:space="preserve">Time:                        02:36:47   Log-Likelihood:                -220.75</w:t>
      </w:r>
      <w:r>
        <w:br/>
      </w:r>
      <w:r>
        <w:rPr>
          <w:rStyle w:val="VerbatimChar"/>
        </w:rPr>
        <w:t xml:space="preserve">No. Observations:                  25   AIC:                             453.5</w:t>
      </w:r>
      <w:r>
        <w:br/>
      </w:r>
      <w:r>
        <w:rPr>
          <w:rStyle w:val="VerbatimChar"/>
        </w:rPr>
        <w:t xml:space="preserve">Df Residuals:                      19   BIC:                             460.8</w:t>
      </w:r>
      <w:r>
        <w:br/>
      </w:r>
      <w:r>
        <w:rPr>
          <w:rStyle w:val="VerbatimChar"/>
        </w:rPr>
        <w:t xml:space="preserve">Df Model:                           5                                         </w:t>
      </w:r>
      <w:r>
        <w:br/>
      </w:r>
      <w:r>
        <w:rPr>
          <w:rStyle w:val="VerbatimChar"/>
        </w:rPr>
        <w:t xml:space="preserve">Covariance Type:            nonrobust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rPr>
          <w:rStyle w:val="VerbatimChar"/>
        </w:rPr>
        <w:t xml:space="preserve">                 coef    std err          t      P&gt;|t|      [0.025      0.975]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const       1.246e+04   3853.930      3.233      0.004    4394.563    2.05e+04</w:t>
      </w:r>
      <w:r>
        <w:br/>
      </w:r>
      <w:r>
        <w:rPr>
          <w:rStyle w:val="VerbatimChar"/>
          <w:rFonts w:hint="eastAsia"/>
        </w:rPr>
        <w:t xml:space="preserve">科研投入</w:t>
      </w:r>
      <w:r>
        <w:rPr>
          <w:rStyle w:val="VerbatimChar"/>
        </w:rPr>
        <w:t xml:space="preserve">           6.2164      2.068      3.006      0.007       1.888      10.545</w:t>
      </w:r>
      <w:r>
        <w:br/>
      </w:r>
      <w:r>
        <w:rPr>
          <w:rStyle w:val="VerbatimChar"/>
          <w:rFonts w:hint="eastAsia"/>
        </w:rPr>
        <w:t xml:space="preserve">高科技企业数量</w:t>
      </w:r>
      <w:r>
        <w:rPr>
          <w:rStyle w:val="VerbatimChar"/>
        </w:rPr>
        <w:t xml:space="preserve">        0.1391      0.069      2.008      0.059      -0.006       0.284</w:t>
      </w:r>
      <w:r>
        <w:br/>
      </w:r>
      <w:r>
        <w:rPr>
          <w:rStyle w:val="VerbatimChar"/>
          <w:rFonts w:hint="eastAsia"/>
        </w:rPr>
        <w:t xml:space="preserve">出口货值</w:t>
      </w:r>
      <w:r>
        <w:rPr>
          <w:rStyle w:val="VerbatimChar"/>
        </w:rPr>
        <w:t xml:space="preserve">           1.0911      1.186      0.920      0.369      -1.391       3.574</w:t>
      </w:r>
      <w:r>
        <w:br/>
      </w:r>
      <w:r>
        <w:rPr>
          <w:rStyle w:val="VerbatimChar"/>
          <w:rFonts w:hint="eastAsia"/>
        </w:rPr>
        <w:t xml:space="preserve">零售</w:t>
      </w:r>
      <w:r>
        <w:rPr>
          <w:rStyle w:val="VerbatimChar"/>
        </w:rPr>
        <w:t xml:space="preserve">             1.9093      0.226      8.456      0.000       1.437       2.382</w:t>
      </w:r>
      <w:r>
        <w:br/>
      </w:r>
      <w:r>
        <w:rPr>
          <w:rStyle w:val="VerbatimChar"/>
          <w:rFonts w:hint="eastAsia"/>
        </w:rPr>
        <w:t xml:space="preserve">就业情况</w:t>
      </w:r>
      <w:r>
        <w:rPr>
          <w:rStyle w:val="VerbatimChar"/>
        </w:rPr>
        <w:t xml:space="preserve">           0.9989      2.653      0.376      0.711      -4.555       6.552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rPr>
          <w:rStyle w:val="VerbatimChar"/>
        </w:rPr>
        <w:t xml:space="preserve">Omnibus:                        4.957   Durbin-Watson:                   1.501</w:t>
      </w:r>
      <w:r>
        <w:br/>
      </w:r>
      <w:r>
        <w:rPr>
          <w:rStyle w:val="VerbatimChar"/>
        </w:rPr>
        <w:t xml:space="preserve">Prob(Omnibus):                  0.084   Jarque-Bera (JB):                3.111</w:t>
      </w:r>
      <w:r>
        <w:br/>
      </w:r>
      <w:r>
        <w:rPr>
          <w:rStyle w:val="VerbatimChar"/>
        </w:rPr>
        <w:t xml:space="preserve">Skew:                           0.788   Prob(JB):                        0.211</w:t>
      </w:r>
      <w:r>
        <w:br/>
      </w:r>
      <w:r>
        <w:rPr>
          <w:rStyle w:val="VerbatimChar"/>
        </w:rPr>
        <w:t xml:space="preserve">Kurtosis:                       3.709   Cond. No.                     3.53e+05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Notes:</w:t>
      </w:r>
      <w:r>
        <w:br/>
      </w:r>
      <w:r>
        <w:rPr>
          <w:rStyle w:val="VerbatimChar"/>
        </w:rPr>
        <w:t xml:space="preserve">[1] Standard Errors assume that the covariance matrix of the errors is correctly specified.</w:t>
      </w:r>
      <w:r>
        <w:br/>
      </w:r>
      <w:r>
        <w:rPr>
          <w:rStyle w:val="VerbatimChar"/>
        </w:rPr>
        <w:t xml:space="preserve">[2] The condition number is large, 3.53e+05. This might indicate that there are</w:t>
      </w:r>
      <w:r>
        <w:br/>
      </w:r>
      <w:r>
        <w:rPr>
          <w:rStyle w:val="VerbatimChar"/>
        </w:rPr>
        <w:t xml:space="preserve">strong multicollinearity or other numerical problems.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2024-11-07T18:46:40Z</dcterms:created>
  <dcterms:modified xsi:type="dcterms:W3CDTF">2024-11-07T18:46:40Z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