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66030504" w:rsidR="00A500E1" w:rsidRPr="00D1566F" w:rsidRDefault="00A500E1" w:rsidP="00A500E1">
      <w:pPr>
        <w:pStyle w:val="HeaderDeckblatt"/>
        <w:rPr>
          <w:lang w:val="de-DE"/>
        </w:rPr>
      </w:pPr>
      <w:bookmarkStart w:id="0" w:name="_Toc158887471"/>
      <w:r w:rsidRPr="00D1566F">
        <w:rPr>
          <w:lang w:val="de-DE"/>
        </w:rPr>
        <w:t>OXID eSales</w:t>
      </w:r>
      <w:r w:rsidRPr="00D1566F">
        <w:rPr>
          <w:lang w:val="de-DE"/>
        </w:rPr>
        <w:br/>
        <w:t>Dokumentation</w:t>
      </w:r>
    </w:p>
    <w:p w14:paraId="2885A3FD" w14:textId="77777777" w:rsidR="00A500E1" w:rsidRPr="00D1566F" w:rsidRDefault="00A500E1" w:rsidP="00A500E1">
      <w:pPr>
        <w:pStyle w:val="HeaderDeckblatt"/>
        <w:spacing w:before="0" w:line="240" w:lineRule="auto"/>
        <w:rPr>
          <w:lang w:val="de-DE"/>
        </w:rPr>
      </w:pPr>
    </w:p>
    <w:p w14:paraId="29F0DEBA" w14:textId="77777777" w:rsidR="00A4067F" w:rsidRPr="00D1566F" w:rsidRDefault="00A4067F" w:rsidP="00A500E1">
      <w:pPr>
        <w:pStyle w:val="HeaderDeckblatt"/>
        <w:spacing w:before="0" w:line="240" w:lineRule="auto"/>
        <w:rPr>
          <w:lang w:val="de-DE"/>
        </w:rPr>
      </w:pPr>
    </w:p>
    <w:p w14:paraId="189D59CB" w14:textId="7B2C6A92" w:rsidR="00FE09C3" w:rsidRPr="00D1566F" w:rsidRDefault="00812723" w:rsidP="00A500E1">
      <w:pPr>
        <w:pStyle w:val="HeaderDeckblatt"/>
        <w:spacing w:before="0" w:line="240" w:lineRule="auto"/>
        <w:rPr>
          <w:lang w:val="de-DE"/>
        </w:rPr>
        <w:sectPr w:rsidR="00FE09C3" w:rsidRPr="00D1566F" w:rsidSect="008F307F">
          <w:headerReference w:type="even" r:id="rId8"/>
          <w:headerReference w:type="default" r:id="rId9"/>
          <w:footerReference w:type="even" r:id="rId10"/>
          <w:footerReference w:type="default" r:id="rId11"/>
          <w:headerReference w:type="first" r:id="rId12"/>
          <w:footerReference w:type="first" r:id="rId13"/>
          <w:pgSz w:w="11906" w:h="16838" w:code="9"/>
          <w:pgMar w:top="2552" w:right="851" w:bottom="1701" w:left="1418" w:header="0" w:footer="0" w:gutter="0"/>
          <w:cols w:space="708"/>
          <w:titlePg/>
          <w:docGrid w:linePitch="360"/>
        </w:sectPr>
      </w:pPr>
      <w:r w:rsidRPr="00D1566F">
        <w:rPr>
          <w:lang w:val="de-DE"/>
        </w:rPr>
        <w:t>Benutzerhandbuch</w:t>
      </w:r>
      <w:r w:rsidR="00A500E1" w:rsidRPr="00D1566F">
        <w:rPr>
          <w:lang w:val="de-DE"/>
        </w:rPr>
        <w:t xml:space="preserve"> Modul </w:t>
      </w:r>
      <w:r w:rsidR="000355BB" w:rsidRPr="00D1566F">
        <w:rPr>
          <w:lang w:val="de-DE"/>
        </w:rPr>
        <w:t>eVAT</w:t>
      </w:r>
    </w:p>
    <w:p w14:paraId="678A7A84" w14:textId="77777777" w:rsidR="00DD2F3B" w:rsidRPr="00D1566F" w:rsidRDefault="00DD2F3B" w:rsidP="00DD2F3B">
      <w:pPr>
        <w:pStyle w:val="berschrift"/>
        <w:rPr>
          <w:lang w:val="de-DE"/>
        </w:rPr>
      </w:pPr>
      <w:bookmarkStart w:id="1" w:name="_Toc165112072"/>
      <w:bookmarkStart w:id="2" w:name="_Toc185061112"/>
      <w:bookmarkStart w:id="3" w:name="_Toc403397039"/>
      <w:r w:rsidRPr="00D1566F">
        <w:rPr>
          <w:lang w:val="de-DE"/>
        </w:rPr>
        <w:lastRenderedPageBreak/>
        <w:t>Copyright</w:t>
      </w:r>
      <w:bookmarkEnd w:id="0"/>
      <w:bookmarkEnd w:id="1"/>
      <w:bookmarkEnd w:id="2"/>
      <w:bookmarkEnd w:id="3"/>
    </w:p>
    <w:p w14:paraId="468AF584" w14:textId="77777777" w:rsidR="00DD2F3B" w:rsidRPr="00D1566F" w:rsidRDefault="00DD2F3B" w:rsidP="000F237A">
      <w:r w:rsidRPr="00D1566F">
        <w:t xml:space="preserve">Copyright © </w:t>
      </w:r>
      <w:r w:rsidR="0059008D" w:rsidRPr="00D1566F">
        <w:fldChar w:fldCharType="begin"/>
      </w:r>
      <w:r w:rsidR="00436E8E" w:rsidRPr="00D1566F">
        <w:instrText xml:space="preserve"> DATE  \@ "yyyy"  \* MERGEFORMAT </w:instrText>
      </w:r>
      <w:r w:rsidR="0059008D" w:rsidRPr="00D1566F">
        <w:fldChar w:fldCharType="separate"/>
      </w:r>
      <w:r w:rsidR="00E6461A">
        <w:rPr>
          <w:noProof/>
        </w:rPr>
        <w:t>2014</w:t>
      </w:r>
      <w:r w:rsidR="0059008D" w:rsidRPr="00D1566F">
        <w:rPr>
          <w:noProof/>
        </w:rPr>
        <w:fldChar w:fldCharType="end"/>
      </w:r>
      <w:r w:rsidRPr="00D1566F">
        <w:t xml:space="preserve"> OXID eSales </w:t>
      </w:r>
      <w:r w:rsidR="00921477" w:rsidRPr="00D1566F">
        <w:t>AG</w:t>
      </w:r>
      <w:r w:rsidRPr="00D1566F">
        <w:t>, Deutschland</w:t>
      </w:r>
    </w:p>
    <w:p w14:paraId="5BF9A171" w14:textId="77777777" w:rsidR="00DD2F3B" w:rsidRPr="00D1566F" w:rsidRDefault="00DD2F3B" w:rsidP="000F237A">
      <w:pPr>
        <w:rPr>
          <w:rStyle w:val="BesuchterHyperlink"/>
        </w:rPr>
      </w:pPr>
      <w:r w:rsidRPr="00D1566F">
        <w:t xml:space="preserve">Die Vervielfältigung dieses Dokuments </w:t>
      </w:r>
      <w:r w:rsidRPr="00D1566F">
        <w:rPr>
          <w:rStyle w:val="BesuchterHyperlink"/>
        </w:rPr>
        <w:t>oder Teilen davon, insbesondere die Verwendung von</w:t>
      </w:r>
    </w:p>
    <w:p w14:paraId="12B359C0" w14:textId="77777777" w:rsidR="00DD2F3B" w:rsidRPr="00D1566F" w:rsidRDefault="00DD2F3B" w:rsidP="000F237A">
      <w:pPr>
        <w:rPr>
          <w:rStyle w:val="BesuchterHyperlink"/>
        </w:rPr>
      </w:pPr>
      <w:r w:rsidRPr="00D1566F">
        <w:rPr>
          <w:rStyle w:val="BesuchterHyperlink"/>
        </w:rPr>
        <w:t>Texten oder Textteilen bedarf der ausdrücklichen vorherigen Zustimmung der OXID eSales</w:t>
      </w:r>
    </w:p>
    <w:p w14:paraId="0586CB3C" w14:textId="77777777" w:rsidR="00DD2F3B" w:rsidRPr="00D1566F" w:rsidRDefault="00921477" w:rsidP="000F237A">
      <w:pPr>
        <w:rPr>
          <w:rStyle w:val="BesuchterHyperlink"/>
        </w:rPr>
      </w:pPr>
      <w:r w:rsidRPr="00D1566F">
        <w:rPr>
          <w:rStyle w:val="BesuchterHyperlink"/>
        </w:rPr>
        <w:t>AG</w:t>
      </w:r>
      <w:r w:rsidR="00DD2F3B" w:rsidRPr="00D1566F">
        <w:rPr>
          <w:rStyle w:val="BesuchterHyperlink"/>
        </w:rPr>
        <w:t>.</w:t>
      </w:r>
    </w:p>
    <w:p w14:paraId="225FDF3E" w14:textId="77777777" w:rsidR="00A35D79" w:rsidRPr="00D1566F" w:rsidRDefault="00A35D79" w:rsidP="000F237A">
      <w:pPr>
        <w:rPr>
          <w:rStyle w:val="BesuchterHyperlink"/>
        </w:rPr>
      </w:pPr>
    </w:p>
    <w:p w14:paraId="5E73259A" w14:textId="77777777" w:rsidR="00DD2F3B" w:rsidRPr="00D1566F" w:rsidRDefault="00DD2F3B" w:rsidP="000F237A">
      <w:r w:rsidRPr="00D1566F">
        <w:t>Die in diesem Dokument bereit gestellten Informationen wurden nach aktuellem Stand der</w:t>
      </w:r>
    </w:p>
    <w:p w14:paraId="02766322" w14:textId="77777777" w:rsidR="00DD2F3B" w:rsidRPr="00D1566F" w:rsidRDefault="00DD2F3B" w:rsidP="000F237A">
      <w:r w:rsidRPr="00D1566F">
        <w:t xml:space="preserve">Technik verfasst. Die OXID eSales </w:t>
      </w:r>
      <w:r w:rsidR="00921477" w:rsidRPr="00D1566F">
        <w:t>AG</w:t>
      </w:r>
      <w:r w:rsidRPr="00D1566F">
        <w:t xml:space="preserve"> übernimmt jedoch keine Haftung oder Garantie für</w:t>
      </w:r>
    </w:p>
    <w:p w14:paraId="12C5CF32" w14:textId="77777777" w:rsidR="00DD2F3B" w:rsidRPr="00D1566F" w:rsidRDefault="00DD2F3B" w:rsidP="000F237A">
      <w:r w:rsidRPr="00D1566F">
        <w:t>die Aktualität, Richtigkeit und Vollständigkeit der bereit gestellten Informationen. Da sich</w:t>
      </w:r>
    </w:p>
    <w:p w14:paraId="49AA5B5A" w14:textId="77777777" w:rsidR="00DD2F3B" w:rsidRPr="00D1566F" w:rsidRDefault="00DD2F3B" w:rsidP="00713DCC">
      <w:r w:rsidRPr="00D1566F">
        <w:t>Fehler, trotz aller Bemühungen nie vollständig vermeiden lassen, sind wir für Hinweise</w:t>
      </w:r>
    </w:p>
    <w:p w14:paraId="5BEC2B91" w14:textId="4123F2E5" w:rsidR="00A35D79" w:rsidRPr="00D1566F" w:rsidRDefault="00DD2F3B" w:rsidP="000F237A">
      <w:r w:rsidRPr="00D1566F">
        <w:t>jederzeit dankbar.</w:t>
      </w:r>
    </w:p>
    <w:p w14:paraId="0E504341" w14:textId="4214508E" w:rsidR="00A35D79" w:rsidRPr="00D1566F" w:rsidRDefault="00A35D79" w:rsidP="00A35D79">
      <w:pPr>
        <w:pStyle w:val="berschrift"/>
        <w:rPr>
          <w:lang w:val="de-DE"/>
        </w:rPr>
      </w:pPr>
      <w:bookmarkStart w:id="4" w:name="_Toc403397040"/>
      <w:r w:rsidRPr="00D1566F">
        <w:rPr>
          <w:lang w:val="de-DE"/>
        </w:rPr>
        <w:t>Lizenz</w:t>
      </w:r>
      <w:bookmarkEnd w:id="4"/>
    </w:p>
    <w:p w14:paraId="7F3FD25D" w14:textId="77777777" w:rsidR="00A35D79" w:rsidRPr="00D1566F" w:rsidRDefault="00A35D79" w:rsidP="00A35D79">
      <w:r w:rsidRPr="00D1566F">
        <w:t>Die Lizensierung der Software ist abhängig von der eingesetzten Shop-Edition.</w:t>
      </w:r>
    </w:p>
    <w:p w14:paraId="4E763E1C" w14:textId="77777777" w:rsidR="00A35D79" w:rsidRPr="00D1566F" w:rsidRDefault="00A35D79" w:rsidP="00A35D79"/>
    <w:p w14:paraId="2939899F" w14:textId="671DDD29" w:rsidR="00A35D79" w:rsidRPr="00D1566F" w:rsidRDefault="00A35D79" w:rsidP="00A35D79">
      <w:r w:rsidRPr="00D1566F">
        <w:t>Die Software für den OXID eShop Community Edition wird unter der GNU General Public License v3 veröf</w:t>
      </w:r>
      <w:r w:rsidR="008837ED" w:rsidRPr="00D1566F">
        <w:softHyphen/>
      </w:r>
      <w:r w:rsidRPr="00D1566F">
        <w:t xml:space="preserve">fentlicht. Sie dürfen </w:t>
      </w:r>
      <w:r w:rsidR="00897C1F" w:rsidRPr="00D1566F">
        <w:t>diese</w:t>
      </w:r>
      <w:r w:rsidRPr="00D1566F">
        <w:t xml:space="preserve"> entsprechend den von der Free Software Foundation herausgegebenen Lizenz</w:t>
      </w:r>
      <w:r w:rsidR="008837ED" w:rsidRPr="00D1566F">
        <w:softHyphen/>
      </w:r>
      <w:r w:rsidRPr="00D1566F">
        <w:t>bedingungen weiter veröffentlichen und/oder verändern. Die rechtsgültigen Lizenzbedingungen für die Weitergabe von Software, die der GNU GPL unterliegt, entnehmen Sie bitte dem englischen Or</w:t>
      </w:r>
      <w:r w:rsidR="00745C1C" w:rsidRPr="00D1566F">
        <w:t>i</w:t>
      </w:r>
      <w:r w:rsidRPr="00D1566F">
        <w:t>ginaltext unter http://www.gnu.org/licenses/gpl.html.</w:t>
      </w:r>
    </w:p>
    <w:p w14:paraId="1F615D40" w14:textId="77777777" w:rsidR="00A35D79" w:rsidRPr="00D1566F" w:rsidRDefault="00A35D79" w:rsidP="00A35D79"/>
    <w:p w14:paraId="75431479" w14:textId="77777777" w:rsidR="00A35D79" w:rsidRPr="00D1566F" w:rsidRDefault="00A35D79" w:rsidP="00A35D79">
      <w:r w:rsidRPr="00D1566F">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D1566F" w:rsidRDefault="00A35D79" w:rsidP="00A35D79">
      <w:r w:rsidRPr="00D1566F">
        <w:t>Dritte ist nicht gestattet. Zuwiderhandlungen werden ausnahmslos zur Anzeige gebracht und strafrecht</w:t>
      </w:r>
      <w:r w:rsidR="008837ED" w:rsidRPr="00D1566F">
        <w:softHyphen/>
      </w:r>
      <w:r w:rsidRPr="00D1566F">
        <w:t>lich verfolgt.</w:t>
      </w:r>
    </w:p>
    <w:p w14:paraId="2F638868" w14:textId="77777777" w:rsidR="00A35D79" w:rsidRPr="00D1566F" w:rsidRDefault="00A35D79">
      <w:pPr>
        <w:spacing w:line="240" w:lineRule="auto"/>
      </w:pPr>
      <w:r w:rsidRPr="00D1566F">
        <w:br w:type="page"/>
      </w:r>
    </w:p>
    <w:p w14:paraId="5C9DD37E" w14:textId="77777777" w:rsidR="00B32B69" w:rsidRPr="00D1566F"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158887473"/>
      <w:bookmarkStart w:id="13" w:name="_Toc165112074"/>
      <w:bookmarkStart w:id="14" w:name="_Toc185061114"/>
      <w:bookmarkStart w:id="15" w:name="_Toc403397041"/>
      <w:r w:rsidRPr="00D1566F">
        <w:rPr>
          <w:lang w:val="de-DE"/>
        </w:rPr>
        <w:lastRenderedPageBreak/>
        <w:t>Konventionen</w:t>
      </w:r>
      <w:bookmarkEnd w:id="5"/>
      <w:bookmarkEnd w:id="6"/>
      <w:bookmarkEnd w:id="7"/>
      <w:bookmarkEnd w:id="8"/>
      <w:bookmarkEnd w:id="9"/>
      <w:bookmarkEnd w:id="10"/>
      <w:bookmarkEnd w:id="11"/>
      <w:bookmarkEnd w:id="15"/>
    </w:p>
    <w:p w14:paraId="2DC77618" w14:textId="77777777" w:rsidR="00B32B69" w:rsidRPr="00D1566F" w:rsidRDefault="00B32B69" w:rsidP="00B32B69">
      <w:r w:rsidRPr="00D1566F">
        <w:t>In diesem Dokument werden die folgenden typographischen Konventionen verwendet:</w:t>
      </w:r>
    </w:p>
    <w:p w14:paraId="580A5115" w14:textId="77777777" w:rsidR="00B32B69" w:rsidRPr="00D1566F" w:rsidRDefault="00B32B69" w:rsidP="00B32B69">
      <w:r w:rsidRPr="00D1566F">
        <w:rPr>
          <w:rStyle w:val="BenutzereingabenundCodeZchn"/>
        </w:rPr>
        <w:t>Grau hinterlegte Proportionalschrift</w:t>
      </w:r>
    </w:p>
    <w:p w14:paraId="1ED56EB8" w14:textId="77777777" w:rsidR="00B32B69" w:rsidRPr="00D1566F" w:rsidRDefault="00B32B69" w:rsidP="00B32B69">
      <w:r w:rsidRPr="00D1566F">
        <w:tab/>
        <w:t>Für Benutzereingaben, Quellcode und URLs</w:t>
      </w:r>
    </w:p>
    <w:p w14:paraId="7D054562" w14:textId="77777777" w:rsidR="00B32B69" w:rsidRPr="00D1566F" w:rsidRDefault="00B32B69" w:rsidP="00B32B69">
      <w:pPr>
        <w:pStyle w:val="DateinamenundPfade"/>
      </w:pPr>
      <w:r w:rsidRPr="00D1566F">
        <w:t>Graue Kursivschrift</w:t>
      </w:r>
    </w:p>
    <w:p w14:paraId="4E43B7D0" w14:textId="77777777" w:rsidR="00B32B69" w:rsidRPr="00D1566F" w:rsidRDefault="00B32B69" w:rsidP="00B32B69">
      <w:r w:rsidRPr="00D1566F">
        <w:tab/>
        <w:t>Für Dateinamen und Pfade</w:t>
      </w:r>
    </w:p>
    <w:p w14:paraId="16EF801B" w14:textId="77777777" w:rsidR="00B32B69" w:rsidRPr="00D1566F" w:rsidRDefault="00B32B69" w:rsidP="00B32B69">
      <w:pPr>
        <w:pStyle w:val="EingabefelderundNavigationsschritte"/>
      </w:pPr>
      <w:r w:rsidRPr="00D1566F">
        <w:t>Fettschrift</w:t>
      </w:r>
    </w:p>
    <w:p w14:paraId="7D12419B" w14:textId="77777777" w:rsidR="00B32B69" w:rsidRPr="00D1566F" w:rsidRDefault="00B32B69" w:rsidP="00B32B69">
      <w:r w:rsidRPr="00D1566F">
        <w:tab/>
        <w:t>Für Eingabefelder und Navigationsschritte</w:t>
      </w:r>
    </w:p>
    <w:p w14:paraId="406BC12F" w14:textId="77777777" w:rsidR="00B32B69" w:rsidRPr="00D1566F" w:rsidRDefault="00B32B69" w:rsidP="00B32B69">
      <w:pPr>
        <w:pStyle w:val="Warnungen"/>
      </w:pPr>
      <w:r w:rsidRPr="00D1566F">
        <w:t>Fettschrift dunkelrot</w:t>
      </w:r>
    </w:p>
    <w:p w14:paraId="00DEF4E1" w14:textId="77777777" w:rsidR="00B32B69" w:rsidRPr="00D1566F" w:rsidRDefault="00B32B69" w:rsidP="00B32B69">
      <w:r w:rsidRPr="00D1566F">
        <w:tab/>
        <w:t>Für Warnungen und wichtige Hinweise</w:t>
      </w:r>
    </w:p>
    <w:p w14:paraId="04651630" w14:textId="77777777" w:rsidR="00163DC4" w:rsidRPr="00D1566F" w:rsidRDefault="00CE54CA" w:rsidP="00CE54CA">
      <w:pPr>
        <w:pStyle w:val="berschrift"/>
        <w:rPr>
          <w:lang w:val="de-DE"/>
        </w:rPr>
      </w:pPr>
      <w:bookmarkStart w:id="16" w:name="_Toc403397042"/>
      <w:r w:rsidRPr="00D1566F">
        <w:rPr>
          <w:lang w:val="de-DE"/>
        </w:rPr>
        <w:t>Impressum</w:t>
      </w:r>
      <w:bookmarkEnd w:id="12"/>
      <w:bookmarkEnd w:id="13"/>
      <w:bookmarkEnd w:id="14"/>
      <w:bookmarkEnd w:id="16"/>
    </w:p>
    <w:p w14:paraId="3510D6A1" w14:textId="77777777" w:rsidR="00E41748" w:rsidRPr="00D1566F" w:rsidRDefault="00E41748" w:rsidP="00E41748">
      <w:r w:rsidRPr="00D1566F">
        <w:t>OXID eSales AG</w:t>
      </w:r>
    </w:p>
    <w:p w14:paraId="62069D62" w14:textId="77777777" w:rsidR="00E41748" w:rsidRPr="00D1566F" w:rsidRDefault="00E41748" w:rsidP="00E41748">
      <w:r w:rsidRPr="00D1566F">
        <w:t>Bertoldstraße 48</w:t>
      </w:r>
    </w:p>
    <w:p w14:paraId="32D0B0AD" w14:textId="77777777" w:rsidR="00E41748" w:rsidRPr="00D1566F" w:rsidRDefault="00E41748" w:rsidP="00E41748">
      <w:r w:rsidRPr="00D1566F">
        <w:t xml:space="preserve">79098 Freiburg </w:t>
      </w:r>
    </w:p>
    <w:p w14:paraId="0B16A695" w14:textId="77777777" w:rsidR="00E41748" w:rsidRPr="00D1566F" w:rsidRDefault="00E41748" w:rsidP="00E41748">
      <w:r w:rsidRPr="00D1566F">
        <w:t>Deutschland</w:t>
      </w:r>
    </w:p>
    <w:p w14:paraId="7F014B69" w14:textId="77777777" w:rsidR="00E41748" w:rsidRPr="00D1566F" w:rsidRDefault="00E41748" w:rsidP="00E41748">
      <w:r w:rsidRPr="00D1566F">
        <w:t>Fon: +49 (761) 36889 0</w:t>
      </w:r>
    </w:p>
    <w:p w14:paraId="6FB6FE91" w14:textId="77777777" w:rsidR="00E41748" w:rsidRPr="00D1566F" w:rsidRDefault="00E41748" w:rsidP="00E41748">
      <w:r w:rsidRPr="00D1566F">
        <w:t>Fax: +49 (761) 36889 29</w:t>
      </w:r>
    </w:p>
    <w:p w14:paraId="5A50F197" w14:textId="77777777" w:rsidR="00E41748" w:rsidRPr="00D1566F" w:rsidRDefault="00E41748" w:rsidP="00E41748">
      <w:r w:rsidRPr="00D1566F">
        <w:t>Vorstand: Roland Fesenmayr (Vorsitzender), Andrea Seeger</w:t>
      </w:r>
    </w:p>
    <w:p w14:paraId="6E5123DD" w14:textId="0D8696C3" w:rsidR="00E41748" w:rsidRPr="00D1566F" w:rsidRDefault="00E41748" w:rsidP="00E41748">
      <w:r w:rsidRPr="00D1566F">
        <w:t xml:space="preserve">Aufsichtsrat: </w:t>
      </w:r>
      <w:r w:rsidR="003C0621" w:rsidRPr="00D1566F">
        <w:t xml:space="preserve">Michael Schlenk </w:t>
      </w:r>
      <w:r w:rsidRPr="00D1566F">
        <w:t>(Vorsitzender)</w:t>
      </w:r>
    </w:p>
    <w:p w14:paraId="39D9D8B6" w14:textId="77777777" w:rsidR="00E41748" w:rsidRPr="00D1566F" w:rsidRDefault="00E41748" w:rsidP="00E41748">
      <w:r w:rsidRPr="00D1566F">
        <w:t>Sitz: Freiburg</w:t>
      </w:r>
    </w:p>
    <w:p w14:paraId="755B88AB" w14:textId="77777777" w:rsidR="00E41748" w:rsidRPr="00D1566F" w:rsidRDefault="00E41748" w:rsidP="00E41748">
      <w:r w:rsidRPr="00D1566F">
        <w:t>Amtsgericht Freiburg i. Brg.</w:t>
      </w:r>
    </w:p>
    <w:p w14:paraId="5396FE0F" w14:textId="77777777" w:rsidR="00784518" w:rsidRPr="00D1566F" w:rsidRDefault="00E41748" w:rsidP="00E41748">
      <w:r w:rsidRPr="00D1566F">
        <w:t>HRB 701648</w:t>
      </w:r>
    </w:p>
    <w:p w14:paraId="629D5BB1" w14:textId="77777777" w:rsidR="00A500E1" w:rsidRPr="00D1566F" w:rsidRDefault="00DD2F3B" w:rsidP="00F006DD">
      <w:pPr>
        <w:pStyle w:val="berschrift"/>
        <w:rPr>
          <w:lang w:val="de-DE"/>
        </w:rPr>
      </w:pPr>
      <w:r w:rsidRPr="00D1566F">
        <w:rPr>
          <w:lang w:val="de-DE"/>
        </w:rPr>
        <w:br w:type="page"/>
      </w:r>
      <w:bookmarkStart w:id="17" w:name="_Toc158887474"/>
      <w:bookmarkStart w:id="18" w:name="_Toc165112075"/>
      <w:bookmarkStart w:id="19" w:name="_Toc185061115"/>
      <w:bookmarkStart w:id="20" w:name="_Toc189641417"/>
      <w:bookmarkStart w:id="21" w:name="_Toc403397043"/>
      <w:r w:rsidR="00A500E1" w:rsidRPr="00D1566F">
        <w:rPr>
          <w:lang w:val="de-DE"/>
        </w:rPr>
        <w:lastRenderedPageBreak/>
        <w:t>Inhalts</w:t>
      </w:r>
      <w:bookmarkEnd w:id="17"/>
      <w:bookmarkEnd w:id="18"/>
      <w:r w:rsidR="00A500E1" w:rsidRPr="00D1566F">
        <w:rPr>
          <w:lang w:val="de-DE"/>
        </w:rPr>
        <w:t>verzeichnis</w:t>
      </w:r>
      <w:bookmarkEnd w:id="19"/>
      <w:bookmarkEnd w:id="20"/>
      <w:bookmarkEnd w:id="21"/>
    </w:p>
    <w:p w14:paraId="6DFD4437" w14:textId="77777777" w:rsidR="003659C7" w:rsidRDefault="0059008D">
      <w:pPr>
        <w:pStyle w:val="Verzeichnis1"/>
        <w:rPr>
          <w:rFonts w:asciiTheme="minorHAnsi" w:eastAsiaTheme="minorEastAsia" w:hAnsiTheme="minorHAnsi" w:cstheme="minorBidi"/>
          <w:noProof/>
          <w:sz w:val="22"/>
          <w:szCs w:val="22"/>
        </w:rPr>
      </w:pPr>
      <w:r w:rsidRPr="00D1566F">
        <w:rPr>
          <w:rFonts w:cs="Arial"/>
          <w:b/>
          <w:bCs/>
          <w:color w:val="333333"/>
          <w:kern w:val="32"/>
          <w:szCs w:val="18"/>
        </w:rPr>
        <w:fldChar w:fldCharType="begin"/>
      </w:r>
      <w:r w:rsidR="00446FCC" w:rsidRPr="00D1566F">
        <w:rPr>
          <w:rFonts w:cs="Arial"/>
          <w:b/>
          <w:bCs/>
          <w:color w:val="333333"/>
          <w:kern w:val="32"/>
          <w:szCs w:val="18"/>
        </w:rPr>
        <w:instrText xml:space="preserve"> TOC \o "1-3" \h \z \u </w:instrText>
      </w:r>
      <w:r w:rsidRPr="00D1566F">
        <w:rPr>
          <w:rFonts w:cs="Arial"/>
          <w:b/>
          <w:bCs/>
          <w:color w:val="333333"/>
          <w:kern w:val="32"/>
          <w:szCs w:val="18"/>
        </w:rPr>
        <w:fldChar w:fldCharType="separate"/>
      </w:r>
      <w:hyperlink w:anchor="_Toc403397039" w:history="1">
        <w:r w:rsidR="003659C7" w:rsidRPr="002B31B4">
          <w:rPr>
            <w:rStyle w:val="Hyperlink"/>
            <w:noProof/>
          </w:rPr>
          <w:t>Copyright</w:t>
        </w:r>
        <w:r w:rsidR="003659C7">
          <w:rPr>
            <w:noProof/>
            <w:webHidden/>
          </w:rPr>
          <w:tab/>
        </w:r>
        <w:r w:rsidR="003659C7">
          <w:rPr>
            <w:noProof/>
            <w:webHidden/>
          </w:rPr>
          <w:fldChar w:fldCharType="begin"/>
        </w:r>
        <w:r w:rsidR="003659C7">
          <w:rPr>
            <w:noProof/>
            <w:webHidden/>
          </w:rPr>
          <w:instrText xml:space="preserve"> PAGEREF _Toc403397039 \h </w:instrText>
        </w:r>
        <w:r w:rsidR="003659C7">
          <w:rPr>
            <w:noProof/>
            <w:webHidden/>
          </w:rPr>
        </w:r>
        <w:r w:rsidR="003659C7">
          <w:rPr>
            <w:noProof/>
            <w:webHidden/>
          </w:rPr>
          <w:fldChar w:fldCharType="separate"/>
        </w:r>
        <w:r w:rsidR="00E6461A">
          <w:rPr>
            <w:noProof/>
            <w:webHidden/>
          </w:rPr>
          <w:t>2</w:t>
        </w:r>
        <w:r w:rsidR="003659C7">
          <w:rPr>
            <w:noProof/>
            <w:webHidden/>
          </w:rPr>
          <w:fldChar w:fldCharType="end"/>
        </w:r>
      </w:hyperlink>
    </w:p>
    <w:p w14:paraId="282EF315" w14:textId="77777777" w:rsidR="003659C7" w:rsidRDefault="003659C7">
      <w:pPr>
        <w:pStyle w:val="Verzeichnis1"/>
        <w:rPr>
          <w:rFonts w:asciiTheme="minorHAnsi" w:eastAsiaTheme="minorEastAsia" w:hAnsiTheme="minorHAnsi" w:cstheme="minorBidi"/>
          <w:noProof/>
          <w:sz w:val="22"/>
          <w:szCs w:val="22"/>
        </w:rPr>
      </w:pPr>
      <w:hyperlink w:anchor="_Toc403397040" w:history="1">
        <w:r w:rsidRPr="002B31B4">
          <w:rPr>
            <w:rStyle w:val="Hyperlink"/>
            <w:noProof/>
          </w:rPr>
          <w:t>Lizenz</w:t>
        </w:r>
        <w:r>
          <w:rPr>
            <w:noProof/>
            <w:webHidden/>
          </w:rPr>
          <w:tab/>
        </w:r>
        <w:r>
          <w:rPr>
            <w:noProof/>
            <w:webHidden/>
          </w:rPr>
          <w:fldChar w:fldCharType="begin"/>
        </w:r>
        <w:r>
          <w:rPr>
            <w:noProof/>
            <w:webHidden/>
          </w:rPr>
          <w:instrText xml:space="preserve"> PAGEREF _Toc403397040 \h </w:instrText>
        </w:r>
        <w:r>
          <w:rPr>
            <w:noProof/>
            <w:webHidden/>
          </w:rPr>
        </w:r>
        <w:r>
          <w:rPr>
            <w:noProof/>
            <w:webHidden/>
          </w:rPr>
          <w:fldChar w:fldCharType="separate"/>
        </w:r>
        <w:r w:rsidR="00E6461A">
          <w:rPr>
            <w:noProof/>
            <w:webHidden/>
          </w:rPr>
          <w:t>2</w:t>
        </w:r>
        <w:r>
          <w:rPr>
            <w:noProof/>
            <w:webHidden/>
          </w:rPr>
          <w:fldChar w:fldCharType="end"/>
        </w:r>
      </w:hyperlink>
    </w:p>
    <w:p w14:paraId="2C304545" w14:textId="77777777" w:rsidR="003659C7" w:rsidRDefault="003659C7">
      <w:pPr>
        <w:pStyle w:val="Verzeichnis1"/>
        <w:rPr>
          <w:rFonts w:asciiTheme="minorHAnsi" w:eastAsiaTheme="minorEastAsia" w:hAnsiTheme="minorHAnsi" w:cstheme="minorBidi"/>
          <w:noProof/>
          <w:sz w:val="22"/>
          <w:szCs w:val="22"/>
        </w:rPr>
      </w:pPr>
      <w:hyperlink w:anchor="_Toc403397041" w:history="1">
        <w:r w:rsidRPr="002B31B4">
          <w:rPr>
            <w:rStyle w:val="Hyperlink"/>
            <w:noProof/>
          </w:rPr>
          <w:t>Konventionen</w:t>
        </w:r>
        <w:r>
          <w:rPr>
            <w:noProof/>
            <w:webHidden/>
          </w:rPr>
          <w:tab/>
        </w:r>
        <w:r>
          <w:rPr>
            <w:noProof/>
            <w:webHidden/>
          </w:rPr>
          <w:fldChar w:fldCharType="begin"/>
        </w:r>
        <w:r>
          <w:rPr>
            <w:noProof/>
            <w:webHidden/>
          </w:rPr>
          <w:instrText xml:space="preserve"> PAGEREF _Toc403397041 \h </w:instrText>
        </w:r>
        <w:r>
          <w:rPr>
            <w:noProof/>
            <w:webHidden/>
          </w:rPr>
        </w:r>
        <w:r>
          <w:rPr>
            <w:noProof/>
            <w:webHidden/>
          </w:rPr>
          <w:fldChar w:fldCharType="separate"/>
        </w:r>
        <w:r w:rsidR="00E6461A">
          <w:rPr>
            <w:noProof/>
            <w:webHidden/>
          </w:rPr>
          <w:t>3</w:t>
        </w:r>
        <w:r>
          <w:rPr>
            <w:noProof/>
            <w:webHidden/>
          </w:rPr>
          <w:fldChar w:fldCharType="end"/>
        </w:r>
      </w:hyperlink>
    </w:p>
    <w:p w14:paraId="52DE3D55" w14:textId="77777777" w:rsidR="003659C7" w:rsidRDefault="003659C7">
      <w:pPr>
        <w:pStyle w:val="Verzeichnis1"/>
        <w:rPr>
          <w:rFonts w:asciiTheme="minorHAnsi" w:eastAsiaTheme="minorEastAsia" w:hAnsiTheme="minorHAnsi" w:cstheme="minorBidi"/>
          <w:noProof/>
          <w:sz w:val="22"/>
          <w:szCs w:val="22"/>
        </w:rPr>
      </w:pPr>
      <w:hyperlink w:anchor="_Toc403397042" w:history="1">
        <w:r w:rsidRPr="002B31B4">
          <w:rPr>
            <w:rStyle w:val="Hyperlink"/>
            <w:noProof/>
          </w:rPr>
          <w:t>Impressum</w:t>
        </w:r>
        <w:r>
          <w:rPr>
            <w:noProof/>
            <w:webHidden/>
          </w:rPr>
          <w:tab/>
        </w:r>
        <w:r>
          <w:rPr>
            <w:noProof/>
            <w:webHidden/>
          </w:rPr>
          <w:fldChar w:fldCharType="begin"/>
        </w:r>
        <w:r>
          <w:rPr>
            <w:noProof/>
            <w:webHidden/>
          </w:rPr>
          <w:instrText xml:space="preserve"> PAGEREF _Toc403397042 \h </w:instrText>
        </w:r>
        <w:r>
          <w:rPr>
            <w:noProof/>
            <w:webHidden/>
          </w:rPr>
        </w:r>
        <w:r>
          <w:rPr>
            <w:noProof/>
            <w:webHidden/>
          </w:rPr>
          <w:fldChar w:fldCharType="separate"/>
        </w:r>
        <w:r w:rsidR="00E6461A">
          <w:rPr>
            <w:noProof/>
            <w:webHidden/>
          </w:rPr>
          <w:t>3</w:t>
        </w:r>
        <w:r>
          <w:rPr>
            <w:noProof/>
            <w:webHidden/>
          </w:rPr>
          <w:fldChar w:fldCharType="end"/>
        </w:r>
      </w:hyperlink>
    </w:p>
    <w:p w14:paraId="32E3DAD8" w14:textId="77777777" w:rsidR="003659C7" w:rsidRDefault="003659C7">
      <w:pPr>
        <w:pStyle w:val="Verzeichnis1"/>
        <w:rPr>
          <w:rFonts w:asciiTheme="minorHAnsi" w:eastAsiaTheme="minorEastAsia" w:hAnsiTheme="minorHAnsi" w:cstheme="minorBidi"/>
          <w:noProof/>
          <w:sz w:val="22"/>
          <w:szCs w:val="22"/>
        </w:rPr>
      </w:pPr>
      <w:hyperlink w:anchor="_Toc403397043" w:history="1">
        <w:r w:rsidRPr="002B31B4">
          <w:rPr>
            <w:rStyle w:val="Hyperlink"/>
            <w:noProof/>
          </w:rPr>
          <w:t>Inhaltsverzeichnis</w:t>
        </w:r>
        <w:r>
          <w:rPr>
            <w:noProof/>
            <w:webHidden/>
          </w:rPr>
          <w:tab/>
        </w:r>
        <w:r>
          <w:rPr>
            <w:noProof/>
            <w:webHidden/>
          </w:rPr>
          <w:fldChar w:fldCharType="begin"/>
        </w:r>
        <w:r>
          <w:rPr>
            <w:noProof/>
            <w:webHidden/>
          </w:rPr>
          <w:instrText xml:space="preserve"> PAGEREF _Toc403397043 \h </w:instrText>
        </w:r>
        <w:r>
          <w:rPr>
            <w:noProof/>
            <w:webHidden/>
          </w:rPr>
        </w:r>
        <w:r>
          <w:rPr>
            <w:noProof/>
            <w:webHidden/>
          </w:rPr>
          <w:fldChar w:fldCharType="separate"/>
        </w:r>
        <w:r w:rsidR="00E6461A">
          <w:rPr>
            <w:noProof/>
            <w:webHidden/>
          </w:rPr>
          <w:t>4</w:t>
        </w:r>
        <w:r>
          <w:rPr>
            <w:noProof/>
            <w:webHidden/>
          </w:rPr>
          <w:fldChar w:fldCharType="end"/>
        </w:r>
      </w:hyperlink>
    </w:p>
    <w:p w14:paraId="6A4F58B3" w14:textId="77777777" w:rsidR="003659C7" w:rsidRDefault="003659C7">
      <w:pPr>
        <w:pStyle w:val="Verzeichnis1"/>
        <w:tabs>
          <w:tab w:val="left" w:pos="400"/>
        </w:tabs>
        <w:rPr>
          <w:rFonts w:asciiTheme="minorHAnsi" w:eastAsiaTheme="minorEastAsia" w:hAnsiTheme="minorHAnsi" w:cstheme="minorBidi"/>
          <w:noProof/>
          <w:sz w:val="22"/>
          <w:szCs w:val="22"/>
        </w:rPr>
      </w:pPr>
      <w:hyperlink w:anchor="_Toc403397044" w:history="1">
        <w:r w:rsidRPr="002B31B4">
          <w:rPr>
            <w:rStyle w:val="Hyperlink"/>
            <w:noProof/>
          </w:rPr>
          <w:t>1</w:t>
        </w:r>
        <w:r>
          <w:rPr>
            <w:rFonts w:asciiTheme="minorHAnsi" w:eastAsiaTheme="minorEastAsia" w:hAnsiTheme="minorHAnsi" w:cstheme="minorBidi"/>
            <w:noProof/>
            <w:sz w:val="22"/>
            <w:szCs w:val="22"/>
          </w:rPr>
          <w:tab/>
        </w:r>
        <w:r w:rsidRPr="002B31B4">
          <w:rPr>
            <w:rStyle w:val="Hyperlink"/>
            <w:noProof/>
          </w:rPr>
          <w:t>Einführung</w:t>
        </w:r>
        <w:r>
          <w:rPr>
            <w:noProof/>
            <w:webHidden/>
          </w:rPr>
          <w:tab/>
        </w:r>
        <w:r>
          <w:rPr>
            <w:noProof/>
            <w:webHidden/>
          </w:rPr>
          <w:fldChar w:fldCharType="begin"/>
        </w:r>
        <w:r>
          <w:rPr>
            <w:noProof/>
            <w:webHidden/>
          </w:rPr>
          <w:instrText xml:space="preserve"> PAGEREF _Toc403397044 \h </w:instrText>
        </w:r>
        <w:r>
          <w:rPr>
            <w:noProof/>
            <w:webHidden/>
          </w:rPr>
        </w:r>
        <w:r>
          <w:rPr>
            <w:noProof/>
            <w:webHidden/>
          </w:rPr>
          <w:fldChar w:fldCharType="separate"/>
        </w:r>
        <w:r w:rsidR="00E6461A">
          <w:rPr>
            <w:noProof/>
            <w:webHidden/>
          </w:rPr>
          <w:t>6</w:t>
        </w:r>
        <w:r>
          <w:rPr>
            <w:noProof/>
            <w:webHidden/>
          </w:rPr>
          <w:fldChar w:fldCharType="end"/>
        </w:r>
      </w:hyperlink>
    </w:p>
    <w:p w14:paraId="010AA8C4" w14:textId="77777777" w:rsidR="003659C7" w:rsidRDefault="003659C7">
      <w:pPr>
        <w:pStyle w:val="Verzeichnis1"/>
        <w:tabs>
          <w:tab w:val="left" w:pos="400"/>
        </w:tabs>
        <w:rPr>
          <w:rFonts w:asciiTheme="minorHAnsi" w:eastAsiaTheme="minorEastAsia" w:hAnsiTheme="minorHAnsi" w:cstheme="minorBidi"/>
          <w:noProof/>
          <w:sz w:val="22"/>
          <w:szCs w:val="22"/>
        </w:rPr>
      </w:pPr>
      <w:hyperlink w:anchor="_Toc403397045" w:history="1">
        <w:r w:rsidRPr="002B31B4">
          <w:rPr>
            <w:rStyle w:val="Hyperlink"/>
            <w:noProof/>
          </w:rPr>
          <w:t>2</w:t>
        </w:r>
        <w:r>
          <w:rPr>
            <w:rFonts w:asciiTheme="minorHAnsi" w:eastAsiaTheme="minorEastAsia" w:hAnsiTheme="minorHAnsi" w:cstheme="minorBidi"/>
            <w:noProof/>
            <w:sz w:val="22"/>
            <w:szCs w:val="22"/>
          </w:rPr>
          <w:tab/>
        </w:r>
        <w:r w:rsidRPr="002B31B4">
          <w:rPr>
            <w:rStyle w:val="Hyperlink"/>
            <w:noProof/>
          </w:rPr>
          <w:t>Systemvoraussetzungen</w:t>
        </w:r>
        <w:r>
          <w:rPr>
            <w:noProof/>
            <w:webHidden/>
          </w:rPr>
          <w:tab/>
        </w:r>
        <w:r>
          <w:rPr>
            <w:noProof/>
            <w:webHidden/>
          </w:rPr>
          <w:fldChar w:fldCharType="begin"/>
        </w:r>
        <w:r>
          <w:rPr>
            <w:noProof/>
            <w:webHidden/>
          </w:rPr>
          <w:instrText xml:space="preserve"> PAGEREF _Toc403397045 \h </w:instrText>
        </w:r>
        <w:r>
          <w:rPr>
            <w:noProof/>
            <w:webHidden/>
          </w:rPr>
        </w:r>
        <w:r>
          <w:rPr>
            <w:noProof/>
            <w:webHidden/>
          </w:rPr>
          <w:fldChar w:fldCharType="separate"/>
        </w:r>
        <w:r w:rsidR="00E6461A">
          <w:rPr>
            <w:noProof/>
            <w:webHidden/>
          </w:rPr>
          <w:t>7</w:t>
        </w:r>
        <w:r>
          <w:rPr>
            <w:noProof/>
            <w:webHidden/>
          </w:rPr>
          <w:fldChar w:fldCharType="end"/>
        </w:r>
      </w:hyperlink>
    </w:p>
    <w:p w14:paraId="10F92399" w14:textId="77777777" w:rsidR="003659C7" w:rsidRDefault="003659C7">
      <w:pPr>
        <w:pStyle w:val="Verzeichnis1"/>
        <w:tabs>
          <w:tab w:val="left" w:pos="400"/>
        </w:tabs>
        <w:rPr>
          <w:rFonts w:asciiTheme="minorHAnsi" w:eastAsiaTheme="minorEastAsia" w:hAnsiTheme="minorHAnsi" w:cstheme="minorBidi"/>
          <w:noProof/>
          <w:sz w:val="22"/>
          <w:szCs w:val="22"/>
        </w:rPr>
      </w:pPr>
      <w:hyperlink w:anchor="_Toc403397046" w:history="1">
        <w:r w:rsidRPr="002B31B4">
          <w:rPr>
            <w:rStyle w:val="Hyperlink"/>
            <w:noProof/>
          </w:rPr>
          <w:t>3</w:t>
        </w:r>
        <w:r>
          <w:rPr>
            <w:rFonts w:asciiTheme="minorHAnsi" w:eastAsiaTheme="minorEastAsia" w:hAnsiTheme="minorHAnsi" w:cstheme="minorBidi"/>
            <w:noProof/>
            <w:sz w:val="22"/>
            <w:szCs w:val="22"/>
          </w:rPr>
          <w:tab/>
        </w:r>
        <w:r w:rsidRPr="002B31B4">
          <w:rPr>
            <w:rStyle w:val="Hyperlink"/>
            <w:noProof/>
          </w:rPr>
          <w:t>Installation</w:t>
        </w:r>
        <w:r>
          <w:rPr>
            <w:noProof/>
            <w:webHidden/>
          </w:rPr>
          <w:tab/>
        </w:r>
        <w:r>
          <w:rPr>
            <w:noProof/>
            <w:webHidden/>
          </w:rPr>
          <w:fldChar w:fldCharType="begin"/>
        </w:r>
        <w:r>
          <w:rPr>
            <w:noProof/>
            <w:webHidden/>
          </w:rPr>
          <w:instrText xml:space="preserve"> PAGEREF _Toc403397046 \h </w:instrText>
        </w:r>
        <w:r>
          <w:rPr>
            <w:noProof/>
            <w:webHidden/>
          </w:rPr>
        </w:r>
        <w:r>
          <w:rPr>
            <w:noProof/>
            <w:webHidden/>
          </w:rPr>
          <w:fldChar w:fldCharType="separate"/>
        </w:r>
        <w:r w:rsidR="00E6461A">
          <w:rPr>
            <w:noProof/>
            <w:webHidden/>
          </w:rPr>
          <w:t>7</w:t>
        </w:r>
        <w:r>
          <w:rPr>
            <w:noProof/>
            <w:webHidden/>
          </w:rPr>
          <w:fldChar w:fldCharType="end"/>
        </w:r>
      </w:hyperlink>
    </w:p>
    <w:p w14:paraId="40D7677F" w14:textId="77777777" w:rsidR="003659C7" w:rsidRDefault="003659C7">
      <w:pPr>
        <w:pStyle w:val="Verzeichnis2"/>
        <w:rPr>
          <w:rFonts w:asciiTheme="minorHAnsi" w:eastAsiaTheme="minorEastAsia" w:hAnsiTheme="minorHAnsi" w:cstheme="minorBidi"/>
          <w:noProof/>
          <w:sz w:val="22"/>
          <w:szCs w:val="22"/>
        </w:rPr>
      </w:pPr>
      <w:hyperlink w:anchor="_Toc403397047" w:history="1">
        <w:r w:rsidRPr="002B31B4">
          <w:rPr>
            <w:rStyle w:val="Hyperlink"/>
            <w:noProof/>
          </w:rPr>
          <w:t>3.1</w:t>
        </w:r>
        <w:r>
          <w:rPr>
            <w:rFonts w:asciiTheme="minorHAnsi" w:eastAsiaTheme="minorEastAsia" w:hAnsiTheme="minorHAnsi" w:cstheme="minorBidi"/>
            <w:noProof/>
            <w:sz w:val="22"/>
            <w:szCs w:val="22"/>
          </w:rPr>
          <w:tab/>
        </w:r>
        <w:r w:rsidRPr="002B31B4">
          <w:rPr>
            <w:rStyle w:val="Hyperlink"/>
            <w:noProof/>
          </w:rPr>
          <w:t>Moduldateien kopieren</w:t>
        </w:r>
        <w:r>
          <w:rPr>
            <w:noProof/>
            <w:webHidden/>
          </w:rPr>
          <w:tab/>
        </w:r>
        <w:r>
          <w:rPr>
            <w:noProof/>
            <w:webHidden/>
          </w:rPr>
          <w:fldChar w:fldCharType="begin"/>
        </w:r>
        <w:r>
          <w:rPr>
            <w:noProof/>
            <w:webHidden/>
          </w:rPr>
          <w:instrText xml:space="preserve"> PAGEREF _Toc403397047 \h </w:instrText>
        </w:r>
        <w:r>
          <w:rPr>
            <w:noProof/>
            <w:webHidden/>
          </w:rPr>
        </w:r>
        <w:r>
          <w:rPr>
            <w:noProof/>
            <w:webHidden/>
          </w:rPr>
          <w:fldChar w:fldCharType="separate"/>
        </w:r>
        <w:r w:rsidR="00E6461A">
          <w:rPr>
            <w:noProof/>
            <w:webHidden/>
          </w:rPr>
          <w:t>7</w:t>
        </w:r>
        <w:r>
          <w:rPr>
            <w:noProof/>
            <w:webHidden/>
          </w:rPr>
          <w:fldChar w:fldCharType="end"/>
        </w:r>
      </w:hyperlink>
    </w:p>
    <w:p w14:paraId="22AA39FC" w14:textId="77777777" w:rsidR="003659C7" w:rsidRDefault="003659C7">
      <w:pPr>
        <w:pStyle w:val="Verzeichnis2"/>
        <w:rPr>
          <w:rFonts w:asciiTheme="minorHAnsi" w:eastAsiaTheme="minorEastAsia" w:hAnsiTheme="minorHAnsi" w:cstheme="minorBidi"/>
          <w:noProof/>
          <w:sz w:val="22"/>
          <w:szCs w:val="22"/>
        </w:rPr>
      </w:pPr>
      <w:hyperlink w:anchor="_Toc403397048" w:history="1">
        <w:r w:rsidRPr="002B31B4">
          <w:rPr>
            <w:rStyle w:val="Hyperlink"/>
            <w:noProof/>
          </w:rPr>
          <w:t>3.2</w:t>
        </w:r>
        <w:r>
          <w:rPr>
            <w:rFonts w:asciiTheme="minorHAnsi" w:eastAsiaTheme="minorEastAsia" w:hAnsiTheme="minorHAnsi" w:cstheme="minorBidi"/>
            <w:noProof/>
            <w:sz w:val="22"/>
            <w:szCs w:val="22"/>
          </w:rPr>
          <w:tab/>
        </w:r>
        <w:r w:rsidRPr="002B31B4">
          <w:rPr>
            <w:rStyle w:val="Hyperlink"/>
            <w:noProof/>
          </w:rPr>
          <w:t>Templates vorbereiten</w:t>
        </w:r>
        <w:r>
          <w:rPr>
            <w:noProof/>
            <w:webHidden/>
          </w:rPr>
          <w:tab/>
        </w:r>
        <w:r>
          <w:rPr>
            <w:noProof/>
            <w:webHidden/>
          </w:rPr>
          <w:fldChar w:fldCharType="begin"/>
        </w:r>
        <w:r>
          <w:rPr>
            <w:noProof/>
            <w:webHidden/>
          </w:rPr>
          <w:instrText xml:space="preserve"> PAGEREF _Toc403397048 \h </w:instrText>
        </w:r>
        <w:r>
          <w:rPr>
            <w:noProof/>
            <w:webHidden/>
          </w:rPr>
        </w:r>
        <w:r>
          <w:rPr>
            <w:noProof/>
            <w:webHidden/>
          </w:rPr>
          <w:fldChar w:fldCharType="separate"/>
        </w:r>
        <w:r w:rsidR="00E6461A">
          <w:rPr>
            <w:noProof/>
            <w:webHidden/>
          </w:rPr>
          <w:t>7</w:t>
        </w:r>
        <w:r>
          <w:rPr>
            <w:noProof/>
            <w:webHidden/>
          </w:rPr>
          <w:fldChar w:fldCharType="end"/>
        </w:r>
      </w:hyperlink>
    </w:p>
    <w:p w14:paraId="777F353C" w14:textId="77777777" w:rsidR="003659C7" w:rsidRDefault="003659C7">
      <w:pPr>
        <w:pStyle w:val="Verzeichnis3"/>
        <w:tabs>
          <w:tab w:val="left" w:pos="1100"/>
          <w:tab w:val="right" w:leader="dot" w:pos="9627"/>
        </w:tabs>
        <w:rPr>
          <w:rFonts w:asciiTheme="minorHAnsi" w:eastAsiaTheme="minorEastAsia" w:hAnsiTheme="minorHAnsi" w:cstheme="minorBidi"/>
          <w:noProof/>
          <w:sz w:val="22"/>
          <w:szCs w:val="22"/>
        </w:rPr>
      </w:pPr>
      <w:hyperlink w:anchor="_Toc403397049" w:history="1">
        <w:r w:rsidRPr="002B31B4">
          <w:rPr>
            <w:rStyle w:val="Hyperlink"/>
            <w:noProof/>
          </w:rPr>
          <w:t>3.2.1</w:t>
        </w:r>
        <w:r>
          <w:rPr>
            <w:rFonts w:asciiTheme="minorHAnsi" w:eastAsiaTheme="minorEastAsia" w:hAnsiTheme="minorHAnsi" w:cstheme="minorBidi"/>
            <w:noProof/>
            <w:sz w:val="22"/>
            <w:szCs w:val="22"/>
          </w:rPr>
          <w:tab/>
        </w:r>
        <w:bookmarkStart w:id="22" w:name="_GoBack"/>
        <w:bookmarkEnd w:id="22"/>
        <w:r w:rsidRPr="002B31B4">
          <w:rPr>
            <w:rStyle w:val="Hyperlink"/>
            <w:noProof/>
          </w:rPr>
          <w:t>Fehlende Blöcke ergänzen</w:t>
        </w:r>
        <w:r>
          <w:rPr>
            <w:noProof/>
            <w:webHidden/>
          </w:rPr>
          <w:tab/>
        </w:r>
        <w:r>
          <w:rPr>
            <w:noProof/>
            <w:webHidden/>
          </w:rPr>
          <w:fldChar w:fldCharType="begin"/>
        </w:r>
        <w:r>
          <w:rPr>
            <w:noProof/>
            <w:webHidden/>
          </w:rPr>
          <w:instrText xml:space="preserve"> PAGEREF _Toc403397049 \h </w:instrText>
        </w:r>
        <w:r>
          <w:rPr>
            <w:noProof/>
            <w:webHidden/>
          </w:rPr>
        </w:r>
        <w:r>
          <w:rPr>
            <w:noProof/>
            <w:webHidden/>
          </w:rPr>
          <w:fldChar w:fldCharType="separate"/>
        </w:r>
        <w:r w:rsidR="00E6461A">
          <w:rPr>
            <w:noProof/>
            <w:webHidden/>
          </w:rPr>
          <w:t>7</w:t>
        </w:r>
        <w:r>
          <w:rPr>
            <w:noProof/>
            <w:webHidden/>
          </w:rPr>
          <w:fldChar w:fldCharType="end"/>
        </w:r>
      </w:hyperlink>
    </w:p>
    <w:p w14:paraId="662A43F1" w14:textId="77777777" w:rsidR="003659C7" w:rsidRDefault="003659C7">
      <w:pPr>
        <w:pStyle w:val="Verzeichnis2"/>
        <w:rPr>
          <w:rFonts w:asciiTheme="minorHAnsi" w:eastAsiaTheme="minorEastAsia" w:hAnsiTheme="minorHAnsi" w:cstheme="minorBidi"/>
          <w:noProof/>
          <w:sz w:val="22"/>
          <w:szCs w:val="22"/>
        </w:rPr>
      </w:pPr>
      <w:hyperlink w:anchor="_Toc403397050" w:history="1">
        <w:r w:rsidRPr="002B31B4">
          <w:rPr>
            <w:rStyle w:val="Hyperlink"/>
            <w:noProof/>
          </w:rPr>
          <w:t>3.3</w:t>
        </w:r>
        <w:r>
          <w:rPr>
            <w:rFonts w:asciiTheme="minorHAnsi" w:eastAsiaTheme="minorEastAsia" w:hAnsiTheme="minorHAnsi" w:cstheme="minorBidi"/>
            <w:noProof/>
            <w:sz w:val="22"/>
            <w:szCs w:val="22"/>
          </w:rPr>
          <w:tab/>
        </w:r>
        <w:r w:rsidRPr="002B31B4">
          <w:rPr>
            <w:rStyle w:val="Hyperlink"/>
            <w:noProof/>
          </w:rPr>
          <w:t>Temporäre Dateien löschen</w:t>
        </w:r>
        <w:r>
          <w:rPr>
            <w:noProof/>
            <w:webHidden/>
          </w:rPr>
          <w:tab/>
        </w:r>
        <w:r>
          <w:rPr>
            <w:noProof/>
            <w:webHidden/>
          </w:rPr>
          <w:fldChar w:fldCharType="begin"/>
        </w:r>
        <w:r>
          <w:rPr>
            <w:noProof/>
            <w:webHidden/>
          </w:rPr>
          <w:instrText xml:space="preserve"> PAGEREF _Toc403397050 \h </w:instrText>
        </w:r>
        <w:r>
          <w:rPr>
            <w:noProof/>
            <w:webHidden/>
          </w:rPr>
        </w:r>
        <w:r>
          <w:rPr>
            <w:noProof/>
            <w:webHidden/>
          </w:rPr>
          <w:fldChar w:fldCharType="separate"/>
        </w:r>
        <w:r w:rsidR="00E6461A">
          <w:rPr>
            <w:noProof/>
            <w:webHidden/>
          </w:rPr>
          <w:t>9</w:t>
        </w:r>
        <w:r>
          <w:rPr>
            <w:noProof/>
            <w:webHidden/>
          </w:rPr>
          <w:fldChar w:fldCharType="end"/>
        </w:r>
      </w:hyperlink>
    </w:p>
    <w:p w14:paraId="7E7D6C35" w14:textId="77777777" w:rsidR="003659C7" w:rsidRDefault="003659C7">
      <w:pPr>
        <w:pStyle w:val="Verzeichnis1"/>
        <w:tabs>
          <w:tab w:val="left" w:pos="400"/>
        </w:tabs>
        <w:rPr>
          <w:rFonts w:asciiTheme="minorHAnsi" w:eastAsiaTheme="minorEastAsia" w:hAnsiTheme="minorHAnsi" w:cstheme="minorBidi"/>
          <w:noProof/>
          <w:sz w:val="22"/>
          <w:szCs w:val="22"/>
        </w:rPr>
      </w:pPr>
      <w:hyperlink w:anchor="_Toc403397051" w:history="1">
        <w:r w:rsidRPr="002B31B4">
          <w:rPr>
            <w:rStyle w:val="Hyperlink"/>
            <w:noProof/>
          </w:rPr>
          <w:t>4</w:t>
        </w:r>
        <w:r>
          <w:rPr>
            <w:rFonts w:asciiTheme="minorHAnsi" w:eastAsiaTheme="minorEastAsia" w:hAnsiTheme="minorHAnsi" w:cstheme="minorBidi"/>
            <w:noProof/>
            <w:sz w:val="22"/>
            <w:szCs w:val="22"/>
          </w:rPr>
          <w:tab/>
        </w:r>
        <w:r w:rsidRPr="002B31B4">
          <w:rPr>
            <w:rStyle w:val="Hyperlink"/>
            <w:noProof/>
          </w:rPr>
          <w:t>Aktivierung</w:t>
        </w:r>
        <w:r>
          <w:rPr>
            <w:noProof/>
            <w:webHidden/>
          </w:rPr>
          <w:tab/>
        </w:r>
        <w:r>
          <w:rPr>
            <w:noProof/>
            <w:webHidden/>
          </w:rPr>
          <w:fldChar w:fldCharType="begin"/>
        </w:r>
        <w:r>
          <w:rPr>
            <w:noProof/>
            <w:webHidden/>
          </w:rPr>
          <w:instrText xml:space="preserve"> PAGEREF _Toc403397051 \h </w:instrText>
        </w:r>
        <w:r>
          <w:rPr>
            <w:noProof/>
            <w:webHidden/>
          </w:rPr>
        </w:r>
        <w:r>
          <w:rPr>
            <w:noProof/>
            <w:webHidden/>
          </w:rPr>
          <w:fldChar w:fldCharType="separate"/>
        </w:r>
        <w:r w:rsidR="00E6461A">
          <w:rPr>
            <w:noProof/>
            <w:webHidden/>
          </w:rPr>
          <w:t>10</w:t>
        </w:r>
        <w:r>
          <w:rPr>
            <w:noProof/>
            <w:webHidden/>
          </w:rPr>
          <w:fldChar w:fldCharType="end"/>
        </w:r>
      </w:hyperlink>
    </w:p>
    <w:p w14:paraId="2CAD3088" w14:textId="77777777" w:rsidR="003659C7" w:rsidRDefault="003659C7">
      <w:pPr>
        <w:pStyle w:val="Verzeichnis1"/>
        <w:tabs>
          <w:tab w:val="left" w:pos="400"/>
        </w:tabs>
        <w:rPr>
          <w:rFonts w:asciiTheme="minorHAnsi" w:eastAsiaTheme="minorEastAsia" w:hAnsiTheme="minorHAnsi" w:cstheme="minorBidi"/>
          <w:noProof/>
          <w:sz w:val="22"/>
          <w:szCs w:val="22"/>
        </w:rPr>
      </w:pPr>
      <w:hyperlink w:anchor="_Toc403397052" w:history="1">
        <w:r w:rsidRPr="002B31B4">
          <w:rPr>
            <w:rStyle w:val="Hyperlink"/>
            <w:noProof/>
          </w:rPr>
          <w:t>5</w:t>
        </w:r>
        <w:r>
          <w:rPr>
            <w:rFonts w:asciiTheme="minorHAnsi" w:eastAsiaTheme="minorEastAsia" w:hAnsiTheme="minorHAnsi" w:cstheme="minorBidi"/>
            <w:noProof/>
            <w:sz w:val="22"/>
            <w:szCs w:val="22"/>
          </w:rPr>
          <w:tab/>
        </w:r>
        <w:r w:rsidRPr="002B31B4">
          <w:rPr>
            <w:rStyle w:val="Hyperlink"/>
            <w:noProof/>
          </w:rPr>
          <w:t>Konfiguration</w:t>
        </w:r>
        <w:r>
          <w:rPr>
            <w:noProof/>
            <w:webHidden/>
          </w:rPr>
          <w:tab/>
        </w:r>
        <w:r>
          <w:rPr>
            <w:noProof/>
            <w:webHidden/>
          </w:rPr>
          <w:fldChar w:fldCharType="begin"/>
        </w:r>
        <w:r>
          <w:rPr>
            <w:noProof/>
            <w:webHidden/>
          </w:rPr>
          <w:instrText xml:space="preserve"> PAGEREF _Toc403397052 \h </w:instrText>
        </w:r>
        <w:r>
          <w:rPr>
            <w:noProof/>
            <w:webHidden/>
          </w:rPr>
        </w:r>
        <w:r>
          <w:rPr>
            <w:noProof/>
            <w:webHidden/>
          </w:rPr>
          <w:fldChar w:fldCharType="separate"/>
        </w:r>
        <w:r w:rsidR="00E6461A">
          <w:rPr>
            <w:noProof/>
            <w:webHidden/>
          </w:rPr>
          <w:t>10</w:t>
        </w:r>
        <w:r>
          <w:rPr>
            <w:noProof/>
            <w:webHidden/>
          </w:rPr>
          <w:fldChar w:fldCharType="end"/>
        </w:r>
      </w:hyperlink>
    </w:p>
    <w:p w14:paraId="0B2B8DE0" w14:textId="77777777" w:rsidR="003659C7" w:rsidRDefault="003659C7">
      <w:pPr>
        <w:pStyle w:val="Verzeichnis2"/>
        <w:rPr>
          <w:rFonts w:asciiTheme="minorHAnsi" w:eastAsiaTheme="minorEastAsia" w:hAnsiTheme="minorHAnsi" w:cstheme="minorBidi"/>
          <w:noProof/>
          <w:sz w:val="22"/>
          <w:szCs w:val="22"/>
        </w:rPr>
      </w:pPr>
      <w:hyperlink w:anchor="_Toc403397053" w:history="1">
        <w:r w:rsidRPr="002B31B4">
          <w:rPr>
            <w:rStyle w:val="Hyperlink"/>
            <w:noProof/>
          </w:rPr>
          <w:t>5.1</w:t>
        </w:r>
        <w:r>
          <w:rPr>
            <w:rFonts w:asciiTheme="minorHAnsi" w:eastAsiaTheme="minorEastAsia" w:hAnsiTheme="minorHAnsi" w:cstheme="minorBidi"/>
            <w:noProof/>
            <w:sz w:val="22"/>
            <w:szCs w:val="22"/>
          </w:rPr>
          <w:tab/>
        </w:r>
        <w:r w:rsidRPr="002B31B4">
          <w:rPr>
            <w:rStyle w:val="Hyperlink"/>
            <w:noProof/>
          </w:rPr>
          <w:t>Mehrwertsteuersätze der Länder</w:t>
        </w:r>
        <w:r>
          <w:rPr>
            <w:noProof/>
            <w:webHidden/>
          </w:rPr>
          <w:tab/>
        </w:r>
        <w:r>
          <w:rPr>
            <w:noProof/>
            <w:webHidden/>
          </w:rPr>
          <w:fldChar w:fldCharType="begin"/>
        </w:r>
        <w:r>
          <w:rPr>
            <w:noProof/>
            <w:webHidden/>
          </w:rPr>
          <w:instrText xml:space="preserve"> PAGEREF _Toc403397053 \h </w:instrText>
        </w:r>
        <w:r>
          <w:rPr>
            <w:noProof/>
            <w:webHidden/>
          </w:rPr>
        </w:r>
        <w:r>
          <w:rPr>
            <w:noProof/>
            <w:webHidden/>
          </w:rPr>
          <w:fldChar w:fldCharType="separate"/>
        </w:r>
        <w:r w:rsidR="00E6461A">
          <w:rPr>
            <w:noProof/>
            <w:webHidden/>
          </w:rPr>
          <w:t>10</w:t>
        </w:r>
        <w:r>
          <w:rPr>
            <w:noProof/>
            <w:webHidden/>
          </w:rPr>
          <w:fldChar w:fldCharType="end"/>
        </w:r>
      </w:hyperlink>
    </w:p>
    <w:p w14:paraId="20EE9442" w14:textId="77777777" w:rsidR="003659C7" w:rsidRDefault="003659C7">
      <w:pPr>
        <w:pStyle w:val="Verzeichnis2"/>
        <w:rPr>
          <w:rFonts w:asciiTheme="minorHAnsi" w:eastAsiaTheme="minorEastAsia" w:hAnsiTheme="minorHAnsi" w:cstheme="minorBidi"/>
          <w:noProof/>
          <w:sz w:val="22"/>
          <w:szCs w:val="22"/>
        </w:rPr>
      </w:pPr>
      <w:hyperlink w:anchor="_Toc403397054" w:history="1">
        <w:r w:rsidRPr="002B31B4">
          <w:rPr>
            <w:rStyle w:val="Hyperlink"/>
            <w:noProof/>
          </w:rPr>
          <w:t>5.2</w:t>
        </w:r>
        <w:r>
          <w:rPr>
            <w:rFonts w:asciiTheme="minorHAnsi" w:eastAsiaTheme="minorEastAsia" w:hAnsiTheme="minorHAnsi" w:cstheme="minorBidi"/>
            <w:noProof/>
            <w:sz w:val="22"/>
            <w:szCs w:val="22"/>
          </w:rPr>
          <w:tab/>
        </w:r>
        <w:r w:rsidRPr="002B31B4">
          <w:rPr>
            <w:rStyle w:val="Hyperlink"/>
            <w:noProof/>
          </w:rPr>
          <w:t>Artikel als elektronisches Produkt oder Dienstleistung</w:t>
        </w:r>
        <w:r>
          <w:rPr>
            <w:noProof/>
            <w:webHidden/>
          </w:rPr>
          <w:tab/>
        </w:r>
        <w:r>
          <w:rPr>
            <w:noProof/>
            <w:webHidden/>
          </w:rPr>
          <w:fldChar w:fldCharType="begin"/>
        </w:r>
        <w:r>
          <w:rPr>
            <w:noProof/>
            <w:webHidden/>
          </w:rPr>
          <w:instrText xml:space="preserve"> PAGEREF _Toc403397054 \h </w:instrText>
        </w:r>
        <w:r>
          <w:rPr>
            <w:noProof/>
            <w:webHidden/>
          </w:rPr>
        </w:r>
        <w:r>
          <w:rPr>
            <w:noProof/>
            <w:webHidden/>
          </w:rPr>
          <w:fldChar w:fldCharType="separate"/>
        </w:r>
        <w:r w:rsidR="00E6461A">
          <w:rPr>
            <w:noProof/>
            <w:webHidden/>
          </w:rPr>
          <w:t>10</w:t>
        </w:r>
        <w:r>
          <w:rPr>
            <w:noProof/>
            <w:webHidden/>
          </w:rPr>
          <w:fldChar w:fldCharType="end"/>
        </w:r>
      </w:hyperlink>
    </w:p>
    <w:p w14:paraId="7BBA5F32" w14:textId="77777777" w:rsidR="003659C7" w:rsidRDefault="003659C7">
      <w:pPr>
        <w:pStyle w:val="Verzeichnis2"/>
        <w:rPr>
          <w:rFonts w:asciiTheme="minorHAnsi" w:eastAsiaTheme="minorEastAsia" w:hAnsiTheme="minorHAnsi" w:cstheme="minorBidi"/>
          <w:noProof/>
          <w:sz w:val="22"/>
          <w:szCs w:val="22"/>
        </w:rPr>
      </w:pPr>
      <w:hyperlink w:anchor="_Toc403397055" w:history="1">
        <w:r w:rsidRPr="002B31B4">
          <w:rPr>
            <w:rStyle w:val="Hyperlink"/>
            <w:noProof/>
          </w:rPr>
          <w:t>5.3</w:t>
        </w:r>
        <w:r>
          <w:rPr>
            <w:rFonts w:asciiTheme="minorHAnsi" w:eastAsiaTheme="minorEastAsia" w:hAnsiTheme="minorHAnsi" w:cstheme="minorBidi"/>
            <w:noProof/>
            <w:sz w:val="22"/>
            <w:szCs w:val="22"/>
          </w:rPr>
          <w:tab/>
        </w:r>
        <w:r w:rsidRPr="002B31B4">
          <w:rPr>
            <w:rStyle w:val="Hyperlink"/>
            <w:noProof/>
          </w:rPr>
          <w:t>Prüfung des Kundenstandortes</w:t>
        </w:r>
        <w:r>
          <w:rPr>
            <w:noProof/>
            <w:webHidden/>
          </w:rPr>
          <w:tab/>
        </w:r>
        <w:r>
          <w:rPr>
            <w:noProof/>
            <w:webHidden/>
          </w:rPr>
          <w:fldChar w:fldCharType="begin"/>
        </w:r>
        <w:r>
          <w:rPr>
            <w:noProof/>
            <w:webHidden/>
          </w:rPr>
          <w:instrText xml:space="preserve"> PAGEREF _Toc403397055 \h </w:instrText>
        </w:r>
        <w:r>
          <w:rPr>
            <w:noProof/>
            <w:webHidden/>
          </w:rPr>
        </w:r>
        <w:r>
          <w:rPr>
            <w:noProof/>
            <w:webHidden/>
          </w:rPr>
          <w:fldChar w:fldCharType="separate"/>
        </w:r>
        <w:r w:rsidR="00E6461A">
          <w:rPr>
            <w:noProof/>
            <w:webHidden/>
          </w:rPr>
          <w:t>10</w:t>
        </w:r>
        <w:r>
          <w:rPr>
            <w:noProof/>
            <w:webHidden/>
          </w:rPr>
          <w:fldChar w:fldCharType="end"/>
        </w:r>
      </w:hyperlink>
    </w:p>
    <w:p w14:paraId="37E2FC59" w14:textId="77777777" w:rsidR="003659C7" w:rsidRDefault="003659C7">
      <w:pPr>
        <w:pStyle w:val="Verzeichnis3"/>
        <w:tabs>
          <w:tab w:val="left" w:pos="1100"/>
          <w:tab w:val="right" w:leader="dot" w:pos="9627"/>
        </w:tabs>
        <w:rPr>
          <w:rFonts w:asciiTheme="minorHAnsi" w:eastAsiaTheme="minorEastAsia" w:hAnsiTheme="minorHAnsi" w:cstheme="minorBidi"/>
          <w:noProof/>
          <w:sz w:val="22"/>
          <w:szCs w:val="22"/>
        </w:rPr>
      </w:pPr>
      <w:hyperlink w:anchor="_Toc403397056" w:history="1">
        <w:r w:rsidRPr="002B31B4">
          <w:rPr>
            <w:rStyle w:val="Hyperlink"/>
            <w:noProof/>
          </w:rPr>
          <w:t>5.3.1</w:t>
        </w:r>
        <w:r>
          <w:rPr>
            <w:rFonts w:asciiTheme="minorHAnsi" w:eastAsiaTheme="minorEastAsia" w:hAnsiTheme="minorHAnsi" w:cstheme="minorBidi"/>
            <w:noProof/>
            <w:sz w:val="22"/>
            <w:szCs w:val="22"/>
          </w:rPr>
          <w:tab/>
        </w:r>
        <w:r w:rsidRPr="002B31B4">
          <w:rPr>
            <w:rStyle w:val="Hyperlink"/>
            <w:noProof/>
          </w:rPr>
          <w:t>Prüfungslogik</w:t>
        </w:r>
        <w:r>
          <w:rPr>
            <w:noProof/>
            <w:webHidden/>
          </w:rPr>
          <w:tab/>
        </w:r>
        <w:r>
          <w:rPr>
            <w:noProof/>
            <w:webHidden/>
          </w:rPr>
          <w:fldChar w:fldCharType="begin"/>
        </w:r>
        <w:r>
          <w:rPr>
            <w:noProof/>
            <w:webHidden/>
          </w:rPr>
          <w:instrText xml:space="preserve"> PAGEREF _Toc403397056 \h </w:instrText>
        </w:r>
        <w:r>
          <w:rPr>
            <w:noProof/>
            <w:webHidden/>
          </w:rPr>
        </w:r>
        <w:r>
          <w:rPr>
            <w:noProof/>
            <w:webHidden/>
          </w:rPr>
          <w:fldChar w:fldCharType="separate"/>
        </w:r>
        <w:r w:rsidR="00E6461A">
          <w:rPr>
            <w:noProof/>
            <w:webHidden/>
          </w:rPr>
          <w:t>10</w:t>
        </w:r>
        <w:r>
          <w:rPr>
            <w:noProof/>
            <w:webHidden/>
          </w:rPr>
          <w:fldChar w:fldCharType="end"/>
        </w:r>
      </w:hyperlink>
    </w:p>
    <w:p w14:paraId="19F7AD7D" w14:textId="77777777" w:rsidR="003659C7" w:rsidRDefault="003659C7">
      <w:pPr>
        <w:pStyle w:val="Verzeichnis3"/>
        <w:tabs>
          <w:tab w:val="left" w:pos="1100"/>
          <w:tab w:val="right" w:leader="dot" w:pos="9627"/>
        </w:tabs>
        <w:rPr>
          <w:rFonts w:asciiTheme="minorHAnsi" w:eastAsiaTheme="minorEastAsia" w:hAnsiTheme="minorHAnsi" w:cstheme="minorBidi"/>
          <w:noProof/>
          <w:sz w:val="22"/>
          <w:szCs w:val="22"/>
        </w:rPr>
      </w:pPr>
      <w:hyperlink w:anchor="_Toc403397057" w:history="1">
        <w:r w:rsidRPr="002B31B4">
          <w:rPr>
            <w:rStyle w:val="Hyperlink"/>
            <w:noProof/>
          </w:rPr>
          <w:t>5.3.2</w:t>
        </w:r>
        <w:r>
          <w:rPr>
            <w:rFonts w:asciiTheme="minorHAnsi" w:eastAsiaTheme="minorEastAsia" w:hAnsiTheme="minorHAnsi" w:cstheme="minorBidi"/>
            <w:noProof/>
            <w:sz w:val="22"/>
            <w:szCs w:val="22"/>
          </w:rPr>
          <w:tab/>
        </w:r>
        <w:r w:rsidRPr="002B31B4">
          <w:rPr>
            <w:rStyle w:val="Hyperlink"/>
            <w:noProof/>
          </w:rPr>
          <w:t>Standardprüfung</w:t>
        </w:r>
        <w:r>
          <w:rPr>
            <w:noProof/>
            <w:webHidden/>
          </w:rPr>
          <w:tab/>
        </w:r>
        <w:r>
          <w:rPr>
            <w:noProof/>
            <w:webHidden/>
          </w:rPr>
          <w:fldChar w:fldCharType="begin"/>
        </w:r>
        <w:r>
          <w:rPr>
            <w:noProof/>
            <w:webHidden/>
          </w:rPr>
          <w:instrText xml:space="preserve"> PAGEREF _Toc403397057 \h </w:instrText>
        </w:r>
        <w:r>
          <w:rPr>
            <w:noProof/>
            <w:webHidden/>
          </w:rPr>
        </w:r>
        <w:r>
          <w:rPr>
            <w:noProof/>
            <w:webHidden/>
          </w:rPr>
          <w:fldChar w:fldCharType="separate"/>
        </w:r>
        <w:r w:rsidR="00E6461A">
          <w:rPr>
            <w:noProof/>
            <w:webHidden/>
          </w:rPr>
          <w:t>11</w:t>
        </w:r>
        <w:r>
          <w:rPr>
            <w:noProof/>
            <w:webHidden/>
          </w:rPr>
          <w:fldChar w:fldCharType="end"/>
        </w:r>
      </w:hyperlink>
    </w:p>
    <w:p w14:paraId="4DC74F01" w14:textId="77777777" w:rsidR="003659C7" w:rsidRDefault="003659C7">
      <w:pPr>
        <w:pStyle w:val="Verzeichnis2"/>
        <w:rPr>
          <w:rFonts w:asciiTheme="minorHAnsi" w:eastAsiaTheme="minorEastAsia" w:hAnsiTheme="minorHAnsi" w:cstheme="minorBidi"/>
          <w:noProof/>
          <w:sz w:val="22"/>
          <w:szCs w:val="22"/>
        </w:rPr>
      </w:pPr>
      <w:hyperlink w:anchor="_Toc403397058" w:history="1">
        <w:r w:rsidRPr="002B31B4">
          <w:rPr>
            <w:rStyle w:val="Hyperlink"/>
            <w:noProof/>
          </w:rPr>
          <w:t>5.4</w:t>
        </w:r>
        <w:r>
          <w:rPr>
            <w:rFonts w:asciiTheme="minorHAnsi" w:eastAsiaTheme="minorEastAsia" w:hAnsiTheme="minorHAnsi" w:cstheme="minorBidi"/>
            <w:noProof/>
            <w:sz w:val="22"/>
            <w:szCs w:val="22"/>
          </w:rPr>
          <w:tab/>
        </w:r>
        <w:r w:rsidRPr="002B31B4">
          <w:rPr>
            <w:rStyle w:val="Hyperlink"/>
            <w:noProof/>
          </w:rPr>
          <w:t>Kompatibilität mit anderen Modulen</w:t>
        </w:r>
        <w:r>
          <w:rPr>
            <w:noProof/>
            <w:webHidden/>
          </w:rPr>
          <w:tab/>
        </w:r>
        <w:r>
          <w:rPr>
            <w:noProof/>
            <w:webHidden/>
          </w:rPr>
          <w:fldChar w:fldCharType="begin"/>
        </w:r>
        <w:r>
          <w:rPr>
            <w:noProof/>
            <w:webHidden/>
          </w:rPr>
          <w:instrText xml:space="preserve"> PAGEREF _Toc403397058 \h </w:instrText>
        </w:r>
        <w:r>
          <w:rPr>
            <w:noProof/>
            <w:webHidden/>
          </w:rPr>
        </w:r>
        <w:r>
          <w:rPr>
            <w:noProof/>
            <w:webHidden/>
          </w:rPr>
          <w:fldChar w:fldCharType="separate"/>
        </w:r>
        <w:r w:rsidR="00E6461A">
          <w:rPr>
            <w:noProof/>
            <w:webHidden/>
          </w:rPr>
          <w:t>11</w:t>
        </w:r>
        <w:r>
          <w:rPr>
            <w:noProof/>
            <w:webHidden/>
          </w:rPr>
          <w:fldChar w:fldCharType="end"/>
        </w:r>
      </w:hyperlink>
    </w:p>
    <w:p w14:paraId="722EB4D9" w14:textId="77777777" w:rsidR="003659C7" w:rsidRDefault="003659C7">
      <w:pPr>
        <w:pStyle w:val="Verzeichnis3"/>
        <w:tabs>
          <w:tab w:val="left" w:pos="1100"/>
          <w:tab w:val="right" w:leader="dot" w:pos="9627"/>
        </w:tabs>
        <w:rPr>
          <w:rFonts w:asciiTheme="minorHAnsi" w:eastAsiaTheme="minorEastAsia" w:hAnsiTheme="minorHAnsi" w:cstheme="minorBidi"/>
          <w:noProof/>
          <w:sz w:val="22"/>
          <w:szCs w:val="22"/>
        </w:rPr>
      </w:pPr>
      <w:hyperlink w:anchor="_Toc403397059" w:history="1">
        <w:r w:rsidRPr="002B31B4">
          <w:rPr>
            <w:rStyle w:val="Hyperlink"/>
            <w:noProof/>
          </w:rPr>
          <w:t>5.4.1</w:t>
        </w:r>
        <w:r>
          <w:rPr>
            <w:rFonts w:asciiTheme="minorHAnsi" w:eastAsiaTheme="minorEastAsia" w:hAnsiTheme="minorHAnsi" w:cstheme="minorBidi"/>
            <w:noProof/>
            <w:sz w:val="22"/>
            <w:szCs w:val="22"/>
          </w:rPr>
          <w:tab/>
        </w:r>
        <w:r w:rsidRPr="002B31B4">
          <w:rPr>
            <w:rStyle w:val="Hyperlink"/>
            <w:noProof/>
          </w:rPr>
          <w:t>eVAT und PayPal</w:t>
        </w:r>
        <w:r>
          <w:rPr>
            <w:noProof/>
            <w:webHidden/>
          </w:rPr>
          <w:tab/>
        </w:r>
        <w:r>
          <w:rPr>
            <w:noProof/>
            <w:webHidden/>
          </w:rPr>
          <w:fldChar w:fldCharType="begin"/>
        </w:r>
        <w:r>
          <w:rPr>
            <w:noProof/>
            <w:webHidden/>
          </w:rPr>
          <w:instrText xml:space="preserve"> PAGEREF _Toc403397059 \h </w:instrText>
        </w:r>
        <w:r>
          <w:rPr>
            <w:noProof/>
            <w:webHidden/>
          </w:rPr>
        </w:r>
        <w:r>
          <w:rPr>
            <w:noProof/>
            <w:webHidden/>
          </w:rPr>
          <w:fldChar w:fldCharType="separate"/>
        </w:r>
        <w:r w:rsidR="00E6461A">
          <w:rPr>
            <w:noProof/>
            <w:webHidden/>
          </w:rPr>
          <w:t>11</w:t>
        </w:r>
        <w:r>
          <w:rPr>
            <w:noProof/>
            <w:webHidden/>
          </w:rPr>
          <w:fldChar w:fldCharType="end"/>
        </w:r>
      </w:hyperlink>
    </w:p>
    <w:p w14:paraId="04DCE0B9" w14:textId="77777777" w:rsidR="003659C7" w:rsidRDefault="003659C7">
      <w:pPr>
        <w:pStyle w:val="Verzeichnis3"/>
        <w:tabs>
          <w:tab w:val="left" w:pos="1100"/>
          <w:tab w:val="right" w:leader="dot" w:pos="9627"/>
        </w:tabs>
        <w:rPr>
          <w:rFonts w:asciiTheme="minorHAnsi" w:eastAsiaTheme="minorEastAsia" w:hAnsiTheme="minorHAnsi" w:cstheme="minorBidi"/>
          <w:noProof/>
          <w:sz w:val="22"/>
          <w:szCs w:val="22"/>
        </w:rPr>
      </w:pPr>
      <w:hyperlink w:anchor="_Toc403397060" w:history="1">
        <w:r w:rsidRPr="002B31B4">
          <w:rPr>
            <w:rStyle w:val="Hyperlink"/>
            <w:noProof/>
          </w:rPr>
          <w:t>5.4.2</w:t>
        </w:r>
        <w:r>
          <w:rPr>
            <w:rFonts w:asciiTheme="minorHAnsi" w:eastAsiaTheme="minorEastAsia" w:hAnsiTheme="minorHAnsi" w:cstheme="minorBidi"/>
            <w:noProof/>
            <w:sz w:val="22"/>
            <w:szCs w:val="22"/>
          </w:rPr>
          <w:tab/>
        </w:r>
        <w:r w:rsidRPr="002B31B4">
          <w:rPr>
            <w:rStyle w:val="Hyperlink"/>
            <w:noProof/>
          </w:rPr>
          <w:t>eVAT und PDF-Rechnung</w:t>
        </w:r>
        <w:r>
          <w:rPr>
            <w:noProof/>
            <w:webHidden/>
          </w:rPr>
          <w:tab/>
        </w:r>
        <w:r>
          <w:rPr>
            <w:noProof/>
            <w:webHidden/>
          </w:rPr>
          <w:fldChar w:fldCharType="begin"/>
        </w:r>
        <w:r>
          <w:rPr>
            <w:noProof/>
            <w:webHidden/>
          </w:rPr>
          <w:instrText xml:space="preserve"> PAGEREF _Toc403397060 \h </w:instrText>
        </w:r>
        <w:r>
          <w:rPr>
            <w:noProof/>
            <w:webHidden/>
          </w:rPr>
        </w:r>
        <w:r>
          <w:rPr>
            <w:noProof/>
            <w:webHidden/>
          </w:rPr>
          <w:fldChar w:fldCharType="separate"/>
        </w:r>
        <w:r w:rsidR="00E6461A">
          <w:rPr>
            <w:noProof/>
            <w:webHidden/>
          </w:rPr>
          <w:t>11</w:t>
        </w:r>
        <w:r>
          <w:rPr>
            <w:noProof/>
            <w:webHidden/>
          </w:rPr>
          <w:fldChar w:fldCharType="end"/>
        </w:r>
      </w:hyperlink>
    </w:p>
    <w:p w14:paraId="28A5BE4C" w14:textId="77777777" w:rsidR="003659C7" w:rsidRDefault="003659C7">
      <w:pPr>
        <w:pStyle w:val="Verzeichnis2"/>
        <w:rPr>
          <w:rFonts w:asciiTheme="minorHAnsi" w:eastAsiaTheme="minorEastAsia" w:hAnsiTheme="minorHAnsi" w:cstheme="minorBidi"/>
          <w:noProof/>
          <w:sz w:val="22"/>
          <w:szCs w:val="22"/>
        </w:rPr>
      </w:pPr>
      <w:hyperlink w:anchor="_Toc403397061" w:history="1">
        <w:r w:rsidRPr="002B31B4">
          <w:rPr>
            <w:rStyle w:val="Hyperlink"/>
            <w:noProof/>
          </w:rPr>
          <w:t>5.5</w:t>
        </w:r>
        <w:r>
          <w:rPr>
            <w:rFonts w:asciiTheme="minorHAnsi" w:eastAsiaTheme="minorEastAsia" w:hAnsiTheme="minorHAnsi" w:cstheme="minorBidi"/>
            <w:noProof/>
            <w:sz w:val="22"/>
            <w:szCs w:val="22"/>
          </w:rPr>
          <w:tab/>
        </w:r>
        <w:r w:rsidRPr="002B31B4">
          <w:rPr>
            <w:rStyle w:val="Hyperlink"/>
            <w:noProof/>
          </w:rPr>
          <w:t>Sitz des Shops</w:t>
        </w:r>
        <w:r>
          <w:rPr>
            <w:noProof/>
            <w:webHidden/>
          </w:rPr>
          <w:tab/>
        </w:r>
        <w:r>
          <w:rPr>
            <w:noProof/>
            <w:webHidden/>
          </w:rPr>
          <w:fldChar w:fldCharType="begin"/>
        </w:r>
        <w:r>
          <w:rPr>
            <w:noProof/>
            <w:webHidden/>
          </w:rPr>
          <w:instrText xml:space="preserve"> PAGEREF _Toc403397061 \h </w:instrText>
        </w:r>
        <w:r>
          <w:rPr>
            <w:noProof/>
            <w:webHidden/>
          </w:rPr>
        </w:r>
        <w:r>
          <w:rPr>
            <w:noProof/>
            <w:webHidden/>
          </w:rPr>
          <w:fldChar w:fldCharType="separate"/>
        </w:r>
        <w:r w:rsidR="00E6461A">
          <w:rPr>
            <w:noProof/>
            <w:webHidden/>
          </w:rPr>
          <w:t>12</w:t>
        </w:r>
        <w:r>
          <w:rPr>
            <w:noProof/>
            <w:webHidden/>
          </w:rPr>
          <w:fldChar w:fldCharType="end"/>
        </w:r>
      </w:hyperlink>
    </w:p>
    <w:p w14:paraId="79824013" w14:textId="77777777" w:rsidR="003659C7" w:rsidRDefault="003659C7">
      <w:pPr>
        <w:pStyle w:val="Verzeichnis1"/>
        <w:tabs>
          <w:tab w:val="left" w:pos="400"/>
        </w:tabs>
        <w:rPr>
          <w:rFonts w:asciiTheme="minorHAnsi" w:eastAsiaTheme="minorEastAsia" w:hAnsiTheme="minorHAnsi" w:cstheme="minorBidi"/>
          <w:noProof/>
          <w:sz w:val="22"/>
          <w:szCs w:val="22"/>
        </w:rPr>
      </w:pPr>
      <w:hyperlink w:anchor="_Toc403397062" w:history="1">
        <w:r w:rsidRPr="002B31B4">
          <w:rPr>
            <w:rStyle w:val="Hyperlink"/>
            <w:noProof/>
          </w:rPr>
          <w:t>6</w:t>
        </w:r>
        <w:r>
          <w:rPr>
            <w:rFonts w:asciiTheme="minorHAnsi" w:eastAsiaTheme="minorEastAsia" w:hAnsiTheme="minorHAnsi" w:cstheme="minorBidi"/>
            <w:noProof/>
            <w:sz w:val="22"/>
            <w:szCs w:val="22"/>
          </w:rPr>
          <w:tab/>
        </w:r>
        <w:r w:rsidRPr="002B31B4">
          <w:rPr>
            <w:rStyle w:val="Hyperlink"/>
            <w:noProof/>
          </w:rPr>
          <w:t>Funktionsbeschreibung</w:t>
        </w:r>
        <w:r>
          <w:rPr>
            <w:noProof/>
            <w:webHidden/>
          </w:rPr>
          <w:tab/>
        </w:r>
        <w:r>
          <w:rPr>
            <w:noProof/>
            <w:webHidden/>
          </w:rPr>
          <w:fldChar w:fldCharType="begin"/>
        </w:r>
        <w:r>
          <w:rPr>
            <w:noProof/>
            <w:webHidden/>
          </w:rPr>
          <w:instrText xml:space="preserve"> PAGEREF _Toc403397062 \h </w:instrText>
        </w:r>
        <w:r>
          <w:rPr>
            <w:noProof/>
            <w:webHidden/>
          </w:rPr>
        </w:r>
        <w:r>
          <w:rPr>
            <w:noProof/>
            <w:webHidden/>
          </w:rPr>
          <w:fldChar w:fldCharType="separate"/>
        </w:r>
        <w:r w:rsidR="00E6461A">
          <w:rPr>
            <w:noProof/>
            <w:webHidden/>
          </w:rPr>
          <w:t>14</w:t>
        </w:r>
        <w:r>
          <w:rPr>
            <w:noProof/>
            <w:webHidden/>
          </w:rPr>
          <w:fldChar w:fldCharType="end"/>
        </w:r>
      </w:hyperlink>
    </w:p>
    <w:p w14:paraId="14E10A46" w14:textId="77777777" w:rsidR="003659C7" w:rsidRDefault="003659C7">
      <w:pPr>
        <w:pStyle w:val="Verzeichnis2"/>
        <w:rPr>
          <w:rFonts w:asciiTheme="minorHAnsi" w:eastAsiaTheme="minorEastAsia" w:hAnsiTheme="minorHAnsi" w:cstheme="minorBidi"/>
          <w:noProof/>
          <w:sz w:val="22"/>
          <w:szCs w:val="22"/>
        </w:rPr>
      </w:pPr>
      <w:hyperlink w:anchor="_Toc403397063" w:history="1">
        <w:r w:rsidRPr="002B31B4">
          <w:rPr>
            <w:rStyle w:val="Hyperlink"/>
            <w:noProof/>
          </w:rPr>
          <w:t>6.1</w:t>
        </w:r>
        <w:r>
          <w:rPr>
            <w:rFonts w:asciiTheme="minorHAnsi" w:eastAsiaTheme="minorEastAsia" w:hAnsiTheme="minorHAnsi" w:cstheme="minorBidi"/>
            <w:noProof/>
            <w:sz w:val="22"/>
            <w:szCs w:val="22"/>
          </w:rPr>
          <w:tab/>
        </w:r>
        <w:r w:rsidRPr="002B31B4">
          <w:rPr>
            <w:rStyle w:val="Hyperlink"/>
            <w:noProof/>
          </w:rPr>
          <w:t>Funktionalität im eShop (Frontend)</w:t>
        </w:r>
        <w:r>
          <w:rPr>
            <w:noProof/>
            <w:webHidden/>
          </w:rPr>
          <w:tab/>
        </w:r>
        <w:r>
          <w:rPr>
            <w:noProof/>
            <w:webHidden/>
          </w:rPr>
          <w:fldChar w:fldCharType="begin"/>
        </w:r>
        <w:r>
          <w:rPr>
            <w:noProof/>
            <w:webHidden/>
          </w:rPr>
          <w:instrText xml:space="preserve"> PAGEREF _Toc403397063 \h </w:instrText>
        </w:r>
        <w:r>
          <w:rPr>
            <w:noProof/>
            <w:webHidden/>
          </w:rPr>
        </w:r>
        <w:r>
          <w:rPr>
            <w:noProof/>
            <w:webHidden/>
          </w:rPr>
          <w:fldChar w:fldCharType="separate"/>
        </w:r>
        <w:r w:rsidR="00E6461A">
          <w:rPr>
            <w:noProof/>
            <w:webHidden/>
          </w:rPr>
          <w:t>14</w:t>
        </w:r>
        <w:r>
          <w:rPr>
            <w:noProof/>
            <w:webHidden/>
          </w:rPr>
          <w:fldChar w:fldCharType="end"/>
        </w:r>
      </w:hyperlink>
    </w:p>
    <w:p w14:paraId="1853CC2A" w14:textId="77777777" w:rsidR="003659C7" w:rsidRDefault="003659C7">
      <w:pPr>
        <w:pStyle w:val="Verzeichnis3"/>
        <w:tabs>
          <w:tab w:val="left" w:pos="1100"/>
          <w:tab w:val="right" w:leader="dot" w:pos="9627"/>
        </w:tabs>
        <w:rPr>
          <w:rFonts w:asciiTheme="minorHAnsi" w:eastAsiaTheme="minorEastAsia" w:hAnsiTheme="minorHAnsi" w:cstheme="minorBidi"/>
          <w:noProof/>
          <w:sz w:val="22"/>
          <w:szCs w:val="22"/>
        </w:rPr>
      </w:pPr>
      <w:hyperlink w:anchor="_Toc403397064" w:history="1">
        <w:r w:rsidRPr="002B31B4">
          <w:rPr>
            <w:rStyle w:val="Hyperlink"/>
            <w:noProof/>
          </w:rPr>
          <w:t>6.1.1</w:t>
        </w:r>
        <w:r>
          <w:rPr>
            <w:rFonts w:asciiTheme="minorHAnsi" w:eastAsiaTheme="minorEastAsia" w:hAnsiTheme="minorHAnsi" w:cstheme="minorBidi"/>
            <w:noProof/>
            <w:sz w:val="22"/>
            <w:szCs w:val="22"/>
          </w:rPr>
          <w:tab/>
        </w:r>
        <w:r w:rsidRPr="002B31B4">
          <w:rPr>
            <w:rStyle w:val="Hyperlink"/>
            <w:noProof/>
          </w:rPr>
          <w:t>Warenkatalog</w:t>
        </w:r>
        <w:r>
          <w:rPr>
            <w:noProof/>
            <w:webHidden/>
          </w:rPr>
          <w:tab/>
        </w:r>
        <w:r>
          <w:rPr>
            <w:noProof/>
            <w:webHidden/>
          </w:rPr>
          <w:fldChar w:fldCharType="begin"/>
        </w:r>
        <w:r>
          <w:rPr>
            <w:noProof/>
            <w:webHidden/>
          </w:rPr>
          <w:instrText xml:space="preserve"> PAGEREF _Toc403397064 \h </w:instrText>
        </w:r>
        <w:r>
          <w:rPr>
            <w:noProof/>
            <w:webHidden/>
          </w:rPr>
        </w:r>
        <w:r>
          <w:rPr>
            <w:noProof/>
            <w:webHidden/>
          </w:rPr>
          <w:fldChar w:fldCharType="separate"/>
        </w:r>
        <w:r w:rsidR="00E6461A">
          <w:rPr>
            <w:noProof/>
            <w:webHidden/>
          </w:rPr>
          <w:t>14</w:t>
        </w:r>
        <w:r>
          <w:rPr>
            <w:noProof/>
            <w:webHidden/>
          </w:rPr>
          <w:fldChar w:fldCharType="end"/>
        </w:r>
      </w:hyperlink>
    </w:p>
    <w:p w14:paraId="61CC2B97" w14:textId="77777777" w:rsidR="003659C7" w:rsidRDefault="003659C7">
      <w:pPr>
        <w:pStyle w:val="Verzeichnis3"/>
        <w:tabs>
          <w:tab w:val="left" w:pos="1100"/>
          <w:tab w:val="right" w:leader="dot" w:pos="9627"/>
        </w:tabs>
        <w:rPr>
          <w:rFonts w:asciiTheme="minorHAnsi" w:eastAsiaTheme="minorEastAsia" w:hAnsiTheme="minorHAnsi" w:cstheme="minorBidi"/>
          <w:noProof/>
          <w:sz w:val="22"/>
          <w:szCs w:val="22"/>
        </w:rPr>
      </w:pPr>
      <w:hyperlink w:anchor="_Toc403397065" w:history="1">
        <w:r w:rsidRPr="002B31B4">
          <w:rPr>
            <w:rStyle w:val="Hyperlink"/>
            <w:noProof/>
          </w:rPr>
          <w:t>6.1.2</w:t>
        </w:r>
        <w:r>
          <w:rPr>
            <w:rFonts w:asciiTheme="minorHAnsi" w:eastAsiaTheme="minorEastAsia" w:hAnsiTheme="minorHAnsi" w:cstheme="minorBidi"/>
            <w:noProof/>
            <w:sz w:val="22"/>
            <w:szCs w:val="22"/>
          </w:rPr>
          <w:tab/>
        </w:r>
        <w:r w:rsidRPr="002B31B4">
          <w:rPr>
            <w:rStyle w:val="Hyperlink"/>
            <w:noProof/>
          </w:rPr>
          <w:t>Bestellprozess</w:t>
        </w:r>
        <w:r>
          <w:rPr>
            <w:noProof/>
            <w:webHidden/>
          </w:rPr>
          <w:tab/>
        </w:r>
        <w:r>
          <w:rPr>
            <w:noProof/>
            <w:webHidden/>
          </w:rPr>
          <w:fldChar w:fldCharType="begin"/>
        </w:r>
        <w:r>
          <w:rPr>
            <w:noProof/>
            <w:webHidden/>
          </w:rPr>
          <w:instrText xml:space="preserve"> PAGEREF _Toc403397065 \h </w:instrText>
        </w:r>
        <w:r>
          <w:rPr>
            <w:noProof/>
            <w:webHidden/>
          </w:rPr>
        </w:r>
        <w:r>
          <w:rPr>
            <w:noProof/>
            <w:webHidden/>
          </w:rPr>
          <w:fldChar w:fldCharType="separate"/>
        </w:r>
        <w:r w:rsidR="00E6461A">
          <w:rPr>
            <w:noProof/>
            <w:webHidden/>
          </w:rPr>
          <w:t>15</w:t>
        </w:r>
        <w:r>
          <w:rPr>
            <w:noProof/>
            <w:webHidden/>
          </w:rPr>
          <w:fldChar w:fldCharType="end"/>
        </w:r>
      </w:hyperlink>
    </w:p>
    <w:p w14:paraId="70B132DE" w14:textId="77777777" w:rsidR="003659C7" w:rsidRDefault="003659C7">
      <w:pPr>
        <w:pStyle w:val="Verzeichnis2"/>
        <w:rPr>
          <w:rFonts w:asciiTheme="minorHAnsi" w:eastAsiaTheme="minorEastAsia" w:hAnsiTheme="minorHAnsi" w:cstheme="minorBidi"/>
          <w:noProof/>
          <w:sz w:val="22"/>
          <w:szCs w:val="22"/>
        </w:rPr>
      </w:pPr>
      <w:hyperlink w:anchor="_Toc403397066" w:history="1">
        <w:r w:rsidRPr="002B31B4">
          <w:rPr>
            <w:rStyle w:val="Hyperlink"/>
            <w:noProof/>
          </w:rPr>
          <w:t>6.2</w:t>
        </w:r>
        <w:r>
          <w:rPr>
            <w:rFonts w:asciiTheme="minorHAnsi" w:eastAsiaTheme="minorEastAsia" w:hAnsiTheme="minorHAnsi" w:cstheme="minorBidi"/>
            <w:noProof/>
            <w:sz w:val="22"/>
            <w:szCs w:val="22"/>
          </w:rPr>
          <w:tab/>
        </w:r>
        <w:r w:rsidRPr="002B31B4">
          <w:rPr>
            <w:rStyle w:val="Hyperlink"/>
            <w:noProof/>
          </w:rPr>
          <w:t>Funktionalität im Administrationsbereich</w:t>
        </w:r>
        <w:r>
          <w:rPr>
            <w:noProof/>
            <w:webHidden/>
          </w:rPr>
          <w:tab/>
        </w:r>
        <w:r>
          <w:rPr>
            <w:noProof/>
            <w:webHidden/>
          </w:rPr>
          <w:fldChar w:fldCharType="begin"/>
        </w:r>
        <w:r>
          <w:rPr>
            <w:noProof/>
            <w:webHidden/>
          </w:rPr>
          <w:instrText xml:space="preserve"> PAGEREF _Toc403397066 \h </w:instrText>
        </w:r>
        <w:r>
          <w:rPr>
            <w:noProof/>
            <w:webHidden/>
          </w:rPr>
        </w:r>
        <w:r>
          <w:rPr>
            <w:noProof/>
            <w:webHidden/>
          </w:rPr>
          <w:fldChar w:fldCharType="separate"/>
        </w:r>
        <w:r w:rsidR="00E6461A">
          <w:rPr>
            <w:noProof/>
            <w:webHidden/>
          </w:rPr>
          <w:t>17</w:t>
        </w:r>
        <w:r>
          <w:rPr>
            <w:noProof/>
            <w:webHidden/>
          </w:rPr>
          <w:fldChar w:fldCharType="end"/>
        </w:r>
      </w:hyperlink>
    </w:p>
    <w:p w14:paraId="58F967E2" w14:textId="77777777" w:rsidR="003659C7" w:rsidRDefault="003659C7">
      <w:pPr>
        <w:pStyle w:val="Verzeichnis3"/>
        <w:tabs>
          <w:tab w:val="left" w:pos="1100"/>
          <w:tab w:val="right" w:leader="dot" w:pos="9627"/>
        </w:tabs>
        <w:rPr>
          <w:rFonts w:asciiTheme="minorHAnsi" w:eastAsiaTheme="minorEastAsia" w:hAnsiTheme="minorHAnsi" w:cstheme="minorBidi"/>
          <w:noProof/>
          <w:sz w:val="22"/>
          <w:szCs w:val="22"/>
        </w:rPr>
      </w:pPr>
      <w:hyperlink w:anchor="_Toc403397067" w:history="1">
        <w:r w:rsidRPr="002B31B4">
          <w:rPr>
            <w:rStyle w:val="Hyperlink"/>
            <w:noProof/>
          </w:rPr>
          <w:t>6.2.1</w:t>
        </w:r>
        <w:r>
          <w:rPr>
            <w:rFonts w:asciiTheme="minorHAnsi" w:eastAsiaTheme="minorEastAsia" w:hAnsiTheme="minorHAnsi" w:cstheme="minorBidi"/>
            <w:noProof/>
            <w:sz w:val="22"/>
            <w:szCs w:val="22"/>
          </w:rPr>
          <w:tab/>
        </w:r>
        <w:r w:rsidRPr="002B31B4">
          <w:rPr>
            <w:rStyle w:val="Hyperlink"/>
            <w:noProof/>
          </w:rPr>
          <w:t>Mehrwertsteuersätze der Länder</w:t>
        </w:r>
        <w:r>
          <w:rPr>
            <w:noProof/>
            <w:webHidden/>
          </w:rPr>
          <w:tab/>
        </w:r>
        <w:r>
          <w:rPr>
            <w:noProof/>
            <w:webHidden/>
          </w:rPr>
          <w:fldChar w:fldCharType="begin"/>
        </w:r>
        <w:r>
          <w:rPr>
            <w:noProof/>
            <w:webHidden/>
          </w:rPr>
          <w:instrText xml:space="preserve"> PAGEREF _Toc403397067 \h </w:instrText>
        </w:r>
        <w:r>
          <w:rPr>
            <w:noProof/>
            <w:webHidden/>
          </w:rPr>
        </w:r>
        <w:r>
          <w:rPr>
            <w:noProof/>
            <w:webHidden/>
          </w:rPr>
          <w:fldChar w:fldCharType="separate"/>
        </w:r>
        <w:r w:rsidR="00E6461A">
          <w:rPr>
            <w:noProof/>
            <w:webHidden/>
          </w:rPr>
          <w:t>17</w:t>
        </w:r>
        <w:r>
          <w:rPr>
            <w:noProof/>
            <w:webHidden/>
          </w:rPr>
          <w:fldChar w:fldCharType="end"/>
        </w:r>
      </w:hyperlink>
    </w:p>
    <w:p w14:paraId="73131F0B" w14:textId="77777777" w:rsidR="003659C7" w:rsidRDefault="003659C7">
      <w:pPr>
        <w:pStyle w:val="Verzeichnis3"/>
        <w:tabs>
          <w:tab w:val="left" w:pos="1100"/>
          <w:tab w:val="right" w:leader="dot" w:pos="9627"/>
        </w:tabs>
        <w:rPr>
          <w:rFonts w:asciiTheme="minorHAnsi" w:eastAsiaTheme="minorEastAsia" w:hAnsiTheme="minorHAnsi" w:cstheme="minorBidi"/>
          <w:noProof/>
          <w:sz w:val="22"/>
          <w:szCs w:val="22"/>
        </w:rPr>
      </w:pPr>
      <w:hyperlink w:anchor="_Toc403397068" w:history="1">
        <w:r w:rsidRPr="002B31B4">
          <w:rPr>
            <w:rStyle w:val="Hyperlink"/>
            <w:noProof/>
          </w:rPr>
          <w:t>6.2.2</w:t>
        </w:r>
        <w:r>
          <w:rPr>
            <w:rFonts w:asciiTheme="minorHAnsi" w:eastAsiaTheme="minorEastAsia" w:hAnsiTheme="minorHAnsi" w:cstheme="minorBidi"/>
            <w:noProof/>
            <w:sz w:val="22"/>
            <w:szCs w:val="22"/>
          </w:rPr>
          <w:tab/>
        </w:r>
        <w:r w:rsidRPr="002B31B4">
          <w:rPr>
            <w:rStyle w:val="Hyperlink"/>
            <w:noProof/>
          </w:rPr>
          <w:t>Artikel als elektronisches Produkt oder Dienstleistung</w:t>
        </w:r>
        <w:r>
          <w:rPr>
            <w:noProof/>
            <w:webHidden/>
          </w:rPr>
          <w:tab/>
        </w:r>
        <w:r>
          <w:rPr>
            <w:noProof/>
            <w:webHidden/>
          </w:rPr>
          <w:fldChar w:fldCharType="begin"/>
        </w:r>
        <w:r>
          <w:rPr>
            <w:noProof/>
            <w:webHidden/>
          </w:rPr>
          <w:instrText xml:space="preserve"> PAGEREF _Toc403397068 \h </w:instrText>
        </w:r>
        <w:r>
          <w:rPr>
            <w:noProof/>
            <w:webHidden/>
          </w:rPr>
        </w:r>
        <w:r>
          <w:rPr>
            <w:noProof/>
            <w:webHidden/>
          </w:rPr>
          <w:fldChar w:fldCharType="separate"/>
        </w:r>
        <w:r w:rsidR="00E6461A">
          <w:rPr>
            <w:noProof/>
            <w:webHidden/>
          </w:rPr>
          <w:t>18</w:t>
        </w:r>
        <w:r>
          <w:rPr>
            <w:noProof/>
            <w:webHidden/>
          </w:rPr>
          <w:fldChar w:fldCharType="end"/>
        </w:r>
      </w:hyperlink>
    </w:p>
    <w:p w14:paraId="3F9ACFF3" w14:textId="77777777" w:rsidR="003659C7" w:rsidRDefault="003659C7">
      <w:pPr>
        <w:pStyle w:val="Verzeichnis3"/>
        <w:tabs>
          <w:tab w:val="left" w:pos="1100"/>
          <w:tab w:val="right" w:leader="dot" w:pos="9627"/>
        </w:tabs>
        <w:rPr>
          <w:rFonts w:asciiTheme="minorHAnsi" w:eastAsiaTheme="minorEastAsia" w:hAnsiTheme="minorHAnsi" w:cstheme="minorBidi"/>
          <w:noProof/>
          <w:sz w:val="22"/>
          <w:szCs w:val="22"/>
        </w:rPr>
      </w:pPr>
      <w:hyperlink w:anchor="_Toc403397069" w:history="1">
        <w:r w:rsidRPr="002B31B4">
          <w:rPr>
            <w:rStyle w:val="Hyperlink"/>
            <w:noProof/>
          </w:rPr>
          <w:t>6.2.3</w:t>
        </w:r>
        <w:r>
          <w:rPr>
            <w:rFonts w:asciiTheme="minorHAnsi" w:eastAsiaTheme="minorEastAsia" w:hAnsiTheme="minorHAnsi" w:cstheme="minorBidi"/>
            <w:noProof/>
            <w:sz w:val="22"/>
            <w:szCs w:val="22"/>
          </w:rPr>
          <w:tab/>
        </w:r>
        <w:r w:rsidRPr="002B31B4">
          <w:rPr>
            <w:rStyle w:val="Hyperlink"/>
            <w:noProof/>
          </w:rPr>
          <w:t>Artikel einer Kategorie als elektronisches Produkt oder Dienstleistung</w:t>
        </w:r>
        <w:r>
          <w:rPr>
            <w:noProof/>
            <w:webHidden/>
          </w:rPr>
          <w:tab/>
        </w:r>
        <w:r>
          <w:rPr>
            <w:noProof/>
            <w:webHidden/>
          </w:rPr>
          <w:fldChar w:fldCharType="begin"/>
        </w:r>
        <w:r>
          <w:rPr>
            <w:noProof/>
            <w:webHidden/>
          </w:rPr>
          <w:instrText xml:space="preserve"> PAGEREF _Toc403397069 \h </w:instrText>
        </w:r>
        <w:r>
          <w:rPr>
            <w:noProof/>
            <w:webHidden/>
          </w:rPr>
        </w:r>
        <w:r>
          <w:rPr>
            <w:noProof/>
            <w:webHidden/>
          </w:rPr>
          <w:fldChar w:fldCharType="separate"/>
        </w:r>
        <w:r w:rsidR="00E6461A">
          <w:rPr>
            <w:noProof/>
            <w:webHidden/>
          </w:rPr>
          <w:t>19</w:t>
        </w:r>
        <w:r>
          <w:rPr>
            <w:noProof/>
            <w:webHidden/>
          </w:rPr>
          <w:fldChar w:fldCharType="end"/>
        </w:r>
      </w:hyperlink>
    </w:p>
    <w:p w14:paraId="312866EF" w14:textId="77777777" w:rsidR="003659C7" w:rsidRDefault="003659C7">
      <w:pPr>
        <w:pStyle w:val="Verzeichnis3"/>
        <w:tabs>
          <w:tab w:val="left" w:pos="1100"/>
          <w:tab w:val="right" w:leader="dot" w:pos="9627"/>
        </w:tabs>
        <w:rPr>
          <w:rFonts w:asciiTheme="minorHAnsi" w:eastAsiaTheme="minorEastAsia" w:hAnsiTheme="minorHAnsi" w:cstheme="minorBidi"/>
          <w:noProof/>
          <w:sz w:val="22"/>
          <w:szCs w:val="22"/>
        </w:rPr>
      </w:pPr>
      <w:hyperlink w:anchor="_Toc403397070" w:history="1">
        <w:r w:rsidRPr="002B31B4">
          <w:rPr>
            <w:rStyle w:val="Hyperlink"/>
            <w:noProof/>
          </w:rPr>
          <w:t>6.2.4</w:t>
        </w:r>
        <w:r>
          <w:rPr>
            <w:rFonts w:asciiTheme="minorHAnsi" w:eastAsiaTheme="minorEastAsia" w:hAnsiTheme="minorHAnsi" w:cstheme="minorBidi"/>
            <w:noProof/>
            <w:sz w:val="22"/>
            <w:szCs w:val="22"/>
          </w:rPr>
          <w:tab/>
        </w:r>
        <w:r w:rsidRPr="002B31B4">
          <w:rPr>
            <w:rStyle w:val="Hyperlink"/>
            <w:noProof/>
          </w:rPr>
          <w:t>Prüfung des Kundenstandortes</w:t>
        </w:r>
        <w:r>
          <w:rPr>
            <w:noProof/>
            <w:webHidden/>
          </w:rPr>
          <w:tab/>
        </w:r>
        <w:r>
          <w:rPr>
            <w:noProof/>
            <w:webHidden/>
          </w:rPr>
          <w:fldChar w:fldCharType="begin"/>
        </w:r>
        <w:r>
          <w:rPr>
            <w:noProof/>
            <w:webHidden/>
          </w:rPr>
          <w:instrText xml:space="preserve"> PAGEREF _Toc403397070 \h </w:instrText>
        </w:r>
        <w:r>
          <w:rPr>
            <w:noProof/>
            <w:webHidden/>
          </w:rPr>
        </w:r>
        <w:r>
          <w:rPr>
            <w:noProof/>
            <w:webHidden/>
          </w:rPr>
          <w:fldChar w:fldCharType="separate"/>
        </w:r>
        <w:r w:rsidR="00E6461A">
          <w:rPr>
            <w:noProof/>
            <w:webHidden/>
          </w:rPr>
          <w:t>20</w:t>
        </w:r>
        <w:r>
          <w:rPr>
            <w:noProof/>
            <w:webHidden/>
          </w:rPr>
          <w:fldChar w:fldCharType="end"/>
        </w:r>
      </w:hyperlink>
    </w:p>
    <w:p w14:paraId="7601A780" w14:textId="77777777" w:rsidR="003659C7" w:rsidRDefault="003659C7">
      <w:pPr>
        <w:pStyle w:val="Verzeichnis3"/>
        <w:tabs>
          <w:tab w:val="left" w:pos="1100"/>
          <w:tab w:val="right" w:leader="dot" w:pos="9627"/>
        </w:tabs>
        <w:rPr>
          <w:rFonts w:asciiTheme="minorHAnsi" w:eastAsiaTheme="minorEastAsia" w:hAnsiTheme="minorHAnsi" w:cstheme="minorBidi"/>
          <w:noProof/>
          <w:sz w:val="22"/>
          <w:szCs w:val="22"/>
        </w:rPr>
      </w:pPr>
      <w:hyperlink w:anchor="_Toc403397071" w:history="1">
        <w:r w:rsidRPr="002B31B4">
          <w:rPr>
            <w:rStyle w:val="Hyperlink"/>
            <w:noProof/>
          </w:rPr>
          <w:t>6.2.5</w:t>
        </w:r>
        <w:r>
          <w:rPr>
            <w:rFonts w:asciiTheme="minorHAnsi" w:eastAsiaTheme="minorEastAsia" w:hAnsiTheme="minorHAnsi" w:cstheme="minorBidi"/>
            <w:noProof/>
            <w:sz w:val="22"/>
            <w:szCs w:val="22"/>
          </w:rPr>
          <w:tab/>
        </w:r>
        <w:r w:rsidRPr="002B31B4">
          <w:rPr>
            <w:rStyle w:val="Hyperlink"/>
            <w:noProof/>
          </w:rPr>
          <w:t>Protokollierung des Kundenstandortes in der Bestellung</w:t>
        </w:r>
        <w:r>
          <w:rPr>
            <w:noProof/>
            <w:webHidden/>
          </w:rPr>
          <w:tab/>
        </w:r>
        <w:r>
          <w:rPr>
            <w:noProof/>
            <w:webHidden/>
          </w:rPr>
          <w:fldChar w:fldCharType="begin"/>
        </w:r>
        <w:r>
          <w:rPr>
            <w:noProof/>
            <w:webHidden/>
          </w:rPr>
          <w:instrText xml:space="preserve"> PAGEREF _Toc403397071 \h </w:instrText>
        </w:r>
        <w:r>
          <w:rPr>
            <w:noProof/>
            <w:webHidden/>
          </w:rPr>
        </w:r>
        <w:r>
          <w:rPr>
            <w:noProof/>
            <w:webHidden/>
          </w:rPr>
          <w:fldChar w:fldCharType="separate"/>
        </w:r>
        <w:r w:rsidR="00E6461A">
          <w:rPr>
            <w:noProof/>
            <w:webHidden/>
          </w:rPr>
          <w:t>20</w:t>
        </w:r>
        <w:r>
          <w:rPr>
            <w:noProof/>
            <w:webHidden/>
          </w:rPr>
          <w:fldChar w:fldCharType="end"/>
        </w:r>
      </w:hyperlink>
    </w:p>
    <w:p w14:paraId="3883E10C" w14:textId="77777777" w:rsidR="003659C7" w:rsidRDefault="003659C7">
      <w:pPr>
        <w:pStyle w:val="Verzeichnis3"/>
        <w:tabs>
          <w:tab w:val="left" w:pos="1100"/>
          <w:tab w:val="right" w:leader="dot" w:pos="9627"/>
        </w:tabs>
        <w:rPr>
          <w:rFonts w:asciiTheme="minorHAnsi" w:eastAsiaTheme="minorEastAsia" w:hAnsiTheme="minorHAnsi" w:cstheme="minorBidi"/>
          <w:noProof/>
          <w:sz w:val="22"/>
          <w:szCs w:val="22"/>
        </w:rPr>
      </w:pPr>
      <w:hyperlink w:anchor="_Toc403397072" w:history="1">
        <w:r w:rsidRPr="002B31B4">
          <w:rPr>
            <w:rStyle w:val="Hyperlink"/>
            <w:noProof/>
          </w:rPr>
          <w:t>6.2.6</w:t>
        </w:r>
        <w:r>
          <w:rPr>
            <w:rFonts w:asciiTheme="minorHAnsi" w:eastAsiaTheme="minorEastAsia" w:hAnsiTheme="minorHAnsi" w:cstheme="minorBidi"/>
            <w:noProof/>
            <w:sz w:val="22"/>
            <w:szCs w:val="22"/>
          </w:rPr>
          <w:tab/>
        </w:r>
        <w:r w:rsidRPr="002B31B4">
          <w:rPr>
            <w:rStyle w:val="Hyperlink"/>
            <w:noProof/>
          </w:rPr>
          <w:t>Speicherung der Umsatzsteuer-Identifikationsnummer</w:t>
        </w:r>
        <w:r>
          <w:rPr>
            <w:noProof/>
            <w:webHidden/>
          </w:rPr>
          <w:tab/>
        </w:r>
        <w:r>
          <w:rPr>
            <w:noProof/>
            <w:webHidden/>
          </w:rPr>
          <w:fldChar w:fldCharType="begin"/>
        </w:r>
        <w:r>
          <w:rPr>
            <w:noProof/>
            <w:webHidden/>
          </w:rPr>
          <w:instrText xml:space="preserve"> PAGEREF _Toc403397072 \h </w:instrText>
        </w:r>
        <w:r>
          <w:rPr>
            <w:noProof/>
            <w:webHidden/>
          </w:rPr>
        </w:r>
        <w:r>
          <w:rPr>
            <w:noProof/>
            <w:webHidden/>
          </w:rPr>
          <w:fldChar w:fldCharType="separate"/>
        </w:r>
        <w:r w:rsidR="00E6461A">
          <w:rPr>
            <w:noProof/>
            <w:webHidden/>
          </w:rPr>
          <w:t>21</w:t>
        </w:r>
        <w:r>
          <w:rPr>
            <w:noProof/>
            <w:webHidden/>
          </w:rPr>
          <w:fldChar w:fldCharType="end"/>
        </w:r>
      </w:hyperlink>
    </w:p>
    <w:p w14:paraId="365D5377" w14:textId="77777777" w:rsidR="003659C7" w:rsidRDefault="003659C7">
      <w:pPr>
        <w:pStyle w:val="Verzeichnis3"/>
        <w:tabs>
          <w:tab w:val="left" w:pos="1100"/>
          <w:tab w:val="right" w:leader="dot" w:pos="9627"/>
        </w:tabs>
        <w:rPr>
          <w:rFonts w:asciiTheme="minorHAnsi" w:eastAsiaTheme="minorEastAsia" w:hAnsiTheme="minorHAnsi" w:cstheme="minorBidi"/>
          <w:noProof/>
          <w:sz w:val="22"/>
          <w:szCs w:val="22"/>
        </w:rPr>
      </w:pPr>
      <w:hyperlink w:anchor="_Toc403397073" w:history="1">
        <w:r w:rsidRPr="002B31B4">
          <w:rPr>
            <w:rStyle w:val="Hyperlink"/>
            <w:noProof/>
          </w:rPr>
          <w:t>6.2.7</w:t>
        </w:r>
        <w:r>
          <w:rPr>
            <w:rFonts w:asciiTheme="minorHAnsi" w:eastAsiaTheme="minorEastAsia" w:hAnsiTheme="minorHAnsi" w:cstheme="minorBidi"/>
            <w:noProof/>
            <w:sz w:val="22"/>
            <w:szCs w:val="22"/>
          </w:rPr>
          <w:tab/>
        </w:r>
        <w:r w:rsidRPr="002B31B4">
          <w:rPr>
            <w:rStyle w:val="Hyperlink"/>
            <w:noProof/>
          </w:rPr>
          <w:t>Erweiterung der PDF-Rechnung</w:t>
        </w:r>
        <w:r>
          <w:rPr>
            <w:noProof/>
            <w:webHidden/>
          </w:rPr>
          <w:tab/>
        </w:r>
        <w:r>
          <w:rPr>
            <w:noProof/>
            <w:webHidden/>
          </w:rPr>
          <w:fldChar w:fldCharType="begin"/>
        </w:r>
        <w:r>
          <w:rPr>
            <w:noProof/>
            <w:webHidden/>
          </w:rPr>
          <w:instrText xml:space="preserve"> PAGEREF _Toc403397073 \h </w:instrText>
        </w:r>
        <w:r>
          <w:rPr>
            <w:noProof/>
            <w:webHidden/>
          </w:rPr>
        </w:r>
        <w:r>
          <w:rPr>
            <w:noProof/>
            <w:webHidden/>
          </w:rPr>
          <w:fldChar w:fldCharType="separate"/>
        </w:r>
        <w:r w:rsidR="00E6461A">
          <w:rPr>
            <w:noProof/>
            <w:webHidden/>
          </w:rPr>
          <w:t>22</w:t>
        </w:r>
        <w:r>
          <w:rPr>
            <w:noProof/>
            <w:webHidden/>
          </w:rPr>
          <w:fldChar w:fldCharType="end"/>
        </w:r>
      </w:hyperlink>
    </w:p>
    <w:p w14:paraId="3557C85C" w14:textId="77777777" w:rsidR="003659C7" w:rsidRDefault="003659C7">
      <w:pPr>
        <w:pStyle w:val="Verzeichnis1"/>
        <w:tabs>
          <w:tab w:val="left" w:pos="400"/>
        </w:tabs>
        <w:rPr>
          <w:rFonts w:asciiTheme="minorHAnsi" w:eastAsiaTheme="minorEastAsia" w:hAnsiTheme="minorHAnsi" w:cstheme="minorBidi"/>
          <w:noProof/>
          <w:sz w:val="22"/>
          <w:szCs w:val="22"/>
        </w:rPr>
      </w:pPr>
      <w:hyperlink w:anchor="_Toc403397074" w:history="1">
        <w:r w:rsidRPr="002B31B4">
          <w:rPr>
            <w:rStyle w:val="Hyperlink"/>
            <w:noProof/>
          </w:rPr>
          <w:t>7</w:t>
        </w:r>
        <w:r>
          <w:rPr>
            <w:rFonts w:asciiTheme="minorHAnsi" w:eastAsiaTheme="minorEastAsia" w:hAnsiTheme="minorHAnsi" w:cstheme="minorBidi"/>
            <w:noProof/>
            <w:sz w:val="22"/>
            <w:szCs w:val="22"/>
          </w:rPr>
          <w:tab/>
        </w:r>
        <w:r w:rsidRPr="002B31B4">
          <w:rPr>
            <w:rStyle w:val="Hyperlink"/>
            <w:noProof/>
          </w:rPr>
          <w:t>Modulerweiterung</w:t>
        </w:r>
        <w:r>
          <w:rPr>
            <w:noProof/>
            <w:webHidden/>
          </w:rPr>
          <w:tab/>
        </w:r>
        <w:r>
          <w:rPr>
            <w:noProof/>
            <w:webHidden/>
          </w:rPr>
          <w:fldChar w:fldCharType="begin"/>
        </w:r>
        <w:r>
          <w:rPr>
            <w:noProof/>
            <w:webHidden/>
          </w:rPr>
          <w:instrText xml:space="preserve"> PAGEREF _Toc403397074 \h </w:instrText>
        </w:r>
        <w:r>
          <w:rPr>
            <w:noProof/>
            <w:webHidden/>
          </w:rPr>
        </w:r>
        <w:r>
          <w:rPr>
            <w:noProof/>
            <w:webHidden/>
          </w:rPr>
          <w:fldChar w:fldCharType="separate"/>
        </w:r>
        <w:r w:rsidR="00E6461A">
          <w:rPr>
            <w:noProof/>
            <w:webHidden/>
          </w:rPr>
          <w:t>23</w:t>
        </w:r>
        <w:r>
          <w:rPr>
            <w:noProof/>
            <w:webHidden/>
          </w:rPr>
          <w:fldChar w:fldCharType="end"/>
        </w:r>
      </w:hyperlink>
    </w:p>
    <w:p w14:paraId="03AE39E2" w14:textId="77777777" w:rsidR="003659C7" w:rsidRDefault="003659C7">
      <w:pPr>
        <w:pStyle w:val="Verzeichnis2"/>
        <w:rPr>
          <w:rFonts w:asciiTheme="minorHAnsi" w:eastAsiaTheme="minorEastAsia" w:hAnsiTheme="minorHAnsi" w:cstheme="minorBidi"/>
          <w:noProof/>
          <w:sz w:val="22"/>
          <w:szCs w:val="22"/>
        </w:rPr>
      </w:pPr>
      <w:hyperlink w:anchor="_Toc403397075" w:history="1">
        <w:r w:rsidRPr="002B31B4">
          <w:rPr>
            <w:rStyle w:val="Hyperlink"/>
            <w:noProof/>
          </w:rPr>
          <w:t>7.1</w:t>
        </w:r>
        <w:r>
          <w:rPr>
            <w:rFonts w:asciiTheme="minorHAnsi" w:eastAsiaTheme="minorEastAsia" w:hAnsiTheme="minorHAnsi" w:cstheme="minorBidi"/>
            <w:noProof/>
            <w:sz w:val="22"/>
            <w:szCs w:val="22"/>
          </w:rPr>
          <w:tab/>
        </w:r>
        <w:r w:rsidRPr="002B31B4">
          <w:rPr>
            <w:rStyle w:val="Hyperlink"/>
            <w:noProof/>
          </w:rPr>
          <w:t>Eigene Bestimmungsmethode für Kundenstandort</w:t>
        </w:r>
        <w:r>
          <w:rPr>
            <w:noProof/>
            <w:webHidden/>
          </w:rPr>
          <w:tab/>
        </w:r>
        <w:r>
          <w:rPr>
            <w:noProof/>
            <w:webHidden/>
          </w:rPr>
          <w:fldChar w:fldCharType="begin"/>
        </w:r>
        <w:r>
          <w:rPr>
            <w:noProof/>
            <w:webHidden/>
          </w:rPr>
          <w:instrText xml:space="preserve"> PAGEREF _Toc403397075 \h </w:instrText>
        </w:r>
        <w:r>
          <w:rPr>
            <w:noProof/>
            <w:webHidden/>
          </w:rPr>
        </w:r>
        <w:r>
          <w:rPr>
            <w:noProof/>
            <w:webHidden/>
          </w:rPr>
          <w:fldChar w:fldCharType="separate"/>
        </w:r>
        <w:r w:rsidR="00E6461A">
          <w:rPr>
            <w:noProof/>
            <w:webHidden/>
          </w:rPr>
          <w:t>23</w:t>
        </w:r>
        <w:r>
          <w:rPr>
            <w:noProof/>
            <w:webHidden/>
          </w:rPr>
          <w:fldChar w:fldCharType="end"/>
        </w:r>
      </w:hyperlink>
    </w:p>
    <w:p w14:paraId="4DEF3904" w14:textId="77777777" w:rsidR="003659C7" w:rsidRDefault="003659C7">
      <w:pPr>
        <w:pStyle w:val="Verzeichnis2"/>
        <w:rPr>
          <w:rFonts w:asciiTheme="minorHAnsi" w:eastAsiaTheme="minorEastAsia" w:hAnsiTheme="minorHAnsi" w:cstheme="minorBidi"/>
          <w:noProof/>
          <w:sz w:val="22"/>
          <w:szCs w:val="22"/>
        </w:rPr>
      </w:pPr>
      <w:hyperlink w:anchor="_Toc403397076" w:history="1">
        <w:r w:rsidRPr="002B31B4">
          <w:rPr>
            <w:rStyle w:val="Hyperlink"/>
            <w:noProof/>
          </w:rPr>
          <w:t>7.2</w:t>
        </w:r>
        <w:r>
          <w:rPr>
            <w:rFonts w:asciiTheme="minorHAnsi" w:eastAsiaTheme="minorEastAsia" w:hAnsiTheme="minorHAnsi" w:cstheme="minorBidi"/>
            <w:noProof/>
            <w:sz w:val="22"/>
            <w:szCs w:val="22"/>
          </w:rPr>
          <w:tab/>
        </w:r>
        <w:r w:rsidRPr="002B31B4">
          <w:rPr>
            <w:rStyle w:val="Hyperlink"/>
            <w:noProof/>
          </w:rPr>
          <w:t>Ungültige Artikel im Warenkorb markieren</w:t>
        </w:r>
        <w:r>
          <w:rPr>
            <w:noProof/>
            <w:webHidden/>
          </w:rPr>
          <w:tab/>
        </w:r>
        <w:r>
          <w:rPr>
            <w:noProof/>
            <w:webHidden/>
          </w:rPr>
          <w:fldChar w:fldCharType="begin"/>
        </w:r>
        <w:r>
          <w:rPr>
            <w:noProof/>
            <w:webHidden/>
          </w:rPr>
          <w:instrText xml:space="preserve"> PAGEREF _Toc403397076 \h </w:instrText>
        </w:r>
        <w:r>
          <w:rPr>
            <w:noProof/>
            <w:webHidden/>
          </w:rPr>
        </w:r>
        <w:r>
          <w:rPr>
            <w:noProof/>
            <w:webHidden/>
          </w:rPr>
          <w:fldChar w:fldCharType="separate"/>
        </w:r>
        <w:r w:rsidR="00E6461A">
          <w:rPr>
            <w:noProof/>
            <w:webHidden/>
          </w:rPr>
          <w:t>24</w:t>
        </w:r>
        <w:r>
          <w:rPr>
            <w:noProof/>
            <w:webHidden/>
          </w:rPr>
          <w:fldChar w:fldCharType="end"/>
        </w:r>
      </w:hyperlink>
    </w:p>
    <w:p w14:paraId="6D6B24D8" w14:textId="77777777" w:rsidR="003659C7" w:rsidRDefault="003659C7">
      <w:pPr>
        <w:pStyle w:val="Verzeichnis1"/>
        <w:tabs>
          <w:tab w:val="left" w:pos="400"/>
        </w:tabs>
        <w:rPr>
          <w:rFonts w:asciiTheme="minorHAnsi" w:eastAsiaTheme="minorEastAsia" w:hAnsiTheme="minorHAnsi" w:cstheme="minorBidi"/>
          <w:noProof/>
          <w:sz w:val="22"/>
          <w:szCs w:val="22"/>
        </w:rPr>
      </w:pPr>
      <w:hyperlink w:anchor="_Toc403397077" w:history="1">
        <w:r w:rsidRPr="002B31B4">
          <w:rPr>
            <w:rStyle w:val="Hyperlink"/>
            <w:noProof/>
          </w:rPr>
          <w:t>8</w:t>
        </w:r>
        <w:r>
          <w:rPr>
            <w:rFonts w:asciiTheme="minorHAnsi" w:eastAsiaTheme="minorEastAsia" w:hAnsiTheme="minorHAnsi" w:cstheme="minorBidi"/>
            <w:noProof/>
            <w:sz w:val="22"/>
            <w:szCs w:val="22"/>
          </w:rPr>
          <w:tab/>
        </w:r>
        <w:r w:rsidRPr="002B31B4">
          <w:rPr>
            <w:rStyle w:val="Hyperlink"/>
            <w:noProof/>
          </w:rPr>
          <w:t>Bekannte Probleme</w:t>
        </w:r>
        <w:r>
          <w:rPr>
            <w:noProof/>
            <w:webHidden/>
          </w:rPr>
          <w:tab/>
        </w:r>
        <w:r>
          <w:rPr>
            <w:noProof/>
            <w:webHidden/>
          </w:rPr>
          <w:fldChar w:fldCharType="begin"/>
        </w:r>
        <w:r>
          <w:rPr>
            <w:noProof/>
            <w:webHidden/>
          </w:rPr>
          <w:instrText xml:space="preserve"> PAGEREF _Toc403397077 \h </w:instrText>
        </w:r>
        <w:r>
          <w:rPr>
            <w:noProof/>
            <w:webHidden/>
          </w:rPr>
        </w:r>
        <w:r>
          <w:rPr>
            <w:noProof/>
            <w:webHidden/>
          </w:rPr>
          <w:fldChar w:fldCharType="separate"/>
        </w:r>
        <w:r w:rsidR="00E6461A">
          <w:rPr>
            <w:noProof/>
            <w:webHidden/>
          </w:rPr>
          <w:t>26</w:t>
        </w:r>
        <w:r>
          <w:rPr>
            <w:noProof/>
            <w:webHidden/>
          </w:rPr>
          <w:fldChar w:fldCharType="end"/>
        </w:r>
      </w:hyperlink>
    </w:p>
    <w:p w14:paraId="42715CDE" w14:textId="77777777" w:rsidR="003659C7" w:rsidRDefault="003659C7">
      <w:pPr>
        <w:pStyle w:val="Verzeichnis2"/>
        <w:rPr>
          <w:rFonts w:asciiTheme="minorHAnsi" w:eastAsiaTheme="minorEastAsia" w:hAnsiTheme="minorHAnsi" w:cstheme="minorBidi"/>
          <w:noProof/>
          <w:sz w:val="22"/>
          <w:szCs w:val="22"/>
        </w:rPr>
      </w:pPr>
      <w:hyperlink w:anchor="_Toc403397078" w:history="1">
        <w:r w:rsidRPr="002B31B4">
          <w:rPr>
            <w:rStyle w:val="Hyperlink"/>
            <w:noProof/>
          </w:rPr>
          <w:t>8.1</w:t>
        </w:r>
        <w:r>
          <w:rPr>
            <w:rFonts w:asciiTheme="minorHAnsi" w:eastAsiaTheme="minorEastAsia" w:hAnsiTheme="minorHAnsi" w:cstheme="minorBidi"/>
            <w:noProof/>
            <w:sz w:val="22"/>
            <w:szCs w:val="22"/>
          </w:rPr>
          <w:tab/>
        </w:r>
        <w:r w:rsidRPr="002B31B4">
          <w:rPr>
            <w:rStyle w:val="Hyperlink"/>
            <w:noProof/>
          </w:rPr>
          <w:t>Artikel mit 0% Mehrwertsteuer</w:t>
        </w:r>
        <w:r>
          <w:rPr>
            <w:noProof/>
            <w:webHidden/>
          </w:rPr>
          <w:tab/>
        </w:r>
        <w:r>
          <w:rPr>
            <w:noProof/>
            <w:webHidden/>
          </w:rPr>
          <w:fldChar w:fldCharType="begin"/>
        </w:r>
        <w:r>
          <w:rPr>
            <w:noProof/>
            <w:webHidden/>
          </w:rPr>
          <w:instrText xml:space="preserve"> PAGEREF _Toc403397078 \h </w:instrText>
        </w:r>
        <w:r>
          <w:rPr>
            <w:noProof/>
            <w:webHidden/>
          </w:rPr>
        </w:r>
        <w:r>
          <w:rPr>
            <w:noProof/>
            <w:webHidden/>
          </w:rPr>
          <w:fldChar w:fldCharType="separate"/>
        </w:r>
        <w:r w:rsidR="00E6461A">
          <w:rPr>
            <w:noProof/>
            <w:webHidden/>
          </w:rPr>
          <w:t>26</w:t>
        </w:r>
        <w:r>
          <w:rPr>
            <w:noProof/>
            <w:webHidden/>
          </w:rPr>
          <w:fldChar w:fldCharType="end"/>
        </w:r>
      </w:hyperlink>
    </w:p>
    <w:p w14:paraId="120487CB" w14:textId="77777777" w:rsidR="003659C7" w:rsidRDefault="003659C7">
      <w:pPr>
        <w:pStyle w:val="Verzeichnis2"/>
        <w:rPr>
          <w:rFonts w:asciiTheme="minorHAnsi" w:eastAsiaTheme="minorEastAsia" w:hAnsiTheme="minorHAnsi" w:cstheme="minorBidi"/>
          <w:noProof/>
          <w:sz w:val="22"/>
          <w:szCs w:val="22"/>
        </w:rPr>
      </w:pPr>
      <w:hyperlink w:anchor="_Toc403397079" w:history="1">
        <w:r w:rsidRPr="002B31B4">
          <w:rPr>
            <w:rStyle w:val="Hyperlink"/>
            <w:noProof/>
          </w:rPr>
          <w:t>8.2</w:t>
        </w:r>
        <w:r>
          <w:rPr>
            <w:rFonts w:asciiTheme="minorHAnsi" w:eastAsiaTheme="minorEastAsia" w:hAnsiTheme="minorHAnsi" w:cstheme="minorBidi"/>
            <w:noProof/>
            <w:sz w:val="22"/>
            <w:szCs w:val="22"/>
          </w:rPr>
          <w:tab/>
        </w:r>
        <w:r w:rsidRPr="002B31B4">
          <w:rPr>
            <w:rStyle w:val="Hyperlink"/>
            <w:noProof/>
          </w:rPr>
          <w:t>Maximal zwei Mehrwertsteuersätze</w:t>
        </w:r>
        <w:r>
          <w:rPr>
            <w:noProof/>
            <w:webHidden/>
          </w:rPr>
          <w:tab/>
        </w:r>
        <w:r>
          <w:rPr>
            <w:noProof/>
            <w:webHidden/>
          </w:rPr>
          <w:fldChar w:fldCharType="begin"/>
        </w:r>
        <w:r>
          <w:rPr>
            <w:noProof/>
            <w:webHidden/>
          </w:rPr>
          <w:instrText xml:space="preserve"> PAGEREF _Toc403397079 \h </w:instrText>
        </w:r>
        <w:r>
          <w:rPr>
            <w:noProof/>
            <w:webHidden/>
          </w:rPr>
        </w:r>
        <w:r>
          <w:rPr>
            <w:noProof/>
            <w:webHidden/>
          </w:rPr>
          <w:fldChar w:fldCharType="separate"/>
        </w:r>
        <w:r w:rsidR="00E6461A">
          <w:rPr>
            <w:noProof/>
            <w:webHidden/>
          </w:rPr>
          <w:t>26</w:t>
        </w:r>
        <w:r>
          <w:rPr>
            <w:noProof/>
            <w:webHidden/>
          </w:rPr>
          <w:fldChar w:fldCharType="end"/>
        </w:r>
      </w:hyperlink>
    </w:p>
    <w:p w14:paraId="52DA33BD" w14:textId="77777777" w:rsidR="003659C7" w:rsidRDefault="003659C7">
      <w:pPr>
        <w:pStyle w:val="Verzeichnis2"/>
        <w:rPr>
          <w:rFonts w:asciiTheme="minorHAnsi" w:eastAsiaTheme="minorEastAsia" w:hAnsiTheme="minorHAnsi" w:cstheme="minorBidi"/>
          <w:noProof/>
          <w:sz w:val="22"/>
          <w:szCs w:val="22"/>
        </w:rPr>
      </w:pPr>
      <w:hyperlink w:anchor="_Toc403397080" w:history="1">
        <w:r w:rsidRPr="002B31B4">
          <w:rPr>
            <w:rStyle w:val="Hyperlink"/>
            <w:noProof/>
          </w:rPr>
          <w:t>8.3</w:t>
        </w:r>
        <w:r>
          <w:rPr>
            <w:rFonts w:asciiTheme="minorHAnsi" w:eastAsiaTheme="minorEastAsia" w:hAnsiTheme="minorHAnsi" w:cstheme="minorBidi"/>
            <w:noProof/>
            <w:sz w:val="22"/>
            <w:szCs w:val="22"/>
          </w:rPr>
          <w:tab/>
        </w:r>
        <w:r w:rsidRPr="002B31B4">
          <w:rPr>
            <w:rStyle w:val="Hyperlink"/>
            <w:noProof/>
          </w:rPr>
          <w:t>Fehler bei erneute Preisberechnung</w:t>
        </w:r>
        <w:r>
          <w:rPr>
            <w:noProof/>
            <w:webHidden/>
          </w:rPr>
          <w:tab/>
        </w:r>
        <w:r>
          <w:rPr>
            <w:noProof/>
            <w:webHidden/>
          </w:rPr>
          <w:fldChar w:fldCharType="begin"/>
        </w:r>
        <w:r>
          <w:rPr>
            <w:noProof/>
            <w:webHidden/>
          </w:rPr>
          <w:instrText xml:space="preserve"> PAGEREF _Toc403397080 \h </w:instrText>
        </w:r>
        <w:r>
          <w:rPr>
            <w:noProof/>
            <w:webHidden/>
          </w:rPr>
        </w:r>
        <w:r>
          <w:rPr>
            <w:noProof/>
            <w:webHidden/>
          </w:rPr>
          <w:fldChar w:fldCharType="separate"/>
        </w:r>
        <w:r w:rsidR="00E6461A">
          <w:rPr>
            <w:noProof/>
            <w:webHidden/>
          </w:rPr>
          <w:t>26</w:t>
        </w:r>
        <w:r>
          <w:rPr>
            <w:noProof/>
            <w:webHidden/>
          </w:rPr>
          <w:fldChar w:fldCharType="end"/>
        </w:r>
      </w:hyperlink>
    </w:p>
    <w:p w14:paraId="1CF978FE" w14:textId="77777777" w:rsidR="00A500E1" w:rsidRPr="00D1566F" w:rsidRDefault="0059008D" w:rsidP="00A500E1">
      <w:r w:rsidRPr="00D1566F">
        <w:rPr>
          <w:rFonts w:cs="Arial"/>
          <w:b/>
          <w:bCs/>
          <w:color w:val="333333"/>
          <w:kern w:val="32"/>
          <w:szCs w:val="18"/>
        </w:rPr>
        <w:fldChar w:fldCharType="end"/>
      </w:r>
    </w:p>
    <w:p w14:paraId="0F262A8A" w14:textId="77777777" w:rsidR="008F6728" w:rsidRPr="00D1566F" w:rsidRDefault="00A500E1" w:rsidP="00A500E1">
      <w:pPr>
        <w:pStyle w:val="berschrift1"/>
        <w:numPr>
          <w:ilvl w:val="0"/>
          <w:numId w:val="0"/>
        </w:numPr>
        <w:rPr>
          <w:lang w:val="de-DE"/>
        </w:rPr>
      </w:pPr>
      <w:r w:rsidRPr="00D1566F">
        <w:rPr>
          <w:lang w:val="de-DE"/>
        </w:rPr>
        <w:lastRenderedPageBreak/>
        <w:br w:type="page"/>
      </w:r>
    </w:p>
    <w:p w14:paraId="526FABAC" w14:textId="4C37B3A2" w:rsidR="008F6728" w:rsidRPr="00D1566F" w:rsidRDefault="008F6728" w:rsidP="008F6728">
      <w:pPr>
        <w:pStyle w:val="berschrift1"/>
        <w:rPr>
          <w:lang w:val="de-DE"/>
        </w:rPr>
      </w:pPr>
      <w:bookmarkStart w:id="23" w:name="_Toc403397044"/>
      <w:r w:rsidRPr="00D1566F">
        <w:rPr>
          <w:lang w:val="de-DE"/>
        </w:rPr>
        <w:lastRenderedPageBreak/>
        <w:t>Einführung</w:t>
      </w:r>
      <w:bookmarkEnd w:id="23"/>
    </w:p>
    <w:p w14:paraId="70A5B5C2" w14:textId="77777777" w:rsidR="00247BE8" w:rsidRPr="00D1566F" w:rsidRDefault="00247BE8" w:rsidP="00247BE8">
      <w:r w:rsidRPr="00D1566F">
        <w:t>Das Modul eVAT integriert die neugeregelte Besteuerung von Telekommunikations-, Rundfunk-, Fernseh- und auf elektronischem Weg erbrachte Dienstleistungen für nichtsteuerpflichtige Kunden in den OXID eShop. Artikel, die im OXID eShop als elektronische Produkte oder Dienstleistungen definiert wurden, sind beim Kauf als solche gekennzeichnet. Das Herkunftsland des privaten Käufers (B2C) wird nach festgelegten Regeln ermittelt, sodass die jeweilige Mehrwertsteuer berechnet werden kann. Alle der Berechnung zugrunde liegenden Daten werden bei der Bestellung gespeichert.</w:t>
      </w:r>
    </w:p>
    <w:p w14:paraId="203AD5A1" w14:textId="77777777" w:rsidR="00247BE8" w:rsidRPr="00D1566F" w:rsidRDefault="00247BE8" w:rsidP="00247BE8"/>
    <w:p w14:paraId="31ED5964" w14:textId="0C224899" w:rsidR="00D54A69" w:rsidRDefault="00247BE8" w:rsidP="00247BE8">
      <w:r w:rsidRPr="00D1566F">
        <w:t>Die Erweiterung für den OXID eShop resultiert aus der EU-Durchführungsverordnung Nr. 1042/2013 bezüglich des Ortes der Dienstleistung. Diese besagt, dass Händler und Dienstleister ab dem 1. Januar 2015 beim Verkauf ihrer elektronischen Produkte oder Dienstleistungen die Mehrwertsteuer des EU-Landes abführen müssen, aus dem der Käufer kommt. Bisher war es die Mehrwertsteuer des Landes, in dem das eigene Unternehmen ansässig ist.</w:t>
      </w:r>
    </w:p>
    <w:p w14:paraId="520F13E4" w14:textId="77777777" w:rsidR="00792D08" w:rsidRDefault="00792D08" w:rsidP="00247BE8"/>
    <w:p w14:paraId="277AF8B5" w14:textId="72A0D90B" w:rsidR="00792D08" w:rsidRPr="00D1566F" w:rsidRDefault="00792D08" w:rsidP="00247BE8">
      <w:r>
        <w:t xml:space="preserve">Detaillierte Informationen </w:t>
      </w:r>
      <w:r w:rsidR="00753C38">
        <w:t>zum Thema</w:t>
      </w:r>
      <w:r>
        <w:t xml:space="preserve"> finden Sie auf den Seiten der </w:t>
      </w:r>
      <w:r w:rsidR="00753C38">
        <w:t xml:space="preserve">Europäischen Kommission: </w:t>
      </w:r>
      <w:r w:rsidR="00753C38" w:rsidRPr="00753C38">
        <w:t>http://ec.europa.eu/taxation_customs/taxation/vat/how_vat_works/telecom/index_de.htm</w:t>
      </w:r>
      <w:r w:rsidR="00753C38">
        <w:t>.</w:t>
      </w:r>
    </w:p>
    <w:p w14:paraId="1A47D786" w14:textId="77777777" w:rsidR="00247BE8" w:rsidRPr="00D1566F" w:rsidRDefault="00247BE8" w:rsidP="00247BE8"/>
    <w:p w14:paraId="47119EDD" w14:textId="67E8518C" w:rsidR="008F6728" w:rsidRPr="00D1566F" w:rsidRDefault="00B50F3E" w:rsidP="008F6728">
      <w:r w:rsidRPr="00D1566F">
        <w:t>Titel</w:t>
      </w:r>
      <w:r w:rsidR="007C4DE3" w:rsidRPr="00D1566F">
        <w:t xml:space="preserve"> des Moduls</w:t>
      </w:r>
      <w:r w:rsidRPr="00D1566F">
        <w:t xml:space="preserve">: </w:t>
      </w:r>
      <w:r w:rsidR="00247BE8" w:rsidRPr="00D1566F">
        <w:t>eVAT</w:t>
      </w:r>
    </w:p>
    <w:p w14:paraId="6BC45356" w14:textId="68B2BEDA" w:rsidR="00F8231B" w:rsidRPr="00D1566F" w:rsidRDefault="00F8231B" w:rsidP="00F45EB9">
      <w:pPr>
        <w:tabs>
          <w:tab w:val="left" w:pos="1134"/>
        </w:tabs>
      </w:pPr>
      <w:r w:rsidRPr="00D1566F">
        <w:t xml:space="preserve">Version: </w:t>
      </w:r>
      <w:r w:rsidR="00F45EB9" w:rsidRPr="00D1566F">
        <w:tab/>
      </w:r>
      <w:r w:rsidR="00247BE8" w:rsidRPr="00D1566F">
        <w:t>1</w:t>
      </w:r>
      <w:r w:rsidRPr="00D1566F">
        <w:t>.</w:t>
      </w:r>
      <w:r w:rsidR="002E1BF6" w:rsidRPr="00D1566F">
        <w:t>0</w:t>
      </w:r>
      <w:r w:rsidR="00D87384" w:rsidRPr="00D1566F">
        <w:t>.0</w:t>
      </w:r>
    </w:p>
    <w:p w14:paraId="06C61544" w14:textId="3026A78A" w:rsidR="004A2938" w:rsidRPr="00D1566F" w:rsidRDefault="00E15E47" w:rsidP="00F45EB9">
      <w:pPr>
        <w:tabs>
          <w:tab w:val="left" w:pos="1134"/>
        </w:tabs>
      </w:pPr>
      <w:r w:rsidRPr="00D1566F">
        <w:t xml:space="preserve">Hersteller: </w:t>
      </w:r>
      <w:r w:rsidR="00F45EB9" w:rsidRPr="00D1566F">
        <w:tab/>
      </w:r>
      <w:r w:rsidRPr="00D1566F">
        <w:t>OXID eSales AG</w:t>
      </w:r>
    </w:p>
    <w:p w14:paraId="382F5B24" w14:textId="55F627A8" w:rsidR="004A2938" w:rsidRPr="00D1566F" w:rsidRDefault="00F45EB9" w:rsidP="00F45EB9">
      <w:pPr>
        <w:tabs>
          <w:tab w:val="left" w:pos="1134"/>
        </w:tabs>
        <w:ind w:firstLine="993"/>
      </w:pPr>
      <w:r w:rsidRPr="00D1566F">
        <w:tab/>
      </w:r>
      <w:r w:rsidR="00B50F3E" w:rsidRPr="00D1566F">
        <w:t xml:space="preserve">Internet: </w:t>
      </w:r>
      <w:hyperlink r:id="rId14" w:history="1">
        <w:r w:rsidR="00B50F3E" w:rsidRPr="00D1566F">
          <w:rPr>
            <w:rStyle w:val="Hyperlink"/>
          </w:rPr>
          <w:t>www.oxid-esales.com</w:t>
        </w:r>
      </w:hyperlink>
    </w:p>
    <w:p w14:paraId="558A7FCC" w14:textId="5F5C3FA8" w:rsidR="00B50F3E" w:rsidRPr="00D1566F" w:rsidRDefault="00F45EB9" w:rsidP="00F45EB9">
      <w:pPr>
        <w:tabs>
          <w:tab w:val="left" w:pos="1134"/>
        </w:tabs>
        <w:ind w:firstLine="993"/>
      </w:pPr>
      <w:r w:rsidRPr="00D1566F">
        <w:tab/>
      </w:r>
      <w:r w:rsidR="00B50F3E" w:rsidRPr="00D1566F">
        <w:t xml:space="preserve">E-Mail: </w:t>
      </w:r>
      <w:hyperlink r:id="rId15" w:history="1">
        <w:r w:rsidR="00B50F3E" w:rsidRPr="00D1566F">
          <w:rPr>
            <w:rStyle w:val="Hyperlink"/>
          </w:rPr>
          <w:t>info@oxid-esales.com</w:t>
        </w:r>
      </w:hyperlink>
    </w:p>
    <w:p w14:paraId="2DDC1F56" w14:textId="77777777" w:rsidR="00243A34" w:rsidRPr="00D1566F" w:rsidRDefault="00243A34" w:rsidP="008F6728"/>
    <w:p w14:paraId="051632A2" w14:textId="77777777" w:rsidR="00864E44" w:rsidRPr="00D1566F" w:rsidRDefault="00864E44" w:rsidP="004D3789"/>
    <w:p w14:paraId="67E629D0" w14:textId="2766EB6B" w:rsidR="004D3789" w:rsidRPr="00D1566F" w:rsidRDefault="009172E6" w:rsidP="008F6728">
      <w:r w:rsidRPr="00D1566F">
        <w:t>Die Funktionen des Moduls im Überblick:</w:t>
      </w:r>
    </w:p>
    <w:p w14:paraId="1B8DEF2D" w14:textId="77777777" w:rsidR="004D3789" w:rsidRPr="00D1566F" w:rsidRDefault="004D3789" w:rsidP="008F6728"/>
    <w:p w14:paraId="5D7FDFD8" w14:textId="1D903E51" w:rsidR="004A2938" w:rsidRPr="00D1566F" w:rsidRDefault="000B1C1D" w:rsidP="00DB3720">
      <w:pPr>
        <w:pStyle w:val="Listenabsatz"/>
        <w:numPr>
          <w:ilvl w:val="0"/>
          <w:numId w:val="6"/>
        </w:numPr>
      </w:pPr>
      <w:r>
        <w:t xml:space="preserve">Umsetzung </w:t>
      </w:r>
      <w:r w:rsidRPr="00D1566F">
        <w:t xml:space="preserve">der EU-Durchführungsverordnung Nr. 1042/2013 bezüglich </w:t>
      </w:r>
      <w:r>
        <w:t xml:space="preserve">der </w:t>
      </w:r>
      <w:r w:rsidRPr="00D1566F">
        <w:t>Besteuerung von Telekommunikations-, Rundfunk-, Fernseh- und auf elektronischem Weg erbrachte Dienstleistungen für nichtsteuerpflichtige Kunden</w:t>
      </w:r>
      <w:r w:rsidR="009172E6" w:rsidRPr="00D1566F">
        <w:t xml:space="preserve"> </w:t>
      </w:r>
    </w:p>
    <w:p w14:paraId="093B7A57" w14:textId="754A4E79" w:rsidR="009172E6" w:rsidRPr="00D1566F" w:rsidRDefault="000B1C1D" w:rsidP="00845898">
      <w:pPr>
        <w:pStyle w:val="Listenabsatz"/>
        <w:numPr>
          <w:ilvl w:val="0"/>
          <w:numId w:val="6"/>
        </w:numPr>
      </w:pPr>
      <w:r>
        <w:t xml:space="preserve">Mehrwertsteuersätze für alle Länder </w:t>
      </w:r>
      <w:r w:rsidRPr="00D1566F">
        <w:t xml:space="preserve">der Europäischen </w:t>
      </w:r>
      <w:r>
        <w:t>Union</w:t>
      </w:r>
      <w:r w:rsidRPr="00D1566F">
        <w:t xml:space="preserve"> bereits vorberei</w:t>
      </w:r>
      <w:r>
        <w:t>tet</w:t>
      </w:r>
    </w:p>
    <w:p w14:paraId="1BA705B6" w14:textId="7FEDE364" w:rsidR="000F0BC9" w:rsidRDefault="000B1C1D" w:rsidP="00845898">
      <w:pPr>
        <w:pStyle w:val="Listenabsatz"/>
        <w:numPr>
          <w:ilvl w:val="0"/>
          <w:numId w:val="6"/>
        </w:numPr>
      </w:pPr>
      <w:r>
        <w:t xml:space="preserve">Artikel </w:t>
      </w:r>
      <w:r w:rsidR="007D737B">
        <w:t>als</w:t>
      </w:r>
      <w:r>
        <w:t xml:space="preserve"> </w:t>
      </w:r>
      <w:r w:rsidRPr="00D1566F">
        <w:t>Telekommunikations-, Rundfunk-, Fernseh- und auf elektronischem Weg erbrachte Dienstleistungen</w:t>
      </w:r>
      <w:r w:rsidR="00B86EB2">
        <w:t xml:space="preserve"> definierbar</w:t>
      </w:r>
    </w:p>
    <w:p w14:paraId="58A50FFC" w14:textId="0B627689" w:rsidR="000B1C1D" w:rsidRDefault="000B1C1D" w:rsidP="00845898">
      <w:pPr>
        <w:pStyle w:val="Listenabsatz"/>
        <w:numPr>
          <w:ilvl w:val="0"/>
          <w:numId w:val="6"/>
        </w:numPr>
      </w:pPr>
      <w:r>
        <w:t>Artikel einzeln oder alle Artikel einer Kategorie als elektronische Produkte oder Dienstleistung</w:t>
      </w:r>
      <w:r w:rsidR="00B86EB2">
        <w:t xml:space="preserve">en </w:t>
      </w:r>
      <w:r>
        <w:t>aktivieren</w:t>
      </w:r>
      <w:r w:rsidR="00167CA1">
        <w:t xml:space="preserve"> sowie Mehrwertsteuersätze für </w:t>
      </w:r>
      <w:r w:rsidR="00ED1C0B">
        <w:t xml:space="preserve">gewünschte </w:t>
      </w:r>
      <w:r w:rsidR="00167CA1">
        <w:t>Länder zuordnen</w:t>
      </w:r>
    </w:p>
    <w:p w14:paraId="28F11E89" w14:textId="703BB5BA" w:rsidR="007D737B" w:rsidRDefault="007D737B" w:rsidP="00845898">
      <w:pPr>
        <w:pStyle w:val="Listenabsatz"/>
        <w:numPr>
          <w:ilvl w:val="0"/>
          <w:numId w:val="6"/>
        </w:numPr>
      </w:pPr>
      <w:r>
        <w:t>Bestimmung des Kundenstandortes nach definierten und erweiterbaren Bestimmungsmethoden</w:t>
      </w:r>
    </w:p>
    <w:p w14:paraId="2B6D8938" w14:textId="4F8AE62B" w:rsidR="007D737B" w:rsidRDefault="007D737B" w:rsidP="00845898">
      <w:pPr>
        <w:pStyle w:val="Listenabsatz"/>
        <w:numPr>
          <w:ilvl w:val="0"/>
          <w:numId w:val="6"/>
        </w:numPr>
      </w:pPr>
      <w:r>
        <w:t>Protokollierung des Kundenstandortes bei Bestellungen von elektronischen Produkten oder Dienstleistungen</w:t>
      </w:r>
    </w:p>
    <w:p w14:paraId="01A3BAC8" w14:textId="06A2A719" w:rsidR="00167CA1" w:rsidRPr="00D1566F" w:rsidRDefault="007D737B" w:rsidP="00845898">
      <w:pPr>
        <w:pStyle w:val="Listenabsatz"/>
        <w:numPr>
          <w:ilvl w:val="0"/>
          <w:numId w:val="6"/>
        </w:numPr>
      </w:pPr>
      <w:r>
        <w:t xml:space="preserve">Speicherung der USt-IdNr. mit Datum und Uhrzeit als Nachweis steuerpflichtiger Kunden </w:t>
      </w:r>
    </w:p>
    <w:p w14:paraId="44624ADA" w14:textId="0D859A76" w:rsidR="004A2938" w:rsidRPr="00D1566F" w:rsidRDefault="004A2938" w:rsidP="00F613BB"/>
    <w:p w14:paraId="4A77271A" w14:textId="77777777" w:rsidR="003D1824" w:rsidRPr="00D1566F" w:rsidRDefault="003D1824">
      <w:pPr>
        <w:spacing w:line="240" w:lineRule="auto"/>
      </w:pPr>
      <w:r w:rsidRPr="00D1566F">
        <w:br w:type="page"/>
      </w:r>
    </w:p>
    <w:p w14:paraId="0625B40A" w14:textId="0469060D" w:rsidR="00B50F3E" w:rsidRPr="00D1566F" w:rsidRDefault="00A6479B" w:rsidP="00A6479B">
      <w:pPr>
        <w:pStyle w:val="berschrift1"/>
        <w:rPr>
          <w:lang w:val="de-DE"/>
        </w:rPr>
      </w:pPr>
      <w:bookmarkStart w:id="24" w:name="_Toc403397045"/>
      <w:r w:rsidRPr="00D1566F">
        <w:rPr>
          <w:lang w:val="de-DE"/>
        </w:rPr>
        <w:lastRenderedPageBreak/>
        <w:t>Systemvoraussetzung</w:t>
      </w:r>
      <w:r w:rsidR="002E743F" w:rsidRPr="00D1566F">
        <w:rPr>
          <w:lang w:val="de-DE"/>
        </w:rPr>
        <w:t>en</w:t>
      </w:r>
      <w:bookmarkEnd w:id="24"/>
    </w:p>
    <w:p w14:paraId="7F76C162" w14:textId="7D863D60" w:rsidR="00220296" w:rsidRPr="00D1566F" w:rsidRDefault="00220296" w:rsidP="00220296">
      <w:r w:rsidRPr="00D1566F">
        <w:rPr>
          <w:szCs w:val="18"/>
        </w:rPr>
        <w:t xml:space="preserve">Für die Verwendung des Moduls </w:t>
      </w:r>
      <w:r w:rsidR="005C1FD1" w:rsidRPr="00D1566F">
        <w:rPr>
          <w:szCs w:val="18"/>
        </w:rPr>
        <w:t>eVAT</w:t>
      </w:r>
      <w:r w:rsidRPr="00D1566F">
        <w:rPr>
          <w:szCs w:val="18"/>
        </w:rPr>
        <w:t xml:space="preserve"> sind unten stehende Systemvoraussetzungen notwendig. </w:t>
      </w:r>
      <w:r w:rsidRPr="00D1566F">
        <w:rPr>
          <w:szCs w:val="18"/>
        </w:rPr>
        <w:br/>
      </w:r>
    </w:p>
    <w:p w14:paraId="09E5C2EB" w14:textId="727F2F1A" w:rsidR="00220296" w:rsidRPr="00D1566F" w:rsidRDefault="00220296" w:rsidP="00845898">
      <w:pPr>
        <w:pStyle w:val="Listenabsatz"/>
        <w:numPr>
          <w:ilvl w:val="0"/>
          <w:numId w:val="4"/>
        </w:numPr>
      </w:pPr>
      <w:r w:rsidRPr="00D1566F">
        <w:t>PHP 5.</w:t>
      </w:r>
      <w:r w:rsidR="00177553" w:rsidRPr="00D1566F">
        <w:t>3</w:t>
      </w:r>
      <w:r w:rsidR="00A81F66" w:rsidRPr="00D1566F">
        <w:t xml:space="preserve"> und höher</w:t>
      </w:r>
    </w:p>
    <w:p w14:paraId="7D6C2F6E" w14:textId="3736C9E8" w:rsidR="00220296" w:rsidRPr="00D1566F" w:rsidRDefault="005C1FD1" w:rsidP="00845898">
      <w:pPr>
        <w:pStyle w:val="Listenabsatz"/>
        <w:numPr>
          <w:ilvl w:val="0"/>
          <w:numId w:val="4"/>
        </w:numPr>
      </w:pPr>
      <w:r w:rsidRPr="00D1566F">
        <w:t xml:space="preserve">OXID eShop </w:t>
      </w:r>
      <w:r w:rsidR="00AC4B91" w:rsidRPr="00933A8F">
        <w:t>4.7.*/5.0.*, 4.8.*/5.1.*</w:t>
      </w:r>
      <w:r w:rsidR="00AC4B91">
        <w:t xml:space="preserve"> und</w:t>
      </w:r>
      <w:r w:rsidR="00AC4B91" w:rsidRPr="00933A8F">
        <w:t xml:space="preserve"> 4.9.*/5.2.*</w:t>
      </w:r>
      <w:r w:rsidR="00220296" w:rsidRPr="00D1566F">
        <w:t xml:space="preserve"> </w:t>
      </w:r>
    </w:p>
    <w:p w14:paraId="517D476A" w14:textId="29CCF7EC" w:rsidR="00A6479B" w:rsidRPr="00D1566F" w:rsidRDefault="00A6479B" w:rsidP="00A6479B">
      <w:pPr>
        <w:pStyle w:val="berschrift1"/>
        <w:rPr>
          <w:lang w:val="de-DE"/>
        </w:rPr>
      </w:pPr>
      <w:bookmarkStart w:id="25" w:name="_Toc403397046"/>
      <w:r w:rsidRPr="00D1566F">
        <w:rPr>
          <w:lang w:val="de-DE"/>
        </w:rPr>
        <w:t>Installation</w:t>
      </w:r>
      <w:bookmarkEnd w:id="25"/>
    </w:p>
    <w:p w14:paraId="2648D794" w14:textId="086A90A0" w:rsidR="00F35900" w:rsidRPr="00D1566F" w:rsidRDefault="00A500E1" w:rsidP="00472533">
      <w:pPr>
        <w:rPr>
          <w:rFonts w:eastAsia="Calibri"/>
        </w:rPr>
      </w:pPr>
      <w:r w:rsidRPr="00D1566F">
        <w:t>Diese</w:t>
      </w:r>
      <w:r w:rsidR="006961D9" w:rsidRPr="00D1566F">
        <w:t>r</w:t>
      </w:r>
      <w:r w:rsidRPr="00D1566F">
        <w:t xml:space="preserve"> </w:t>
      </w:r>
      <w:r w:rsidR="006961D9" w:rsidRPr="00D1566F">
        <w:t>Abschnitt</w:t>
      </w:r>
      <w:r w:rsidRPr="00D1566F">
        <w:t xml:space="preserve"> beschreibt die </w:t>
      </w:r>
      <w:r w:rsidR="00E728AF" w:rsidRPr="00D1566F">
        <w:t>I</w:t>
      </w:r>
      <w:r w:rsidRPr="00D1566F">
        <w:t>nstallation des Moduls</w:t>
      </w:r>
      <w:r w:rsidR="00886043" w:rsidRPr="00D1566F">
        <w:t xml:space="preserve"> PayPal</w:t>
      </w:r>
      <w:r w:rsidRPr="00D1566F">
        <w:t xml:space="preserve"> für </w:t>
      </w:r>
      <w:r w:rsidR="002F68E4" w:rsidRPr="00D1566F">
        <w:t>d</w:t>
      </w:r>
      <w:r w:rsidR="00E728AF" w:rsidRPr="00D1566F">
        <w:t>e</w:t>
      </w:r>
      <w:r w:rsidR="002F68E4" w:rsidRPr="00D1566F">
        <w:t>n</w:t>
      </w:r>
      <w:r w:rsidR="00E728AF" w:rsidRPr="00D1566F">
        <w:t xml:space="preserve"> OXID eShop Version </w:t>
      </w:r>
      <w:r w:rsidR="006C77B4" w:rsidRPr="00933A8F">
        <w:t>4.7.*/5.0.*, 4.8.*/5.1.*</w:t>
      </w:r>
      <w:r w:rsidR="006C77B4">
        <w:t xml:space="preserve"> und</w:t>
      </w:r>
      <w:r w:rsidR="006C77B4" w:rsidRPr="00933A8F">
        <w:t xml:space="preserve"> 4.9.*/5.2.*</w:t>
      </w:r>
      <w:r w:rsidR="00C412DF" w:rsidRPr="00D1566F">
        <w:t>.</w:t>
      </w:r>
      <w:r w:rsidR="00886043" w:rsidRPr="00D1566F">
        <w:t xml:space="preserve"> </w:t>
      </w:r>
      <w:r w:rsidR="00F35900" w:rsidRPr="00D1566F">
        <w:t>Befolgen Sie die Anleitung Schritt für Schritt.</w:t>
      </w:r>
    </w:p>
    <w:p w14:paraId="11AE0DEE" w14:textId="77777777" w:rsidR="00A500E1" w:rsidRPr="00D1566F" w:rsidRDefault="00A500E1" w:rsidP="00031FCC">
      <w:pPr>
        <w:pStyle w:val="berschrift2"/>
        <w:ind w:hanging="1997"/>
        <w:rPr>
          <w:lang w:val="de-DE"/>
        </w:rPr>
      </w:pPr>
      <w:bookmarkStart w:id="26" w:name="_Toc363138679"/>
      <w:bookmarkStart w:id="27" w:name="_Toc363138699"/>
      <w:bookmarkStart w:id="28" w:name="_Toc367197245"/>
      <w:bookmarkStart w:id="29" w:name="_Toc367275681"/>
      <w:bookmarkStart w:id="30" w:name="_Toc368046713"/>
      <w:bookmarkStart w:id="31" w:name="_Toc368047567"/>
      <w:bookmarkStart w:id="32" w:name="_Toc368048478"/>
      <w:bookmarkStart w:id="33" w:name="_Toc368386934"/>
      <w:bookmarkStart w:id="34" w:name="_Toc337645509"/>
      <w:bookmarkStart w:id="35" w:name="_Toc337651797"/>
      <w:bookmarkStart w:id="36" w:name="_Toc349642075"/>
      <w:bookmarkStart w:id="37" w:name="_Toc349643154"/>
      <w:bookmarkStart w:id="38" w:name="_Toc354657452"/>
      <w:bookmarkStart w:id="39" w:name="_Toc355611714"/>
      <w:bookmarkStart w:id="40" w:name="_Toc363138680"/>
      <w:bookmarkStart w:id="41" w:name="_Toc363138700"/>
      <w:bookmarkStart w:id="42" w:name="_Toc367197246"/>
      <w:bookmarkStart w:id="43" w:name="_Toc367275682"/>
      <w:bookmarkStart w:id="44" w:name="_Toc368046714"/>
      <w:bookmarkStart w:id="45" w:name="_Toc368047568"/>
      <w:bookmarkStart w:id="46" w:name="_Toc368048479"/>
      <w:bookmarkStart w:id="47" w:name="_Toc368386935"/>
      <w:bookmarkStart w:id="48" w:name="_Ref196626766"/>
      <w:bookmarkStart w:id="49" w:name="_Toc403397047"/>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D1566F">
        <w:rPr>
          <w:lang w:val="de-DE"/>
        </w:rPr>
        <w:t>Moduldateie</w:t>
      </w:r>
      <w:bookmarkEnd w:id="48"/>
      <w:r w:rsidRPr="00D1566F">
        <w:rPr>
          <w:lang w:val="de-DE"/>
        </w:rPr>
        <w:t>n kopieren</w:t>
      </w:r>
      <w:bookmarkEnd w:id="49"/>
    </w:p>
    <w:p w14:paraId="05D835EC" w14:textId="37419DDD" w:rsidR="0059008D" w:rsidRPr="00D1566F" w:rsidRDefault="00A500E1" w:rsidP="00555875">
      <w:r w:rsidRPr="00D1566F">
        <w:t xml:space="preserve">Kopieren </w:t>
      </w:r>
      <w:r w:rsidR="001E574F" w:rsidRPr="00D1566F">
        <w:t xml:space="preserve">Sie </w:t>
      </w:r>
      <w:r w:rsidRPr="00D1566F">
        <w:t xml:space="preserve">den Inhalt des Ordners </w:t>
      </w:r>
      <w:r w:rsidR="00642865" w:rsidRPr="00D1566F">
        <w:rPr>
          <w:rStyle w:val="DateinamenundPfadeZchn"/>
        </w:rPr>
        <w:t>/</w:t>
      </w:r>
      <w:r w:rsidRPr="00D1566F">
        <w:rPr>
          <w:rStyle w:val="DateinamenundPfadeZchn"/>
        </w:rPr>
        <w:t>copy_this</w:t>
      </w:r>
      <w:r w:rsidR="00850B60" w:rsidRPr="00D1566F">
        <w:rPr>
          <w:rStyle w:val="DateinamenundPfadeZchn"/>
        </w:rPr>
        <w:t xml:space="preserve"> </w:t>
      </w:r>
      <w:r w:rsidRPr="00D1566F">
        <w:t>in da</w:t>
      </w:r>
      <w:r w:rsidR="009A6DBB" w:rsidRPr="00D1566F">
        <w:t>s Hauptverzeichnis Ihres Shops.</w:t>
      </w:r>
    </w:p>
    <w:p w14:paraId="1483A042" w14:textId="77777777" w:rsidR="00A500E1" w:rsidRPr="00D1566F" w:rsidRDefault="00A500E1" w:rsidP="009A1536">
      <w:pPr>
        <w:pStyle w:val="berschrift2"/>
        <w:ind w:hanging="1997"/>
        <w:rPr>
          <w:lang w:val="de-DE"/>
        </w:rPr>
      </w:pPr>
      <w:bookmarkStart w:id="50" w:name="_Ref196626911"/>
      <w:bookmarkStart w:id="51" w:name="_Toc403397048"/>
      <w:r w:rsidRPr="00D1566F">
        <w:rPr>
          <w:lang w:val="de-DE"/>
        </w:rPr>
        <w:t xml:space="preserve">Templates </w:t>
      </w:r>
      <w:bookmarkEnd w:id="50"/>
      <w:r w:rsidR="007A0C84" w:rsidRPr="00D1566F">
        <w:rPr>
          <w:lang w:val="de-DE"/>
        </w:rPr>
        <w:t>vorbereiten</w:t>
      </w:r>
      <w:bookmarkEnd w:id="51"/>
    </w:p>
    <w:p w14:paraId="18305724" w14:textId="30C08D6B" w:rsidR="004B4562" w:rsidRPr="00D1566F" w:rsidRDefault="00E03E55" w:rsidP="00E03E55">
      <w:r w:rsidRPr="00D1566F">
        <w:t>Im Verzeichnis /</w:t>
      </w:r>
      <w:r w:rsidRPr="00D1566F">
        <w:rPr>
          <w:b/>
          <w:bCs/>
          <w:i/>
          <w:iCs/>
        </w:rPr>
        <w:t>changed_full</w:t>
      </w:r>
      <w:r w:rsidRPr="00D1566F">
        <w:rPr>
          <w:bCs/>
          <w:iCs/>
        </w:rPr>
        <w:t xml:space="preserve"> bef</w:t>
      </w:r>
      <w:r w:rsidRPr="00D1566F">
        <w:t>inden sich weitere Dateien, die für den Ein</w:t>
      </w:r>
      <w:r w:rsidR="009A1333" w:rsidRPr="00D1566F">
        <w:t>satz des Moduls im Shop notwendig</w:t>
      </w:r>
      <w:r w:rsidRPr="00D1566F">
        <w:t xml:space="preserve"> sind. </w:t>
      </w:r>
      <w:r w:rsidR="00071805" w:rsidRPr="00D1566F">
        <w:t xml:space="preserve">Das Unterverzeichnis </w:t>
      </w:r>
      <w:r w:rsidRPr="00D1566F">
        <w:rPr>
          <w:rStyle w:val="DateinamenundPfadeZchn"/>
        </w:rPr>
        <w:t>/changed_full/module</w:t>
      </w:r>
      <w:r w:rsidR="009451C7" w:rsidRPr="00D1566F">
        <w:rPr>
          <w:rStyle w:val="DateinamenundPfadeZchn"/>
        </w:rPr>
        <w:t>s</w:t>
      </w:r>
      <w:r w:rsidRPr="00D1566F">
        <w:t xml:space="preserve"> </w:t>
      </w:r>
      <w:r w:rsidR="00071805" w:rsidRPr="00D1566F">
        <w:t>enthält</w:t>
      </w:r>
      <w:r w:rsidRPr="00D1566F">
        <w:t xml:space="preserve"> Dateien für das Modul generell und für </w:t>
      </w:r>
      <w:r w:rsidR="003D78B6" w:rsidRPr="00D1566F">
        <w:t xml:space="preserve">die im </w:t>
      </w:r>
      <w:r w:rsidRPr="00D1566F">
        <w:t>Theme "Azure"</w:t>
      </w:r>
      <w:r w:rsidR="003D78B6" w:rsidRPr="00D1566F">
        <w:t xml:space="preserve"> verwendeten </w:t>
      </w:r>
      <w:r w:rsidRPr="00D1566F">
        <w:t>Bl</w:t>
      </w:r>
      <w:r w:rsidR="0023287B" w:rsidRPr="00D1566F">
        <w:t>ö</w:t>
      </w:r>
      <w:r w:rsidRPr="00D1566F">
        <w:t>ck</w:t>
      </w:r>
      <w:r w:rsidR="0023287B" w:rsidRPr="00D1566F">
        <w:t>e</w:t>
      </w:r>
      <w:r w:rsidR="00071805" w:rsidRPr="00D1566F">
        <w:t xml:space="preserve">. </w:t>
      </w:r>
    </w:p>
    <w:p w14:paraId="118BBF9F" w14:textId="77777777" w:rsidR="00071805" w:rsidRPr="00D1566F" w:rsidRDefault="00071805" w:rsidP="00E03E55"/>
    <w:p w14:paraId="574EF5C3" w14:textId="000C04D5" w:rsidR="00A54612" w:rsidRPr="00D1566F" w:rsidRDefault="00E6172A" w:rsidP="00370209">
      <w:r w:rsidRPr="00D1566F">
        <w:t>Sollten Sie das Modul in einem Shop ohne angepasste Templates</w:t>
      </w:r>
      <w:r w:rsidR="006D1109" w:rsidRPr="00D1566F">
        <w:t xml:space="preserve"> und Dateien</w:t>
      </w:r>
      <w:r w:rsidRPr="00D1566F">
        <w:t xml:space="preserve"> installieren, so können Sie alle </w:t>
      </w:r>
      <w:r w:rsidR="00071805" w:rsidRPr="00D1566F">
        <w:t xml:space="preserve">im Verzeichnis </w:t>
      </w:r>
      <w:r w:rsidRPr="00D1566F">
        <w:t>enthaltenen Datei</w:t>
      </w:r>
      <w:r w:rsidR="00B01A6F" w:rsidRPr="00D1566F">
        <w:t>en direkt in den Shop kopieren.</w:t>
      </w:r>
    </w:p>
    <w:p w14:paraId="0B371E06" w14:textId="77777777" w:rsidR="00A54612" w:rsidRPr="00D1566F" w:rsidRDefault="00A54612" w:rsidP="00370209"/>
    <w:p w14:paraId="5C877A09" w14:textId="42B66F4F" w:rsidR="00B01A6F" w:rsidRPr="00D1566F" w:rsidRDefault="00B01A6F" w:rsidP="00B01A6F">
      <w:r w:rsidRPr="00D1566F">
        <w:t>Generell und insbesondere im Falle eines angepassten Shops müssen Sie alte und neue Templates und Dateien miteinander vergleichen und aktuelle Änderungen übernehmen. Die Änderungen sind in folgen</w:t>
      </w:r>
      <w:r w:rsidR="008837ED" w:rsidRPr="00D1566F">
        <w:softHyphen/>
      </w:r>
      <w:r w:rsidRPr="00D1566F">
        <w:t>den Verzeichnissen dokumentiert:</w:t>
      </w:r>
    </w:p>
    <w:p w14:paraId="54618B67" w14:textId="77777777" w:rsidR="00F26453" w:rsidRPr="00D1566F" w:rsidRDefault="00F26453" w:rsidP="00B01A6F"/>
    <w:p w14:paraId="3D2DC9FB" w14:textId="14BB91A6" w:rsidR="00F26453" w:rsidRPr="00D1566F" w:rsidRDefault="00B01A6F" w:rsidP="00845898">
      <w:pPr>
        <w:pStyle w:val="Listenabsatz"/>
        <w:numPr>
          <w:ilvl w:val="0"/>
          <w:numId w:val="5"/>
        </w:numPr>
        <w:rPr>
          <w:rStyle w:val="DateinamenundPfadeZchn"/>
        </w:rPr>
      </w:pPr>
      <w:r w:rsidRPr="00D1566F">
        <w:rPr>
          <w:rStyle w:val="DateinamenundPfadeZchn"/>
        </w:rPr>
        <w:t>/templ_docu_admin</w:t>
      </w:r>
      <w:r w:rsidRPr="00D1566F">
        <w:t xml:space="preserve"> - Änderungen in </w:t>
      </w:r>
      <w:r w:rsidRPr="00D1566F">
        <w:rPr>
          <w:rStyle w:val="DateinamenundPfadeZchn"/>
        </w:rPr>
        <w:t>/modules/oe/oe</w:t>
      </w:r>
      <w:r w:rsidR="00776797" w:rsidRPr="00D1566F">
        <w:rPr>
          <w:rStyle w:val="DateinamenundPfadeZchn"/>
        </w:rPr>
        <w:t>vattbe</w:t>
      </w:r>
      <w:r w:rsidRPr="00D1566F">
        <w:rPr>
          <w:rStyle w:val="DateinamenundPfadeZchn"/>
        </w:rPr>
        <w:t>/</w:t>
      </w:r>
      <w:r w:rsidR="00C46B43" w:rsidRPr="00D1566F">
        <w:rPr>
          <w:rStyle w:val="DateinamenundPfadeZchn"/>
        </w:rPr>
        <w:t>views</w:t>
      </w:r>
      <w:r w:rsidRPr="00D1566F">
        <w:rPr>
          <w:rStyle w:val="DateinamenundPfadeZchn"/>
        </w:rPr>
        <w:t>/admin</w:t>
      </w:r>
    </w:p>
    <w:p w14:paraId="20AA7AAD" w14:textId="7E0E9224" w:rsidR="00F26453" w:rsidRPr="00D1566F" w:rsidRDefault="00B01A6F" w:rsidP="00845898">
      <w:pPr>
        <w:pStyle w:val="Listenabsatz"/>
        <w:numPr>
          <w:ilvl w:val="0"/>
          <w:numId w:val="5"/>
        </w:numPr>
        <w:rPr>
          <w:rStyle w:val="DateinamenundPfadeZchn"/>
        </w:rPr>
      </w:pPr>
      <w:r w:rsidRPr="00D1566F">
        <w:rPr>
          <w:rStyle w:val="DateinamenundPfadeZchn"/>
        </w:rPr>
        <w:t>/templ_docu_blocks</w:t>
      </w:r>
      <w:r w:rsidRPr="00D1566F">
        <w:t xml:space="preserve"> - Änderungen in </w:t>
      </w:r>
      <w:r w:rsidR="00776797" w:rsidRPr="00D1566F">
        <w:rPr>
          <w:rStyle w:val="DateinamenundPfadeZchn"/>
        </w:rPr>
        <w:t>/modules/oe/oevattbe</w:t>
      </w:r>
      <w:r w:rsidRPr="00D1566F">
        <w:rPr>
          <w:rStyle w:val="DateinamenundPfadeZchn"/>
        </w:rPr>
        <w:t>/</w:t>
      </w:r>
      <w:r w:rsidR="00C46B43" w:rsidRPr="00D1566F">
        <w:rPr>
          <w:rStyle w:val="DateinamenundPfadeZchn"/>
        </w:rPr>
        <w:t>views</w:t>
      </w:r>
      <w:r w:rsidRPr="00D1566F">
        <w:rPr>
          <w:rStyle w:val="DateinamenundPfadeZchn"/>
        </w:rPr>
        <w:t>/blocks</w:t>
      </w:r>
    </w:p>
    <w:p w14:paraId="4731062E" w14:textId="77777777" w:rsidR="00F26453" w:rsidRPr="00D1566F" w:rsidRDefault="00F26453" w:rsidP="00F26453"/>
    <w:p w14:paraId="7FDAD4F3" w14:textId="62C37C91" w:rsidR="00F96D93" w:rsidRDefault="00F26453" w:rsidP="00F26453">
      <w:r w:rsidRPr="00D1566F">
        <w:t xml:space="preserve">Die </w:t>
      </w:r>
      <w:r w:rsidR="00127133" w:rsidRPr="00D1566F">
        <w:t>V</w:t>
      </w:r>
      <w:r w:rsidRPr="00D1566F">
        <w:t>erzeichnisse</w:t>
      </w:r>
      <w:r w:rsidR="00127133" w:rsidRPr="00D1566F">
        <w:t xml:space="preserve"> mit der Template-Dokumentation </w:t>
      </w:r>
      <w:r w:rsidRPr="00D1566F">
        <w:t>sind im Installationspaket nur vorhanden, wenn es auch Änderungen in den jeweiligen Templates und Dateien gab.</w:t>
      </w:r>
    </w:p>
    <w:p w14:paraId="3969DF3A" w14:textId="2DA5782E" w:rsidR="00225507" w:rsidRDefault="00225507" w:rsidP="00225507">
      <w:pPr>
        <w:pStyle w:val="berschrift3"/>
      </w:pPr>
      <w:bookmarkStart w:id="52" w:name="_Toc403397049"/>
      <w:r>
        <w:t>Fehlende Blöcke ergänzen</w:t>
      </w:r>
      <w:bookmarkEnd w:id="52"/>
    </w:p>
    <w:p w14:paraId="7B956893" w14:textId="39983B25" w:rsidR="00423D1B" w:rsidRDefault="00470B3D" w:rsidP="00225507">
      <w:r w:rsidRPr="00470B3D">
        <w:t xml:space="preserve">Im OXID eShop der Versionen </w:t>
      </w:r>
      <w:r w:rsidR="00933A8F" w:rsidRPr="00933A8F">
        <w:t>4.7.*/5.0.*, 4.8.*/5.1.*</w:t>
      </w:r>
      <w:r w:rsidR="00933A8F">
        <w:t xml:space="preserve"> und</w:t>
      </w:r>
      <w:r w:rsidR="00933A8F" w:rsidRPr="00933A8F">
        <w:t xml:space="preserve"> 4.9.*/5.2.*</w:t>
      </w:r>
      <w:r>
        <w:t xml:space="preserve"> müssen den Templates </w:t>
      </w:r>
      <w:r w:rsidR="001E251D">
        <w:t xml:space="preserve">einige Blöcke </w:t>
      </w:r>
      <w:r>
        <w:t>hinzugefügt werden, damit das Modul korrekt funktioniert.</w:t>
      </w:r>
      <w:r w:rsidR="00423D1B">
        <w:t xml:space="preserve"> Die fehlenden Blöcke</w:t>
      </w:r>
      <w:r w:rsidR="00EE3047">
        <w:t xml:space="preserve">, </w:t>
      </w:r>
      <w:r w:rsidR="00423D1B">
        <w:t xml:space="preserve">die jeweiligen Dateinamen </w:t>
      </w:r>
      <w:r w:rsidR="00EE3047">
        <w:t xml:space="preserve">und die Stellen in den Templates </w:t>
      </w:r>
      <w:r w:rsidR="00423D1B">
        <w:t>werden nachfolgend aufgelistet.</w:t>
      </w:r>
    </w:p>
    <w:p w14:paraId="41DC91F0" w14:textId="77777777" w:rsidR="00423D1B" w:rsidRDefault="00423D1B" w:rsidP="00225507"/>
    <w:p w14:paraId="5FEEF636" w14:textId="77777777" w:rsidR="00423D1B" w:rsidRDefault="00423D1B" w:rsidP="00225507">
      <w:r>
        <w:t>OXID eShop Version 4.7.*/5.0.* und 4.8.*/5.1.*</w:t>
      </w:r>
    </w:p>
    <w:p w14:paraId="358B8BCD" w14:textId="1AAF588E" w:rsidR="00423D1B" w:rsidRDefault="00423D1B" w:rsidP="00423D1B">
      <w:r w:rsidRPr="00423D1B">
        <w:rPr>
          <w:rStyle w:val="DateinamenundPfadeZchn"/>
        </w:rPr>
        <w:t>details_productmain_price_value</w:t>
      </w:r>
      <w:r>
        <w:t xml:space="preserve"> - </w:t>
      </w:r>
      <w:r w:rsidR="00BD0558">
        <w:rPr>
          <w:rStyle w:val="DateinamenundPfadeZchn"/>
        </w:rPr>
        <w:t>/p</w:t>
      </w:r>
      <w:r w:rsidRPr="00822BA0">
        <w:rPr>
          <w:rStyle w:val="DateinamenundPfadeZchn"/>
        </w:rPr>
        <w:t>age/details/inc/productmain.tpl</w:t>
      </w:r>
    </w:p>
    <w:p w14:paraId="457F107D" w14:textId="1289B043" w:rsidR="00423D1B" w:rsidRDefault="00423D1B" w:rsidP="00423D1B">
      <w:r w:rsidRPr="00423D1B">
        <w:rPr>
          <w:rStyle w:val="DateinamenundPfadeZchn"/>
        </w:rPr>
        <w:t>widget_product_boxproduct_price_value</w:t>
      </w:r>
      <w:r>
        <w:t xml:space="preserve"> - </w:t>
      </w:r>
      <w:r w:rsidR="00BD0558">
        <w:rPr>
          <w:rStyle w:val="DateinamenundPfadeZchn"/>
        </w:rPr>
        <w:t>/w</w:t>
      </w:r>
      <w:r w:rsidRPr="00822BA0">
        <w:rPr>
          <w:rStyle w:val="DateinamenundPfadeZchn"/>
        </w:rPr>
        <w:t>idget/product/boxproduct.tpl</w:t>
      </w:r>
    </w:p>
    <w:p w14:paraId="36A85D28" w14:textId="5884F137" w:rsidR="00423D1B" w:rsidRDefault="00423D1B" w:rsidP="00423D1B">
      <w:r w:rsidRPr="00423D1B">
        <w:rPr>
          <w:rStyle w:val="DateinamenundPfadeZchn"/>
        </w:rPr>
        <w:t>widget_product_bargainitem_price_value</w:t>
      </w:r>
      <w:r>
        <w:t xml:space="preserve"> - </w:t>
      </w:r>
      <w:r w:rsidR="00BD0558">
        <w:rPr>
          <w:rStyle w:val="DateinamenundPfadeZchn"/>
        </w:rPr>
        <w:t>/w</w:t>
      </w:r>
      <w:r w:rsidRPr="00822BA0">
        <w:rPr>
          <w:rStyle w:val="DateinamenundPfadeZchn"/>
        </w:rPr>
        <w:t>idget/product/bargainitem.tpl</w:t>
      </w:r>
    </w:p>
    <w:p w14:paraId="740AA7E3" w14:textId="0BA17A87" w:rsidR="00423D1B" w:rsidRDefault="00423D1B" w:rsidP="00423D1B">
      <w:r w:rsidRPr="00423D1B">
        <w:rPr>
          <w:rStyle w:val="DateinamenundPfadeZchn"/>
        </w:rPr>
        <w:t>widget_product_compareitem_price_value</w:t>
      </w:r>
      <w:r>
        <w:t xml:space="preserve"> - </w:t>
      </w:r>
      <w:r w:rsidR="00BD0558">
        <w:rPr>
          <w:rStyle w:val="DateinamenundPfadeZchn"/>
        </w:rPr>
        <w:t>/w</w:t>
      </w:r>
      <w:r w:rsidRPr="00822BA0">
        <w:rPr>
          <w:rStyle w:val="DateinamenundPfadeZchn"/>
        </w:rPr>
        <w:t>idget/product/compareitem.tpl</w:t>
      </w:r>
    </w:p>
    <w:p w14:paraId="57D79FEE" w14:textId="3B765B43" w:rsidR="00423D1B" w:rsidRDefault="00423D1B" w:rsidP="00423D1B">
      <w:r w:rsidRPr="00423D1B">
        <w:rPr>
          <w:rStyle w:val="DateinamenundPfadeZchn"/>
        </w:rPr>
        <w:lastRenderedPageBreak/>
        <w:t>checkout_basket_next_step_bottom</w:t>
      </w:r>
      <w:r>
        <w:t xml:space="preserve"> - </w:t>
      </w:r>
      <w:r w:rsidR="00BD0558">
        <w:rPr>
          <w:rStyle w:val="DateinamenundPfadeZchn"/>
        </w:rPr>
        <w:t>/p</w:t>
      </w:r>
      <w:r w:rsidRPr="00822BA0">
        <w:rPr>
          <w:rStyle w:val="DateinamenundPfadeZchn"/>
        </w:rPr>
        <w:t>age/checkout/basket.tpl</w:t>
      </w:r>
    </w:p>
    <w:p w14:paraId="061F6008" w14:textId="4B5C5FC8" w:rsidR="00423D1B" w:rsidRDefault="00423D1B" w:rsidP="00423D1B">
      <w:r w:rsidRPr="00822BA0">
        <w:rPr>
          <w:rStyle w:val="DateinamenundPfadeZchn"/>
        </w:rPr>
        <w:t>checkout_order_next_step_bottom</w:t>
      </w:r>
      <w:r>
        <w:t xml:space="preserve"> - </w:t>
      </w:r>
      <w:r w:rsidR="00BD0558">
        <w:rPr>
          <w:rStyle w:val="DateinamenundPfadeZchn"/>
        </w:rPr>
        <w:t>/p</w:t>
      </w:r>
      <w:r w:rsidRPr="00822BA0">
        <w:rPr>
          <w:rStyle w:val="DateinamenundPfadeZchn"/>
        </w:rPr>
        <w:t>age/checkout/order.tpl</w:t>
      </w:r>
    </w:p>
    <w:p w14:paraId="417FEC97" w14:textId="7CB3BBF7" w:rsidR="00225507" w:rsidRDefault="00423D1B" w:rsidP="00423D1B">
      <w:r w:rsidRPr="00822BA0">
        <w:rPr>
          <w:rStyle w:val="DateinamenundPfadeZchn"/>
        </w:rPr>
        <w:t>content_main</w:t>
      </w:r>
      <w:r>
        <w:t xml:space="preserve"> - </w:t>
      </w:r>
      <w:r w:rsidRPr="00822BA0">
        <w:rPr>
          <w:rStyle w:val="DateinamenundPfadeZchn"/>
        </w:rPr>
        <w:t>layout/page.tpl</w:t>
      </w:r>
      <w:r>
        <w:t xml:space="preserve">  </w:t>
      </w:r>
    </w:p>
    <w:p w14:paraId="163EE141" w14:textId="77777777" w:rsidR="00423D1B" w:rsidRDefault="00423D1B" w:rsidP="00423D1B"/>
    <w:p w14:paraId="461C2C4E" w14:textId="25D86F3B" w:rsidR="00423D1B" w:rsidRDefault="00423D1B" w:rsidP="00423D1B">
      <w:r>
        <w:t>OXID eShop Version 4.9.*/5.2.*</w:t>
      </w:r>
    </w:p>
    <w:p w14:paraId="1A910DDB" w14:textId="16BF9591" w:rsidR="00423D1B" w:rsidRDefault="00423D1B" w:rsidP="00423D1B">
      <w:r w:rsidRPr="00822BA0">
        <w:rPr>
          <w:rStyle w:val="DateinamenundPfadeZchn"/>
        </w:rPr>
        <w:t>details_productmain_price_value</w:t>
      </w:r>
      <w:r>
        <w:t xml:space="preserve"> - </w:t>
      </w:r>
      <w:r w:rsidR="00BD0558">
        <w:rPr>
          <w:rStyle w:val="DateinamenundPfadeZchn"/>
        </w:rPr>
        <w:t>/p</w:t>
      </w:r>
      <w:r w:rsidRPr="00822BA0">
        <w:rPr>
          <w:rStyle w:val="DateinamenundPfadeZchn"/>
        </w:rPr>
        <w:t>age/details/inc/productmain.tpl</w:t>
      </w:r>
    </w:p>
    <w:p w14:paraId="49CD581C" w14:textId="0BA0597B" w:rsidR="00423D1B" w:rsidRDefault="00423D1B" w:rsidP="00423D1B">
      <w:r w:rsidRPr="00822BA0">
        <w:rPr>
          <w:rStyle w:val="DateinamenundPfadeZchn"/>
        </w:rPr>
        <w:t>widget_product_boxproduct_price_value</w:t>
      </w:r>
      <w:r>
        <w:t xml:space="preserve"> - </w:t>
      </w:r>
      <w:r w:rsidR="00BD0558">
        <w:rPr>
          <w:rStyle w:val="DateinamenundPfadeZchn"/>
        </w:rPr>
        <w:t>/w</w:t>
      </w:r>
      <w:r w:rsidRPr="00822BA0">
        <w:rPr>
          <w:rStyle w:val="DateinamenundPfadeZchn"/>
        </w:rPr>
        <w:t>idget/product/boxproduct.tpl</w:t>
      </w:r>
    </w:p>
    <w:p w14:paraId="65BA03EF" w14:textId="7F28A4A1" w:rsidR="00423D1B" w:rsidRDefault="00423D1B" w:rsidP="00423D1B">
      <w:r w:rsidRPr="00822BA0">
        <w:rPr>
          <w:rStyle w:val="DateinamenundPfadeZchn"/>
        </w:rPr>
        <w:t>widget_product_bargainitem_price_value</w:t>
      </w:r>
      <w:r>
        <w:t xml:space="preserve"> - </w:t>
      </w:r>
      <w:r w:rsidR="00BD0558">
        <w:rPr>
          <w:rStyle w:val="DateinamenundPfadeZchn"/>
        </w:rPr>
        <w:t>/w</w:t>
      </w:r>
      <w:r w:rsidRPr="00822BA0">
        <w:rPr>
          <w:rStyle w:val="DateinamenundPfadeZchn"/>
        </w:rPr>
        <w:t>idget/product/bargainitem.tpl</w:t>
      </w:r>
    </w:p>
    <w:p w14:paraId="7B2FE45A" w14:textId="2FCAEBC1" w:rsidR="00423D1B" w:rsidRDefault="00423D1B" w:rsidP="00423D1B">
      <w:pPr>
        <w:rPr>
          <w:rStyle w:val="DateinamenundPfadeZchn"/>
        </w:rPr>
      </w:pPr>
      <w:r w:rsidRPr="00822BA0">
        <w:rPr>
          <w:rStyle w:val="DateinamenundPfadeZchn"/>
        </w:rPr>
        <w:t>widget_product_compareitem_price_value</w:t>
      </w:r>
      <w:r>
        <w:t xml:space="preserve"> - </w:t>
      </w:r>
      <w:r w:rsidR="00BD0558">
        <w:rPr>
          <w:rStyle w:val="DateinamenundPfadeZchn"/>
        </w:rPr>
        <w:t>/w</w:t>
      </w:r>
      <w:r w:rsidRPr="00822BA0">
        <w:rPr>
          <w:rStyle w:val="DateinamenundPfadeZchn"/>
        </w:rPr>
        <w:t>idget/product/compareitem.tpl</w:t>
      </w:r>
    </w:p>
    <w:p w14:paraId="2EA553CF" w14:textId="77777777" w:rsidR="00116F5A" w:rsidRDefault="00116F5A" w:rsidP="00423D1B"/>
    <w:p w14:paraId="75DB6256" w14:textId="50C58676" w:rsidR="00116F5A" w:rsidRDefault="00116F5A" w:rsidP="00423D1B">
      <w:r>
        <w:t>Die Blöcke sollen in den Templates an den unten stehenden Stellen hinzugefügt werden. Die Zeilennummern sind nur Anhaltspunkte und können von denen in Ihren Templates abweichen.</w:t>
      </w:r>
    </w:p>
    <w:p w14:paraId="407219E1" w14:textId="77777777" w:rsidR="001B49C8" w:rsidRDefault="001B49C8" w:rsidP="00423D1B"/>
    <w:p w14:paraId="1EB776BE" w14:textId="1468DA28" w:rsidR="001B49C8" w:rsidRDefault="006F5B26" w:rsidP="001B49C8">
      <w:pPr>
        <w:rPr>
          <w:rStyle w:val="DateinamenundPfadeZchn"/>
        </w:rPr>
      </w:pPr>
      <w:r>
        <w:rPr>
          <w:rStyle w:val="DateinamenundPfadeZchn"/>
        </w:rPr>
        <w:t>/</w:t>
      </w:r>
      <w:r w:rsidR="001B49C8" w:rsidRPr="001B49C8">
        <w:rPr>
          <w:rStyle w:val="DateinamenundPfadeZchn"/>
        </w:rPr>
        <w:t>page/details/inc/productmain.tpl</w:t>
      </w:r>
      <w:r w:rsidR="001B49C8">
        <w:t xml:space="preserve"> 253-276 </w:t>
      </w:r>
      <w:r w:rsidR="001B49C8" w:rsidRPr="006F5B26">
        <w:t>details_productmain_price_value</w:t>
      </w:r>
    </w:p>
    <w:p w14:paraId="14D83BC0" w14:textId="77777777" w:rsidR="001B49C8" w:rsidRDefault="001B49C8" w:rsidP="001B49C8"/>
    <w:p w14:paraId="7F5328C4" w14:textId="77777777" w:rsidR="001B49C8" w:rsidRDefault="001B49C8" w:rsidP="001B49C8">
      <w:pPr>
        <w:pStyle w:val="BenutzereingabenundCode"/>
      </w:pPr>
      <w:r>
        <w:t>252: [{oxhasrights ident="SHOWARTICLEPRICE"}]</w:t>
      </w:r>
    </w:p>
    <w:p w14:paraId="344FEDED" w14:textId="77777777" w:rsidR="001B49C8" w:rsidRDefault="001B49C8" w:rsidP="001B49C8">
      <w:pPr>
        <w:pStyle w:val="BenutzereingabenundCode"/>
      </w:pPr>
      <w:r>
        <w:t>253:    [{block name="details_productmain_price_value"}]</w:t>
      </w:r>
    </w:p>
    <w:p w14:paraId="79676759" w14:textId="77777777" w:rsidR="001B49C8" w:rsidRDefault="001B49C8" w:rsidP="001B49C8">
      <w:pPr>
        <w:pStyle w:val="BenutzereingabenundCode"/>
      </w:pPr>
      <w:r>
        <w:t>276:    [{/block}]</w:t>
      </w:r>
    </w:p>
    <w:p w14:paraId="1C4CBAC3" w14:textId="0EF4C1C3" w:rsidR="001B49C8" w:rsidRDefault="001B49C8" w:rsidP="001B49C8">
      <w:pPr>
        <w:pStyle w:val="BenutzereingabenundCode"/>
      </w:pPr>
      <w:r>
        <w:t>278: [{/oxhasrights}]</w:t>
      </w:r>
    </w:p>
    <w:p w14:paraId="27ED7A72" w14:textId="77777777" w:rsidR="001B49C8" w:rsidRDefault="001B49C8" w:rsidP="001B49C8"/>
    <w:p w14:paraId="078012EE" w14:textId="1585E86E" w:rsidR="001B49C8" w:rsidRDefault="006F5B26" w:rsidP="001B49C8">
      <w:r w:rsidRPr="00933A8F">
        <w:rPr>
          <w:rStyle w:val="DateinamenundPfadeZchn"/>
        </w:rPr>
        <w:t>/</w:t>
      </w:r>
      <w:r w:rsidR="001B49C8" w:rsidRPr="00933A8F">
        <w:rPr>
          <w:rStyle w:val="DateinamenundPfadeZchn"/>
        </w:rPr>
        <w:t>widget/product/boxproduct.tpl</w:t>
      </w:r>
      <w:r w:rsidR="001B49C8">
        <w:t xml:space="preserve"> 16-38 widget_product_boxproduct_price_value</w:t>
      </w:r>
    </w:p>
    <w:p w14:paraId="4E774ABB" w14:textId="77777777" w:rsidR="001B49C8" w:rsidRDefault="001B49C8" w:rsidP="001B49C8"/>
    <w:p w14:paraId="5762F785" w14:textId="77777777" w:rsidR="001B49C8" w:rsidRPr="005F14EB" w:rsidRDefault="001B49C8" w:rsidP="005F14EB">
      <w:pPr>
        <w:pStyle w:val="BenutzereingabenundCode"/>
      </w:pPr>
      <w:r w:rsidRPr="005F14EB">
        <w:t>15: [{oxhasrights ident="SHOWARTICLEPRICE"}]</w:t>
      </w:r>
    </w:p>
    <w:p w14:paraId="0ABE98F7" w14:textId="77777777" w:rsidR="001B49C8" w:rsidRPr="005F14EB" w:rsidRDefault="001B49C8" w:rsidP="005F14EB">
      <w:pPr>
        <w:pStyle w:val="BenutzereingabenundCode"/>
      </w:pPr>
      <w:r w:rsidRPr="005F14EB">
        <w:t>16:     [{block name="widget_product_boxproduct_price_value"}]</w:t>
      </w:r>
    </w:p>
    <w:p w14:paraId="4CFEE192" w14:textId="77777777" w:rsidR="001B49C8" w:rsidRPr="005F14EB" w:rsidRDefault="001B49C8" w:rsidP="005F14EB">
      <w:pPr>
        <w:pStyle w:val="BenutzereingabenundCode"/>
      </w:pPr>
      <w:r w:rsidRPr="005F14EB">
        <w:t>38:     [{/block}]</w:t>
      </w:r>
    </w:p>
    <w:p w14:paraId="5C7F25C1" w14:textId="69206D76" w:rsidR="001B49C8" w:rsidRDefault="001B49C8" w:rsidP="005F14EB">
      <w:pPr>
        <w:pStyle w:val="BenutzereingabenundCode"/>
      </w:pPr>
      <w:r w:rsidRPr="005F14EB">
        <w:t>39: [{/oxhasrights}]</w:t>
      </w:r>
    </w:p>
    <w:p w14:paraId="6F5CC419" w14:textId="77777777" w:rsidR="001B49C8" w:rsidRDefault="001B49C8" w:rsidP="001B49C8"/>
    <w:p w14:paraId="35AD04F6" w14:textId="4D328AC5" w:rsidR="001B49C8" w:rsidRDefault="006F5B26" w:rsidP="001B49C8">
      <w:r w:rsidRPr="00933A8F">
        <w:rPr>
          <w:rStyle w:val="DateinamenundPfadeZchn"/>
        </w:rPr>
        <w:t>/</w:t>
      </w:r>
      <w:r w:rsidR="001B49C8" w:rsidRPr="00933A8F">
        <w:rPr>
          <w:rStyle w:val="DateinamenundPfadeZchn"/>
        </w:rPr>
        <w:t>widget/product/bargainitem.tpl</w:t>
      </w:r>
      <w:r w:rsidR="001B49C8">
        <w:t xml:space="preserve"> 21-49 widget_product_bargainitem_price_value</w:t>
      </w:r>
    </w:p>
    <w:p w14:paraId="49A4213E" w14:textId="77777777" w:rsidR="001B49C8" w:rsidRDefault="001B49C8" w:rsidP="001B49C8"/>
    <w:p w14:paraId="389C1320" w14:textId="77777777" w:rsidR="001B49C8" w:rsidRPr="005F14EB" w:rsidRDefault="001B49C8" w:rsidP="005F14EB">
      <w:pPr>
        <w:pStyle w:val="BenutzereingabenundCode"/>
      </w:pPr>
      <w:r w:rsidRPr="005F14EB">
        <w:t>15: [{oxhasrights ident="SHOWARTICLEPRICE"}]</w:t>
      </w:r>
    </w:p>
    <w:p w14:paraId="56969707" w14:textId="77777777" w:rsidR="001B49C8" w:rsidRPr="005F14EB" w:rsidRDefault="001B49C8" w:rsidP="005F14EB">
      <w:pPr>
        <w:pStyle w:val="BenutzereingabenundCode"/>
      </w:pPr>
      <w:r w:rsidRPr="005F14EB">
        <w:t>16:     [{if $_product-&gt;getTPrice()}]</w:t>
      </w:r>
    </w:p>
    <w:p w14:paraId="6A2CD0AA" w14:textId="77777777" w:rsidR="001B49C8" w:rsidRPr="005F14EB" w:rsidRDefault="001B49C8" w:rsidP="005F14EB">
      <w:pPr>
        <w:pStyle w:val="BenutzereingabenundCode"/>
      </w:pPr>
      <w:r w:rsidRPr="005F14EB">
        <w:t>17:         &lt;span class="priceOld"&gt;</w:t>
      </w:r>
    </w:p>
    <w:p w14:paraId="544E03E4" w14:textId="77777777" w:rsidR="001B49C8" w:rsidRPr="005F14EB" w:rsidRDefault="001B49C8" w:rsidP="005F14EB">
      <w:pPr>
        <w:pStyle w:val="BenutzereingabenundCode"/>
      </w:pPr>
      <w:r w:rsidRPr="005F14EB">
        <w:t>18:             [{ oxmultilang ident="REDUCED_FROM_2" }] &lt;del&gt;[{oxprice price=$_product-&gt;getTPrice() currency=$oView-&gt;getActCurrency()}]&lt;/del&gt;</w:t>
      </w:r>
    </w:p>
    <w:p w14:paraId="4FF81E84" w14:textId="77777777" w:rsidR="001B49C8" w:rsidRPr="005F14EB" w:rsidRDefault="001B49C8" w:rsidP="005F14EB">
      <w:pPr>
        <w:pStyle w:val="BenutzereingabenundCode"/>
      </w:pPr>
      <w:r w:rsidRPr="005F14EB">
        <w:t>19:         &lt;/span&gt;</w:t>
      </w:r>
    </w:p>
    <w:p w14:paraId="7CB77BE0" w14:textId="77777777" w:rsidR="001B49C8" w:rsidRPr="005F14EB" w:rsidRDefault="001B49C8" w:rsidP="005F14EB">
      <w:pPr>
        <w:pStyle w:val="BenutzereingabenundCode"/>
      </w:pPr>
      <w:r w:rsidRPr="005F14EB">
        <w:t>20:     [{/if}]</w:t>
      </w:r>
    </w:p>
    <w:p w14:paraId="26183CFC" w14:textId="77777777" w:rsidR="001B49C8" w:rsidRPr="005F14EB" w:rsidRDefault="001B49C8" w:rsidP="005F14EB">
      <w:pPr>
        <w:pStyle w:val="BenutzereingabenundCode"/>
      </w:pPr>
      <w:r w:rsidRPr="005F14EB">
        <w:t>21:     [{block name="widget_product_bargainitem_price_value"}]</w:t>
      </w:r>
    </w:p>
    <w:p w14:paraId="0AE845B9" w14:textId="77777777" w:rsidR="001B49C8" w:rsidRPr="005F14EB" w:rsidRDefault="001B49C8" w:rsidP="005F14EB">
      <w:pPr>
        <w:pStyle w:val="BenutzereingabenundCode"/>
      </w:pPr>
      <w:r w:rsidRPr="005F14EB">
        <w:t>49:     [{/block}]</w:t>
      </w:r>
    </w:p>
    <w:p w14:paraId="54DBD84F" w14:textId="0BC78A33" w:rsidR="001B49C8" w:rsidRDefault="001B49C8" w:rsidP="005F14EB">
      <w:pPr>
        <w:pStyle w:val="BenutzereingabenundCode"/>
      </w:pPr>
      <w:r w:rsidRPr="005F14EB">
        <w:t>50: {/oxhasrights}]</w:t>
      </w:r>
    </w:p>
    <w:p w14:paraId="72659E17" w14:textId="270273FF" w:rsidR="001B49C8" w:rsidRDefault="006F5B26" w:rsidP="001B49C8">
      <w:r w:rsidRPr="00933A8F">
        <w:rPr>
          <w:rStyle w:val="DateinamenundPfadeZchn"/>
        </w:rPr>
        <w:t>/</w:t>
      </w:r>
      <w:r w:rsidR="001B49C8" w:rsidRPr="00933A8F">
        <w:rPr>
          <w:rStyle w:val="DateinamenundPfadeZchn"/>
        </w:rPr>
        <w:t>widget/product/compareitem.tpl</w:t>
      </w:r>
      <w:r w:rsidR="001B49C8">
        <w:t xml:space="preserve"> 94-106 widget_product_compareitem_price_value</w:t>
      </w:r>
    </w:p>
    <w:p w14:paraId="3F6EBB1D" w14:textId="77777777" w:rsidR="001B49C8" w:rsidRDefault="001B49C8" w:rsidP="001B49C8"/>
    <w:p w14:paraId="160D0A99" w14:textId="77777777" w:rsidR="001B49C8" w:rsidRPr="005F14EB" w:rsidRDefault="001B49C8" w:rsidP="005F14EB">
      <w:pPr>
        <w:pStyle w:val="BenutzereingabenundCode"/>
      </w:pPr>
      <w:r w:rsidRPr="005F14EB">
        <w:t>93:  [{oxhasrights ident="SHOWARTICLEPRICE"}]</w:t>
      </w:r>
    </w:p>
    <w:p w14:paraId="0D5C58DE" w14:textId="77777777" w:rsidR="001B49C8" w:rsidRPr="005F14EB" w:rsidRDefault="001B49C8" w:rsidP="005F14EB">
      <w:pPr>
        <w:pStyle w:val="BenutzereingabenundCode"/>
      </w:pPr>
      <w:r w:rsidRPr="005F14EB">
        <w:t>94:  [{block name="widget_product_compareitem_price_value"}]</w:t>
      </w:r>
    </w:p>
    <w:p w14:paraId="2AC9E27D" w14:textId="77777777" w:rsidR="001B49C8" w:rsidRPr="005F14EB" w:rsidRDefault="001B49C8" w:rsidP="005F14EB">
      <w:pPr>
        <w:pStyle w:val="BenutzereingabenundCode"/>
      </w:pPr>
      <w:r w:rsidRPr="005F14EB">
        <w:t>106: [{/block}]</w:t>
      </w:r>
    </w:p>
    <w:p w14:paraId="1E02A4D6" w14:textId="77777777" w:rsidR="001B49C8" w:rsidRPr="005F14EB" w:rsidRDefault="001B49C8" w:rsidP="005F14EB">
      <w:pPr>
        <w:pStyle w:val="BenutzereingabenundCode"/>
      </w:pPr>
      <w:r w:rsidRPr="005F14EB">
        <w:lastRenderedPageBreak/>
        <w:t>107: [{if $product-&gt;loadAmountPriceInfo()}]</w:t>
      </w:r>
    </w:p>
    <w:p w14:paraId="667A6DE5" w14:textId="77777777" w:rsidR="001B49C8" w:rsidRPr="005F14EB" w:rsidRDefault="001B49C8" w:rsidP="005F14EB">
      <w:pPr>
        <w:pStyle w:val="BenutzereingabenundCode"/>
      </w:pPr>
      <w:r w:rsidRPr="005F14EB">
        <w:t>108: [{oxscript include="js/widgets/oxamountpriceselect.js" priority=10 }]</w:t>
      </w:r>
    </w:p>
    <w:p w14:paraId="01D6E753" w14:textId="77777777" w:rsidR="001B49C8" w:rsidRPr="005F14EB" w:rsidRDefault="001B49C8" w:rsidP="005F14EB">
      <w:pPr>
        <w:pStyle w:val="BenutzereingabenundCode"/>
      </w:pPr>
      <w:r w:rsidRPr="005F14EB">
        <w:t>109: [{include file="page/details/inc/priceinfo.tpl" oDetailsProduct=$product}]</w:t>
      </w:r>
    </w:p>
    <w:p w14:paraId="2C751BAB" w14:textId="77777777" w:rsidR="001B49C8" w:rsidRPr="005F14EB" w:rsidRDefault="001B49C8" w:rsidP="005F14EB">
      <w:pPr>
        <w:pStyle w:val="BenutzereingabenundCode"/>
      </w:pPr>
      <w:r w:rsidRPr="005F14EB">
        <w:t>110: [{/if}]</w:t>
      </w:r>
    </w:p>
    <w:p w14:paraId="4A0FDDCE" w14:textId="23B331A9" w:rsidR="001B49C8" w:rsidRDefault="001B49C8" w:rsidP="005F14EB">
      <w:pPr>
        <w:pStyle w:val="BenutzereingabenundCode"/>
      </w:pPr>
      <w:r w:rsidRPr="005F14EB">
        <w:t>111: [{/oxhasrights}]</w:t>
      </w:r>
    </w:p>
    <w:p w14:paraId="78EC6406" w14:textId="77777777" w:rsidR="001B49C8" w:rsidRDefault="001B49C8" w:rsidP="001B49C8"/>
    <w:p w14:paraId="234DD237" w14:textId="2428BB9B" w:rsidR="00BD0558" w:rsidRDefault="006F5B26" w:rsidP="00BD0558">
      <w:r w:rsidRPr="00933A8F">
        <w:rPr>
          <w:rStyle w:val="DateinamenundPfadeZchn"/>
        </w:rPr>
        <w:t>/</w:t>
      </w:r>
      <w:r w:rsidR="00BD0558" w:rsidRPr="00933A8F">
        <w:rPr>
          <w:rStyle w:val="DateinamenundPfadeZchn"/>
        </w:rPr>
        <w:t>page/checkout/basket.tpl</w:t>
      </w:r>
      <w:r w:rsidR="00BD0558">
        <w:t xml:space="preserve"> 80-109 checkout_basket_next_step_bottom</w:t>
      </w:r>
    </w:p>
    <w:p w14:paraId="7B864292" w14:textId="77777777" w:rsidR="00BD0558" w:rsidRDefault="00BD0558" w:rsidP="00BD0558"/>
    <w:p w14:paraId="68B4DCE3" w14:textId="77777777" w:rsidR="00BD0558" w:rsidRPr="005F14EB" w:rsidRDefault="00BD0558" w:rsidP="005F14EB">
      <w:pPr>
        <w:pStyle w:val="BenutzereingabenundCode"/>
      </w:pPr>
      <w:r w:rsidRPr="005F14EB">
        <w:t>80:  [{block name="checkout_basket_next_step_bottom"}]</w:t>
      </w:r>
    </w:p>
    <w:p w14:paraId="7D8AE86C" w14:textId="77777777" w:rsidR="00BD0558" w:rsidRPr="005F14EB" w:rsidRDefault="00BD0558" w:rsidP="005F14EB">
      <w:pPr>
        <w:pStyle w:val="BenutzereingabenundCode"/>
      </w:pPr>
      <w:r w:rsidRPr="005F14EB">
        <w:t>81:      &lt;div class="lineBox clear"&gt;</w:t>
      </w:r>
    </w:p>
    <w:p w14:paraId="55037005" w14:textId="77777777" w:rsidR="00BD0558" w:rsidRPr="005F14EB" w:rsidRDefault="00BD0558" w:rsidP="005F14EB">
      <w:pPr>
        <w:pStyle w:val="BenutzereingabenundCode"/>
      </w:pPr>
      <w:r w:rsidRPr="005F14EB">
        <w:t>82:          [{if $oView-&gt;showBackToShop()}]</w:t>
      </w:r>
    </w:p>
    <w:p w14:paraId="7FED4229" w14:textId="77777777" w:rsidR="00BD0558" w:rsidRPr="005F14EB" w:rsidRDefault="00BD0558" w:rsidP="005F14EB">
      <w:pPr>
        <w:pStyle w:val="BenutzereingabenundCode"/>
      </w:pPr>
      <w:r w:rsidRPr="005F14EB">
        <w:t>108:     &lt;/div&gt;</w:t>
      </w:r>
    </w:p>
    <w:p w14:paraId="4C1010A3" w14:textId="77777777" w:rsidR="00BD0558" w:rsidRPr="005F14EB" w:rsidRDefault="00BD0558" w:rsidP="005F14EB">
      <w:pPr>
        <w:pStyle w:val="BenutzereingabenundCode"/>
      </w:pPr>
      <w:r w:rsidRPr="005F14EB">
        <w:t>109: [{/block}]</w:t>
      </w:r>
    </w:p>
    <w:p w14:paraId="1F5B0CDE" w14:textId="77777777" w:rsidR="00BD0558" w:rsidRPr="005F14EB" w:rsidRDefault="00BD0558" w:rsidP="005F14EB">
      <w:pPr>
        <w:pStyle w:val="BenutzereingabenundCode"/>
      </w:pPr>
      <w:r w:rsidRPr="005F14EB">
        <w:t>110: [{/if}]</w:t>
      </w:r>
    </w:p>
    <w:p w14:paraId="0309575A" w14:textId="27A6F70D" w:rsidR="00BD0558" w:rsidRPr="005F14EB" w:rsidRDefault="00BD0558" w:rsidP="005F14EB">
      <w:pPr>
        <w:pStyle w:val="BenutzereingabenundCode"/>
      </w:pPr>
      <w:r w:rsidRPr="005F14EB">
        <w:t>111: [{if $oView-&gt;isWrapping()}]</w:t>
      </w:r>
    </w:p>
    <w:p w14:paraId="1868BBBD" w14:textId="77777777" w:rsidR="00BD0558" w:rsidRPr="005F14EB" w:rsidRDefault="00BD0558" w:rsidP="005F14EB">
      <w:pPr>
        <w:pStyle w:val="BenutzereingabenundCode"/>
      </w:pPr>
      <w:r w:rsidRPr="005F14EB">
        <w:t>112:    [{include file="page/checkout/inc/wrapping.tpl"}]</w:t>
      </w:r>
    </w:p>
    <w:p w14:paraId="1FC62721" w14:textId="04F7034E" w:rsidR="001B49C8" w:rsidRDefault="00BD0558" w:rsidP="005F14EB">
      <w:pPr>
        <w:pStyle w:val="BenutzereingabenundCode"/>
      </w:pPr>
      <w:r w:rsidRPr="005F14EB">
        <w:t>113: [{/if}]</w:t>
      </w:r>
    </w:p>
    <w:p w14:paraId="61B6B443" w14:textId="77777777" w:rsidR="00BD0558" w:rsidRDefault="00BD0558" w:rsidP="00BD0558"/>
    <w:p w14:paraId="711CE73F" w14:textId="019E36E2" w:rsidR="00503D49" w:rsidRDefault="00933A8F" w:rsidP="00503D49">
      <w:r w:rsidRPr="00933A8F">
        <w:rPr>
          <w:rStyle w:val="DateinamenundPfadeZchn"/>
        </w:rPr>
        <w:t>/</w:t>
      </w:r>
      <w:r w:rsidR="00503D49" w:rsidRPr="00933A8F">
        <w:rPr>
          <w:rStyle w:val="DateinamenundPfadeZchn"/>
        </w:rPr>
        <w:t>page/checkout/order.tpl</w:t>
      </w:r>
      <w:r w:rsidR="00503D49">
        <w:t xml:space="preserve"> 167-213 checkout_order_next_step_bottom</w:t>
      </w:r>
    </w:p>
    <w:p w14:paraId="7CE04F6C" w14:textId="77777777" w:rsidR="00503D49" w:rsidRDefault="00503D49" w:rsidP="00503D49"/>
    <w:p w14:paraId="4453E609" w14:textId="77777777" w:rsidR="00503D49" w:rsidRPr="005F14EB" w:rsidRDefault="00503D49" w:rsidP="005F14EB">
      <w:pPr>
        <w:pStyle w:val="BenutzereingabenundCode"/>
      </w:pPr>
      <w:r w:rsidRPr="005F14EB">
        <w:t>163: [{block name="order_basket"}]</w:t>
      </w:r>
    </w:p>
    <w:p w14:paraId="61ACAE3A" w14:textId="77777777" w:rsidR="00503D49" w:rsidRPr="005F14EB" w:rsidRDefault="00503D49" w:rsidP="005F14EB">
      <w:pPr>
        <w:pStyle w:val="BenutzereingabenundCode"/>
      </w:pPr>
      <w:r w:rsidRPr="005F14EB">
        <w:t>164:     [{include file="page/checkout/inc/basketcontents.tpl" editable=false}]</w:t>
      </w:r>
    </w:p>
    <w:p w14:paraId="38A4C16F" w14:textId="77777777" w:rsidR="00503D49" w:rsidRPr="005F14EB" w:rsidRDefault="00503D49" w:rsidP="005F14EB">
      <w:pPr>
        <w:pStyle w:val="BenutzereingabenundCode"/>
      </w:pPr>
      <w:r w:rsidRPr="005F14EB">
        <w:t>165: [{/block}]</w:t>
      </w:r>
    </w:p>
    <w:p w14:paraId="239D9B6A" w14:textId="77777777" w:rsidR="00503D49" w:rsidRPr="005F14EB" w:rsidRDefault="00503D49" w:rsidP="005F14EB">
      <w:pPr>
        <w:pStyle w:val="BenutzereingabenundCode"/>
      </w:pPr>
      <w:r w:rsidRPr="005F14EB">
        <w:t>167: [{block name="checkout_order_next_step_bottom"}]</w:t>
      </w:r>
    </w:p>
    <w:p w14:paraId="705FEE0C" w14:textId="77777777" w:rsidR="00503D49" w:rsidRPr="005F14EB" w:rsidRDefault="00503D49" w:rsidP="005F14EB">
      <w:pPr>
        <w:pStyle w:val="BenutzereingabenundCode"/>
      </w:pPr>
      <w:r w:rsidRPr="005F14EB">
        <w:t>168:     [{if $oView-&gt;isLowOrderPrice()}]</w:t>
      </w:r>
    </w:p>
    <w:p w14:paraId="2B3C3992" w14:textId="77777777" w:rsidR="00503D49" w:rsidRPr="005F14EB" w:rsidRDefault="00503D49" w:rsidP="005F14EB">
      <w:pPr>
        <w:pStyle w:val="BenutzereingabenundCode"/>
      </w:pPr>
      <w:r w:rsidRPr="005F14EB">
        <w:t>210:             &lt;/form&gt;</w:t>
      </w:r>
    </w:p>
    <w:p w14:paraId="40796F94" w14:textId="77777777" w:rsidR="00503D49" w:rsidRPr="005F14EB" w:rsidRDefault="00503D49" w:rsidP="005F14EB">
      <w:pPr>
        <w:pStyle w:val="BenutzereingabenundCode"/>
      </w:pPr>
      <w:r w:rsidRPr="005F14EB">
        <w:t>211:         [{/block}]</w:t>
      </w:r>
    </w:p>
    <w:p w14:paraId="0DBA5CEE" w14:textId="77777777" w:rsidR="00503D49" w:rsidRPr="005F14EB" w:rsidRDefault="00503D49" w:rsidP="005F14EB">
      <w:pPr>
        <w:pStyle w:val="BenutzereingabenundCode"/>
      </w:pPr>
      <w:r w:rsidRPr="005F14EB">
        <w:t>212:     [{/if}]</w:t>
      </w:r>
    </w:p>
    <w:p w14:paraId="28CD302A" w14:textId="418BD9F9" w:rsidR="00BD0558" w:rsidRPr="005F14EB" w:rsidRDefault="00503D49" w:rsidP="005F14EB">
      <w:pPr>
        <w:pStyle w:val="BenutzereingabenundCode"/>
      </w:pPr>
      <w:r w:rsidRPr="005F14EB">
        <w:t>213: [{/block}]</w:t>
      </w:r>
    </w:p>
    <w:p w14:paraId="2D35F22F" w14:textId="77777777" w:rsidR="00503D49" w:rsidRDefault="00503D49" w:rsidP="00503D49"/>
    <w:p w14:paraId="3839F56C" w14:textId="2DAC3AE5" w:rsidR="00933A8F" w:rsidRDefault="00933A8F" w:rsidP="00933A8F">
      <w:r w:rsidRPr="00933A8F">
        <w:rPr>
          <w:rStyle w:val="DateinamenundPfadeZchn"/>
        </w:rPr>
        <w:t>/layout/page.tpl</w:t>
      </w:r>
      <w:r>
        <w:t xml:space="preserve"> 21-26 content_main</w:t>
      </w:r>
    </w:p>
    <w:p w14:paraId="22890B46" w14:textId="77777777" w:rsidR="00933A8F" w:rsidRDefault="00933A8F" w:rsidP="00933A8F"/>
    <w:p w14:paraId="7E824A80" w14:textId="77777777" w:rsidR="00933A8F" w:rsidRDefault="00933A8F" w:rsidP="005F14EB">
      <w:pPr>
        <w:pStyle w:val="BenutzereingabenundCode"/>
      </w:pPr>
      <w:r>
        <w:t>20: &lt;div id="content"&gt;</w:t>
      </w:r>
    </w:p>
    <w:p w14:paraId="67711B0A" w14:textId="77777777" w:rsidR="00933A8F" w:rsidRDefault="00933A8F" w:rsidP="005F14EB">
      <w:pPr>
        <w:pStyle w:val="BenutzereingabenundCode"/>
      </w:pPr>
      <w:r>
        <w:t>21: [{block name="content_main"}]</w:t>
      </w:r>
    </w:p>
    <w:p w14:paraId="7927494A" w14:textId="77777777" w:rsidR="00933A8F" w:rsidRDefault="00933A8F" w:rsidP="005F14EB">
      <w:pPr>
        <w:pStyle w:val="BenutzereingabenundCode"/>
      </w:pPr>
      <w:r>
        <w:t>22:     [{include file="message/errors.tpl"}]</w:t>
      </w:r>
    </w:p>
    <w:p w14:paraId="733382FB" w14:textId="77777777" w:rsidR="00933A8F" w:rsidRDefault="00933A8F" w:rsidP="005F14EB">
      <w:pPr>
        <w:pStyle w:val="BenutzereingabenundCode"/>
      </w:pPr>
      <w:r>
        <w:t>23:     [{foreach from=$oxidBlock_content item="_block"}]</w:t>
      </w:r>
    </w:p>
    <w:p w14:paraId="1A34D4FE" w14:textId="77777777" w:rsidR="00933A8F" w:rsidRDefault="00933A8F" w:rsidP="005F14EB">
      <w:pPr>
        <w:pStyle w:val="BenutzereingabenundCode"/>
      </w:pPr>
      <w:r>
        <w:t>24:         [{$_block}]</w:t>
      </w:r>
    </w:p>
    <w:p w14:paraId="77DBC6D9" w14:textId="77777777" w:rsidR="00933A8F" w:rsidRDefault="00933A8F" w:rsidP="005F14EB">
      <w:pPr>
        <w:pStyle w:val="BenutzereingabenundCode"/>
      </w:pPr>
      <w:r>
        <w:t>25:     [{/foreach}]</w:t>
      </w:r>
    </w:p>
    <w:p w14:paraId="456863F9" w14:textId="77777777" w:rsidR="00933A8F" w:rsidRDefault="00933A8F" w:rsidP="005F14EB">
      <w:pPr>
        <w:pStyle w:val="BenutzereingabenundCode"/>
      </w:pPr>
      <w:r>
        <w:t>26: [{/block}]</w:t>
      </w:r>
    </w:p>
    <w:p w14:paraId="2227C49A" w14:textId="50D02C16" w:rsidR="00503D49" w:rsidRPr="001B49C8" w:rsidRDefault="00933A8F" w:rsidP="005F14EB">
      <w:pPr>
        <w:pStyle w:val="BenutzereingabenundCode"/>
      </w:pPr>
      <w:r>
        <w:t>27: &lt;/div&gt;</w:t>
      </w:r>
    </w:p>
    <w:p w14:paraId="5680498C" w14:textId="77777777" w:rsidR="00D66F44" w:rsidRPr="00D1566F" w:rsidRDefault="00D66F44" w:rsidP="00D66F44">
      <w:pPr>
        <w:pStyle w:val="berschrift2"/>
        <w:ind w:hanging="1997"/>
        <w:rPr>
          <w:lang w:val="de-DE"/>
        </w:rPr>
      </w:pPr>
      <w:bookmarkStart w:id="53" w:name="_Toc403397050"/>
      <w:r w:rsidRPr="00D1566F">
        <w:rPr>
          <w:lang w:val="de-DE"/>
        </w:rPr>
        <w:t>Temporäre Dateien löschen</w:t>
      </w:r>
      <w:bookmarkEnd w:id="53"/>
    </w:p>
    <w:p w14:paraId="527782EC" w14:textId="17B82977" w:rsidR="00D66F44" w:rsidRPr="00D1566F" w:rsidRDefault="00D66F44" w:rsidP="00F26453">
      <w:r w:rsidRPr="00D1566F">
        <w:t xml:space="preserve">Löschen Sie alle Dateien und Ordner außer der </w:t>
      </w:r>
      <w:r w:rsidRPr="00D1566F">
        <w:rPr>
          <w:rStyle w:val="DateinamenundPfadeZchn"/>
        </w:rPr>
        <w:t>.htaccess</w:t>
      </w:r>
      <w:r w:rsidRPr="00D1566F">
        <w:t xml:space="preserve"> aus dem Verzeichnis </w:t>
      </w:r>
      <w:r w:rsidRPr="00D1566F">
        <w:rPr>
          <w:rStyle w:val="DateinamenundPfadeZchn"/>
        </w:rPr>
        <w:t>/tmp</w:t>
      </w:r>
      <w:r w:rsidRPr="00D1566F">
        <w:rPr>
          <w:rFonts w:ascii="Verdana,BoldItalic" w:hAnsi="Verdana,BoldItalic" w:cs="Verdana,BoldItalic"/>
          <w:b/>
          <w:bCs/>
          <w:i/>
          <w:iCs/>
          <w:color w:val="404040"/>
        </w:rPr>
        <w:t xml:space="preserve"> </w:t>
      </w:r>
      <w:r w:rsidRPr="00D1566F">
        <w:t>des Shops.</w:t>
      </w:r>
    </w:p>
    <w:p w14:paraId="74B6A91B" w14:textId="2EFAB40C" w:rsidR="009167F2" w:rsidRPr="00D1566F" w:rsidRDefault="00992BB6" w:rsidP="00343683">
      <w:pPr>
        <w:pStyle w:val="berschrift1"/>
      </w:pPr>
      <w:bookmarkStart w:id="54" w:name="_Toc337651802"/>
      <w:bookmarkStart w:id="55" w:name="_Toc349642080"/>
      <w:bookmarkStart w:id="56" w:name="_Toc349643159"/>
      <w:bookmarkStart w:id="57" w:name="_Toc354657457"/>
      <w:bookmarkStart w:id="58" w:name="_Toc355611719"/>
      <w:bookmarkStart w:id="59" w:name="_Toc363138684"/>
      <w:bookmarkStart w:id="60" w:name="_Toc363138704"/>
      <w:bookmarkStart w:id="61" w:name="_Toc367197250"/>
      <w:bookmarkStart w:id="62" w:name="_Toc367275686"/>
      <w:bookmarkStart w:id="63" w:name="_Toc368046718"/>
      <w:bookmarkStart w:id="64" w:name="_Toc368047572"/>
      <w:bookmarkStart w:id="65" w:name="_Toc368048483"/>
      <w:bookmarkStart w:id="66" w:name="_Toc368386939"/>
      <w:bookmarkStart w:id="67" w:name="_Ref196626940"/>
      <w:bookmarkStart w:id="68" w:name="_Toc403397051"/>
      <w:bookmarkEnd w:id="54"/>
      <w:bookmarkEnd w:id="55"/>
      <w:bookmarkEnd w:id="56"/>
      <w:bookmarkEnd w:id="57"/>
      <w:bookmarkEnd w:id="58"/>
      <w:bookmarkEnd w:id="59"/>
      <w:bookmarkEnd w:id="60"/>
      <w:bookmarkEnd w:id="61"/>
      <w:bookmarkEnd w:id="62"/>
      <w:bookmarkEnd w:id="63"/>
      <w:bookmarkEnd w:id="64"/>
      <w:bookmarkEnd w:id="65"/>
      <w:bookmarkEnd w:id="66"/>
      <w:r w:rsidRPr="00D1566F">
        <w:lastRenderedPageBreak/>
        <w:t>Aktivieru</w:t>
      </w:r>
      <w:r w:rsidR="004A6B6A" w:rsidRPr="00D1566F">
        <w:t>n</w:t>
      </w:r>
      <w:r w:rsidRPr="00D1566F">
        <w:t>g</w:t>
      </w:r>
      <w:bookmarkEnd w:id="68"/>
    </w:p>
    <w:p w14:paraId="73FC3EF8" w14:textId="614D5DA1" w:rsidR="004A6B6A" w:rsidRPr="00D1566F" w:rsidRDefault="00992BB6" w:rsidP="004A6B6A">
      <w:r w:rsidRPr="00D1566F">
        <w:t>Das Modul eVAT</w:t>
      </w:r>
      <w:r w:rsidR="004A6B6A" w:rsidRPr="00D1566F">
        <w:t xml:space="preserve"> muss im Shop aktiviert werden. In der Registerkarte </w:t>
      </w:r>
      <w:r w:rsidR="004A6B6A" w:rsidRPr="00D1566F">
        <w:rPr>
          <w:rStyle w:val="EingabefelderundNavigationsschritteZchn"/>
        </w:rPr>
        <w:t>Stamm</w:t>
      </w:r>
      <w:r w:rsidR="004A6B6A" w:rsidRPr="00D1566F">
        <w:t xml:space="preserve"> </w:t>
      </w:r>
      <w:r w:rsidR="00597359" w:rsidRPr="00D1566F">
        <w:t xml:space="preserve">des Moduls </w:t>
      </w:r>
      <w:r w:rsidR="004A6B6A" w:rsidRPr="00D1566F">
        <w:t xml:space="preserve">drücken Sie auf die Schaltfläche </w:t>
      </w:r>
      <w:r w:rsidR="004A6B6A" w:rsidRPr="00D1566F">
        <w:rPr>
          <w:rStyle w:val="EingabefelderundNavigationsschritteZchn"/>
        </w:rPr>
        <w:t>Aktivieren</w:t>
      </w:r>
      <w:r w:rsidR="004A6B6A" w:rsidRPr="00D1566F">
        <w:t>.</w:t>
      </w:r>
    </w:p>
    <w:p w14:paraId="7353192D" w14:textId="20922C5C" w:rsidR="00D90423" w:rsidRPr="00D1566F" w:rsidRDefault="00D90423" w:rsidP="00D90423">
      <w:pPr>
        <w:pStyle w:val="berschrift1"/>
        <w:rPr>
          <w:lang w:val="de-DE"/>
        </w:rPr>
      </w:pPr>
      <w:bookmarkStart w:id="69" w:name="_Toc403397052"/>
      <w:bookmarkEnd w:id="67"/>
      <w:r w:rsidRPr="00D1566F">
        <w:rPr>
          <w:lang w:val="de-DE"/>
        </w:rPr>
        <w:t>Konfiguration</w:t>
      </w:r>
      <w:bookmarkEnd w:id="69"/>
    </w:p>
    <w:p w14:paraId="7373AA5A" w14:textId="77777777" w:rsidR="00345BE0" w:rsidRPr="00D1566F" w:rsidRDefault="00790839" w:rsidP="0068039A">
      <w:pPr>
        <w:pStyle w:val="Warnungen"/>
        <w:rPr>
          <w:b w:val="0"/>
          <w:color w:val="auto"/>
        </w:rPr>
      </w:pPr>
      <w:r w:rsidRPr="00D1566F">
        <w:rPr>
          <w:b w:val="0"/>
          <w:color w:val="auto"/>
        </w:rPr>
        <w:t>Damit die Mehrwertsteuer für Telekommunikations-, Rundfunk-, Fernseh- und auf elektronischem Weg erbrachte Dienstleistungen berechnet werden kann, muss das Modul eVAT konfiguriert werden</w:t>
      </w:r>
      <w:r w:rsidR="00345BE0" w:rsidRPr="00D1566F">
        <w:rPr>
          <w:b w:val="0"/>
          <w:color w:val="auto"/>
        </w:rPr>
        <w:t>:</w:t>
      </w:r>
    </w:p>
    <w:p w14:paraId="42F433DF" w14:textId="6E954F24" w:rsidR="00345BE0" w:rsidRPr="00D1566F" w:rsidRDefault="00345BE0" w:rsidP="00845898">
      <w:pPr>
        <w:pStyle w:val="Warnungen"/>
        <w:numPr>
          <w:ilvl w:val="0"/>
          <w:numId w:val="7"/>
        </w:numPr>
        <w:rPr>
          <w:b w:val="0"/>
          <w:color w:val="auto"/>
        </w:rPr>
      </w:pPr>
      <w:r w:rsidRPr="00D1566F">
        <w:rPr>
          <w:b w:val="0"/>
          <w:color w:val="auto"/>
        </w:rPr>
        <w:t>Zuordnung von Mehrwertsteuersätzen zu Ländern</w:t>
      </w:r>
    </w:p>
    <w:p w14:paraId="32C7FDF5" w14:textId="0683ACA0" w:rsidR="00345BE0" w:rsidRPr="00D1566F" w:rsidRDefault="00345BE0" w:rsidP="00845898">
      <w:pPr>
        <w:pStyle w:val="Listenabsatz"/>
        <w:numPr>
          <w:ilvl w:val="0"/>
          <w:numId w:val="7"/>
        </w:numPr>
      </w:pPr>
      <w:r w:rsidRPr="00D1566F">
        <w:t>Kennzeichnung von Artikeln als elektronische Produkte oder Dienstleistungen</w:t>
      </w:r>
    </w:p>
    <w:p w14:paraId="04822C27" w14:textId="0F490281" w:rsidR="00345BE0" w:rsidRPr="00D1566F" w:rsidRDefault="00345BE0" w:rsidP="00845898">
      <w:pPr>
        <w:pStyle w:val="Listenabsatz"/>
        <w:numPr>
          <w:ilvl w:val="0"/>
          <w:numId w:val="7"/>
        </w:numPr>
      </w:pPr>
      <w:r w:rsidRPr="00D1566F">
        <w:t>Zuordnung der Mehrwertsteuersätze für verschiedene Länder zum Artikel</w:t>
      </w:r>
    </w:p>
    <w:p w14:paraId="29FDF912" w14:textId="0C1AD551" w:rsidR="00345BE0" w:rsidRPr="00D1566F" w:rsidRDefault="00345BE0" w:rsidP="00845898">
      <w:pPr>
        <w:pStyle w:val="Listenabsatz"/>
        <w:numPr>
          <w:ilvl w:val="0"/>
          <w:numId w:val="7"/>
        </w:numPr>
      </w:pPr>
      <w:r w:rsidRPr="00D1566F">
        <w:t>Einstellung</w:t>
      </w:r>
      <w:r w:rsidR="004B05A8">
        <w:t>en</w:t>
      </w:r>
      <w:r w:rsidRPr="00D1566F">
        <w:t xml:space="preserve"> für die Prüfung des </w:t>
      </w:r>
      <w:r w:rsidR="0044145A">
        <w:t>Kundenstandort</w:t>
      </w:r>
      <w:r w:rsidRPr="00D1566F">
        <w:t>es</w:t>
      </w:r>
    </w:p>
    <w:p w14:paraId="2A0843B5" w14:textId="5F8EC40C" w:rsidR="00D90423" w:rsidRPr="00D1566F" w:rsidRDefault="00345BE0" w:rsidP="00556FB1">
      <w:pPr>
        <w:pStyle w:val="berschrift2"/>
        <w:ind w:hanging="1997"/>
        <w:rPr>
          <w:lang w:val="de-DE"/>
        </w:rPr>
      </w:pPr>
      <w:bookmarkStart w:id="70" w:name="_Ref231203733"/>
      <w:bookmarkStart w:id="71" w:name="_Toc403397053"/>
      <w:r w:rsidRPr="00D1566F">
        <w:rPr>
          <w:lang w:val="de-DE"/>
        </w:rPr>
        <w:t>Mehrwertsteuer</w:t>
      </w:r>
      <w:r w:rsidR="00F17D14">
        <w:rPr>
          <w:lang w:val="de-DE"/>
        </w:rPr>
        <w:t>sätze</w:t>
      </w:r>
      <w:r w:rsidRPr="00D1566F">
        <w:rPr>
          <w:lang w:val="de-DE"/>
        </w:rPr>
        <w:t xml:space="preserve"> der Länder</w:t>
      </w:r>
      <w:bookmarkEnd w:id="71"/>
    </w:p>
    <w:p w14:paraId="5635E126" w14:textId="50A3E245" w:rsidR="000D2D2A" w:rsidRDefault="00F17D14" w:rsidP="004B2340">
      <w:r>
        <w:t>Mehrwertsteuersätze</w:t>
      </w:r>
      <w:r w:rsidR="004B2340" w:rsidRPr="00D1566F">
        <w:t xml:space="preserve"> sind für die Länder der Europäischen </w:t>
      </w:r>
      <w:r w:rsidR="0058480C">
        <w:t>Union</w:t>
      </w:r>
      <w:r w:rsidR="004B2340" w:rsidRPr="00D1566F">
        <w:t xml:space="preserve"> bereits vorbereitet. Sie werden bei der Aktivierung des Moduls importiert.</w:t>
      </w:r>
      <w:r w:rsidR="000D2D2A">
        <w:t xml:space="preserve"> Der Shopbetreiber muss für die Länder, auf die die EU-Richtlinie angewendet werden soll, die Option </w:t>
      </w:r>
      <w:r w:rsidRPr="00F17D14">
        <w:rPr>
          <w:rStyle w:val="EingabefelderundNavigationsschritteZchn"/>
        </w:rPr>
        <w:t>eVAT-Modul MwSt. anwenden</w:t>
      </w:r>
      <w:r w:rsidR="000D2D2A">
        <w:t xml:space="preserve"> aktivieren. Auch die Mehrwertsteuersätze sollten überprüft werden. </w:t>
      </w:r>
    </w:p>
    <w:p w14:paraId="661806A9" w14:textId="77777777" w:rsidR="000D2D2A" w:rsidRDefault="000D2D2A" w:rsidP="004B2340"/>
    <w:p w14:paraId="14CB10EB" w14:textId="0DF155FB" w:rsidR="004B2340" w:rsidRPr="00D1566F" w:rsidRDefault="0034129E" w:rsidP="004B2340">
      <w:r w:rsidRPr="00D1566F">
        <w:t>Mehr über die Mehrwertsteuer</w:t>
      </w:r>
      <w:r w:rsidR="00D157E1">
        <w:t>sätze</w:t>
      </w:r>
      <w:r w:rsidRPr="00D1566F">
        <w:t xml:space="preserve"> der Länder finden Sie im Abschnitt "</w:t>
      </w:r>
      <w:r w:rsidR="00B248B6" w:rsidRPr="00B248B6">
        <w:t>6.2.1 Mehrwertsteuersätze der Länder</w:t>
      </w:r>
      <w:r w:rsidRPr="00D1566F">
        <w:t>"</w:t>
      </w:r>
      <w:r w:rsidR="00686C1C">
        <w:t xml:space="preserve"> weiter hinten im Dokument</w:t>
      </w:r>
      <w:r w:rsidRPr="00D1566F">
        <w:t>.</w:t>
      </w:r>
      <w:r w:rsidR="004B2340" w:rsidRPr="00D1566F">
        <w:t xml:space="preserve">  </w:t>
      </w:r>
    </w:p>
    <w:p w14:paraId="594F4493" w14:textId="2C2DCFBF" w:rsidR="007E5A50" w:rsidRPr="00336290" w:rsidRDefault="0034129E" w:rsidP="00336290">
      <w:pPr>
        <w:pStyle w:val="berschrift2"/>
        <w:ind w:hanging="1997"/>
        <w:rPr>
          <w:lang w:val="de-DE"/>
        </w:rPr>
      </w:pPr>
      <w:bookmarkStart w:id="72" w:name="_Toc403397054"/>
      <w:r w:rsidRPr="00336290">
        <w:rPr>
          <w:lang w:val="de-DE"/>
        </w:rPr>
        <w:t>Artikel als elektronisches Produkt oder Dienstleistung</w:t>
      </w:r>
      <w:bookmarkEnd w:id="72"/>
    </w:p>
    <w:p w14:paraId="42C478D5" w14:textId="496973E4" w:rsidR="000D2D2A" w:rsidRDefault="00D1566F" w:rsidP="007E5A50">
      <w:r w:rsidRPr="00D1566F">
        <w:t>Artikel, welche</w:t>
      </w:r>
      <w:r>
        <w:t xml:space="preserve"> zu den </w:t>
      </w:r>
      <w:r w:rsidRPr="00D1566F">
        <w:t>Telekommunikations-, Rundfunk-, Fernseh- und auf elektronischem Weg erbrachte</w:t>
      </w:r>
      <w:r>
        <w:t>n</w:t>
      </w:r>
      <w:r w:rsidRPr="00D1566F">
        <w:t xml:space="preserve"> Dienstleistungen</w:t>
      </w:r>
      <w:r>
        <w:t xml:space="preserve"> zählen, müssen als solche kenntlich gemacht werden. Aktivieren Sie dafür das Kontrollkästchen </w:t>
      </w:r>
      <w:r w:rsidR="00C4038C" w:rsidRPr="00C4038C">
        <w:rPr>
          <w:rStyle w:val="EingabefelderundNavigationsschritteZchn"/>
        </w:rPr>
        <w:t>Artikel ist eine Telekommunikations-, Rundfunk-, Fernseh- oder auf elektronischem Weg erbrachte Dienstleistung</w:t>
      </w:r>
      <w:r w:rsidR="00C4038C">
        <w:t xml:space="preserve"> </w:t>
      </w:r>
      <w:r>
        <w:t xml:space="preserve">auf der Registerkarte </w:t>
      </w:r>
      <w:r w:rsidR="008632E9">
        <w:rPr>
          <w:rStyle w:val="EingabefelderundNavigationsschritteZchn"/>
        </w:rPr>
        <w:t>eVAT-</w:t>
      </w:r>
      <w:r w:rsidR="00C4038C" w:rsidRPr="00C4038C">
        <w:rPr>
          <w:rStyle w:val="EingabefelderundNavigationsschritteZchn"/>
        </w:rPr>
        <w:t>Einstellungen</w:t>
      </w:r>
      <w:r>
        <w:t xml:space="preserve"> der Artikelverwaltung. Ordnen Sie dem Artikel die Mehrwertsteuersätze der gewünschten Länder zu. </w:t>
      </w:r>
    </w:p>
    <w:p w14:paraId="1DC4DDCC" w14:textId="77777777" w:rsidR="000D2D2A" w:rsidRDefault="000D2D2A" w:rsidP="007E5A50"/>
    <w:p w14:paraId="5106B130" w14:textId="553F1E40" w:rsidR="007E5A50" w:rsidRPr="00D1566F" w:rsidRDefault="00B82D4D" w:rsidP="007E5A50">
      <w:r>
        <w:t>Mehr Informationen zu Artikeln als elektronisches Produkt oder Dienstleistung finden Sie im Abschnitt "</w:t>
      </w:r>
      <w:r w:rsidR="00F10637" w:rsidRPr="00F10637">
        <w:t>6.2.2 Artikel als elektronisches Produkt oder Dienstleistung</w:t>
      </w:r>
      <w:r>
        <w:t>".</w:t>
      </w:r>
    </w:p>
    <w:p w14:paraId="2046637D" w14:textId="097B504B" w:rsidR="00D90423" w:rsidRPr="00C84433" w:rsidRDefault="0058480C" w:rsidP="00D21034">
      <w:pPr>
        <w:pStyle w:val="berschrift2"/>
        <w:ind w:hanging="1997"/>
        <w:rPr>
          <w:lang w:val="de-DE"/>
        </w:rPr>
      </w:pPr>
      <w:bookmarkStart w:id="73" w:name="_Toc403397055"/>
      <w:r w:rsidRPr="00C84433">
        <w:rPr>
          <w:lang w:val="de-DE"/>
        </w:rPr>
        <w:t xml:space="preserve">Prüfung des </w:t>
      </w:r>
      <w:r w:rsidR="00FA09BB">
        <w:rPr>
          <w:lang w:val="de-DE"/>
        </w:rPr>
        <w:t>Kundenstandortes</w:t>
      </w:r>
      <w:bookmarkEnd w:id="73"/>
    </w:p>
    <w:p w14:paraId="7119BE56" w14:textId="582FD4B7" w:rsidR="00C84433" w:rsidRPr="00C84433" w:rsidRDefault="00C84433" w:rsidP="00591D94">
      <w:pPr>
        <w:pStyle w:val="berschrift3"/>
      </w:pPr>
      <w:bookmarkStart w:id="74" w:name="_Toc403397056"/>
      <w:r w:rsidRPr="00C84433">
        <w:t>Prüfungslogik</w:t>
      </w:r>
      <w:bookmarkEnd w:id="74"/>
    </w:p>
    <w:p w14:paraId="32B906A0" w14:textId="78825262" w:rsidR="00C84433" w:rsidRPr="00C84433" w:rsidRDefault="004B05A8" w:rsidP="00C84433">
      <w:r>
        <w:t xml:space="preserve">Die </w:t>
      </w:r>
      <w:r w:rsidRPr="00D1566F">
        <w:t>EU-Durchführungsverordnung Nr. 1042/2013</w:t>
      </w:r>
      <w:r>
        <w:t xml:space="preserve"> schreibt vor, dass das Herkunftsland des Kunden ermittelt werden muss, der eine </w:t>
      </w:r>
      <w:r w:rsidRPr="00D1566F">
        <w:t>Telekommunikations-, Rundfunk-, Fernseh- und auf elektronischem Weg erbrachte</w:t>
      </w:r>
      <w:r>
        <w:t xml:space="preserve">n Dienstleistung </w:t>
      </w:r>
      <w:r w:rsidR="006463CA">
        <w:t>bestell</w:t>
      </w:r>
      <w:r>
        <w:t>t, um die Mehrwertsteuer korrekt berechnen zu können. D</w:t>
      </w:r>
      <w:r w:rsidR="00FA09BB">
        <w:t>er Kundenstandort</w:t>
      </w:r>
      <w:r>
        <w:t xml:space="preserve"> muss durch mindestens zwei Prüfungen festgestellt werden, die alleinige Angabe des Kunden im Bestellprozess ist nicht ausreichend.</w:t>
      </w:r>
      <w:r w:rsidR="00415158">
        <w:t xml:space="preserve"> Das Modul eVAT verfügt über </w:t>
      </w:r>
      <w:r w:rsidR="00F879FE">
        <w:t>eine Rolle</w:t>
      </w:r>
      <w:r w:rsidR="00415158">
        <w:t xml:space="preserve">, um das Herkunftsland eines Kunden herauszufinden sowie die Möglichkeit, </w:t>
      </w:r>
      <w:r w:rsidR="00C2751A">
        <w:t xml:space="preserve">bei Bedarf </w:t>
      </w:r>
      <w:r w:rsidR="00415158">
        <w:t xml:space="preserve">eigene </w:t>
      </w:r>
      <w:r w:rsidR="00F879FE">
        <w:t>Bestimmungsmethoden</w:t>
      </w:r>
      <w:r w:rsidR="00415158">
        <w:t xml:space="preserve"> hinzuzufügen.  </w:t>
      </w:r>
    </w:p>
    <w:p w14:paraId="03A7D1FF" w14:textId="2C0A9F25" w:rsidR="00C84433" w:rsidRPr="00C84433" w:rsidRDefault="00C84433" w:rsidP="00591D94">
      <w:pPr>
        <w:pStyle w:val="berschrift3"/>
      </w:pPr>
      <w:bookmarkStart w:id="75" w:name="_Toc403397057"/>
      <w:r w:rsidRPr="00C84433">
        <w:lastRenderedPageBreak/>
        <w:t>Standardprüfung</w:t>
      </w:r>
      <w:bookmarkEnd w:id="75"/>
    </w:p>
    <w:p w14:paraId="247DA3DE" w14:textId="2CC4DA54" w:rsidR="000D2D2A" w:rsidRDefault="00EF32E3" w:rsidP="0002538D">
      <w:r>
        <w:t xml:space="preserve">Das Modul eVAT verwendet zwei </w:t>
      </w:r>
      <w:r w:rsidR="00AB2BC1">
        <w:t>Bestimmungsmethoden</w:t>
      </w:r>
      <w:r>
        <w:t xml:space="preserve">, um </w:t>
      </w:r>
      <w:r w:rsidR="00AB2BC1">
        <w:t>den Kundenstandort</w:t>
      </w:r>
      <w:r>
        <w:t xml:space="preserve"> zu bestimmen: dessen Rechnungsadresse und die </w:t>
      </w:r>
      <w:r w:rsidR="00666226">
        <w:t xml:space="preserve">sogenannte </w:t>
      </w:r>
      <w:r w:rsidRPr="00EF32E3">
        <w:t>Geolocation</w:t>
      </w:r>
      <w:r w:rsidR="00666226">
        <w:t>. Darunter versteht man eine Standortbestimmung</w:t>
      </w:r>
      <w:r>
        <w:t xml:space="preserve"> basierend auf der IP-Adresse</w:t>
      </w:r>
      <w:r w:rsidR="005641E1">
        <w:t xml:space="preserve"> </w:t>
      </w:r>
      <w:r w:rsidR="005641E1" w:rsidRPr="005641E1">
        <w:t>des zugehörigen Endgerät</w:t>
      </w:r>
      <w:r w:rsidR="00275A83">
        <w:t>e</w:t>
      </w:r>
      <w:r w:rsidR="005641E1" w:rsidRPr="005641E1">
        <w:t>s</w:t>
      </w:r>
      <w:r>
        <w:t xml:space="preserve">. </w:t>
      </w:r>
      <w:r w:rsidR="003224D6">
        <w:t>Eine der Prüfungen hat einen höheren Stelle</w:t>
      </w:r>
      <w:r w:rsidR="00686C1C">
        <w:t>n</w:t>
      </w:r>
      <w:r w:rsidR="003224D6">
        <w:t>wert als die andere</w:t>
      </w:r>
      <w:r w:rsidR="0087646F">
        <w:t>(n)</w:t>
      </w:r>
      <w:r w:rsidR="003224D6">
        <w:t xml:space="preserve">, für den Fall, dass die Ergebnisse der Prüfungen einander widersprechen. Die Prüfung der Rechnungsadresse ist </w:t>
      </w:r>
      <w:r w:rsidR="0087646F">
        <w:t xml:space="preserve">dafür </w:t>
      </w:r>
      <w:r w:rsidR="003224D6">
        <w:t xml:space="preserve">als Standard </w:t>
      </w:r>
      <w:r w:rsidR="00300372">
        <w:t>in der Modulkonfiguration eingestellt</w:t>
      </w:r>
      <w:r w:rsidR="003224D6">
        <w:t>.</w:t>
      </w:r>
      <w:r w:rsidR="00E33C9E">
        <w:t xml:space="preserve"> </w:t>
      </w:r>
    </w:p>
    <w:p w14:paraId="54B5B798" w14:textId="663AB210" w:rsidR="000D2D2A" w:rsidRDefault="000D2D2A" w:rsidP="0002538D"/>
    <w:p w14:paraId="33AD7540" w14:textId="4C4F7D33" w:rsidR="00686C1C" w:rsidRDefault="00E33C9E" w:rsidP="0002538D">
      <w:r>
        <w:t xml:space="preserve">Mehr Information über die Prüfung des </w:t>
      </w:r>
      <w:r w:rsidR="00275A83">
        <w:t>Kundenstandortes</w:t>
      </w:r>
      <w:r>
        <w:t xml:space="preserve"> und das Erstellen eigener </w:t>
      </w:r>
      <w:r w:rsidR="002478C6">
        <w:t>Bestimmungsmethoden</w:t>
      </w:r>
      <w:r w:rsidR="00B248B6">
        <w:t xml:space="preserve"> finden Sie in den</w:t>
      </w:r>
      <w:r>
        <w:t xml:space="preserve"> Abschnitt</w:t>
      </w:r>
      <w:r w:rsidR="00B248B6">
        <w:t>en</w:t>
      </w:r>
      <w:r>
        <w:t xml:space="preserve"> "</w:t>
      </w:r>
      <w:r w:rsidR="00B248B6" w:rsidRPr="00B248B6">
        <w:t>6.2.4 Prüfung des Kundenstandortes</w:t>
      </w:r>
      <w:r>
        <w:t>"</w:t>
      </w:r>
      <w:r w:rsidR="00B248B6">
        <w:t xml:space="preserve"> und "</w:t>
      </w:r>
      <w:r w:rsidR="005D3469">
        <w:t xml:space="preserve">7.1 </w:t>
      </w:r>
      <w:r w:rsidR="00B248B6" w:rsidRPr="00B248B6">
        <w:t>Eigene Bestimmungsmethode für Kundenstandort</w:t>
      </w:r>
      <w:r w:rsidR="00B248B6">
        <w:t>"</w:t>
      </w:r>
      <w:r>
        <w:t xml:space="preserve">. </w:t>
      </w:r>
    </w:p>
    <w:p w14:paraId="5A0E0DD5" w14:textId="76CB8577" w:rsidR="00686C1C" w:rsidRPr="00AE3EBC" w:rsidRDefault="00686C1C" w:rsidP="00686C1C">
      <w:pPr>
        <w:pStyle w:val="berschrift2"/>
        <w:ind w:hanging="1997"/>
        <w:rPr>
          <w:lang w:val="de-DE"/>
        </w:rPr>
      </w:pPr>
      <w:bookmarkStart w:id="76" w:name="_Toc403397058"/>
      <w:r>
        <w:rPr>
          <w:lang w:val="de-DE"/>
        </w:rPr>
        <w:t>Kompatibilität mit anderen Modulen</w:t>
      </w:r>
      <w:bookmarkEnd w:id="76"/>
    </w:p>
    <w:p w14:paraId="7D4D5BE8" w14:textId="2A856A49" w:rsidR="00686C1C" w:rsidRDefault="00AE3EBC" w:rsidP="00AE3EBC">
      <w:pPr>
        <w:pStyle w:val="berschrift3"/>
      </w:pPr>
      <w:bookmarkStart w:id="77" w:name="_Toc403397059"/>
      <w:r>
        <w:t>eVAT und PayPal</w:t>
      </w:r>
      <w:bookmarkEnd w:id="77"/>
    </w:p>
    <w:p w14:paraId="31740411" w14:textId="1381D065" w:rsidR="00AE3EBC" w:rsidRPr="003B463C" w:rsidRDefault="003B463C" w:rsidP="00AE3EBC">
      <w:r w:rsidRPr="003B463C">
        <w:t xml:space="preserve">Der PayPal Express Checkout ist nicht kompatibel mit dem Module </w:t>
      </w:r>
      <w:r>
        <w:t>e</w:t>
      </w:r>
      <w:r w:rsidRPr="003B463C">
        <w:t>VAT, da für nicht angemeldete Kunden der endgültige Preis für Telekommunikations-, Rundfunk-, Fernseh- und auf elektronischem Weg erbrachten Dienstleistung</w:t>
      </w:r>
      <w:r>
        <w:t xml:space="preserve">en </w:t>
      </w:r>
      <w:r w:rsidRPr="003B463C">
        <w:t xml:space="preserve">nicht berechnet </w:t>
      </w:r>
      <w:r w:rsidR="00182254">
        <w:t xml:space="preserve">und an PayPal weitergegeben </w:t>
      </w:r>
      <w:r w:rsidRPr="003B463C">
        <w:t>werden kann.</w:t>
      </w:r>
    </w:p>
    <w:p w14:paraId="739D0350" w14:textId="3EDE4569" w:rsidR="00686C1C" w:rsidRDefault="00686C1C" w:rsidP="00AE3EBC">
      <w:pPr>
        <w:pStyle w:val="berschrift3"/>
      </w:pPr>
      <w:bookmarkStart w:id="78" w:name="_Toc403397060"/>
      <w:r>
        <w:t>eVAT und PDF-Rechnung</w:t>
      </w:r>
      <w:bookmarkEnd w:id="78"/>
    </w:p>
    <w:p w14:paraId="4E6C1C0D" w14:textId="2510FCAF" w:rsidR="00686C1C" w:rsidRPr="00686C1C" w:rsidRDefault="00021FE3" w:rsidP="00686C1C">
      <w:r>
        <w:t xml:space="preserve">Wenn die PDF-Rechnung im Shop verwendet wird, muss die Reihenfolge der überladenen Klassen überprüft werden. </w:t>
      </w:r>
      <w:r w:rsidR="00261870">
        <w:t xml:space="preserve">Gehen Sie im Administrationsbereich zu </w:t>
      </w:r>
      <w:r w:rsidR="00261870" w:rsidRPr="00B87146">
        <w:rPr>
          <w:rStyle w:val="EingabefelderundNavigationsschritteZchn"/>
        </w:rPr>
        <w:t>Erweiterungen</w:t>
      </w:r>
      <w:r w:rsidR="00261870">
        <w:t xml:space="preserve"> -&gt; </w:t>
      </w:r>
      <w:r w:rsidR="00261870" w:rsidRPr="00B87146">
        <w:rPr>
          <w:rStyle w:val="EingabefelderundNavigationsschritteZchn"/>
        </w:rPr>
        <w:t>Module</w:t>
      </w:r>
      <w:r w:rsidR="00A74FE3">
        <w:t xml:space="preserve">. Auf der Registerkarte </w:t>
      </w:r>
      <w:r w:rsidR="00A74FE3" w:rsidRPr="00B87146">
        <w:rPr>
          <w:rStyle w:val="EingabefelderundNavigationsschritteZchn"/>
        </w:rPr>
        <w:t>Installierte Shop-Module</w:t>
      </w:r>
      <w:r w:rsidR="00A74FE3">
        <w:t xml:space="preserve"> werden die überladenen Klassen aufgelistet. Die Klasse "oxorder" muss in der unten angezeigten Reihenfolge überladen werden. Stimmt die Reihenfolge nicht, ziehen Sie die Einträge mit der gedrückten Maustaste an die gewünschte Position. Speichern Sie die Änderungen.</w:t>
      </w:r>
      <w:r w:rsidR="007A44B5">
        <w:t xml:space="preserve">  </w:t>
      </w:r>
    </w:p>
    <w:p w14:paraId="17BA9DC5" w14:textId="77777777" w:rsidR="00F046F3" w:rsidRDefault="00F046F3" w:rsidP="009A4776"/>
    <w:p w14:paraId="4CCFEECF" w14:textId="0482C8FC" w:rsidR="00DC3B9F" w:rsidRDefault="004F46B2" w:rsidP="009A4776">
      <w:r>
        <w:rPr>
          <w:noProof/>
        </w:rPr>
        <w:lastRenderedPageBreak/>
        <w:drawing>
          <wp:anchor distT="0" distB="0" distL="114300" distR="114300" simplePos="0" relativeHeight="251678720" behindDoc="0" locked="0" layoutInCell="1" allowOverlap="1" wp14:anchorId="725F5E65" wp14:editId="7D1B48A6">
            <wp:simplePos x="0" y="0"/>
            <wp:positionH relativeFrom="margin">
              <wp:align>left</wp:align>
            </wp:positionH>
            <wp:positionV relativeFrom="paragraph">
              <wp:posOffset>0</wp:posOffset>
            </wp:positionV>
            <wp:extent cx="3650996" cy="3507821"/>
            <wp:effectExtent l="0" t="0" r="6985" b="0"/>
            <wp:wrapTopAndBottom/>
            <wp:docPr id="7"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650996" cy="3507821"/>
                    </a:xfrm>
                    <a:prstGeom prst="rect">
                      <a:avLst/>
                    </a:prstGeom>
                  </pic:spPr>
                </pic:pic>
              </a:graphicData>
            </a:graphic>
          </wp:anchor>
        </w:drawing>
      </w:r>
      <w:r w:rsidR="009A4776">
        <w:rPr>
          <w:noProof/>
        </w:rPr>
        <mc:AlternateContent>
          <mc:Choice Requires="wps">
            <w:drawing>
              <wp:anchor distT="0" distB="0" distL="114300" distR="114300" simplePos="0" relativeHeight="251677696" behindDoc="0" locked="0" layoutInCell="1" allowOverlap="1" wp14:anchorId="1133B458" wp14:editId="28651FA0">
                <wp:simplePos x="0" y="0"/>
                <wp:positionH relativeFrom="margin">
                  <wp:align>left</wp:align>
                </wp:positionH>
                <wp:positionV relativeFrom="paragraph">
                  <wp:posOffset>3620770</wp:posOffset>
                </wp:positionV>
                <wp:extent cx="5748655" cy="200025"/>
                <wp:effectExtent l="0" t="0" r="4445" b="9525"/>
                <wp:wrapSquare wrapText="bothSides"/>
                <wp:docPr id="8" name="Textfeld 8"/>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7E68D641" w14:textId="49394F74" w:rsidR="005A2F13" w:rsidRPr="00401DE4" w:rsidRDefault="005A2F13"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E6461A">
                              <w:rPr>
                                <w:noProof/>
                                <w:color w:val="auto"/>
                                <w:sz w:val="16"/>
                                <w:szCs w:val="16"/>
                              </w:rPr>
                              <w:t>1</w:t>
                            </w:r>
                            <w:r w:rsidRPr="00401DE4">
                              <w:rPr>
                                <w:color w:val="auto"/>
                                <w:sz w:val="16"/>
                                <w:szCs w:val="16"/>
                              </w:rPr>
                              <w:fldChar w:fldCharType="end"/>
                            </w:r>
                            <w:r w:rsidRPr="00401DE4">
                              <w:rPr>
                                <w:color w:val="auto"/>
                                <w:sz w:val="16"/>
                                <w:szCs w:val="16"/>
                              </w:rPr>
                              <w:t>: Reihenfolge der Module</w:t>
                            </w:r>
                            <w:r>
                              <w:rPr>
                                <w:color w:val="auto"/>
                                <w:sz w:val="16"/>
                                <w:szCs w:val="16"/>
                              </w:rPr>
                              <w:t xml:space="preserve"> für die Klasse "oxorder"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33B458" id="_x0000_t202" coordsize="21600,21600" o:spt="202" path="m,l,21600r21600,l21600,xe">
                <v:stroke joinstyle="miter"/>
                <v:path gradientshapeok="t" o:connecttype="rect"/>
              </v:shapetype>
              <v:shape id="Textfeld 8" o:spid="_x0000_s1026" type="#_x0000_t202" style="position:absolute;margin-left:0;margin-top:285.1pt;width:452.65pt;height:15.7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" stroked="f">
                <v:textbox inset="0,0,0,0">
                  <w:txbxContent>
                    <w:p w14:paraId="7E68D641" w14:textId="49394F74" w:rsidR="005A2F13" w:rsidRPr="00401DE4" w:rsidRDefault="005A2F13"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E6461A">
                        <w:rPr>
                          <w:noProof/>
                          <w:color w:val="auto"/>
                          <w:sz w:val="16"/>
                          <w:szCs w:val="16"/>
                        </w:rPr>
                        <w:t>1</w:t>
                      </w:r>
                      <w:r w:rsidRPr="00401DE4">
                        <w:rPr>
                          <w:color w:val="auto"/>
                          <w:sz w:val="16"/>
                          <w:szCs w:val="16"/>
                        </w:rPr>
                        <w:fldChar w:fldCharType="end"/>
                      </w:r>
                      <w:r w:rsidRPr="00401DE4">
                        <w:rPr>
                          <w:color w:val="auto"/>
                          <w:sz w:val="16"/>
                          <w:szCs w:val="16"/>
                        </w:rPr>
                        <w:t>: Reihenfolge der Module</w:t>
                      </w:r>
                      <w:r>
                        <w:rPr>
                          <w:color w:val="auto"/>
                          <w:sz w:val="16"/>
                          <w:szCs w:val="16"/>
                        </w:rPr>
                        <w:t xml:space="preserve"> für die Klasse "oxorder"</w:t>
                      </w:r>
                    </w:p>
                  </w:txbxContent>
                </v:textbox>
                <w10:wrap type="square" anchorx="margin"/>
              </v:shape>
            </w:pict>
          </mc:Fallback>
        </mc:AlternateContent>
      </w:r>
      <w:bookmarkEnd w:id="70"/>
    </w:p>
    <w:p w14:paraId="3342EAAE" w14:textId="77777777" w:rsidR="00F046F3" w:rsidRDefault="00F046F3" w:rsidP="00F046F3"/>
    <w:p w14:paraId="6D433A06" w14:textId="7682344D" w:rsidR="00F046F3" w:rsidRDefault="000A16DB" w:rsidP="00F046F3">
      <w:r w:rsidRPr="000A16DB">
        <w:rPr>
          <w:b/>
        </w:rPr>
        <w:t>Hinweis</w:t>
      </w:r>
      <w:r>
        <w:t xml:space="preserve">: </w:t>
      </w:r>
      <w:r w:rsidR="00F046F3">
        <w:t xml:space="preserve">In den Shopversionen 4.7.*/5.0.* und 4.8.*/5.1.* muss anstelle von "oe/invoicepdf/models/invoicepdforder" der Eintrag "oe/invoicepdf/myorder" stehen. </w:t>
      </w:r>
      <w:r w:rsidR="00F046F3">
        <w:tab/>
      </w:r>
    </w:p>
    <w:p w14:paraId="2EAD6387" w14:textId="2F667D49" w:rsidR="00DC3B9F" w:rsidRPr="00DC3B9F" w:rsidRDefault="00DC3B9F" w:rsidP="00DC3B9F">
      <w:pPr>
        <w:pStyle w:val="berschrift2"/>
        <w:ind w:hanging="1997"/>
        <w:rPr>
          <w:lang w:val="de-DE"/>
        </w:rPr>
      </w:pPr>
      <w:bookmarkStart w:id="79" w:name="_Toc403397061"/>
      <w:r>
        <w:rPr>
          <w:lang w:val="de-DE"/>
        </w:rPr>
        <w:t>Sitz des Shops</w:t>
      </w:r>
      <w:bookmarkEnd w:id="79"/>
    </w:p>
    <w:p w14:paraId="238A509A" w14:textId="707801C4" w:rsidR="009F4185" w:rsidRDefault="009F4185" w:rsidP="00247B39">
      <w:r>
        <w:t>Es wird geprüft, ob ein Kunde aus dem gleichen Land kommt, in dem der Shop ansässig i</w:t>
      </w:r>
      <w:r w:rsidR="00891280">
        <w:t>st. Ist das der Fall, wird d</w:t>
      </w:r>
      <w:r>
        <w:t>e</w:t>
      </w:r>
      <w:r w:rsidR="00891280">
        <w:t>r</w:t>
      </w:r>
      <w:r>
        <w:t xml:space="preserve"> für den Shop als Standard definierte Mehrwertsteuer</w:t>
      </w:r>
      <w:r w:rsidR="00891280">
        <w:t>satz</w:t>
      </w:r>
      <w:r>
        <w:t xml:space="preserve"> zur Berechnung des Warenwertes verwendet. Artikel, welche Telekommunikations-, Rundfunk-, Fernseh- und auf elektronischem Weg erbrachte Dienstleistungen darstellen, werden nicht als solche gekennzeichnet. Es werden auch keine damit in Zusammenhang stehenden Meldungen ausgegeben.</w:t>
      </w:r>
    </w:p>
    <w:p w14:paraId="0C42FA57" w14:textId="09D95640" w:rsidR="009F4185" w:rsidRDefault="009F4185" w:rsidP="009F4185">
      <w:pPr>
        <w:spacing w:line="240" w:lineRule="auto"/>
      </w:pPr>
    </w:p>
    <w:p w14:paraId="008A9FA5" w14:textId="1516C49D" w:rsidR="009F4185" w:rsidRDefault="009F4185" w:rsidP="00247B39">
      <w:r>
        <w:t xml:space="preserve">Tragen Sie bitte den Ländercode für den Shop-Standort im ISO2-Format in den Moduleinstellungen ein. Gehen Sie dazu zu </w:t>
      </w:r>
      <w:r w:rsidRPr="00EB267F">
        <w:rPr>
          <w:rStyle w:val="EingabefelderundNavigationsschritteZchn"/>
        </w:rPr>
        <w:t>Erweiterungen</w:t>
      </w:r>
      <w:r>
        <w:t xml:space="preserve"> -&gt; </w:t>
      </w:r>
      <w:r w:rsidRPr="00EB267F">
        <w:rPr>
          <w:rStyle w:val="EingabefelderundNavigationsschritteZchn"/>
        </w:rPr>
        <w:t>Module</w:t>
      </w:r>
      <w:r>
        <w:t xml:space="preserve"> und öffnen Sie die Registerkarte </w:t>
      </w:r>
      <w:r w:rsidRPr="00EB267F">
        <w:rPr>
          <w:rStyle w:val="EingabefelderundNavigationsschritteZchn"/>
        </w:rPr>
        <w:t>Einstell.</w:t>
      </w:r>
      <w:r>
        <w:t xml:space="preserve"> des Moduls eVAT. </w:t>
      </w:r>
    </w:p>
    <w:p w14:paraId="611B2DB8" w14:textId="55B55D94" w:rsidR="009F4185" w:rsidRDefault="00247B39" w:rsidP="009F4185">
      <w:pPr>
        <w:spacing w:line="240" w:lineRule="auto"/>
      </w:pPr>
      <w:r>
        <w:rPr>
          <w:noProof/>
        </w:rPr>
        <w:lastRenderedPageBreak/>
        <mc:AlternateContent>
          <mc:Choice Requires="wps">
            <w:drawing>
              <wp:anchor distT="0" distB="0" distL="114300" distR="114300" simplePos="0" relativeHeight="251680768" behindDoc="0" locked="0" layoutInCell="1" allowOverlap="1" wp14:anchorId="6908324D" wp14:editId="2E8F2C8D">
                <wp:simplePos x="0" y="0"/>
                <wp:positionH relativeFrom="margin">
                  <wp:align>left</wp:align>
                </wp:positionH>
                <wp:positionV relativeFrom="paragraph">
                  <wp:posOffset>2442845</wp:posOffset>
                </wp:positionV>
                <wp:extent cx="5748655" cy="200025"/>
                <wp:effectExtent l="0" t="0" r="4445" b="9525"/>
                <wp:wrapSquare wrapText="bothSides"/>
                <wp:docPr id="10" name="Textfeld 10"/>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366D53C8" w14:textId="045953EE" w:rsidR="005A2F13" w:rsidRPr="00401DE4" w:rsidRDefault="005A2F13" w:rsidP="00BF0039">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E6461A">
                              <w:rPr>
                                <w:noProof/>
                                <w:color w:val="auto"/>
                                <w:sz w:val="16"/>
                                <w:szCs w:val="16"/>
                              </w:rPr>
                              <w:t>2</w:t>
                            </w:r>
                            <w:r w:rsidRPr="00401DE4">
                              <w:rPr>
                                <w:color w:val="auto"/>
                                <w:sz w:val="16"/>
                                <w:szCs w:val="16"/>
                              </w:rPr>
                              <w:fldChar w:fldCharType="end"/>
                            </w:r>
                            <w:r w:rsidRPr="00401DE4">
                              <w:rPr>
                                <w:color w:val="auto"/>
                                <w:sz w:val="16"/>
                                <w:szCs w:val="16"/>
                              </w:rPr>
                              <w:t xml:space="preserve">: </w:t>
                            </w:r>
                            <w:r>
                              <w:rPr>
                                <w:color w:val="auto"/>
                                <w:sz w:val="16"/>
                                <w:szCs w:val="16"/>
                              </w:rPr>
                              <w:t>Einstellungen des Moduls eVAT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08324D" id="Textfeld 10" o:spid="_x0000_s1027" type="#_x0000_t202" style="position:absolute;margin-left:0;margin-top:192.35pt;width:452.65pt;height:15.75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" stroked="f">
                <v:textbox inset="0,0,0,0">
                  <w:txbxContent>
                    <w:p w14:paraId="366D53C8" w14:textId="045953EE" w:rsidR="005A2F13" w:rsidRPr="00401DE4" w:rsidRDefault="005A2F13" w:rsidP="00BF0039">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E6461A">
                        <w:rPr>
                          <w:noProof/>
                          <w:color w:val="auto"/>
                          <w:sz w:val="16"/>
                          <w:szCs w:val="16"/>
                        </w:rPr>
                        <w:t>2</w:t>
                      </w:r>
                      <w:r w:rsidRPr="00401DE4">
                        <w:rPr>
                          <w:color w:val="auto"/>
                          <w:sz w:val="16"/>
                          <w:szCs w:val="16"/>
                        </w:rPr>
                        <w:fldChar w:fldCharType="end"/>
                      </w:r>
                      <w:r w:rsidRPr="00401DE4">
                        <w:rPr>
                          <w:color w:val="auto"/>
                          <w:sz w:val="16"/>
                          <w:szCs w:val="16"/>
                        </w:rPr>
                        <w:t xml:space="preserve">: </w:t>
                      </w:r>
                      <w:r>
                        <w:rPr>
                          <w:color w:val="auto"/>
                          <w:sz w:val="16"/>
                          <w:szCs w:val="16"/>
                        </w:rPr>
                        <w:t>Einstellungen des Moduls eVAT</w:t>
                      </w:r>
                    </w:p>
                  </w:txbxContent>
                </v:textbox>
                <w10:wrap type="square" anchorx="margin"/>
              </v:shape>
            </w:pict>
          </mc:Fallback>
        </mc:AlternateContent>
      </w:r>
      <w:r>
        <w:rPr>
          <w:noProof/>
        </w:rPr>
        <w:drawing>
          <wp:anchor distT="0" distB="0" distL="114300" distR="114300" simplePos="0" relativeHeight="251681792" behindDoc="0" locked="0" layoutInCell="1" allowOverlap="1" wp14:anchorId="64BCCE9A" wp14:editId="423F2E9E">
            <wp:simplePos x="0" y="0"/>
            <wp:positionH relativeFrom="margin">
              <wp:align>left</wp:align>
            </wp:positionH>
            <wp:positionV relativeFrom="paragraph">
              <wp:posOffset>0</wp:posOffset>
            </wp:positionV>
            <wp:extent cx="5105400" cy="2362200"/>
            <wp:effectExtent l="0" t="0" r="0" b="0"/>
            <wp:wrapTopAndBottom/>
            <wp:docPr id="1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105400" cy="2362200"/>
                    </a:xfrm>
                    <a:prstGeom prst="rect">
                      <a:avLst/>
                    </a:prstGeom>
                  </pic:spPr>
                </pic:pic>
              </a:graphicData>
            </a:graphic>
            <wp14:sizeRelH relativeFrom="margin">
              <wp14:pctWidth>0</wp14:pctWidth>
            </wp14:sizeRelH>
            <wp14:sizeRelV relativeFrom="margin">
              <wp14:pctHeight>0</wp14:pctHeight>
            </wp14:sizeRelV>
          </wp:anchor>
        </w:drawing>
      </w:r>
    </w:p>
    <w:p w14:paraId="684D3B63" w14:textId="40D20FCF" w:rsidR="00247B39" w:rsidRDefault="00247B39" w:rsidP="009F4185">
      <w:pPr>
        <w:spacing w:line="240" w:lineRule="auto"/>
      </w:pPr>
    </w:p>
    <w:p w14:paraId="75EC465D" w14:textId="620215FC" w:rsidR="00247B39" w:rsidRDefault="00247B39" w:rsidP="009F4185">
      <w:pPr>
        <w:spacing w:line="240" w:lineRule="auto"/>
      </w:pPr>
    </w:p>
    <w:p w14:paraId="7D51300D" w14:textId="4537BFDB" w:rsidR="00DC3B9F" w:rsidRDefault="00EB267F" w:rsidP="009F4185">
      <w:pPr>
        <w:spacing w:line="240" w:lineRule="auto"/>
      </w:pPr>
      <w:r>
        <w:t xml:space="preserve">Ist der </w:t>
      </w:r>
      <w:r w:rsidR="009F4185">
        <w:t xml:space="preserve">Ländercode </w:t>
      </w:r>
      <w:r>
        <w:t>nicht korrekt</w:t>
      </w:r>
      <w:r w:rsidR="009F4185">
        <w:t>, verhält sich der Shop so, als wäre kein Land eingetragen.</w:t>
      </w:r>
    </w:p>
    <w:p w14:paraId="2D62D8CD" w14:textId="77777777" w:rsidR="004F46B2" w:rsidRDefault="004F46B2">
      <w:pPr>
        <w:spacing w:line="240" w:lineRule="auto"/>
        <w:rPr>
          <w:rFonts w:cs="Arial"/>
          <w:b/>
          <w:bCs/>
          <w:color w:val="333333"/>
          <w:kern w:val="32"/>
          <w:szCs w:val="32"/>
        </w:rPr>
      </w:pPr>
      <w:r>
        <w:br w:type="page"/>
      </w:r>
    </w:p>
    <w:p w14:paraId="417ED88A" w14:textId="1ABF0656" w:rsidR="00C901F8" w:rsidRDefault="00C901F8" w:rsidP="00BB0524">
      <w:pPr>
        <w:pStyle w:val="berschrift1"/>
        <w:rPr>
          <w:lang w:val="de-DE"/>
        </w:rPr>
      </w:pPr>
      <w:bookmarkStart w:id="80" w:name="_Toc403397062"/>
      <w:r w:rsidRPr="00D1566F">
        <w:rPr>
          <w:lang w:val="de-DE"/>
        </w:rPr>
        <w:lastRenderedPageBreak/>
        <w:t>Funktionsbeschreibung</w:t>
      </w:r>
      <w:bookmarkEnd w:id="80"/>
    </w:p>
    <w:p w14:paraId="70511C4D" w14:textId="5B079052" w:rsidR="00D72998" w:rsidRDefault="00D72998" w:rsidP="00D72998">
      <w:r>
        <w:t xml:space="preserve">Das Modul eVAT ändert die Berechnung der Mehrwertsteuer für Artikel, mit denen </w:t>
      </w:r>
      <w:r w:rsidRPr="00D1566F">
        <w:t>Telekommunikations-, Rundfunk-, Fernseh- und auf elektronischem Weg erbrachte Dienstleistungen</w:t>
      </w:r>
      <w:r>
        <w:t xml:space="preserve"> </w:t>
      </w:r>
      <w:r w:rsidR="00FD1C67">
        <w:t>angeboten</w:t>
      </w:r>
      <w:r>
        <w:t xml:space="preserve"> werden.</w:t>
      </w:r>
      <w:r w:rsidR="00285108">
        <w:t xml:space="preserve"> Ein OXID eShop ohne dieses Modul, verwendet immer den Mehrwertsteuersatz, der im Administrationsbereich unter </w:t>
      </w:r>
      <w:r w:rsidR="00285108" w:rsidRPr="00285108">
        <w:rPr>
          <w:rStyle w:val="EingabefelderundNavigationsschritteZchn"/>
        </w:rPr>
        <w:t>Stammdaten</w:t>
      </w:r>
      <w:r w:rsidR="00285108">
        <w:t xml:space="preserve"> -&gt; </w:t>
      </w:r>
      <w:r w:rsidR="00285108" w:rsidRPr="00285108">
        <w:rPr>
          <w:rStyle w:val="EingabefelderundNavigationsschritteZchn"/>
        </w:rPr>
        <w:t>Grundeinstellunge</w:t>
      </w:r>
      <w:r w:rsidR="00285108">
        <w:rPr>
          <w:rStyle w:val="tech-control"/>
        </w:rPr>
        <w:t>n</w:t>
      </w:r>
      <w:r w:rsidR="00285108">
        <w:t xml:space="preserve"> -&gt; </w:t>
      </w:r>
      <w:r w:rsidR="00285108" w:rsidRPr="00285108">
        <w:rPr>
          <w:rStyle w:val="EingabefelderundNavigationsschritteZchn"/>
        </w:rPr>
        <w:t>Einstell.</w:t>
      </w:r>
      <w:r w:rsidR="00285108">
        <w:t xml:space="preserve"> -&gt; </w:t>
      </w:r>
      <w:r w:rsidR="00285108" w:rsidRPr="00285108">
        <w:rPr>
          <w:rStyle w:val="EingabefelderundNavigationsschritteZchn"/>
        </w:rPr>
        <w:t>Mehrwertsteuer</w:t>
      </w:r>
      <w:r w:rsidR="00285108">
        <w:rPr>
          <w:rStyle w:val="tech-control"/>
        </w:rPr>
        <w:t xml:space="preserve"> als Standard festgelegt wurde.</w:t>
      </w:r>
      <w:r w:rsidR="00950FF5">
        <w:rPr>
          <w:rStyle w:val="tech-control"/>
        </w:rPr>
        <w:t xml:space="preserve"> Ein OXID eShop mit Modul eVAT berechnet </w:t>
      </w:r>
      <w:r w:rsidR="00A94554">
        <w:rPr>
          <w:rStyle w:val="tech-control"/>
        </w:rPr>
        <w:t xml:space="preserve">die Mehrwertsteuer für </w:t>
      </w:r>
      <w:r w:rsidR="00A94554">
        <w:t xml:space="preserve">Artikel, </w:t>
      </w:r>
      <w:r w:rsidR="00A94554" w:rsidRPr="00D1566F">
        <w:t>die im OXID eShop als elektronische Produkte oder Dienstleistungen definiert wurden</w:t>
      </w:r>
      <w:r w:rsidR="00A94554">
        <w:t>, mit dem Mehrwertsteuersatz, welcher aus dem ermittelten Kundenstandort resultiert.</w:t>
      </w:r>
      <w:r w:rsidR="001174E8">
        <w:t xml:space="preserve"> Für alle übrigen Artikel wird der Mehrwertsteuersatz herangezogen, der als Standard im Shop gilt.</w:t>
      </w:r>
    </w:p>
    <w:p w14:paraId="6EDC49FA" w14:textId="492C3572" w:rsidR="000F6329" w:rsidRDefault="00E03CC0" w:rsidP="000F6329">
      <w:pPr>
        <w:pStyle w:val="berschrift2"/>
        <w:ind w:hanging="1997"/>
        <w:rPr>
          <w:lang w:val="de-DE"/>
        </w:rPr>
      </w:pPr>
      <w:bookmarkStart w:id="81" w:name="_Toc403397063"/>
      <w:r>
        <w:rPr>
          <w:lang w:val="de-DE"/>
        </w:rPr>
        <w:t>Funktionalität im eShop (Frontend)</w:t>
      </w:r>
      <w:bookmarkEnd w:id="81"/>
    </w:p>
    <w:p w14:paraId="0CB1A3E9" w14:textId="24545CD7" w:rsidR="00E03CC0" w:rsidRPr="00E03CC0" w:rsidRDefault="00E03CC0" w:rsidP="00E03CC0">
      <w:pPr>
        <w:pStyle w:val="berschrift3"/>
      </w:pPr>
      <w:bookmarkStart w:id="82" w:name="_Toc403397064"/>
      <w:r>
        <w:t>Warenkatalog</w:t>
      </w:r>
      <w:bookmarkEnd w:id="82"/>
    </w:p>
    <w:p w14:paraId="25D5B1FB" w14:textId="7881CA79" w:rsidR="00E25139" w:rsidRDefault="004F46B2" w:rsidP="00E25139">
      <w:r w:rsidRPr="00D1566F">
        <w:rPr>
          <w:noProof/>
        </w:rPr>
        <mc:AlternateContent>
          <mc:Choice Requires="wps">
            <w:drawing>
              <wp:anchor distT="0" distB="0" distL="114300" distR="114300" simplePos="0" relativeHeight="251666432" behindDoc="0" locked="0" layoutInCell="1" allowOverlap="1" wp14:anchorId="0BE542F9" wp14:editId="7757B77A">
                <wp:simplePos x="0" y="0"/>
                <wp:positionH relativeFrom="margin">
                  <wp:align>left</wp:align>
                </wp:positionH>
                <wp:positionV relativeFrom="paragraph">
                  <wp:posOffset>4276725</wp:posOffset>
                </wp:positionV>
                <wp:extent cx="5676900" cy="180975"/>
                <wp:effectExtent l="0" t="0" r="0" b="9525"/>
                <wp:wrapTopAndBottom/>
                <wp:docPr id="9" name="Textfeld 9"/>
                <wp:cNvGraphicFramePr/>
                <a:graphic xmlns:a="http://schemas.openxmlformats.org/drawingml/2006/main">
                  <a:graphicData uri="http://schemas.microsoft.com/office/word/2010/wordprocessingShape">
                    <wps:wsp>
                      <wps:cNvSpPr txBox="1"/>
                      <wps:spPr>
                        <a:xfrm>
                          <a:off x="0" y="0"/>
                          <a:ext cx="5676900" cy="180975"/>
                        </a:xfrm>
                        <a:prstGeom prst="rect">
                          <a:avLst/>
                        </a:prstGeom>
                        <a:solidFill>
                          <a:prstClr val="white"/>
                        </a:solidFill>
                        <a:ln>
                          <a:noFill/>
                        </a:ln>
                        <a:effectLst/>
                      </wps:spPr>
                      <wps:txbx>
                        <w:txbxContent>
                          <w:p w14:paraId="2CC44E48" w14:textId="40263D43" w:rsidR="005A2F13" w:rsidRPr="004949E3" w:rsidRDefault="005A2F13"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E6461A">
                              <w:rPr>
                                <w:noProof/>
                                <w:color w:val="auto"/>
                                <w:sz w:val="16"/>
                                <w:szCs w:val="16"/>
                              </w:rPr>
                              <w:t>3</w:t>
                            </w:r>
                            <w:r w:rsidRPr="004949E3">
                              <w:rPr>
                                <w:noProof/>
                                <w:color w:val="auto"/>
                                <w:sz w:val="16"/>
                                <w:szCs w:val="16"/>
                              </w:rPr>
                              <w:fldChar w:fldCharType="end"/>
                            </w:r>
                            <w:r w:rsidRPr="004949E3">
                              <w:rPr>
                                <w:color w:val="auto"/>
                                <w:sz w:val="16"/>
                                <w:szCs w:val="16"/>
                              </w:rPr>
                              <w:t xml:space="preserve">: </w:t>
                            </w:r>
                            <w:r>
                              <w:rPr>
                                <w:color w:val="auto"/>
                                <w:sz w:val="16"/>
                                <w:szCs w:val="16"/>
                              </w:rPr>
                              <w:t>Detailansicht des Artikels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E542F9" id="Textfeld 9" o:spid="_x0000_s1028" type="#_x0000_t202" style="position:absolute;margin-left:0;margin-top:336.75pt;width:447pt;height:14.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" stroked="f">
                <v:textbox inset="0,0,0,0">
                  <w:txbxContent>
                    <w:p w14:paraId="2CC44E48" w14:textId="40263D43" w:rsidR="005A2F13" w:rsidRPr="004949E3" w:rsidRDefault="005A2F13"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E6461A">
                        <w:rPr>
                          <w:noProof/>
                          <w:color w:val="auto"/>
                          <w:sz w:val="16"/>
                          <w:szCs w:val="16"/>
                        </w:rPr>
                        <w:t>3</w:t>
                      </w:r>
                      <w:r w:rsidRPr="004949E3">
                        <w:rPr>
                          <w:noProof/>
                          <w:color w:val="auto"/>
                          <w:sz w:val="16"/>
                          <w:szCs w:val="16"/>
                        </w:rPr>
                        <w:fldChar w:fldCharType="end"/>
                      </w:r>
                      <w:r w:rsidRPr="004949E3">
                        <w:rPr>
                          <w:color w:val="auto"/>
                          <w:sz w:val="16"/>
                          <w:szCs w:val="16"/>
                        </w:rPr>
                        <w:t xml:space="preserve">: </w:t>
                      </w:r>
                      <w:r>
                        <w:rPr>
                          <w:color w:val="auto"/>
                          <w:sz w:val="16"/>
                          <w:szCs w:val="16"/>
                        </w:rPr>
                        <w:t>Detailansicht des Artikels</w:t>
                      </w:r>
                    </w:p>
                  </w:txbxContent>
                </v:textbox>
                <w10:wrap type="topAndBottom" anchorx="margin"/>
              </v:shape>
            </w:pict>
          </mc:Fallback>
        </mc:AlternateContent>
      </w:r>
      <w:r w:rsidRPr="00D1566F">
        <w:rPr>
          <w:i/>
          <w:noProof/>
          <w:sz w:val="16"/>
          <w:szCs w:val="16"/>
        </w:rPr>
        <w:drawing>
          <wp:anchor distT="0" distB="0" distL="114300" distR="114300" simplePos="0" relativeHeight="251659264" behindDoc="0" locked="0" layoutInCell="1" allowOverlap="1" wp14:anchorId="3CF7A00F" wp14:editId="70316104">
            <wp:simplePos x="0" y="0"/>
            <wp:positionH relativeFrom="margin">
              <wp:align>left</wp:align>
            </wp:positionH>
            <wp:positionV relativeFrom="paragraph">
              <wp:posOffset>758825</wp:posOffset>
            </wp:positionV>
            <wp:extent cx="5676900" cy="3427730"/>
            <wp:effectExtent l="0" t="0" r="0" b="127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Warenkorb, Schritt 3.png"/>
                    <pic:cNvPicPr/>
                  </pic:nvPicPr>
                  <pic:blipFill>
                    <a:blip r:embed="rId18">
                      <a:extLst>
                        <a:ext uri="{28A0092B-C50C-407E-A947-70E740481C1C}">
                          <a14:useLocalDpi xmlns:a14="http://schemas.microsoft.com/office/drawing/2010/main" val="0"/>
                        </a:ext>
                      </a:extLst>
                    </a:blip>
                    <a:stretch>
                      <a:fillRect/>
                    </a:stretch>
                  </pic:blipFill>
                  <pic:spPr>
                    <a:xfrm>
                      <a:off x="0" y="0"/>
                      <a:ext cx="5676900" cy="3427730"/>
                    </a:xfrm>
                    <a:prstGeom prst="rect">
                      <a:avLst/>
                    </a:prstGeom>
                  </pic:spPr>
                </pic:pic>
              </a:graphicData>
            </a:graphic>
            <wp14:sizeRelH relativeFrom="margin">
              <wp14:pctWidth>0</wp14:pctWidth>
            </wp14:sizeRelH>
            <wp14:sizeRelV relativeFrom="margin">
              <wp14:pctHeight>0</wp14:pctHeight>
            </wp14:sizeRelV>
          </wp:anchor>
        </w:drawing>
      </w:r>
      <w:r w:rsidR="00E25139">
        <w:t>Im Frontend werden alle Artikel, mit denen Telekommunikations-, Rundfunk-, Fernseh- und auf elektronischem Weg erbrachte Dienstleistungen angeboten werden, mit zwei Sternchen ** markiert. Die Markierung nahe des Artikelpreises wird auf der Startseite, in de</w:t>
      </w:r>
      <w:r w:rsidR="00D05B4C">
        <w:t>r Kategorieansicht</w:t>
      </w:r>
      <w:r w:rsidR="00E25139">
        <w:t>, der Detailseite des Artikels und an verschiedenen anderen Stellen angezeigt.</w:t>
      </w:r>
    </w:p>
    <w:p w14:paraId="1219B989" w14:textId="10145EB4" w:rsidR="00E25139" w:rsidRDefault="00E25139" w:rsidP="00E25139"/>
    <w:p w14:paraId="2237032F" w14:textId="112AC652" w:rsidR="00A329ED" w:rsidRPr="00D1566F" w:rsidRDefault="00E25139" w:rsidP="00CE0F46">
      <w:r>
        <w:t xml:space="preserve">Am unteren rechten Ende einer jeden Seite des Frontends weisen die zwei Sternchen ** auf ein elektronisches Produkt oder </w:t>
      </w:r>
      <w:r w:rsidR="003021F0">
        <w:t xml:space="preserve">eine elektronische </w:t>
      </w:r>
      <w:r>
        <w:t xml:space="preserve">Dienstleistung hin. Ein Link ruft die Seite auf, auf welcher der Shopbetreiber detailliert über Zahlung und Lieferung seiner Ware informiert. Der Inhalt dieser Seite kann im Administrationsbereich unter </w:t>
      </w:r>
      <w:r w:rsidRPr="00FA1E6E">
        <w:rPr>
          <w:rStyle w:val="EingabefelderundNavigationsschritteZchn"/>
        </w:rPr>
        <w:t>Kundeninformationen</w:t>
      </w:r>
      <w:r>
        <w:t xml:space="preserve"> -&gt; </w:t>
      </w:r>
      <w:r w:rsidRPr="00FA1E6E">
        <w:rPr>
          <w:rStyle w:val="EingabefelderundNavigationsschritteZchn"/>
        </w:rPr>
        <w:t>CMS-Seiten</w:t>
      </w:r>
      <w:r>
        <w:t xml:space="preserve"> bearbeitet werden. Rufen </w:t>
      </w:r>
      <w:r>
        <w:lastRenderedPageBreak/>
        <w:t>Sie die Seite mit dem Ident "oxdeliveryinfo" auf, um Informationen bezüglich der speziellen Artikel und der neuen Berechnung der Mehrwertsteuer hinzuzufügen.</w:t>
      </w:r>
    </w:p>
    <w:p w14:paraId="5F52815C" w14:textId="5F148BCA" w:rsidR="00E03CC0" w:rsidRPr="00E03CC0" w:rsidRDefault="00E03CC0" w:rsidP="00E03CC0">
      <w:pPr>
        <w:pStyle w:val="berschrift3"/>
      </w:pPr>
      <w:bookmarkStart w:id="83" w:name="_Toc403397065"/>
      <w:r>
        <w:t>Bestell</w:t>
      </w:r>
      <w:r w:rsidR="00C8675D">
        <w:t>prozess</w:t>
      </w:r>
      <w:bookmarkEnd w:id="83"/>
    </w:p>
    <w:p w14:paraId="2805B6C1" w14:textId="2D8EACDF" w:rsidR="00C011AC" w:rsidRPr="00D1566F" w:rsidRDefault="00C011AC">
      <w:pPr>
        <w:spacing w:line="240" w:lineRule="auto"/>
      </w:pPr>
    </w:p>
    <w:p w14:paraId="58E50D39" w14:textId="5B8A57C9" w:rsidR="00E854B8" w:rsidRDefault="004F46B2" w:rsidP="00E854B8">
      <w:r>
        <w:rPr>
          <w:noProof/>
        </w:rPr>
        <mc:AlternateContent>
          <mc:Choice Requires="wps">
            <w:drawing>
              <wp:anchor distT="0" distB="0" distL="114300" distR="114300" simplePos="0" relativeHeight="251685888" behindDoc="0" locked="0" layoutInCell="1" allowOverlap="1" wp14:anchorId="7E900EE6" wp14:editId="586797D1">
                <wp:simplePos x="0" y="0"/>
                <wp:positionH relativeFrom="margin">
                  <wp:align>left</wp:align>
                </wp:positionH>
                <wp:positionV relativeFrom="paragraph">
                  <wp:posOffset>4211320</wp:posOffset>
                </wp:positionV>
                <wp:extent cx="5607050"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07050" cy="635"/>
                        </a:xfrm>
                        <a:prstGeom prst="rect">
                          <a:avLst/>
                        </a:prstGeom>
                        <a:solidFill>
                          <a:prstClr val="white"/>
                        </a:solidFill>
                        <a:ln>
                          <a:noFill/>
                        </a:ln>
                        <a:effectLst/>
                      </wps:spPr>
                      <wps:txbx>
                        <w:txbxContent>
                          <w:p w14:paraId="50260861" w14:textId="0F07D3FE" w:rsidR="005A2F13" w:rsidRPr="00DD2114" w:rsidRDefault="005A2F13" w:rsidP="00DD2114">
                            <w:pPr>
                              <w:pStyle w:val="Beschriftung"/>
                              <w:rPr>
                                <w:noProof/>
                                <w:color w:val="auto"/>
                                <w:sz w:val="16"/>
                                <w:szCs w:val="16"/>
                              </w:rPr>
                            </w:pPr>
                            <w:r w:rsidRPr="00DD2114">
                              <w:rPr>
                                <w:color w:val="auto"/>
                                <w:sz w:val="16"/>
                                <w:szCs w:val="16"/>
                              </w:rPr>
                              <w:t xml:space="preserve">Abbildung </w:t>
                            </w:r>
                            <w:r w:rsidRPr="00DD2114">
                              <w:rPr>
                                <w:color w:val="auto"/>
                                <w:sz w:val="16"/>
                                <w:szCs w:val="16"/>
                              </w:rPr>
                              <w:fldChar w:fldCharType="begin"/>
                            </w:r>
                            <w:r w:rsidRPr="00DD2114">
                              <w:rPr>
                                <w:color w:val="auto"/>
                                <w:sz w:val="16"/>
                                <w:szCs w:val="16"/>
                              </w:rPr>
                              <w:instrText xml:space="preserve"> SEQ Abbildung \* ARABIC </w:instrText>
                            </w:r>
                            <w:r w:rsidRPr="00DD2114">
                              <w:rPr>
                                <w:color w:val="auto"/>
                                <w:sz w:val="16"/>
                                <w:szCs w:val="16"/>
                              </w:rPr>
                              <w:fldChar w:fldCharType="separate"/>
                            </w:r>
                            <w:r w:rsidR="00E6461A">
                              <w:rPr>
                                <w:noProof/>
                                <w:color w:val="auto"/>
                                <w:sz w:val="16"/>
                                <w:szCs w:val="16"/>
                              </w:rPr>
                              <w:t>4</w:t>
                            </w:r>
                            <w:r w:rsidRPr="00DD2114">
                              <w:rPr>
                                <w:color w:val="auto"/>
                                <w:sz w:val="16"/>
                                <w:szCs w:val="16"/>
                              </w:rPr>
                              <w:fldChar w:fldCharType="end"/>
                            </w:r>
                            <w:r w:rsidRPr="00DD2114">
                              <w:rPr>
                                <w:color w:val="auto"/>
                                <w:sz w:val="16"/>
                                <w:szCs w:val="16"/>
                              </w:rPr>
                              <w:t>: Bestellschritt 1 mit Hinweis auf MwSt.-Berechnung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900EE6" id="Textfeld 13" o:spid="_x0000_s1029" type="#_x0000_t202" style="position:absolute;margin-left:0;margin-top:331.6pt;width:441.5pt;height:.05pt;z-index:25168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" stroked="f">
                <v:textbox style="mso-fit-shape-to-text:t" inset="0,0,0,0">
                  <w:txbxContent>
                    <w:p w14:paraId="50260861" w14:textId="0F07D3FE" w:rsidR="005A2F13" w:rsidRPr="00DD2114" w:rsidRDefault="005A2F13" w:rsidP="00DD2114">
                      <w:pPr>
                        <w:pStyle w:val="Beschriftung"/>
                        <w:rPr>
                          <w:noProof/>
                          <w:color w:val="auto"/>
                          <w:sz w:val="16"/>
                          <w:szCs w:val="16"/>
                        </w:rPr>
                      </w:pPr>
                      <w:r w:rsidRPr="00DD2114">
                        <w:rPr>
                          <w:color w:val="auto"/>
                          <w:sz w:val="16"/>
                          <w:szCs w:val="16"/>
                        </w:rPr>
                        <w:t xml:space="preserve">Abbildung </w:t>
                      </w:r>
                      <w:r w:rsidRPr="00DD2114">
                        <w:rPr>
                          <w:color w:val="auto"/>
                          <w:sz w:val="16"/>
                          <w:szCs w:val="16"/>
                        </w:rPr>
                        <w:fldChar w:fldCharType="begin"/>
                      </w:r>
                      <w:r w:rsidRPr="00DD2114">
                        <w:rPr>
                          <w:color w:val="auto"/>
                          <w:sz w:val="16"/>
                          <w:szCs w:val="16"/>
                        </w:rPr>
                        <w:instrText xml:space="preserve"> SEQ Abbildung \* ARABIC </w:instrText>
                      </w:r>
                      <w:r w:rsidRPr="00DD2114">
                        <w:rPr>
                          <w:color w:val="auto"/>
                          <w:sz w:val="16"/>
                          <w:szCs w:val="16"/>
                        </w:rPr>
                        <w:fldChar w:fldCharType="separate"/>
                      </w:r>
                      <w:r w:rsidR="00E6461A">
                        <w:rPr>
                          <w:noProof/>
                          <w:color w:val="auto"/>
                          <w:sz w:val="16"/>
                          <w:szCs w:val="16"/>
                        </w:rPr>
                        <w:t>4</w:t>
                      </w:r>
                      <w:r w:rsidRPr="00DD2114">
                        <w:rPr>
                          <w:color w:val="auto"/>
                          <w:sz w:val="16"/>
                          <w:szCs w:val="16"/>
                        </w:rPr>
                        <w:fldChar w:fldCharType="end"/>
                      </w:r>
                      <w:r w:rsidRPr="00DD2114">
                        <w:rPr>
                          <w:color w:val="auto"/>
                          <w:sz w:val="16"/>
                          <w:szCs w:val="16"/>
                        </w:rPr>
                        <w:t>: Bestellschritt 1 mit Hinweis auf MwSt.-Berechnung</w:t>
                      </w:r>
                    </w:p>
                  </w:txbxContent>
                </v:textbox>
                <w10:wrap type="topAndBottom" anchorx="margin"/>
              </v:shape>
            </w:pict>
          </mc:Fallback>
        </mc:AlternateContent>
      </w:r>
      <w:r w:rsidRPr="00D1566F">
        <w:rPr>
          <w:noProof/>
        </w:rPr>
        <w:drawing>
          <wp:anchor distT="0" distB="0" distL="114300" distR="114300" simplePos="0" relativeHeight="251683840" behindDoc="0" locked="0" layoutInCell="1" allowOverlap="1" wp14:anchorId="4E7D6827" wp14:editId="154F38EC">
            <wp:simplePos x="0" y="0"/>
            <wp:positionH relativeFrom="margin">
              <wp:align>left</wp:align>
            </wp:positionH>
            <wp:positionV relativeFrom="paragraph">
              <wp:posOffset>844550</wp:posOffset>
            </wp:positionV>
            <wp:extent cx="5686425" cy="3268715"/>
            <wp:effectExtent l="0" t="0" r="0" b="825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19">
                      <a:extLst>
                        <a:ext uri="{28A0092B-C50C-407E-A947-70E740481C1C}">
                          <a14:useLocalDpi xmlns:a14="http://schemas.microsoft.com/office/drawing/2010/main" val="0"/>
                        </a:ext>
                      </a:extLst>
                    </a:blip>
                    <a:stretch>
                      <a:fillRect/>
                    </a:stretch>
                  </pic:blipFill>
                  <pic:spPr>
                    <a:xfrm>
                      <a:off x="0" y="0"/>
                      <a:ext cx="5686425" cy="3268715"/>
                    </a:xfrm>
                    <a:prstGeom prst="rect">
                      <a:avLst/>
                    </a:prstGeom>
                  </pic:spPr>
                </pic:pic>
              </a:graphicData>
            </a:graphic>
            <wp14:sizeRelH relativeFrom="page">
              <wp14:pctWidth>0</wp14:pctWidth>
            </wp14:sizeRelH>
            <wp14:sizeRelV relativeFrom="page">
              <wp14:pctHeight>0</wp14:pctHeight>
            </wp14:sizeRelV>
          </wp:anchor>
        </w:drawing>
      </w:r>
      <w:r w:rsidR="00DD2114">
        <w:t>Wird ein Artikel, mit dem Telekommunikations-, Rundfunk-, Fernseh- und auf elektronischem Weg erbrachte Dienstleistungen angeboten werden, in den Warenkorb gelegt, werden die zwei Sternchen ** nun bei der Mehrwertsteuer angezeigt. Eine Meldung weist darauf hin, auf welchem Land die angezeigte Mehrwertsteuer basiert und dass sich diese ändern kann, sobald de</w:t>
      </w:r>
      <w:r w:rsidR="00516EC2">
        <w:t>r Kunde im Shop angemeldet ist.</w:t>
      </w:r>
    </w:p>
    <w:p w14:paraId="3B7A4E0F" w14:textId="7D059DF9" w:rsidR="0098341B" w:rsidRDefault="00DD2114" w:rsidP="005D06F7">
      <w:r>
        <w:t xml:space="preserve">Die Mehrwertsteuer wird nach Anmeldung bzw. Angabe der Rechnungsadresse berechnet, nachdem der Kundenstandort durch die definierten Bestimmungsmethoden ermittelt wurde. Eine Meldung weist den Kunden erneut darauf hin, welches Land Grundlage für die Berechnung der Mehrwertsteuer ist. Bei jeder Änderung des Landes, wird die Mehrwertsteuer neu berechnet und die Meldung aktualisiert. </w:t>
      </w:r>
    </w:p>
    <w:p w14:paraId="3F7C2438" w14:textId="516CA1B8" w:rsidR="00E854B8" w:rsidRDefault="002A7825" w:rsidP="005D06F7">
      <w:r w:rsidRPr="00D1566F">
        <w:rPr>
          <w:noProof/>
        </w:rPr>
        <w:lastRenderedPageBreak/>
        <w:drawing>
          <wp:anchor distT="0" distB="0" distL="114300" distR="114300" simplePos="0" relativeHeight="251704320" behindDoc="0" locked="0" layoutInCell="1" allowOverlap="1" wp14:anchorId="6250A811" wp14:editId="6B447A48">
            <wp:simplePos x="0" y="0"/>
            <wp:positionH relativeFrom="margin">
              <wp:posOffset>4445</wp:posOffset>
            </wp:positionH>
            <wp:positionV relativeFrom="paragraph">
              <wp:posOffset>36195</wp:posOffset>
            </wp:positionV>
            <wp:extent cx="5674360" cy="3192145"/>
            <wp:effectExtent l="0" t="0" r="2540" b="8255"/>
            <wp:wrapTopAndBottom/>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0">
                      <a:extLst>
                        <a:ext uri="{28A0092B-C50C-407E-A947-70E740481C1C}">
                          <a14:useLocalDpi xmlns:a14="http://schemas.microsoft.com/office/drawing/2010/main" val="0"/>
                        </a:ext>
                      </a:extLst>
                    </a:blip>
                    <a:stretch>
                      <a:fillRect/>
                    </a:stretch>
                  </pic:blipFill>
                  <pic:spPr>
                    <a:xfrm>
                      <a:off x="0" y="0"/>
                      <a:ext cx="5674360" cy="3192145"/>
                    </a:xfrm>
                    <a:prstGeom prst="rect">
                      <a:avLst/>
                    </a:prstGeom>
                  </pic:spPr>
                </pic:pic>
              </a:graphicData>
            </a:graphic>
            <wp14:sizeRelH relativeFrom="page">
              <wp14:pctWidth>0</wp14:pctWidth>
            </wp14:sizeRelH>
            <wp14:sizeRelV relativeFrom="page">
              <wp14:pctHeight>0</wp14:pctHeight>
            </wp14:sizeRelV>
          </wp:anchor>
        </w:drawing>
      </w:r>
      <w:r w:rsidR="00500FC5" w:rsidRPr="00277937">
        <w:rPr>
          <w:noProof/>
        </w:rPr>
        <mc:AlternateContent>
          <mc:Choice Requires="wps">
            <w:drawing>
              <wp:anchor distT="0" distB="0" distL="114300" distR="114300" simplePos="0" relativeHeight="251689984" behindDoc="0" locked="0" layoutInCell="1" allowOverlap="1" wp14:anchorId="533F3016" wp14:editId="4F84E616">
                <wp:simplePos x="0" y="0"/>
                <wp:positionH relativeFrom="margin">
                  <wp:align>left</wp:align>
                </wp:positionH>
                <wp:positionV relativeFrom="paragraph">
                  <wp:posOffset>3310255</wp:posOffset>
                </wp:positionV>
                <wp:extent cx="5597525" cy="209550"/>
                <wp:effectExtent l="0" t="0" r="3175" b="0"/>
                <wp:wrapTopAndBottom/>
                <wp:docPr id="15" name="Textfeld 15"/>
                <wp:cNvGraphicFramePr/>
                <a:graphic xmlns:a="http://schemas.openxmlformats.org/drawingml/2006/main">
                  <a:graphicData uri="http://schemas.microsoft.com/office/word/2010/wordprocessingShape">
                    <wps:wsp>
                      <wps:cNvSpPr txBox="1"/>
                      <wps:spPr>
                        <a:xfrm>
                          <a:off x="0" y="0"/>
                          <a:ext cx="5597525" cy="209550"/>
                        </a:xfrm>
                        <a:prstGeom prst="rect">
                          <a:avLst/>
                        </a:prstGeom>
                        <a:solidFill>
                          <a:prstClr val="white"/>
                        </a:solidFill>
                        <a:ln>
                          <a:noFill/>
                        </a:ln>
                        <a:effectLst/>
                      </wps:spPr>
                      <wps:txbx>
                        <w:txbxContent>
                          <w:p w14:paraId="4858C377" w14:textId="2D2890BC" w:rsidR="005A2F13" w:rsidRPr="0098341B" w:rsidRDefault="005A2F13" w:rsidP="0098341B">
                            <w:pPr>
                              <w:pStyle w:val="Beschriftung"/>
                              <w:rPr>
                                <w:noProof/>
                                <w:color w:val="auto"/>
                                <w:sz w:val="16"/>
                                <w:szCs w:val="16"/>
                              </w:rPr>
                            </w:pPr>
                            <w:r w:rsidRPr="0098341B">
                              <w:rPr>
                                <w:color w:val="auto"/>
                                <w:sz w:val="16"/>
                                <w:szCs w:val="16"/>
                              </w:rPr>
                              <w:t xml:space="preserve">Abbildung </w:t>
                            </w:r>
                            <w:r w:rsidRPr="0098341B">
                              <w:rPr>
                                <w:color w:val="auto"/>
                                <w:sz w:val="16"/>
                                <w:szCs w:val="16"/>
                              </w:rPr>
                              <w:fldChar w:fldCharType="begin"/>
                            </w:r>
                            <w:r w:rsidRPr="0098341B">
                              <w:rPr>
                                <w:color w:val="auto"/>
                                <w:sz w:val="16"/>
                                <w:szCs w:val="16"/>
                              </w:rPr>
                              <w:instrText xml:space="preserve"> SEQ Abbildung \* ARABIC </w:instrText>
                            </w:r>
                            <w:r w:rsidRPr="0098341B">
                              <w:rPr>
                                <w:color w:val="auto"/>
                                <w:sz w:val="16"/>
                                <w:szCs w:val="16"/>
                              </w:rPr>
                              <w:fldChar w:fldCharType="separate"/>
                            </w:r>
                            <w:r w:rsidR="00E6461A">
                              <w:rPr>
                                <w:noProof/>
                                <w:color w:val="auto"/>
                                <w:sz w:val="16"/>
                                <w:szCs w:val="16"/>
                              </w:rPr>
                              <w:t>5</w:t>
                            </w:r>
                            <w:r w:rsidRPr="0098341B">
                              <w:rPr>
                                <w:color w:val="auto"/>
                                <w:sz w:val="16"/>
                                <w:szCs w:val="16"/>
                              </w:rPr>
                              <w:fldChar w:fldCharType="end"/>
                            </w:r>
                            <w:r w:rsidRPr="0098341B">
                              <w:rPr>
                                <w:color w:val="auto"/>
                                <w:sz w:val="16"/>
                                <w:szCs w:val="16"/>
                              </w:rPr>
                              <w:t>: Bestellschritt 4, Zusammenfassung der Bestellung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3F3016" id="Textfeld 15" o:spid="_x0000_s1030" type="#_x0000_t202" style="position:absolute;margin-left:0;margin-top:260.65pt;width:440.75pt;height:16.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" stroked="f">
                <v:textbox inset="0,0,0,0">
                  <w:txbxContent>
                    <w:p w14:paraId="4858C377" w14:textId="2D2890BC" w:rsidR="005A2F13" w:rsidRPr="0098341B" w:rsidRDefault="005A2F13" w:rsidP="0098341B">
                      <w:pPr>
                        <w:pStyle w:val="Beschriftung"/>
                        <w:rPr>
                          <w:noProof/>
                          <w:color w:val="auto"/>
                          <w:sz w:val="16"/>
                          <w:szCs w:val="16"/>
                        </w:rPr>
                      </w:pPr>
                      <w:r w:rsidRPr="0098341B">
                        <w:rPr>
                          <w:color w:val="auto"/>
                          <w:sz w:val="16"/>
                          <w:szCs w:val="16"/>
                        </w:rPr>
                        <w:t xml:space="preserve">Abbildung </w:t>
                      </w:r>
                      <w:r w:rsidRPr="0098341B">
                        <w:rPr>
                          <w:color w:val="auto"/>
                          <w:sz w:val="16"/>
                          <w:szCs w:val="16"/>
                        </w:rPr>
                        <w:fldChar w:fldCharType="begin"/>
                      </w:r>
                      <w:r w:rsidRPr="0098341B">
                        <w:rPr>
                          <w:color w:val="auto"/>
                          <w:sz w:val="16"/>
                          <w:szCs w:val="16"/>
                        </w:rPr>
                        <w:instrText xml:space="preserve"> SEQ Abbildung \* ARABIC </w:instrText>
                      </w:r>
                      <w:r w:rsidRPr="0098341B">
                        <w:rPr>
                          <w:color w:val="auto"/>
                          <w:sz w:val="16"/>
                          <w:szCs w:val="16"/>
                        </w:rPr>
                        <w:fldChar w:fldCharType="separate"/>
                      </w:r>
                      <w:r w:rsidR="00E6461A">
                        <w:rPr>
                          <w:noProof/>
                          <w:color w:val="auto"/>
                          <w:sz w:val="16"/>
                          <w:szCs w:val="16"/>
                        </w:rPr>
                        <w:t>5</w:t>
                      </w:r>
                      <w:r w:rsidRPr="0098341B">
                        <w:rPr>
                          <w:color w:val="auto"/>
                          <w:sz w:val="16"/>
                          <w:szCs w:val="16"/>
                        </w:rPr>
                        <w:fldChar w:fldCharType="end"/>
                      </w:r>
                      <w:r w:rsidRPr="0098341B">
                        <w:rPr>
                          <w:color w:val="auto"/>
                          <w:sz w:val="16"/>
                          <w:szCs w:val="16"/>
                        </w:rPr>
                        <w:t>: Bestellschritt 4, Zusammenfassung der Bestellung</w:t>
                      </w:r>
                    </w:p>
                  </w:txbxContent>
                </v:textbox>
                <w10:wrap type="topAndBottom" anchorx="margin"/>
              </v:shape>
            </w:pict>
          </mc:Fallback>
        </mc:AlternateContent>
      </w:r>
      <w:r w:rsidR="00DD2114">
        <w:t>Kommt ein Benutzer aus einem EU-Land, welches nicht für die neue Berechnung der Mehrwertsteuer konfiguriert ist, wird eine Fehlermeldung ausgegeben. Die Bestellung kann dennoch fortgesetzt werden.</w:t>
      </w:r>
    </w:p>
    <w:p w14:paraId="7266F536" w14:textId="2A603042" w:rsidR="0064384C" w:rsidRDefault="0064384C">
      <w:pPr>
        <w:spacing w:line="240" w:lineRule="auto"/>
      </w:pPr>
      <w:r>
        <w:br w:type="page"/>
      </w:r>
    </w:p>
    <w:p w14:paraId="5B641735" w14:textId="056BE3A7" w:rsidR="000D58FB" w:rsidRDefault="000D58FB" w:rsidP="00277937">
      <w:pPr>
        <w:pStyle w:val="berschrift2"/>
        <w:ind w:hanging="1997"/>
        <w:rPr>
          <w:lang w:val="de-DE"/>
        </w:rPr>
      </w:pPr>
      <w:bookmarkStart w:id="84" w:name="_Toc403397066"/>
      <w:r>
        <w:rPr>
          <w:lang w:val="de-DE"/>
        </w:rPr>
        <w:lastRenderedPageBreak/>
        <w:t>Funktionalität im Administrationsbereich</w:t>
      </w:r>
      <w:bookmarkEnd w:id="84"/>
    </w:p>
    <w:p w14:paraId="735F0557" w14:textId="4221163F" w:rsidR="00C8675D" w:rsidRDefault="00C8675D" w:rsidP="005D06F7">
      <w:r>
        <w:t>Im Administrationsbereich können die Mehrwertsteuersätze der EU-Länder definiert und die Länder für die spezielle Berechnung der Mehrwertsteuer aktiviert werden. Artikel, welche als Telekommunikations-, Rundfunk-, Fernseh- und auf elektronischem Weg erbrachte Dienstleistungen angeboten werden, können als solche gekennzeichnet werden. Es lassen sich pro Artikel die Mehrwertsteuersätze von Ländern zuordnen. Schneller geht es, wenn die speziellen Artikel in einer Kategorie sind. Dann kann die Zuordnung der Mehrwertsteuersätze von Ländern für alle Artikel dieser Kategorie erfolgen.</w:t>
      </w:r>
    </w:p>
    <w:p w14:paraId="1F5CC9CD" w14:textId="77777777" w:rsidR="00C8675D" w:rsidRDefault="00C8675D" w:rsidP="00C8675D">
      <w:pPr>
        <w:spacing w:line="240" w:lineRule="auto"/>
      </w:pPr>
    </w:p>
    <w:p w14:paraId="2B6A4937" w14:textId="6513DF4A" w:rsidR="002603B4" w:rsidRPr="00D1566F" w:rsidRDefault="00C8675D" w:rsidP="008A7211">
      <w:r>
        <w:t>In der Bestellung wird die Bestimmung des Kundenstandortes protokolliert. Wird bei einer Bestellung oder b</w:t>
      </w:r>
      <w:r w:rsidR="00DD6825">
        <w:t xml:space="preserve">ei einer Registrierung eine </w:t>
      </w:r>
      <w:r w:rsidR="00DD6825" w:rsidRPr="00DD6825">
        <w:t>Umsatzsteuer-Identifikationsnummer</w:t>
      </w:r>
      <w:r w:rsidR="00DD6825">
        <w:t xml:space="preserve"> (USt-IdNr.)</w:t>
      </w:r>
      <w:r>
        <w:t xml:space="preserve"> angegeben, wird diese jetzt auch mit Datum und Zeit gespeichert.</w:t>
      </w:r>
    </w:p>
    <w:p w14:paraId="7B931169" w14:textId="608811A6" w:rsidR="005A5D7B" w:rsidRPr="00504F13" w:rsidRDefault="004C5D97" w:rsidP="004C5D97">
      <w:pPr>
        <w:pStyle w:val="berschrift3"/>
        <w:rPr>
          <w:lang w:val="de-DE"/>
        </w:rPr>
      </w:pPr>
      <w:bookmarkStart w:id="85" w:name="_Toc403397067"/>
      <w:r w:rsidRPr="00504F13">
        <w:rPr>
          <w:lang w:val="de-DE"/>
        </w:rPr>
        <w:t>Mehrwertsteuersätze der Länder</w:t>
      </w:r>
      <w:bookmarkEnd w:id="85"/>
    </w:p>
    <w:p w14:paraId="3E5D8D2F" w14:textId="77777777" w:rsidR="00504F13" w:rsidRPr="00504F13" w:rsidRDefault="00504F13" w:rsidP="00504F13">
      <w:r w:rsidRPr="00504F13">
        <w:t xml:space="preserve">Damit die Mehrwertsteuersätze der Länder für die Berechnung des Warenwertes verwendet werden können, muss das Kontrollkästchen eVAT-Modul MwSt. anwenden aktiviert werden. Gehen Sie dafür im Administrationsbereich zu </w:t>
      </w:r>
      <w:r w:rsidRPr="00FA1E6E">
        <w:rPr>
          <w:rStyle w:val="EingabefelderundNavigationsschritteZchn"/>
        </w:rPr>
        <w:t>Stammdaten</w:t>
      </w:r>
      <w:r w:rsidRPr="00504F13">
        <w:t xml:space="preserve"> -&gt; </w:t>
      </w:r>
      <w:r w:rsidRPr="00FA1E6E">
        <w:rPr>
          <w:rStyle w:val="EingabefelderundNavigationsschritteZchn"/>
        </w:rPr>
        <w:t>Länder</w:t>
      </w:r>
      <w:r w:rsidRPr="00504F13">
        <w:t xml:space="preserve">, Registerkarte </w:t>
      </w:r>
      <w:r w:rsidRPr="00FA1E6E">
        <w:rPr>
          <w:rStyle w:val="EingabefelderundNavigationsschritteZchn"/>
        </w:rPr>
        <w:t>Stamm</w:t>
      </w:r>
      <w:r w:rsidRPr="00504F13">
        <w:t xml:space="preserve">. </w:t>
      </w:r>
    </w:p>
    <w:p w14:paraId="25FE264F" w14:textId="77777777" w:rsidR="00504F13" w:rsidRPr="00504F13" w:rsidRDefault="00504F13" w:rsidP="00504F13"/>
    <w:p w14:paraId="2088FE9B" w14:textId="05699FAE" w:rsidR="006565A0" w:rsidRDefault="006565A0" w:rsidP="00504F13">
      <w:r w:rsidRPr="00D1566F">
        <w:rPr>
          <w:noProof/>
        </w:rPr>
        <w:drawing>
          <wp:anchor distT="0" distB="0" distL="114300" distR="114300" simplePos="0" relativeHeight="251692032" behindDoc="0" locked="0" layoutInCell="1" allowOverlap="1" wp14:anchorId="655F4D48" wp14:editId="2051832F">
            <wp:simplePos x="0" y="0"/>
            <wp:positionH relativeFrom="margin">
              <wp:align>left</wp:align>
            </wp:positionH>
            <wp:positionV relativeFrom="paragraph">
              <wp:posOffset>811530</wp:posOffset>
            </wp:positionV>
            <wp:extent cx="5648325" cy="3695065"/>
            <wp:effectExtent l="0" t="0" r="9525" b="635"/>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1">
                      <a:extLst>
                        <a:ext uri="{28A0092B-C50C-407E-A947-70E740481C1C}">
                          <a14:useLocalDpi xmlns:a14="http://schemas.microsoft.com/office/drawing/2010/main" val="0"/>
                        </a:ext>
                      </a:extLst>
                    </a:blip>
                    <a:stretch>
                      <a:fillRect/>
                    </a:stretch>
                  </pic:blipFill>
                  <pic:spPr>
                    <a:xfrm>
                      <a:off x="0" y="0"/>
                      <a:ext cx="5648325" cy="369506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4080" behindDoc="0" locked="0" layoutInCell="1" allowOverlap="1" wp14:anchorId="643AA773" wp14:editId="67180BC9">
                <wp:simplePos x="0" y="0"/>
                <wp:positionH relativeFrom="page">
                  <wp:align>center</wp:align>
                </wp:positionH>
                <wp:positionV relativeFrom="paragraph">
                  <wp:posOffset>4576445</wp:posOffset>
                </wp:positionV>
                <wp:extent cx="5597525" cy="635"/>
                <wp:effectExtent l="0" t="0" r="3175" b="0"/>
                <wp:wrapTopAndBottom/>
                <wp:docPr id="17" name="Textfeld 17"/>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1A779522" w14:textId="4A91E90E" w:rsidR="005A2F13" w:rsidRPr="00D0318E" w:rsidRDefault="005A2F13" w:rsidP="00D0318E">
                            <w:pPr>
                              <w:pStyle w:val="Beschriftung"/>
                              <w:rPr>
                                <w:noProof/>
                                <w:color w:val="auto"/>
                                <w:sz w:val="16"/>
                                <w:szCs w:val="16"/>
                              </w:rPr>
                            </w:pPr>
                            <w:r w:rsidRPr="00D0318E">
                              <w:rPr>
                                <w:color w:val="auto"/>
                                <w:sz w:val="16"/>
                                <w:szCs w:val="16"/>
                              </w:rPr>
                              <w:t xml:space="preserve">Abbildung </w:t>
                            </w:r>
                            <w:r w:rsidRPr="00D0318E">
                              <w:rPr>
                                <w:color w:val="auto"/>
                                <w:sz w:val="16"/>
                                <w:szCs w:val="16"/>
                              </w:rPr>
                              <w:fldChar w:fldCharType="begin"/>
                            </w:r>
                            <w:r w:rsidRPr="00D0318E">
                              <w:rPr>
                                <w:color w:val="auto"/>
                                <w:sz w:val="16"/>
                                <w:szCs w:val="16"/>
                              </w:rPr>
                              <w:instrText xml:space="preserve"> SEQ Abbildung \* ARABIC </w:instrText>
                            </w:r>
                            <w:r w:rsidRPr="00D0318E">
                              <w:rPr>
                                <w:color w:val="auto"/>
                                <w:sz w:val="16"/>
                                <w:szCs w:val="16"/>
                              </w:rPr>
                              <w:fldChar w:fldCharType="separate"/>
                            </w:r>
                            <w:r w:rsidR="00E6461A">
                              <w:rPr>
                                <w:noProof/>
                                <w:color w:val="auto"/>
                                <w:sz w:val="16"/>
                                <w:szCs w:val="16"/>
                              </w:rPr>
                              <w:t>6</w:t>
                            </w:r>
                            <w:r w:rsidRPr="00D0318E">
                              <w:rPr>
                                <w:color w:val="auto"/>
                                <w:sz w:val="16"/>
                                <w:szCs w:val="16"/>
                              </w:rPr>
                              <w:fldChar w:fldCharType="end"/>
                            </w:r>
                            <w:r w:rsidRPr="00D0318E">
                              <w:rPr>
                                <w:color w:val="auto"/>
                                <w:sz w:val="16"/>
                                <w:szCs w:val="16"/>
                              </w:rPr>
                              <w:t>: Mehrwertsteuersätze für Deutschland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3AA773" id="Textfeld 17" o:spid="_x0000_s1031" type="#_x0000_t202" style="position:absolute;margin-left:0;margin-top:360.35pt;width:440.75pt;height:.05pt;z-index:25169408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" stroked="f">
                <v:textbox style="mso-fit-shape-to-text:t" inset="0,0,0,0">
                  <w:txbxContent>
                    <w:p w14:paraId="1A779522" w14:textId="4A91E90E" w:rsidR="005A2F13" w:rsidRPr="00D0318E" w:rsidRDefault="005A2F13" w:rsidP="00D0318E">
                      <w:pPr>
                        <w:pStyle w:val="Beschriftung"/>
                        <w:rPr>
                          <w:noProof/>
                          <w:color w:val="auto"/>
                          <w:sz w:val="16"/>
                          <w:szCs w:val="16"/>
                        </w:rPr>
                      </w:pPr>
                      <w:r w:rsidRPr="00D0318E">
                        <w:rPr>
                          <w:color w:val="auto"/>
                          <w:sz w:val="16"/>
                          <w:szCs w:val="16"/>
                        </w:rPr>
                        <w:t xml:space="preserve">Abbildung </w:t>
                      </w:r>
                      <w:r w:rsidRPr="00D0318E">
                        <w:rPr>
                          <w:color w:val="auto"/>
                          <w:sz w:val="16"/>
                          <w:szCs w:val="16"/>
                        </w:rPr>
                        <w:fldChar w:fldCharType="begin"/>
                      </w:r>
                      <w:r w:rsidRPr="00D0318E">
                        <w:rPr>
                          <w:color w:val="auto"/>
                          <w:sz w:val="16"/>
                          <w:szCs w:val="16"/>
                        </w:rPr>
                        <w:instrText xml:space="preserve"> SEQ Abbildung \* ARABIC </w:instrText>
                      </w:r>
                      <w:r w:rsidRPr="00D0318E">
                        <w:rPr>
                          <w:color w:val="auto"/>
                          <w:sz w:val="16"/>
                          <w:szCs w:val="16"/>
                        </w:rPr>
                        <w:fldChar w:fldCharType="separate"/>
                      </w:r>
                      <w:r w:rsidR="00E6461A">
                        <w:rPr>
                          <w:noProof/>
                          <w:color w:val="auto"/>
                          <w:sz w:val="16"/>
                          <w:szCs w:val="16"/>
                        </w:rPr>
                        <w:t>6</w:t>
                      </w:r>
                      <w:r w:rsidRPr="00D0318E">
                        <w:rPr>
                          <w:color w:val="auto"/>
                          <w:sz w:val="16"/>
                          <w:szCs w:val="16"/>
                        </w:rPr>
                        <w:fldChar w:fldCharType="end"/>
                      </w:r>
                      <w:r w:rsidRPr="00D0318E">
                        <w:rPr>
                          <w:color w:val="auto"/>
                          <w:sz w:val="16"/>
                          <w:szCs w:val="16"/>
                        </w:rPr>
                        <w:t>: Mehrwertsteuersätze für Deutschland</w:t>
                      </w:r>
                    </w:p>
                  </w:txbxContent>
                </v:textbox>
                <w10:wrap type="topAndBottom" anchorx="page"/>
              </v:shape>
            </w:pict>
          </mc:Fallback>
        </mc:AlternateContent>
      </w:r>
      <w:r w:rsidR="00334673">
        <w:t xml:space="preserve">Auf der Registerkarte </w:t>
      </w:r>
      <w:r w:rsidR="00334673" w:rsidRPr="00334673">
        <w:rPr>
          <w:rStyle w:val="EingabefelderundNavigationsschritteZchn"/>
        </w:rPr>
        <w:t>MwSt.-</w:t>
      </w:r>
      <w:r w:rsidR="00504F13" w:rsidRPr="00334673">
        <w:rPr>
          <w:rStyle w:val="EingabefelderundNavigationsschritteZchn"/>
        </w:rPr>
        <w:t>Sätze</w:t>
      </w:r>
      <w:r w:rsidR="00504F13" w:rsidRPr="00504F13">
        <w:t xml:space="preserve"> sind die jeweiligen Mehrwertsteuer</w:t>
      </w:r>
      <w:r w:rsidR="00334673">
        <w:t>sätze</w:t>
      </w:r>
      <w:r w:rsidR="00504F13" w:rsidRPr="00504F13">
        <w:t xml:space="preserve"> eines Landes hinterlegt. Die Mehrwertsteuersätze für die Länder der Europäischen Union sind bereits vorbereitet. Diese können bei Bedarf geändert oder komplett gelöscht werden. Auch neue </w:t>
      </w:r>
      <w:r w:rsidR="00411DF1">
        <w:t>Mehrwertsteuersätze lassen sich,</w:t>
      </w:r>
      <w:r w:rsidR="00504F13" w:rsidRPr="00504F13">
        <w:t xml:space="preserve"> mit einem Namen, einem Prozentsatz und einer optionalen Beschreibung versehen, anlegen. </w:t>
      </w:r>
    </w:p>
    <w:p w14:paraId="195FA151" w14:textId="429C38F4" w:rsidR="00D0318E" w:rsidRPr="00EE38D9" w:rsidRDefault="002F2E6E" w:rsidP="00504F13">
      <w:r w:rsidRPr="002F2E6E">
        <w:lastRenderedPageBreak/>
        <w:t xml:space="preserve">Bitte beachten Sie, dass </w:t>
      </w:r>
      <w:r w:rsidR="00467060">
        <w:t xml:space="preserve">sich </w:t>
      </w:r>
      <w:r w:rsidRPr="002F2E6E">
        <w:t>bei einer Enterprise Edition Anpassungen der Mehrwertst</w:t>
      </w:r>
      <w:r>
        <w:t>euersätze</w:t>
      </w:r>
      <w:r w:rsidRPr="002F2E6E">
        <w:t xml:space="preserve"> auf alle Subhops/Mandanten auswirken.</w:t>
      </w:r>
    </w:p>
    <w:p w14:paraId="5FCFD85E" w14:textId="0B06E7CD" w:rsidR="00D45ED6" w:rsidRPr="00504F13" w:rsidRDefault="00D45ED6" w:rsidP="00D45ED6">
      <w:pPr>
        <w:pStyle w:val="berschrift3"/>
        <w:rPr>
          <w:lang w:val="de-DE"/>
        </w:rPr>
      </w:pPr>
      <w:bookmarkStart w:id="86" w:name="_Toc403397068"/>
      <w:r w:rsidRPr="00D45ED6">
        <w:rPr>
          <w:lang w:val="de-DE"/>
        </w:rPr>
        <w:t>Artikel als elektronisches Produkt oder Dienstleistung</w:t>
      </w:r>
      <w:bookmarkEnd w:id="86"/>
    </w:p>
    <w:p w14:paraId="376B5F1F" w14:textId="4E935685" w:rsidR="00FA1E6E" w:rsidRPr="00FA1E6E" w:rsidRDefault="00FA7255" w:rsidP="00D45ED6">
      <w:r>
        <w:rPr>
          <w:noProof/>
        </w:rPr>
        <mc:AlternateContent>
          <mc:Choice Requires="wps">
            <w:drawing>
              <wp:anchor distT="0" distB="0" distL="114300" distR="114300" simplePos="0" relativeHeight="251698176" behindDoc="0" locked="0" layoutInCell="1" allowOverlap="1" wp14:anchorId="45E90207" wp14:editId="1BA4C972">
                <wp:simplePos x="0" y="0"/>
                <wp:positionH relativeFrom="margin">
                  <wp:align>left</wp:align>
                </wp:positionH>
                <wp:positionV relativeFrom="paragraph">
                  <wp:posOffset>5636260</wp:posOffset>
                </wp:positionV>
                <wp:extent cx="5597525" cy="635"/>
                <wp:effectExtent l="0" t="0" r="3175" b="0"/>
                <wp:wrapTopAndBottom/>
                <wp:docPr id="19" name="Textfeld 19"/>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307BB60E" w14:textId="1BB594F7" w:rsidR="005A2F13" w:rsidRPr="00D45ED6" w:rsidRDefault="005A2F13" w:rsidP="00D45ED6">
                            <w:pPr>
                              <w:pStyle w:val="Beschriftung"/>
                              <w:rPr>
                                <w:noProof/>
                                <w:color w:val="auto"/>
                                <w:sz w:val="16"/>
                                <w:szCs w:val="16"/>
                              </w:rPr>
                            </w:pPr>
                            <w:r w:rsidRPr="00D45ED6">
                              <w:rPr>
                                <w:color w:val="auto"/>
                                <w:sz w:val="16"/>
                                <w:szCs w:val="16"/>
                              </w:rPr>
                              <w:t xml:space="preserve">Abbildung </w:t>
                            </w:r>
                            <w:r w:rsidRPr="00D45ED6">
                              <w:rPr>
                                <w:color w:val="auto"/>
                                <w:sz w:val="16"/>
                                <w:szCs w:val="16"/>
                              </w:rPr>
                              <w:fldChar w:fldCharType="begin"/>
                            </w:r>
                            <w:r w:rsidRPr="00D45ED6">
                              <w:rPr>
                                <w:color w:val="auto"/>
                                <w:sz w:val="16"/>
                                <w:szCs w:val="16"/>
                              </w:rPr>
                              <w:instrText xml:space="preserve"> SEQ Abbildung \* ARABIC </w:instrText>
                            </w:r>
                            <w:r w:rsidRPr="00D45ED6">
                              <w:rPr>
                                <w:color w:val="auto"/>
                                <w:sz w:val="16"/>
                                <w:szCs w:val="16"/>
                              </w:rPr>
                              <w:fldChar w:fldCharType="separate"/>
                            </w:r>
                            <w:r w:rsidR="00E6461A">
                              <w:rPr>
                                <w:noProof/>
                                <w:color w:val="auto"/>
                                <w:sz w:val="16"/>
                                <w:szCs w:val="16"/>
                              </w:rPr>
                              <w:t>7</w:t>
                            </w:r>
                            <w:r w:rsidRPr="00D45ED6">
                              <w:rPr>
                                <w:color w:val="auto"/>
                                <w:sz w:val="16"/>
                                <w:szCs w:val="16"/>
                              </w:rPr>
                              <w:fldChar w:fldCharType="end"/>
                            </w:r>
                            <w:r w:rsidRPr="00D45ED6">
                              <w:rPr>
                                <w:color w:val="auto"/>
                                <w:sz w:val="16"/>
                                <w:szCs w:val="16"/>
                              </w:rPr>
                              <w:t>: eVAT-Einstellung</w:t>
                            </w:r>
                            <w:r>
                              <w:rPr>
                                <w:color w:val="auto"/>
                                <w:sz w:val="16"/>
                                <w:szCs w:val="16"/>
                              </w:rPr>
                              <w:t>en</w:t>
                            </w:r>
                            <w:r w:rsidRPr="00D45ED6">
                              <w:rPr>
                                <w:color w:val="auto"/>
                                <w:sz w:val="16"/>
                                <w:szCs w:val="16"/>
                              </w:rPr>
                              <w:t xml:space="preserve"> beim Artikel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E90207" id="Textfeld 19" o:spid="_x0000_s1032" type="#_x0000_t202" style="position:absolute;margin-left:0;margin-top:443.8pt;width:440.75pt;height:.05pt;z-index:2516981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" stroked="f">
                <v:textbox style="mso-fit-shape-to-text:t" inset="0,0,0,0">
                  <w:txbxContent>
                    <w:p w14:paraId="307BB60E" w14:textId="1BB594F7" w:rsidR="005A2F13" w:rsidRPr="00D45ED6" w:rsidRDefault="005A2F13" w:rsidP="00D45ED6">
                      <w:pPr>
                        <w:pStyle w:val="Beschriftung"/>
                        <w:rPr>
                          <w:noProof/>
                          <w:color w:val="auto"/>
                          <w:sz w:val="16"/>
                          <w:szCs w:val="16"/>
                        </w:rPr>
                      </w:pPr>
                      <w:r w:rsidRPr="00D45ED6">
                        <w:rPr>
                          <w:color w:val="auto"/>
                          <w:sz w:val="16"/>
                          <w:szCs w:val="16"/>
                        </w:rPr>
                        <w:t xml:space="preserve">Abbildung </w:t>
                      </w:r>
                      <w:r w:rsidRPr="00D45ED6">
                        <w:rPr>
                          <w:color w:val="auto"/>
                          <w:sz w:val="16"/>
                          <w:szCs w:val="16"/>
                        </w:rPr>
                        <w:fldChar w:fldCharType="begin"/>
                      </w:r>
                      <w:r w:rsidRPr="00D45ED6">
                        <w:rPr>
                          <w:color w:val="auto"/>
                          <w:sz w:val="16"/>
                          <w:szCs w:val="16"/>
                        </w:rPr>
                        <w:instrText xml:space="preserve"> SEQ Abbildung \* ARABIC </w:instrText>
                      </w:r>
                      <w:r w:rsidRPr="00D45ED6">
                        <w:rPr>
                          <w:color w:val="auto"/>
                          <w:sz w:val="16"/>
                          <w:szCs w:val="16"/>
                        </w:rPr>
                        <w:fldChar w:fldCharType="separate"/>
                      </w:r>
                      <w:r w:rsidR="00E6461A">
                        <w:rPr>
                          <w:noProof/>
                          <w:color w:val="auto"/>
                          <w:sz w:val="16"/>
                          <w:szCs w:val="16"/>
                        </w:rPr>
                        <w:t>7</w:t>
                      </w:r>
                      <w:r w:rsidRPr="00D45ED6">
                        <w:rPr>
                          <w:color w:val="auto"/>
                          <w:sz w:val="16"/>
                          <w:szCs w:val="16"/>
                        </w:rPr>
                        <w:fldChar w:fldCharType="end"/>
                      </w:r>
                      <w:r w:rsidRPr="00D45ED6">
                        <w:rPr>
                          <w:color w:val="auto"/>
                          <w:sz w:val="16"/>
                          <w:szCs w:val="16"/>
                        </w:rPr>
                        <w:t>: eVAT-Einstellung</w:t>
                      </w:r>
                      <w:r>
                        <w:rPr>
                          <w:color w:val="auto"/>
                          <w:sz w:val="16"/>
                          <w:szCs w:val="16"/>
                        </w:rPr>
                        <w:t>en</w:t>
                      </w:r>
                      <w:r w:rsidRPr="00D45ED6">
                        <w:rPr>
                          <w:color w:val="auto"/>
                          <w:sz w:val="16"/>
                          <w:szCs w:val="16"/>
                        </w:rPr>
                        <w:t xml:space="preserve"> beim Artikel</w:t>
                      </w:r>
                    </w:p>
                  </w:txbxContent>
                </v:textbox>
                <w10:wrap type="topAndBottom" anchorx="margin"/>
              </v:shape>
            </w:pict>
          </mc:Fallback>
        </mc:AlternateContent>
      </w:r>
      <w:r w:rsidR="00365236" w:rsidRPr="00D1566F">
        <w:rPr>
          <w:noProof/>
        </w:rPr>
        <w:drawing>
          <wp:anchor distT="0" distB="0" distL="114300" distR="114300" simplePos="0" relativeHeight="251696128" behindDoc="0" locked="0" layoutInCell="1" allowOverlap="1" wp14:anchorId="1261F664" wp14:editId="5C27A996">
            <wp:simplePos x="0" y="0"/>
            <wp:positionH relativeFrom="margin">
              <wp:align>left</wp:align>
            </wp:positionH>
            <wp:positionV relativeFrom="paragraph">
              <wp:posOffset>1403350</wp:posOffset>
            </wp:positionV>
            <wp:extent cx="5597525" cy="4185285"/>
            <wp:effectExtent l="0" t="0" r="3175" b="5715"/>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2">
                      <a:extLst>
                        <a:ext uri="{28A0092B-C50C-407E-A947-70E740481C1C}">
                          <a14:useLocalDpi xmlns:a14="http://schemas.microsoft.com/office/drawing/2010/main" val="0"/>
                        </a:ext>
                      </a:extLst>
                    </a:blip>
                    <a:stretch>
                      <a:fillRect/>
                    </a:stretch>
                  </pic:blipFill>
                  <pic:spPr>
                    <a:xfrm>
                      <a:off x="0" y="0"/>
                      <a:ext cx="5597525" cy="4185285"/>
                    </a:xfrm>
                    <a:prstGeom prst="rect">
                      <a:avLst/>
                    </a:prstGeom>
                  </pic:spPr>
                </pic:pic>
              </a:graphicData>
            </a:graphic>
            <wp14:sizeRelH relativeFrom="page">
              <wp14:pctWidth>0</wp14:pctWidth>
            </wp14:sizeRelH>
            <wp14:sizeRelV relativeFrom="page">
              <wp14:pctHeight>0</wp14:pctHeight>
            </wp14:sizeRelV>
          </wp:anchor>
        </w:drawing>
      </w:r>
      <w:r w:rsidR="00D45ED6">
        <w:t xml:space="preserve">Artikel, mit denen Telekommunikations-, Rundfunk-, Fernseh- und auf elektronischem Weg erbrachte Dienstleistungen angeboten werden, müssen dafür eingerichtet werden. Gehen Sie dafür zu </w:t>
      </w:r>
      <w:r w:rsidR="00D45ED6" w:rsidRPr="00FA1E6E">
        <w:rPr>
          <w:rStyle w:val="EingabefelderundNavigationsschritteZchn"/>
        </w:rPr>
        <w:t>Artikel verwalten</w:t>
      </w:r>
      <w:r w:rsidR="00D45ED6">
        <w:t xml:space="preserve"> -&gt; </w:t>
      </w:r>
      <w:r w:rsidR="00D45ED6" w:rsidRPr="00FA1E6E">
        <w:rPr>
          <w:rStyle w:val="EingabefelderundNavigationsschritteZchn"/>
        </w:rPr>
        <w:t>Artikel</w:t>
      </w:r>
      <w:r w:rsidR="00D45ED6">
        <w:t xml:space="preserve">, Registerkarte </w:t>
      </w:r>
      <w:r w:rsidR="005E22FC">
        <w:rPr>
          <w:rStyle w:val="EingabefelderundNavigationsschritteZchn"/>
        </w:rPr>
        <w:t>eVAT-</w:t>
      </w:r>
      <w:r w:rsidR="00D45ED6" w:rsidRPr="00FA1E6E">
        <w:rPr>
          <w:rStyle w:val="EingabefelderundNavigationsschritteZchn"/>
        </w:rPr>
        <w:t>Einstellungen</w:t>
      </w:r>
      <w:r w:rsidR="00D45ED6">
        <w:t xml:space="preserve">. Aktivieren Sie das Kontrollkästchen </w:t>
      </w:r>
      <w:r w:rsidR="00D45ED6" w:rsidRPr="00F873B8">
        <w:rPr>
          <w:rStyle w:val="EingabefelderundNavigationsschritteZchn"/>
        </w:rPr>
        <w:t>Artikel ist eine Telekommunikations-, Rundfunk-, Fernseh- oder auf elektronischem Weg erbrachte Dienstleistung</w:t>
      </w:r>
      <w:r w:rsidR="00D45ED6">
        <w:t xml:space="preserve">. Weisen Sie die gültigen Mehrwertsteuersätze für die einzelnen Länder zu und speichern Sie die </w:t>
      </w:r>
      <w:r w:rsidR="00FA1E6E">
        <w:t>E</w:t>
      </w:r>
      <w:r w:rsidR="00D45ED6">
        <w:t>instellungen. Bitte beachten Sie, dass sich bei einer Enterprise Edition nur die Artikel des Hauptshops anpassen lassen.</w:t>
      </w:r>
    </w:p>
    <w:p w14:paraId="5D03BD7F" w14:textId="77777777" w:rsidR="00A852A8" w:rsidRDefault="00A852A8">
      <w:pPr>
        <w:spacing w:line="240" w:lineRule="auto"/>
        <w:rPr>
          <w:rFonts w:cs="Arial"/>
          <w:b/>
          <w:bCs/>
          <w:color w:val="333333"/>
          <w:szCs w:val="26"/>
        </w:rPr>
      </w:pPr>
      <w:r>
        <w:br w:type="page"/>
      </w:r>
    </w:p>
    <w:p w14:paraId="3DDB19FC" w14:textId="486EC837" w:rsidR="00FA1E6E" w:rsidRPr="00FA1E6E" w:rsidRDefault="00FA1E6E" w:rsidP="00FA1E6E">
      <w:pPr>
        <w:pStyle w:val="berschrift3"/>
        <w:rPr>
          <w:lang w:val="de-DE"/>
        </w:rPr>
      </w:pPr>
      <w:bookmarkStart w:id="87" w:name="_Toc403397069"/>
      <w:r w:rsidRPr="00FA1E6E">
        <w:rPr>
          <w:lang w:val="de-DE"/>
        </w:rPr>
        <w:lastRenderedPageBreak/>
        <w:t>Artikel einer Kategorie als elektronisches Produkt oder Dienstleistung</w:t>
      </w:r>
      <w:bookmarkEnd w:id="87"/>
    </w:p>
    <w:p w14:paraId="544D5690" w14:textId="68E2BE82" w:rsidR="00FA1E6E" w:rsidRPr="00FA1E6E" w:rsidRDefault="00FA1E6E" w:rsidP="00FA1E6E">
      <w:r w:rsidRPr="00FA1E6E">
        <w:t xml:space="preserve">Es ist möglich, alle Artikel einer Kategorie als elektronisches Produkt oder Dienstleistung zu definieren </w:t>
      </w:r>
      <w:r w:rsidR="00FA7255">
        <w:t>u</w:t>
      </w:r>
      <w:r w:rsidRPr="00FA1E6E">
        <w:t xml:space="preserve">nd gemeinsam gültige Mehrwertsteuersätze für die Länder zuzuweisen. Gehen Sie dafür zu </w:t>
      </w:r>
      <w:r w:rsidRPr="00FA1E6E">
        <w:rPr>
          <w:rStyle w:val="EingabefelderundNavigationsschritteZchn"/>
        </w:rPr>
        <w:t>Artikel verwalten</w:t>
      </w:r>
      <w:r w:rsidRPr="00FA1E6E">
        <w:t xml:space="preserve"> -&gt; </w:t>
      </w:r>
      <w:r w:rsidR="00146DAD">
        <w:rPr>
          <w:rStyle w:val="EingabefelderundNavigationsschritteZchn"/>
        </w:rPr>
        <w:t>Kategorie</w:t>
      </w:r>
      <w:r w:rsidRPr="00FA1E6E">
        <w:t xml:space="preserve">, Registerkarte </w:t>
      </w:r>
      <w:r w:rsidR="00146DAD">
        <w:rPr>
          <w:rStyle w:val="EingabefelderundNavigationsschritteZchn"/>
        </w:rPr>
        <w:t>eVAT-</w:t>
      </w:r>
      <w:r w:rsidRPr="00FA1E6E">
        <w:rPr>
          <w:rStyle w:val="EingabefelderundNavigationsschritteZchn"/>
        </w:rPr>
        <w:t>Einstellungen</w:t>
      </w:r>
      <w:r w:rsidRPr="00FA1E6E">
        <w:t>.</w:t>
      </w:r>
    </w:p>
    <w:p w14:paraId="35FEC747" w14:textId="4BDE49C8" w:rsidR="00FA1E6E" w:rsidRPr="00FA1E6E" w:rsidRDefault="00FA1E6E" w:rsidP="00FA1E6E"/>
    <w:p w14:paraId="1AF64F1E" w14:textId="2EF109FE" w:rsidR="001C7736" w:rsidRDefault="001C7736" w:rsidP="00365236">
      <w:r w:rsidRPr="00B854A6">
        <w:rPr>
          <w:b/>
          <w:noProof/>
        </w:rPr>
        <mc:AlternateContent>
          <mc:Choice Requires="wps">
            <w:drawing>
              <wp:anchor distT="0" distB="0" distL="114300" distR="114300" simplePos="0" relativeHeight="251702272" behindDoc="0" locked="0" layoutInCell="1" allowOverlap="1" wp14:anchorId="041012DB" wp14:editId="0CECEE5B">
                <wp:simplePos x="0" y="0"/>
                <wp:positionH relativeFrom="margin">
                  <wp:align>left</wp:align>
                </wp:positionH>
                <wp:positionV relativeFrom="paragraph">
                  <wp:posOffset>4674235</wp:posOffset>
                </wp:positionV>
                <wp:extent cx="5597525" cy="635"/>
                <wp:effectExtent l="0" t="0" r="3175" b="0"/>
                <wp:wrapTopAndBottom/>
                <wp:docPr id="21" name="Textfeld 21"/>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30EEB452" w14:textId="1CD7CA4C" w:rsidR="005A2F13" w:rsidRPr="00D92D1B" w:rsidRDefault="005A2F13" w:rsidP="00D92D1B">
                            <w:pPr>
                              <w:pStyle w:val="Beschriftung"/>
                              <w:rPr>
                                <w:noProof/>
                                <w:color w:val="auto"/>
                                <w:sz w:val="16"/>
                                <w:szCs w:val="16"/>
                              </w:rPr>
                            </w:pPr>
                            <w:r w:rsidRPr="00D92D1B">
                              <w:rPr>
                                <w:color w:val="auto"/>
                                <w:sz w:val="16"/>
                                <w:szCs w:val="16"/>
                              </w:rPr>
                              <w:t xml:space="preserve">Abbildung </w:t>
                            </w:r>
                            <w:r w:rsidRPr="00D92D1B">
                              <w:rPr>
                                <w:color w:val="auto"/>
                                <w:sz w:val="16"/>
                                <w:szCs w:val="16"/>
                              </w:rPr>
                              <w:fldChar w:fldCharType="begin"/>
                            </w:r>
                            <w:r w:rsidRPr="00D92D1B">
                              <w:rPr>
                                <w:color w:val="auto"/>
                                <w:sz w:val="16"/>
                                <w:szCs w:val="16"/>
                              </w:rPr>
                              <w:instrText xml:space="preserve"> SEQ Abbildung \* ARABIC </w:instrText>
                            </w:r>
                            <w:r w:rsidRPr="00D92D1B">
                              <w:rPr>
                                <w:color w:val="auto"/>
                                <w:sz w:val="16"/>
                                <w:szCs w:val="16"/>
                              </w:rPr>
                              <w:fldChar w:fldCharType="separate"/>
                            </w:r>
                            <w:r w:rsidR="00E6461A">
                              <w:rPr>
                                <w:noProof/>
                                <w:color w:val="auto"/>
                                <w:sz w:val="16"/>
                                <w:szCs w:val="16"/>
                              </w:rPr>
                              <w:t>8</w:t>
                            </w:r>
                            <w:r w:rsidRPr="00D92D1B">
                              <w:rPr>
                                <w:color w:val="auto"/>
                                <w:sz w:val="16"/>
                                <w:szCs w:val="16"/>
                              </w:rPr>
                              <w:fldChar w:fldCharType="end"/>
                            </w:r>
                            <w:r w:rsidRPr="00D92D1B">
                              <w:rPr>
                                <w:color w:val="auto"/>
                                <w:sz w:val="16"/>
                                <w:szCs w:val="16"/>
                              </w:rPr>
                              <w:t>: eVAT-Einstellung der Kategorien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1012DB" id="Textfeld 21" o:spid="_x0000_s1033" type="#_x0000_t202" style="position:absolute;margin-left:0;margin-top:368.05pt;width:440.75pt;height:.05pt;z-index:2517022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" stroked="f">
                <v:textbox style="mso-fit-shape-to-text:t" inset="0,0,0,0">
                  <w:txbxContent>
                    <w:p w14:paraId="30EEB452" w14:textId="1CD7CA4C" w:rsidR="005A2F13" w:rsidRPr="00D92D1B" w:rsidRDefault="005A2F13" w:rsidP="00D92D1B">
                      <w:pPr>
                        <w:pStyle w:val="Beschriftung"/>
                        <w:rPr>
                          <w:noProof/>
                          <w:color w:val="auto"/>
                          <w:sz w:val="16"/>
                          <w:szCs w:val="16"/>
                        </w:rPr>
                      </w:pPr>
                      <w:r w:rsidRPr="00D92D1B">
                        <w:rPr>
                          <w:color w:val="auto"/>
                          <w:sz w:val="16"/>
                          <w:szCs w:val="16"/>
                        </w:rPr>
                        <w:t xml:space="preserve">Abbildung </w:t>
                      </w:r>
                      <w:r w:rsidRPr="00D92D1B">
                        <w:rPr>
                          <w:color w:val="auto"/>
                          <w:sz w:val="16"/>
                          <w:szCs w:val="16"/>
                        </w:rPr>
                        <w:fldChar w:fldCharType="begin"/>
                      </w:r>
                      <w:r w:rsidRPr="00D92D1B">
                        <w:rPr>
                          <w:color w:val="auto"/>
                          <w:sz w:val="16"/>
                          <w:szCs w:val="16"/>
                        </w:rPr>
                        <w:instrText xml:space="preserve"> SEQ Abbildung \* ARABIC </w:instrText>
                      </w:r>
                      <w:r w:rsidRPr="00D92D1B">
                        <w:rPr>
                          <w:color w:val="auto"/>
                          <w:sz w:val="16"/>
                          <w:szCs w:val="16"/>
                        </w:rPr>
                        <w:fldChar w:fldCharType="separate"/>
                      </w:r>
                      <w:r w:rsidR="00E6461A">
                        <w:rPr>
                          <w:noProof/>
                          <w:color w:val="auto"/>
                          <w:sz w:val="16"/>
                          <w:szCs w:val="16"/>
                        </w:rPr>
                        <w:t>8</w:t>
                      </w:r>
                      <w:r w:rsidRPr="00D92D1B">
                        <w:rPr>
                          <w:color w:val="auto"/>
                          <w:sz w:val="16"/>
                          <w:szCs w:val="16"/>
                        </w:rPr>
                        <w:fldChar w:fldCharType="end"/>
                      </w:r>
                      <w:r w:rsidRPr="00D92D1B">
                        <w:rPr>
                          <w:color w:val="auto"/>
                          <w:sz w:val="16"/>
                          <w:szCs w:val="16"/>
                        </w:rPr>
                        <w:t>: eVAT-Einstellung der Kategorien</w:t>
                      </w:r>
                    </w:p>
                  </w:txbxContent>
                </v:textbox>
                <w10:wrap type="topAndBottom" anchorx="margin"/>
              </v:shape>
            </w:pict>
          </mc:Fallback>
        </mc:AlternateContent>
      </w:r>
      <w:r w:rsidRPr="00B854A6">
        <w:rPr>
          <w:b/>
          <w:noProof/>
        </w:rPr>
        <w:drawing>
          <wp:anchor distT="0" distB="0" distL="114300" distR="114300" simplePos="0" relativeHeight="251700224" behindDoc="0" locked="0" layoutInCell="1" allowOverlap="1" wp14:anchorId="613B34F6" wp14:editId="60A9C47B">
            <wp:simplePos x="0" y="0"/>
            <wp:positionH relativeFrom="margin">
              <wp:align>left</wp:align>
            </wp:positionH>
            <wp:positionV relativeFrom="paragraph">
              <wp:posOffset>0</wp:posOffset>
            </wp:positionV>
            <wp:extent cx="5597525" cy="4592955"/>
            <wp:effectExtent l="0" t="0" r="3175" b="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3">
                      <a:extLst>
                        <a:ext uri="{28A0092B-C50C-407E-A947-70E740481C1C}">
                          <a14:useLocalDpi xmlns:a14="http://schemas.microsoft.com/office/drawing/2010/main" val="0"/>
                        </a:ext>
                      </a:extLst>
                    </a:blip>
                    <a:stretch>
                      <a:fillRect/>
                    </a:stretch>
                  </pic:blipFill>
                  <pic:spPr>
                    <a:xfrm>
                      <a:off x="0" y="0"/>
                      <a:ext cx="5597525" cy="4592955"/>
                    </a:xfrm>
                    <a:prstGeom prst="rect">
                      <a:avLst/>
                    </a:prstGeom>
                  </pic:spPr>
                </pic:pic>
              </a:graphicData>
            </a:graphic>
            <wp14:sizeRelH relativeFrom="page">
              <wp14:pctWidth>0</wp14:pctWidth>
            </wp14:sizeRelH>
            <wp14:sizeRelV relativeFrom="page">
              <wp14:pctHeight>0</wp14:pctHeight>
            </wp14:sizeRelV>
          </wp:anchor>
        </w:drawing>
      </w:r>
      <w:r w:rsidR="00FA1E6E" w:rsidRPr="00B854A6">
        <w:rPr>
          <w:b/>
        </w:rPr>
        <w:t>Wichtig</w:t>
      </w:r>
      <w:r w:rsidR="00FA1E6E" w:rsidRPr="00FA1E6E">
        <w:t>: Änderungen der eVAT-Einstellungen überschreiben alle individuellen eVAT-Einstellungen bei allen Artikeln dieser Kategorie.</w:t>
      </w:r>
    </w:p>
    <w:p w14:paraId="31A14D27" w14:textId="20022E5A" w:rsidR="00D92D1B" w:rsidRPr="00FA2EB8" w:rsidRDefault="00FA2EB8" w:rsidP="00B51157">
      <w:pPr>
        <w:pStyle w:val="berschrift3"/>
        <w:rPr>
          <w:lang w:val="de-DE"/>
        </w:rPr>
      </w:pPr>
      <w:bookmarkStart w:id="88" w:name="_Toc403397070"/>
      <w:r w:rsidRPr="00FA2EB8">
        <w:rPr>
          <w:lang w:val="de-DE"/>
        </w:rPr>
        <w:lastRenderedPageBreak/>
        <w:t>Prüfung des Kundenstandortes</w:t>
      </w:r>
      <w:bookmarkEnd w:id="88"/>
    </w:p>
    <w:p w14:paraId="3DF2653A" w14:textId="0C169485" w:rsidR="00B51157" w:rsidRDefault="0016077D" w:rsidP="00FA2EB8">
      <w:r>
        <w:rPr>
          <w:noProof/>
        </w:rPr>
        <mc:AlternateContent>
          <mc:Choice Requires="wps">
            <w:drawing>
              <wp:anchor distT="0" distB="0" distL="114300" distR="114300" simplePos="0" relativeHeight="251710464" behindDoc="0" locked="0" layoutInCell="1" allowOverlap="1" wp14:anchorId="7CC13B28" wp14:editId="77CD46C1">
                <wp:simplePos x="0" y="0"/>
                <wp:positionH relativeFrom="margin">
                  <wp:align>left</wp:align>
                </wp:positionH>
                <wp:positionV relativeFrom="paragraph">
                  <wp:posOffset>3801745</wp:posOffset>
                </wp:positionV>
                <wp:extent cx="5597525" cy="276225"/>
                <wp:effectExtent l="0" t="0" r="3175" b="9525"/>
                <wp:wrapTopAndBottom/>
                <wp:docPr id="24" name="Textfeld 24"/>
                <wp:cNvGraphicFramePr/>
                <a:graphic xmlns:a="http://schemas.openxmlformats.org/drawingml/2006/main">
                  <a:graphicData uri="http://schemas.microsoft.com/office/word/2010/wordprocessingShape">
                    <wps:wsp>
                      <wps:cNvSpPr txBox="1"/>
                      <wps:spPr>
                        <a:xfrm>
                          <a:off x="0" y="0"/>
                          <a:ext cx="5597525" cy="276225"/>
                        </a:xfrm>
                        <a:prstGeom prst="rect">
                          <a:avLst/>
                        </a:prstGeom>
                        <a:solidFill>
                          <a:prstClr val="white"/>
                        </a:solidFill>
                        <a:ln>
                          <a:noFill/>
                        </a:ln>
                        <a:effectLst/>
                      </wps:spPr>
                      <wps:txbx>
                        <w:txbxContent>
                          <w:p w14:paraId="0E7102B9" w14:textId="0051A49E" w:rsidR="005A2F13" w:rsidRPr="00D92D1B" w:rsidRDefault="005A2F13" w:rsidP="00D55A00">
                            <w:pPr>
                              <w:pStyle w:val="Beschriftung"/>
                              <w:rPr>
                                <w:noProof/>
                                <w:color w:val="auto"/>
                                <w:sz w:val="16"/>
                                <w:szCs w:val="16"/>
                              </w:rPr>
                            </w:pPr>
                            <w:r w:rsidRPr="00D92D1B">
                              <w:rPr>
                                <w:color w:val="auto"/>
                                <w:sz w:val="16"/>
                                <w:szCs w:val="16"/>
                              </w:rPr>
                              <w:t xml:space="preserve">Abbildung </w:t>
                            </w:r>
                            <w:r w:rsidRPr="00D92D1B">
                              <w:rPr>
                                <w:color w:val="auto"/>
                                <w:sz w:val="16"/>
                                <w:szCs w:val="16"/>
                              </w:rPr>
                              <w:fldChar w:fldCharType="begin"/>
                            </w:r>
                            <w:r w:rsidRPr="00D92D1B">
                              <w:rPr>
                                <w:color w:val="auto"/>
                                <w:sz w:val="16"/>
                                <w:szCs w:val="16"/>
                              </w:rPr>
                              <w:instrText xml:space="preserve"> SEQ Abbildung \* ARABIC </w:instrText>
                            </w:r>
                            <w:r w:rsidRPr="00D92D1B">
                              <w:rPr>
                                <w:color w:val="auto"/>
                                <w:sz w:val="16"/>
                                <w:szCs w:val="16"/>
                              </w:rPr>
                              <w:fldChar w:fldCharType="separate"/>
                            </w:r>
                            <w:r w:rsidR="00E6461A">
                              <w:rPr>
                                <w:noProof/>
                                <w:color w:val="auto"/>
                                <w:sz w:val="16"/>
                                <w:szCs w:val="16"/>
                              </w:rPr>
                              <w:t>9</w:t>
                            </w:r>
                            <w:r w:rsidRPr="00D92D1B">
                              <w:rPr>
                                <w:color w:val="auto"/>
                                <w:sz w:val="16"/>
                                <w:szCs w:val="16"/>
                              </w:rPr>
                              <w:fldChar w:fldCharType="end"/>
                            </w:r>
                            <w:r w:rsidRPr="00D92D1B">
                              <w:rPr>
                                <w:color w:val="auto"/>
                                <w:sz w:val="16"/>
                                <w:szCs w:val="16"/>
                              </w:rPr>
                              <w:t xml:space="preserve">: </w:t>
                            </w:r>
                            <w:r w:rsidRPr="00D55A00">
                              <w:rPr>
                                <w:color w:val="auto"/>
                                <w:sz w:val="16"/>
                                <w:szCs w:val="16"/>
                              </w:rPr>
                              <w:t>Einstellungen des Moduls eVAT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C13B28" id="Textfeld 24" o:spid="_x0000_s1034" type="#_x0000_t202" style="position:absolute;margin-left:0;margin-top:299.35pt;width:440.75pt;height:21.75pt;z-index:2517104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" stroked="f">
                <v:textbox inset="0,0,0,0">
                  <w:txbxContent>
                    <w:p w14:paraId="0E7102B9" w14:textId="0051A49E" w:rsidR="005A2F13" w:rsidRPr="00D92D1B" w:rsidRDefault="005A2F13" w:rsidP="00D55A00">
                      <w:pPr>
                        <w:pStyle w:val="Beschriftung"/>
                        <w:rPr>
                          <w:noProof/>
                          <w:color w:val="auto"/>
                          <w:sz w:val="16"/>
                          <w:szCs w:val="16"/>
                        </w:rPr>
                      </w:pPr>
                      <w:r w:rsidRPr="00D92D1B">
                        <w:rPr>
                          <w:color w:val="auto"/>
                          <w:sz w:val="16"/>
                          <w:szCs w:val="16"/>
                        </w:rPr>
                        <w:t xml:space="preserve">Abbildung </w:t>
                      </w:r>
                      <w:r w:rsidRPr="00D92D1B">
                        <w:rPr>
                          <w:color w:val="auto"/>
                          <w:sz w:val="16"/>
                          <w:szCs w:val="16"/>
                        </w:rPr>
                        <w:fldChar w:fldCharType="begin"/>
                      </w:r>
                      <w:r w:rsidRPr="00D92D1B">
                        <w:rPr>
                          <w:color w:val="auto"/>
                          <w:sz w:val="16"/>
                          <w:szCs w:val="16"/>
                        </w:rPr>
                        <w:instrText xml:space="preserve"> SEQ Abbildung \* ARABIC </w:instrText>
                      </w:r>
                      <w:r w:rsidRPr="00D92D1B">
                        <w:rPr>
                          <w:color w:val="auto"/>
                          <w:sz w:val="16"/>
                          <w:szCs w:val="16"/>
                        </w:rPr>
                        <w:fldChar w:fldCharType="separate"/>
                      </w:r>
                      <w:r w:rsidR="00E6461A">
                        <w:rPr>
                          <w:noProof/>
                          <w:color w:val="auto"/>
                          <w:sz w:val="16"/>
                          <w:szCs w:val="16"/>
                        </w:rPr>
                        <w:t>9</w:t>
                      </w:r>
                      <w:r w:rsidRPr="00D92D1B">
                        <w:rPr>
                          <w:color w:val="auto"/>
                          <w:sz w:val="16"/>
                          <w:szCs w:val="16"/>
                        </w:rPr>
                        <w:fldChar w:fldCharType="end"/>
                      </w:r>
                      <w:r w:rsidRPr="00D92D1B">
                        <w:rPr>
                          <w:color w:val="auto"/>
                          <w:sz w:val="16"/>
                          <w:szCs w:val="16"/>
                        </w:rPr>
                        <w:t xml:space="preserve">: </w:t>
                      </w:r>
                      <w:r w:rsidRPr="00D55A00">
                        <w:rPr>
                          <w:color w:val="auto"/>
                          <w:sz w:val="16"/>
                          <w:szCs w:val="16"/>
                        </w:rPr>
                        <w:t>Einstellungen des Moduls eVAT</w:t>
                      </w:r>
                    </w:p>
                  </w:txbxContent>
                </v:textbox>
                <w10:wrap type="topAndBottom" anchorx="margin"/>
              </v:shape>
            </w:pict>
          </mc:Fallback>
        </mc:AlternateContent>
      </w:r>
      <w:r w:rsidRPr="00D1566F">
        <w:rPr>
          <w:noProof/>
        </w:rPr>
        <w:drawing>
          <wp:anchor distT="0" distB="0" distL="114300" distR="114300" simplePos="0" relativeHeight="251708416" behindDoc="0" locked="0" layoutInCell="1" allowOverlap="1" wp14:anchorId="6B0BEDD4" wp14:editId="5CD739A4">
            <wp:simplePos x="0" y="0"/>
            <wp:positionH relativeFrom="margin">
              <wp:align>left</wp:align>
            </wp:positionH>
            <wp:positionV relativeFrom="paragraph">
              <wp:posOffset>520065</wp:posOffset>
            </wp:positionV>
            <wp:extent cx="5648325" cy="3230880"/>
            <wp:effectExtent l="0" t="0" r="0" b="762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4">
                      <a:extLst>
                        <a:ext uri="{28A0092B-C50C-407E-A947-70E740481C1C}">
                          <a14:useLocalDpi xmlns:a14="http://schemas.microsoft.com/office/drawing/2010/main" val="0"/>
                        </a:ext>
                      </a:extLst>
                    </a:blip>
                    <a:stretch>
                      <a:fillRect/>
                    </a:stretch>
                  </pic:blipFill>
                  <pic:spPr>
                    <a:xfrm>
                      <a:off x="0" y="0"/>
                      <a:ext cx="5668153" cy="3242829"/>
                    </a:xfrm>
                    <a:prstGeom prst="rect">
                      <a:avLst/>
                    </a:prstGeom>
                  </pic:spPr>
                </pic:pic>
              </a:graphicData>
            </a:graphic>
            <wp14:sizeRelH relativeFrom="page">
              <wp14:pctWidth>0</wp14:pctWidth>
            </wp14:sizeRelH>
            <wp14:sizeRelV relativeFrom="page">
              <wp14:pctHeight>0</wp14:pctHeight>
            </wp14:sizeRelV>
          </wp:anchor>
        </w:drawing>
      </w:r>
      <w:r w:rsidR="00E12229" w:rsidRPr="00E12229">
        <w:t>In den Moduleinstellungen können die Bestimmungsmethoden für den Kundenstandort aktiviert oder deaktiviert werden. Es ist auch erforderlich, eine Bestimmungsmethode als Standard festzulegen.</w:t>
      </w:r>
    </w:p>
    <w:p w14:paraId="7772DDE1" w14:textId="45C7DC6B" w:rsidR="007E087C" w:rsidRDefault="007E087C" w:rsidP="007E087C">
      <w:r w:rsidRPr="007E087C">
        <w:t>Die Bestimmungsmethode für den Kundenstandort wird aktiviert oder deaktiviert, indem ihr Wert geändert wird. Der Wert 1 bedeutet, die Bestimmungsmethode ist aktiv, Wert 0 steht für inaktiv. Nur aktive Bestimmungsmethoden werden zur Prüfung des Kundenstandortes verwendet und deren Ergebnis in der Bestellung gespeichert.</w:t>
      </w:r>
      <w:r>
        <w:t xml:space="preserve"> Um beispielsweise die Bestimmungsmethode "billing_country" für die Prüfung mittels Rechnungsadresse zu deaktivieren, müssen die Werte wie folgt gesetzt sein:</w:t>
      </w:r>
    </w:p>
    <w:p w14:paraId="75B63CA4" w14:textId="2B3B38D5" w:rsidR="007E087C" w:rsidRDefault="007E087C" w:rsidP="007E087C"/>
    <w:p w14:paraId="0CB704C4" w14:textId="3BD7D819" w:rsidR="007E087C" w:rsidRDefault="007E087C" w:rsidP="007E087C">
      <w:pPr>
        <w:pStyle w:val="BenutzereingabenundCode"/>
      </w:pPr>
      <w:r>
        <w:t>billing_country =&gt; 0</w:t>
      </w:r>
    </w:p>
    <w:p w14:paraId="00B683CB" w14:textId="1B58BCBC" w:rsidR="007E087C" w:rsidRDefault="007E087C" w:rsidP="007E087C">
      <w:pPr>
        <w:pStyle w:val="BenutzereingabenundCode"/>
      </w:pPr>
      <w:r>
        <w:t>geo_location =&gt; 1</w:t>
      </w:r>
    </w:p>
    <w:p w14:paraId="6B4149D3" w14:textId="26434FC1" w:rsidR="007E087C" w:rsidRDefault="007E087C" w:rsidP="007E087C"/>
    <w:p w14:paraId="62243083" w14:textId="71F125F2" w:rsidR="007E087C" w:rsidRDefault="007E087C" w:rsidP="007E087C">
      <w:r w:rsidRPr="007E087C">
        <w:t>Tragen Sie die Bestimmungsmethode ein, die als Standard verwendet werden soll. Wenn keine Bestimmungsmethode definiert oder die angegebene nicht gefunden wurde, wird die erste Bestimmungsmethode verwendet, die kein leeres Land als Ergebnis zurückgibt.</w:t>
      </w:r>
    </w:p>
    <w:p w14:paraId="6D28DE9F" w14:textId="1732B8AB" w:rsidR="00CF01F3" w:rsidRPr="00FA2EB8" w:rsidRDefault="00CF01F3" w:rsidP="00CF01F3">
      <w:pPr>
        <w:pStyle w:val="berschrift3"/>
        <w:rPr>
          <w:lang w:val="de-DE"/>
        </w:rPr>
      </w:pPr>
      <w:bookmarkStart w:id="89" w:name="_Toc403397071"/>
      <w:r w:rsidRPr="00FA2EB8">
        <w:rPr>
          <w:lang w:val="de-DE"/>
        </w:rPr>
        <w:t>Pr</w:t>
      </w:r>
      <w:r>
        <w:rPr>
          <w:lang w:val="de-DE"/>
        </w:rPr>
        <w:t>otokollierung</w:t>
      </w:r>
      <w:r w:rsidRPr="00FA2EB8">
        <w:rPr>
          <w:lang w:val="de-DE"/>
        </w:rPr>
        <w:t xml:space="preserve"> des Kundenstandortes</w:t>
      </w:r>
      <w:r>
        <w:rPr>
          <w:lang w:val="de-DE"/>
        </w:rPr>
        <w:t xml:space="preserve"> in der Bestellung</w:t>
      </w:r>
      <w:bookmarkEnd w:id="89"/>
    </w:p>
    <w:p w14:paraId="761BBC5E" w14:textId="2B57B252" w:rsidR="00CF01F3" w:rsidRDefault="008E044E" w:rsidP="00CF01F3">
      <w:r w:rsidRPr="008E044E">
        <w:t>Das Ergebnis der Bestimmung des Kundenstandortes wird in der Bestellung protokolliert. Es wird nur angezeigt, wenn mindestens ein Artikel, welcher als Telekommunikations-, Rundfunk-, Fernseh- und auf elektronischem Weg erbrachte Dienstleistungen gilt, gekauft wurde.</w:t>
      </w:r>
    </w:p>
    <w:p w14:paraId="6A087BE2" w14:textId="02422A0D" w:rsidR="008E044E" w:rsidRDefault="008E044E" w:rsidP="00CF01F3"/>
    <w:p w14:paraId="62858117" w14:textId="6A9DC2A4" w:rsidR="008E044E" w:rsidRDefault="00634633" w:rsidP="00CF01F3">
      <w:r>
        <w:rPr>
          <w:noProof/>
        </w:rPr>
        <w:lastRenderedPageBreak/>
        <mc:AlternateContent>
          <mc:Choice Requires="wps">
            <w:drawing>
              <wp:anchor distT="0" distB="0" distL="114300" distR="114300" simplePos="0" relativeHeight="251713536" behindDoc="0" locked="0" layoutInCell="1" allowOverlap="1" wp14:anchorId="4140FECC" wp14:editId="4256A50D">
                <wp:simplePos x="0" y="0"/>
                <wp:positionH relativeFrom="column">
                  <wp:posOffset>0</wp:posOffset>
                </wp:positionH>
                <wp:positionV relativeFrom="paragraph">
                  <wp:posOffset>1770380</wp:posOffset>
                </wp:positionV>
                <wp:extent cx="4679950" cy="635"/>
                <wp:effectExtent l="0" t="0" r="0" b="0"/>
                <wp:wrapTopAndBottom/>
                <wp:docPr id="26" name="Textfeld 26"/>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202E2855" w14:textId="015E879B" w:rsidR="005A2F13" w:rsidRPr="00634633" w:rsidRDefault="005A2F13" w:rsidP="00634633">
                            <w:pPr>
                              <w:pStyle w:val="Beschriftung"/>
                              <w:rPr>
                                <w:noProof/>
                                <w:color w:val="auto"/>
                                <w:sz w:val="16"/>
                                <w:szCs w:val="16"/>
                              </w:rPr>
                            </w:pPr>
                            <w:r w:rsidRPr="00634633">
                              <w:rPr>
                                <w:color w:val="auto"/>
                                <w:sz w:val="16"/>
                                <w:szCs w:val="16"/>
                              </w:rPr>
                              <w:t xml:space="preserve">Abbildung </w:t>
                            </w:r>
                            <w:r w:rsidRPr="00634633">
                              <w:rPr>
                                <w:color w:val="auto"/>
                                <w:sz w:val="16"/>
                                <w:szCs w:val="16"/>
                              </w:rPr>
                              <w:fldChar w:fldCharType="begin"/>
                            </w:r>
                            <w:r w:rsidRPr="00634633">
                              <w:rPr>
                                <w:color w:val="auto"/>
                                <w:sz w:val="16"/>
                                <w:szCs w:val="16"/>
                              </w:rPr>
                              <w:instrText xml:space="preserve"> SEQ Abbildung \* ARABIC </w:instrText>
                            </w:r>
                            <w:r w:rsidRPr="00634633">
                              <w:rPr>
                                <w:color w:val="auto"/>
                                <w:sz w:val="16"/>
                                <w:szCs w:val="16"/>
                              </w:rPr>
                              <w:fldChar w:fldCharType="separate"/>
                            </w:r>
                            <w:r w:rsidR="00E6461A">
                              <w:rPr>
                                <w:noProof/>
                                <w:color w:val="auto"/>
                                <w:sz w:val="16"/>
                                <w:szCs w:val="16"/>
                              </w:rPr>
                              <w:t>10</w:t>
                            </w:r>
                            <w:r w:rsidRPr="00634633">
                              <w:rPr>
                                <w:color w:val="auto"/>
                                <w:sz w:val="16"/>
                                <w:szCs w:val="16"/>
                              </w:rPr>
                              <w:fldChar w:fldCharType="end"/>
                            </w:r>
                            <w:r w:rsidRPr="00634633">
                              <w:rPr>
                                <w:color w:val="auto"/>
                                <w:sz w:val="16"/>
                                <w:szCs w:val="16"/>
                              </w:rPr>
                              <w:t>: Protokollierter Kundenstandort in der Bestellung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40FECC" id="Textfeld 26" o:spid="_x0000_s1035" type="#_x0000_t202" style="position:absolute;margin-left:0;margin-top:139.4pt;width:368.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" stroked="f">
                <v:textbox style="mso-fit-shape-to-text:t" inset="0,0,0,0">
                  <w:txbxContent>
                    <w:p w14:paraId="202E2855" w14:textId="015E879B" w:rsidR="005A2F13" w:rsidRPr="00634633" w:rsidRDefault="005A2F13" w:rsidP="00634633">
                      <w:pPr>
                        <w:pStyle w:val="Beschriftung"/>
                        <w:rPr>
                          <w:noProof/>
                          <w:color w:val="auto"/>
                          <w:sz w:val="16"/>
                          <w:szCs w:val="16"/>
                        </w:rPr>
                      </w:pPr>
                      <w:r w:rsidRPr="00634633">
                        <w:rPr>
                          <w:color w:val="auto"/>
                          <w:sz w:val="16"/>
                          <w:szCs w:val="16"/>
                        </w:rPr>
                        <w:t xml:space="preserve">Abbildung </w:t>
                      </w:r>
                      <w:r w:rsidRPr="00634633">
                        <w:rPr>
                          <w:color w:val="auto"/>
                          <w:sz w:val="16"/>
                          <w:szCs w:val="16"/>
                        </w:rPr>
                        <w:fldChar w:fldCharType="begin"/>
                      </w:r>
                      <w:r w:rsidRPr="00634633">
                        <w:rPr>
                          <w:color w:val="auto"/>
                          <w:sz w:val="16"/>
                          <w:szCs w:val="16"/>
                        </w:rPr>
                        <w:instrText xml:space="preserve"> SEQ Abbildung \* ARABIC </w:instrText>
                      </w:r>
                      <w:r w:rsidRPr="00634633">
                        <w:rPr>
                          <w:color w:val="auto"/>
                          <w:sz w:val="16"/>
                          <w:szCs w:val="16"/>
                        </w:rPr>
                        <w:fldChar w:fldCharType="separate"/>
                      </w:r>
                      <w:r w:rsidR="00E6461A">
                        <w:rPr>
                          <w:noProof/>
                          <w:color w:val="auto"/>
                          <w:sz w:val="16"/>
                          <w:szCs w:val="16"/>
                        </w:rPr>
                        <w:t>10</w:t>
                      </w:r>
                      <w:r w:rsidRPr="00634633">
                        <w:rPr>
                          <w:color w:val="auto"/>
                          <w:sz w:val="16"/>
                          <w:szCs w:val="16"/>
                        </w:rPr>
                        <w:fldChar w:fldCharType="end"/>
                      </w:r>
                      <w:r w:rsidRPr="00634633">
                        <w:rPr>
                          <w:color w:val="auto"/>
                          <w:sz w:val="16"/>
                          <w:szCs w:val="16"/>
                        </w:rPr>
                        <w:t>: Protokollierter Kundenstandort in der Bestellung</w:t>
                      </w:r>
                    </w:p>
                  </w:txbxContent>
                </v:textbox>
                <w10:wrap type="topAndBottom"/>
              </v:shape>
            </w:pict>
          </mc:Fallback>
        </mc:AlternateContent>
      </w:r>
      <w:r w:rsidR="00C71C0C">
        <w:rPr>
          <w:noProof/>
        </w:rPr>
        <w:drawing>
          <wp:anchor distT="0" distB="0" distL="114300" distR="114300" simplePos="0" relativeHeight="251711488" behindDoc="0" locked="0" layoutInCell="1" allowOverlap="1" wp14:anchorId="32EB3AFD" wp14:editId="7416A5D1">
            <wp:simplePos x="0" y="0"/>
            <wp:positionH relativeFrom="margin">
              <wp:align>left</wp:align>
            </wp:positionH>
            <wp:positionV relativeFrom="paragraph">
              <wp:posOffset>789305</wp:posOffset>
            </wp:positionV>
            <wp:extent cx="4679950" cy="923925"/>
            <wp:effectExtent l="0" t="0" r="6350" b="9525"/>
            <wp:wrapTopAndBottom/>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0 - Bestellung, protokollierte Standortbestimmung - deutsch.png"/>
                    <pic:cNvPicPr/>
                  </pic:nvPicPr>
                  <pic:blipFill>
                    <a:blip r:embed="rId25">
                      <a:extLst>
                        <a:ext uri="{28A0092B-C50C-407E-A947-70E740481C1C}">
                          <a14:useLocalDpi xmlns:a14="http://schemas.microsoft.com/office/drawing/2010/main" val="0"/>
                        </a:ext>
                      </a:extLst>
                    </a:blip>
                    <a:stretch>
                      <a:fillRect/>
                    </a:stretch>
                  </pic:blipFill>
                  <pic:spPr>
                    <a:xfrm>
                      <a:off x="0" y="0"/>
                      <a:ext cx="4679950" cy="923925"/>
                    </a:xfrm>
                    <a:prstGeom prst="rect">
                      <a:avLst/>
                    </a:prstGeom>
                  </pic:spPr>
                </pic:pic>
              </a:graphicData>
            </a:graphic>
            <wp14:sizeRelH relativeFrom="margin">
              <wp14:pctWidth>0</wp14:pctWidth>
            </wp14:sizeRelH>
            <wp14:sizeRelV relativeFrom="margin">
              <wp14:pctHeight>0</wp14:pctHeight>
            </wp14:sizeRelV>
          </wp:anchor>
        </w:drawing>
      </w:r>
      <w:r w:rsidR="00256BB8" w:rsidRPr="00256BB8">
        <w:t xml:space="preserve">Um die Information zum Kundenstandort zu sehen, gehen Sie zu </w:t>
      </w:r>
      <w:r w:rsidR="00256BB8" w:rsidRPr="00256BB8">
        <w:rPr>
          <w:rStyle w:val="EingabefelderundNavigationsschritteZchn"/>
        </w:rPr>
        <w:t>Bestellungen verwalten</w:t>
      </w:r>
      <w:r w:rsidR="00256BB8" w:rsidRPr="00256BB8">
        <w:t xml:space="preserve"> -&gt; </w:t>
      </w:r>
      <w:r w:rsidR="00256BB8" w:rsidRPr="00256BB8">
        <w:rPr>
          <w:rStyle w:val="EingabefelderundNavigationsschritteZchn"/>
        </w:rPr>
        <w:t>Bestellungen</w:t>
      </w:r>
      <w:r w:rsidR="00256BB8" w:rsidRPr="00256BB8">
        <w:t xml:space="preserve"> und wählen Sie eine Bestellung aus, die einen dieser speziellen Artikel enthält. Auf der Registerkarte </w:t>
      </w:r>
      <w:r w:rsidR="00256BB8" w:rsidRPr="00256BB8">
        <w:rPr>
          <w:rStyle w:val="EingabefelderundNavigationsschritteZchn"/>
        </w:rPr>
        <w:t>Stamm</w:t>
      </w:r>
      <w:r w:rsidR="00256BB8" w:rsidRPr="00256BB8">
        <w:t xml:space="preserve"> wird am unteren Ende des Eingabebereichs eine Tabelle mit den Ergebnissen der Bestimmung des Kundenstandortes angezeigt.</w:t>
      </w:r>
    </w:p>
    <w:p w14:paraId="6A312E84" w14:textId="5ED9778B" w:rsidR="00B35FE8" w:rsidRDefault="00B35FE8" w:rsidP="00CF01F3">
      <w:r w:rsidRPr="00B35FE8">
        <w:t xml:space="preserve">Auf dem obigen Screenshot ist zu sehen, dass zwei Bestimmungsmethoden verwendet wurden. Die Prüfung ergab, dass der deutsche Mehrwertsteuersatz für die Berechnung des Artikelpreises </w:t>
      </w:r>
      <w:r>
        <w:t>anzuwenden ist</w:t>
      </w:r>
      <w:r w:rsidRPr="00B35FE8">
        <w:t>. Die Bestimmung de</w:t>
      </w:r>
      <w:r w:rsidR="002372D4">
        <w:t>s Kundenstandortes mittels Geol</w:t>
      </w:r>
      <w:r w:rsidRPr="00B35FE8">
        <w:t>ocation lieferte kein Ergebnis.</w:t>
      </w:r>
    </w:p>
    <w:p w14:paraId="3E1B21DF" w14:textId="1B6FA46E" w:rsidR="00ED0C09" w:rsidRDefault="00ED0C09" w:rsidP="00917840">
      <w:pPr>
        <w:pStyle w:val="berschrift3"/>
        <w:rPr>
          <w:lang w:val="de-DE"/>
        </w:rPr>
      </w:pPr>
      <w:bookmarkStart w:id="90" w:name="_Toc403397072"/>
      <w:r>
        <w:rPr>
          <w:lang w:val="de-DE"/>
        </w:rPr>
        <w:t xml:space="preserve">Speicherung der </w:t>
      </w:r>
      <w:r w:rsidR="00917840" w:rsidRPr="00917840">
        <w:rPr>
          <w:lang w:val="de-DE"/>
        </w:rPr>
        <w:t>Umsatzsteuer-Identifikationsnummer</w:t>
      </w:r>
      <w:bookmarkEnd w:id="90"/>
    </w:p>
    <w:p w14:paraId="2B1F0AF7" w14:textId="605ECF08" w:rsidR="00ED0C09" w:rsidRDefault="00C44856" w:rsidP="00ED0C09">
      <w:r w:rsidRPr="00C44856">
        <w:t>Das Modul eVAT stellt sicher, dass die v</w:t>
      </w:r>
      <w:r w:rsidR="00917840">
        <w:t xml:space="preserve">on einem Kunden eingegebene </w:t>
      </w:r>
      <w:r w:rsidR="00917840" w:rsidRPr="00917840">
        <w:t>Umsatzsteuer-Identifikationsnummer</w:t>
      </w:r>
      <w:r w:rsidR="00917840">
        <w:t xml:space="preserve"> (USt</w:t>
      </w:r>
      <w:r w:rsidRPr="00C44856">
        <w:t>-I</w:t>
      </w:r>
      <w:r w:rsidR="00917840">
        <w:t>dNr.)</w:t>
      </w:r>
      <w:r w:rsidRPr="00C44856">
        <w:t xml:space="preserve"> zusammen m</w:t>
      </w:r>
      <w:r>
        <w:t>it Datum und Zeit gespeichert wird</w:t>
      </w:r>
      <w:r w:rsidRPr="00C44856">
        <w:t xml:space="preserve">, wenn sie gültig ist. </w:t>
      </w:r>
      <w:r w:rsidR="00917840">
        <w:t>USt</w:t>
      </w:r>
      <w:r w:rsidR="00917840" w:rsidRPr="00C44856">
        <w:t>-I</w:t>
      </w:r>
      <w:r w:rsidR="00917840">
        <w:t>dNr.</w:t>
      </w:r>
      <w:r w:rsidRPr="00C44856">
        <w:t>, Datum und Uhrzeit sollen dem Shopbetreiber einen Hinweis darauf geben, dass und ab wann der Kunde dem Shop gegenüber als steuerpflichtig anzusehen ist.</w:t>
      </w:r>
    </w:p>
    <w:p w14:paraId="5496FE06" w14:textId="77777777" w:rsidR="00C44856" w:rsidRDefault="00C44856" w:rsidP="00ED0C09"/>
    <w:p w14:paraId="7995B77D" w14:textId="29B36667" w:rsidR="0094017E" w:rsidRDefault="0094017E" w:rsidP="00ED0C09">
      <w:r w:rsidRPr="0094017E">
        <w:t xml:space="preserve">Der Kunde kann die </w:t>
      </w:r>
      <w:r w:rsidR="00917840" w:rsidRPr="00917840">
        <w:t>Umsatzsteuer-Identifikationsnummer</w:t>
      </w:r>
      <w:r w:rsidRPr="0094017E">
        <w:t xml:space="preserve"> bei der Registrierung oder im Bestellprozess angeben. Er kann sie auch zu einem späteren Zeitpunkt in seinem Kundenkonto nachtragen. Die </w:t>
      </w:r>
      <w:r w:rsidR="00917840" w:rsidRPr="00917840">
        <w:t>Umsatzsteuer-Identifikationsnummer</w:t>
      </w:r>
      <w:r w:rsidRPr="0094017E">
        <w:t xml:space="preserve"> sowie Datum und Zeit der Speicherung werden unter </w:t>
      </w:r>
      <w:r w:rsidRPr="001A201A">
        <w:rPr>
          <w:rStyle w:val="EingabefelderundNavigationsschritteZchn"/>
        </w:rPr>
        <w:t>Benutzer verwalten</w:t>
      </w:r>
      <w:r w:rsidRPr="0094017E">
        <w:t xml:space="preserve"> -&gt; </w:t>
      </w:r>
      <w:r w:rsidRPr="001A201A">
        <w:rPr>
          <w:rStyle w:val="EingabefelderundNavigationsschritteZchn"/>
        </w:rPr>
        <w:t>Benutzer</w:t>
      </w:r>
      <w:r w:rsidRPr="0094017E">
        <w:t xml:space="preserve"> auf der Registerkarte </w:t>
      </w:r>
      <w:r w:rsidRPr="001A201A">
        <w:rPr>
          <w:rStyle w:val="EingabefelderundNavigationsschritteZchn"/>
        </w:rPr>
        <w:t>Stamm</w:t>
      </w:r>
      <w:r w:rsidRPr="0094017E">
        <w:t xml:space="preserve"> angezeigt.</w:t>
      </w:r>
    </w:p>
    <w:p w14:paraId="2CEAEA27" w14:textId="3DF77ADC" w:rsidR="0094017E" w:rsidRPr="00ED0C09" w:rsidRDefault="00032EB6" w:rsidP="00ED0C09">
      <w:r>
        <w:rPr>
          <w:noProof/>
        </w:rPr>
        <w:lastRenderedPageBreak/>
        <mc:AlternateContent>
          <mc:Choice Requires="wps">
            <w:drawing>
              <wp:anchor distT="0" distB="0" distL="114300" distR="114300" simplePos="0" relativeHeight="251716608" behindDoc="0" locked="0" layoutInCell="1" allowOverlap="1" wp14:anchorId="30B4F931" wp14:editId="492B6B4F">
                <wp:simplePos x="0" y="0"/>
                <wp:positionH relativeFrom="column">
                  <wp:posOffset>19050</wp:posOffset>
                </wp:positionH>
                <wp:positionV relativeFrom="paragraph">
                  <wp:posOffset>4909185</wp:posOffset>
                </wp:positionV>
                <wp:extent cx="4521835" cy="635"/>
                <wp:effectExtent l="0" t="0" r="0" b="0"/>
                <wp:wrapTopAndBottom/>
                <wp:docPr id="28" name="Textfeld 28"/>
                <wp:cNvGraphicFramePr/>
                <a:graphic xmlns:a="http://schemas.openxmlformats.org/drawingml/2006/main">
                  <a:graphicData uri="http://schemas.microsoft.com/office/word/2010/wordprocessingShape">
                    <wps:wsp>
                      <wps:cNvSpPr txBox="1"/>
                      <wps:spPr>
                        <a:xfrm>
                          <a:off x="0" y="0"/>
                          <a:ext cx="4521835" cy="635"/>
                        </a:xfrm>
                        <a:prstGeom prst="rect">
                          <a:avLst/>
                        </a:prstGeom>
                        <a:solidFill>
                          <a:prstClr val="white"/>
                        </a:solidFill>
                        <a:ln>
                          <a:noFill/>
                        </a:ln>
                        <a:effectLst/>
                      </wps:spPr>
                      <wps:txbx>
                        <w:txbxContent>
                          <w:p w14:paraId="6A9E1686" w14:textId="344CA386" w:rsidR="005A2F13" w:rsidRPr="00032EB6" w:rsidRDefault="005A2F13" w:rsidP="00032EB6">
                            <w:pPr>
                              <w:pStyle w:val="Beschriftung"/>
                              <w:rPr>
                                <w:noProof/>
                                <w:color w:val="auto"/>
                                <w:sz w:val="16"/>
                                <w:szCs w:val="16"/>
                              </w:rPr>
                            </w:pPr>
                            <w:r w:rsidRPr="00032EB6">
                              <w:rPr>
                                <w:color w:val="auto"/>
                                <w:sz w:val="16"/>
                                <w:szCs w:val="16"/>
                              </w:rPr>
                              <w:t xml:space="preserve">Abbildung </w:t>
                            </w:r>
                            <w:r w:rsidRPr="00032EB6">
                              <w:rPr>
                                <w:color w:val="auto"/>
                                <w:sz w:val="16"/>
                                <w:szCs w:val="16"/>
                              </w:rPr>
                              <w:fldChar w:fldCharType="begin"/>
                            </w:r>
                            <w:r w:rsidRPr="00032EB6">
                              <w:rPr>
                                <w:color w:val="auto"/>
                                <w:sz w:val="16"/>
                                <w:szCs w:val="16"/>
                              </w:rPr>
                              <w:instrText xml:space="preserve"> SEQ Abbildung \* ARABIC </w:instrText>
                            </w:r>
                            <w:r w:rsidRPr="00032EB6">
                              <w:rPr>
                                <w:color w:val="auto"/>
                                <w:sz w:val="16"/>
                                <w:szCs w:val="16"/>
                              </w:rPr>
                              <w:fldChar w:fldCharType="separate"/>
                            </w:r>
                            <w:r w:rsidR="00E6461A">
                              <w:rPr>
                                <w:noProof/>
                                <w:color w:val="auto"/>
                                <w:sz w:val="16"/>
                                <w:szCs w:val="16"/>
                              </w:rPr>
                              <w:t>11</w:t>
                            </w:r>
                            <w:r w:rsidRPr="00032EB6">
                              <w:rPr>
                                <w:color w:val="auto"/>
                                <w:sz w:val="16"/>
                                <w:szCs w:val="16"/>
                              </w:rPr>
                              <w:fldChar w:fldCharType="end"/>
                            </w:r>
                            <w:r w:rsidRPr="00032EB6">
                              <w:rPr>
                                <w:color w:val="auto"/>
                                <w:sz w:val="16"/>
                                <w:szCs w:val="16"/>
                              </w:rPr>
                              <w:t>: USt-IdNr. mit Datum und Zeit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4F931" id="Textfeld 28" o:spid="_x0000_s1036" type="#_x0000_t202" style="position:absolute;margin-left:1.5pt;margin-top:386.55pt;width:356.0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" stroked="f">
                <v:textbox style="mso-fit-shape-to-text:t" inset="0,0,0,0">
                  <w:txbxContent>
                    <w:p w14:paraId="6A9E1686" w14:textId="344CA386" w:rsidR="005A2F13" w:rsidRPr="00032EB6" w:rsidRDefault="005A2F13" w:rsidP="00032EB6">
                      <w:pPr>
                        <w:pStyle w:val="Beschriftung"/>
                        <w:rPr>
                          <w:noProof/>
                          <w:color w:val="auto"/>
                          <w:sz w:val="16"/>
                          <w:szCs w:val="16"/>
                        </w:rPr>
                      </w:pPr>
                      <w:r w:rsidRPr="00032EB6">
                        <w:rPr>
                          <w:color w:val="auto"/>
                          <w:sz w:val="16"/>
                          <w:szCs w:val="16"/>
                        </w:rPr>
                        <w:t xml:space="preserve">Abbildung </w:t>
                      </w:r>
                      <w:r w:rsidRPr="00032EB6">
                        <w:rPr>
                          <w:color w:val="auto"/>
                          <w:sz w:val="16"/>
                          <w:szCs w:val="16"/>
                        </w:rPr>
                        <w:fldChar w:fldCharType="begin"/>
                      </w:r>
                      <w:r w:rsidRPr="00032EB6">
                        <w:rPr>
                          <w:color w:val="auto"/>
                          <w:sz w:val="16"/>
                          <w:szCs w:val="16"/>
                        </w:rPr>
                        <w:instrText xml:space="preserve"> SEQ Abbildung \* ARABIC </w:instrText>
                      </w:r>
                      <w:r w:rsidRPr="00032EB6">
                        <w:rPr>
                          <w:color w:val="auto"/>
                          <w:sz w:val="16"/>
                          <w:szCs w:val="16"/>
                        </w:rPr>
                        <w:fldChar w:fldCharType="separate"/>
                      </w:r>
                      <w:r w:rsidR="00E6461A">
                        <w:rPr>
                          <w:noProof/>
                          <w:color w:val="auto"/>
                          <w:sz w:val="16"/>
                          <w:szCs w:val="16"/>
                        </w:rPr>
                        <w:t>11</w:t>
                      </w:r>
                      <w:r w:rsidRPr="00032EB6">
                        <w:rPr>
                          <w:color w:val="auto"/>
                          <w:sz w:val="16"/>
                          <w:szCs w:val="16"/>
                        </w:rPr>
                        <w:fldChar w:fldCharType="end"/>
                      </w:r>
                      <w:r w:rsidRPr="00032EB6">
                        <w:rPr>
                          <w:color w:val="auto"/>
                          <w:sz w:val="16"/>
                          <w:szCs w:val="16"/>
                        </w:rPr>
                        <w:t>: USt-IdNr. mit Datum und Zeit</w:t>
                      </w:r>
                    </w:p>
                  </w:txbxContent>
                </v:textbox>
                <w10:wrap type="topAndBottom"/>
              </v:shape>
            </w:pict>
          </mc:Fallback>
        </mc:AlternateContent>
      </w:r>
      <w:r>
        <w:rPr>
          <w:noProof/>
        </w:rPr>
        <w:drawing>
          <wp:anchor distT="0" distB="0" distL="114300" distR="114300" simplePos="0" relativeHeight="251714560" behindDoc="0" locked="0" layoutInCell="1" allowOverlap="1" wp14:anchorId="00385E83" wp14:editId="545D8052">
            <wp:simplePos x="0" y="0"/>
            <wp:positionH relativeFrom="column">
              <wp:posOffset>19050</wp:posOffset>
            </wp:positionH>
            <wp:positionV relativeFrom="paragraph">
              <wp:posOffset>0</wp:posOffset>
            </wp:positionV>
            <wp:extent cx="4522230" cy="4852506"/>
            <wp:effectExtent l="0" t="0" r="0" b="5715"/>
            <wp:wrapTopAndBottom/>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1 - Artikel, gespeicherte USt.-ID - deutsch.png"/>
                    <pic:cNvPicPr/>
                  </pic:nvPicPr>
                  <pic:blipFill>
                    <a:blip r:embed="rId26">
                      <a:extLst>
                        <a:ext uri="{28A0092B-C50C-407E-A947-70E740481C1C}">
                          <a14:useLocalDpi xmlns:a14="http://schemas.microsoft.com/office/drawing/2010/main" val="0"/>
                        </a:ext>
                      </a:extLst>
                    </a:blip>
                    <a:stretch>
                      <a:fillRect/>
                    </a:stretch>
                  </pic:blipFill>
                  <pic:spPr>
                    <a:xfrm>
                      <a:off x="0" y="0"/>
                      <a:ext cx="4522230" cy="4852506"/>
                    </a:xfrm>
                    <a:prstGeom prst="rect">
                      <a:avLst/>
                    </a:prstGeom>
                  </pic:spPr>
                </pic:pic>
              </a:graphicData>
            </a:graphic>
          </wp:anchor>
        </w:drawing>
      </w:r>
    </w:p>
    <w:p w14:paraId="08C65AAD" w14:textId="428316E4" w:rsidR="009105D6" w:rsidRDefault="009105D6" w:rsidP="009105D6">
      <w:pPr>
        <w:pStyle w:val="berschrift3"/>
        <w:rPr>
          <w:lang w:val="de-DE"/>
        </w:rPr>
      </w:pPr>
      <w:bookmarkStart w:id="91" w:name="_Toc403397073"/>
      <w:r>
        <w:rPr>
          <w:lang w:val="de-DE"/>
        </w:rPr>
        <w:t>Erweiterung der PDF-Rechnung</w:t>
      </w:r>
      <w:bookmarkEnd w:id="91"/>
    </w:p>
    <w:p w14:paraId="1EAFEB92" w14:textId="48B7A7B2" w:rsidR="009105D6" w:rsidRDefault="00270E0A" w:rsidP="009105D6">
      <w:r w:rsidRPr="00270E0A">
        <w:t>Enthält eine Bestellung Artikel, welche als Telekommunikations-, Rundfunk-, Fernseh- und auf elektronischem Weg erbrachte Dienstleistungen gelten, fügt das Modul eVAT zusätzliche Informationen zur PDF-Rechnung hinzu. Mit einem Sternchen * wird auf den verwendeten Mehrwertsteuersatz hingewiesen. Eine Meldung informiert über das Land, dessen Mehrwertsteuersatz zur Berechnung des Artikelpreises herangezogen wurde.</w:t>
      </w:r>
    </w:p>
    <w:p w14:paraId="20A8AB5A" w14:textId="4630892F" w:rsidR="00032EB6" w:rsidRDefault="00032EB6">
      <w:pPr>
        <w:spacing w:line="240" w:lineRule="auto"/>
      </w:pPr>
      <w:r>
        <w:br w:type="page"/>
      </w:r>
    </w:p>
    <w:p w14:paraId="32AC836B" w14:textId="0DB812B5" w:rsidR="009105D6" w:rsidRDefault="00FA6032" w:rsidP="009742C8">
      <w:pPr>
        <w:pStyle w:val="berschrift1"/>
      </w:pPr>
      <w:bookmarkStart w:id="92" w:name="_Toc403397074"/>
      <w:r>
        <w:lastRenderedPageBreak/>
        <w:t>Modulerweiterung</w:t>
      </w:r>
      <w:bookmarkEnd w:id="92"/>
    </w:p>
    <w:p w14:paraId="4593EF8C" w14:textId="0E0CE88A" w:rsidR="00FA6032" w:rsidRPr="009105D6" w:rsidRDefault="001B2F7B" w:rsidP="00FA6032">
      <w:r w:rsidRPr="001B2F7B">
        <w:t>In diesem Abschnitt wird beschrieben, wie das Modul eVAT erweitert werden kann. Beispielhaft wird gezeigt, wie eine eigene Bestimmungsmethode für den Kundenstandort hinzugefügt werden kann oder wie sich ein Artikel im Warenkorb markieren lässt, dessen Mehrwertsteuersatz nicht ermittelt werden konnte.</w:t>
      </w:r>
    </w:p>
    <w:p w14:paraId="141A073A" w14:textId="22163B4B" w:rsidR="00FA6032" w:rsidRPr="009742C8" w:rsidRDefault="009742C8" w:rsidP="009742C8">
      <w:pPr>
        <w:pStyle w:val="berschrift2"/>
        <w:ind w:hanging="1997"/>
        <w:rPr>
          <w:lang w:val="de-DE"/>
        </w:rPr>
      </w:pPr>
      <w:bookmarkStart w:id="93" w:name="_Toc403397075"/>
      <w:r w:rsidRPr="009742C8">
        <w:rPr>
          <w:lang w:val="de-DE"/>
        </w:rPr>
        <w:t>Eigene Bestimmungsmethode für Kundenstandort</w:t>
      </w:r>
      <w:bookmarkEnd w:id="93"/>
    </w:p>
    <w:p w14:paraId="28DD7278" w14:textId="77777777" w:rsidR="008F5569" w:rsidRDefault="008F5569" w:rsidP="00FA6032">
      <w:r w:rsidRPr="008F5569">
        <w:t>Um eine eigene Bestimmungsmethode für den Kundenstandort hinzuzufügen, muss dafür eine Klasse erstellt und registriert werden.</w:t>
      </w:r>
    </w:p>
    <w:p w14:paraId="722F77DD" w14:textId="527D1C5E" w:rsidR="009742C8" w:rsidRPr="009105D6" w:rsidRDefault="009742C8" w:rsidP="00FA6032">
      <w:r>
        <w:t xml:space="preserve"> </w:t>
      </w:r>
    </w:p>
    <w:p w14:paraId="335C8A05" w14:textId="1938C357" w:rsidR="00AE3B24" w:rsidRDefault="008F5569" w:rsidP="008F5569">
      <w:r>
        <w:t>Die neue Klasse muss die Klasse oeVATTBEEvidence erweitern, um eine Schnittstelle zu haben. Sie sollte mit oeVATTBEEvidenceRegister::registerEvidence() registriert werden. Die Registrierung der Klasse sollte mit oeVATTBEEvidenceRegister::unregisterEvidence() beendet werden, wenn sie nicht mehr benötigt wird.</w:t>
      </w:r>
    </w:p>
    <w:p w14:paraId="15801733" w14:textId="77777777" w:rsidR="00EB7415" w:rsidRDefault="00EB7415" w:rsidP="008F5569"/>
    <w:p w14:paraId="6E06B7A5" w14:textId="1FD7F0CB" w:rsidR="00EB7415" w:rsidRDefault="00EB7415" w:rsidP="008F5569">
      <w:r w:rsidRPr="00EB7415">
        <w:t xml:space="preserve">Erstellen Sie ein Modul, welches die neue Klasse enthält. </w:t>
      </w:r>
      <w:r w:rsidR="009D405C">
        <w:t xml:space="preserve">Die Klasse muss in der Datei </w:t>
      </w:r>
      <w:r w:rsidR="009D405C" w:rsidRPr="00664761">
        <w:rPr>
          <w:rStyle w:val="DateinamenundPfadeZchn"/>
        </w:rPr>
        <w:t>metadata.php</w:t>
      </w:r>
      <w:r w:rsidR="009D405C">
        <w:t xml:space="preserve"> des Moduls eingetragen sein. </w:t>
      </w:r>
      <w:r w:rsidR="009D405C" w:rsidRPr="00EB7415">
        <w:t>Verwenden Sie für das Registrieren und Abmelden der Klasse die Ereignisse onActivate() und onDeactivate() des Moduls.</w:t>
      </w:r>
    </w:p>
    <w:p w14:paraId="711837D9" w14:textId="77777777" w:rsidR="008F5569" w:rsidRDefault="008F5569" w:rsidP="008F5569"/>
    <w:p w14:paraId="31EE5791" w14:textId="77777777" w:rsidR="00AE3B24" w:rsidRDefault="00AE3B24" w:rsidP="00AE3B24">
      <w:pPr>
        <w:pStyle w:val="BenutzereingabenundCode"/>
      </w:pPr>
      <w:r>
        <w:t>public static function onActivate()</w:t>
      </w:r>
    </w:p>
    <w:p w14:paraId="1FA218BD" w14:textId="77777777" w:rsidR="00AE3B24" w:rsidRDefault="00AE3B24" w:rsidP="00AE3B24">
      <w:pPr>
        <w:pStyle w:val="BenutzereingabenundCode"/>
      </w:pPr>
      <w:r>
        <w:t xml:space="preserve">    {</w:t>
      </w:r>
    </w:p>
    <w:p w14:paraId="289BD3F1" w14:textId="77777777" w:rsidR="00AE3B24" w:rsidRDefault="00AE3B24" w:rsidP="00AE3B24">
      <w:pPr>
        <w:pStyle w:val="BenutzereingabenundCode"/>
      </w:pPr>
      <w:r>
        <w:t xml:space="preserve">        if (class_exists('oeVATTBEEvidenceRegister')) {</w:t>
      </w:r>
    </w:p>
    <w:p w14:paraId="7D1E90C0" w14:textId="77777777" w:rsidR="00AE3B24" w:rsidRDefault="00AE3B24" w:rsidP="00AE3B24">
      <w:pPr>
        <w:pStyle w:val="BenutzereingabenundCode"/>
      </w:pPr>
      <w:r>
        <w:t xml:space="preserve">            $oConfig = oxRegistry::getConfig();</w:t>
      </w:r>
    </w:p>
    <w:p w14:paraId="18A40B8A" w14:textId="77777777" w:rsidR="00AE3B24" w:rsidRDefault="00AE3B24" w:rsidP="00AE3B24">
      <w:pPr>
        <w:pStyle w:val="BenutzereingabenundCode"/>
      </w:pPr>
      <w:r>
        <w:t xml:space="preserve">            /** @var oeVATTBEEvidenceRegister $oEvidenceRegister */</w:t>
      </w:r>
    </w:p>
    <w:p w14:paraId="685B7549" w14:textId="77777777" w:rsidR="00AE3B24" w:rsidRDefault="00AE3B24" w:rsidP="00AE3B24">
      <w:pPr>
        <w:pStyle w:val="BenutzereingabenundCode"/>
      </w:pPr>
      <w:r>
        <w:t xml:space="preserve">            $oEvidenceRegister = oxNew('oeVATTBEEvidenceRegister', $oConfig);</w:t>
      </w:r>
    </w:p>
    <w:p w14:paraId="17AF6EA7" w14:textId="77777777" w:rsidR="00AE3B24" w:rsidRDefault="00AE3B24" w:rsidP="00AE3B24">
      <w:pPr>
        <w:pStyle w:val="BenutzereingabenundCode"/>
      </w:pPr>
      <w:r>
        <w:t xml:space="preserve">            $oEvidenceRegister-&gt;registerEvidence('oeVATTBEExtendedEvidence1');</w:t>
      </w:r>
    </w:p>
    <w:p w14:paraId="4034BD2E" w14:textId="77777777" w:rsidR="00AE3B24" w:rsidRDefault="00AE3B24" w:rsidP="00AE3B24">
      <w:pPr>
        <w:pStyle w:val="BenutzereingabenundCode"/>
      </w:pPr>
      <w:r>
        <w:t xml:space="preserve">            $oEvidenceRegister-&gt;registerEvidence('oeVATTBEExtendedEvidence2');</w:t>
      </w:r>
    </w:p>
    <w:p w14:paraId="424A769C" w14:textId="77777777" w:rsidR="00AE3B24" w:rsidRDefault="00AE3B24" w:rsidP="00AE3B24">
      <w:pPr>
        <w:pStyle w:val="BenutzereingabenundCode"/>
      </w:pPr>
      <w:r>
        <w:t xml:space="preserve">        }</w:t>
      </w:r>
    </w:p>
    <w:p w14:paraId="3DB523E7" w14:textId="77777777" w:rsidR="00AE3B24" w:rsidRDefault="00AE3B24" w:rsidP="00AE3B24">
      <w:pPr>
        <w:pStyle w:val="BenutzereingabenundCode"/>
      </w:pPr>
      <w:r>
        <w:t xml:space="preserve">    }</w:t>
      </w:r>
    </w:p>
    <w:p w14:paraId="692F179A" w14:textId="77777777" w:rsidR="00AE3B24" w:rsidRDefault="00AE3B24" w:rsidP="00AE3B24">
      <w:pPr>
        <w:pStyle w:val="BenutzereingabenundCode"/>
      </w:pPr>
    </w:p>
    <w:p w14:paraId="4EA9621C" w14:textId="77777777" w:rsidR="00AE3B24" w:rsidRDefault="00AE3B24" w:rsidP="00AE3B24">
      <w:pPr>
        <w:pStyle w:val="BenutzereingabenundCode"/>
      </w:pPr>
      <w:r>
        <w:t xml:space="preserve">    public static function onDeactivate()</w:t>
      </w:r>
    </w:p>
    <w:p w14:paraId="5325ACFA" w14:textId="77777777" w:rsidR="00AE3B24" w:rsidRDefault="00AE3B24" w:rsidP="00AE3B24">
      <w:pPr>
        <w:pStyle w:val="BenutzereingabenundCode"/>
      </w:pPr>
      <w:r>
        <w:t xml:space="preserve">    {</w:t>
      </w:r>
    </w:p>
    <w:p w14:paraId="6769E6BB" w14:textId="77777777" w:rsidR="00AE3B24" w:rsidRDefault="00AE3B24" w:rsidP="00AE3B24">
      <w:pPr>
        <w:pStyle w:val="BenutzereingabenundCode"/>
      </w:pPr>
      <w:r>
        <w:t xml:space="preserve">        if (class_exists('oeVATTBEEvidenceRegister')) {</w:t>
      </w:r>
    </w:p>
    <w:p w14:paraId="64C5940F" w14:textId="77777777" w:rsidR="00AE3B24" w:rsidRDefault="00AE3B24" w:rsidP="00AE3B24">
      <w:pPr>
        <w:pStyle w:val="BenutzereingabenundCode"/>
      </w:pPr>
      <w:r>
        <w:t xml:space="preserve">            $oConfig = oxRegistry::getConfig();</w:t>
      </w:r>
    </w:p>
    <w:p w14:paraId="0ACDF485" w14:textId="77777777" w:rsidR="00AE3B24" w:rsidRDefault="00AE3B24" w:rsidP="00AE3B24">
      <w:pPr>
        <w:pStyle w:val="BenutzereingabenundCode"/>
      </w:pPr>
      <w:r>
        <w:t xml:space="preserve">            /** @var oeVATTBEEvidenceRegister $oEvidenceRegister */</w:t>
      </w:r>
    </w:p>
    <w:p w14:paraId="1A2A4977" w14:textId="77777777" w:rsidR="00AE3B24" w:rsidRDefault="00AE3B24" w:rsidP="00AE3B24">
      <w:pPr>
        <w:pStyle w:val="BenutzereingabenundCode"/>
      </w:pPr>
      <w:r>
        <w:t xml:space="preserve">            $oEvidenceRegister = oxNew('oeVATTBEEvidenceRegister', $oConfig);</w:t>
      </w:r>
    </w:p>
    <w:p w14:paraId="63512814" w14:textId="77777777" w:rsidR="00AE3B24" w:rsidRDefault="00AE3B24" w:rsidP="00AE3B24">
      <w:pPr>
        <w:pStyle w:val="BenutzereingabenundCode"/>
      </w:pPr>
      <w:r>
        <w:t xml:space="preserve">            $oEvidenceRegister-&gt;unregisterEvidence('oeVATTBEExtendedEvidence1');</w:t>
      </w:r>
    </w:p>
    <w:p w14:paraId="3B7B7CE7" w14:textId="77777777" w:rsidR="00AE3B24" w:rsidRDefault="00AE3B24" w:rsidP="00AE3B24">
      <w:pPr>
        <w:pStyle w:val="BenutzereingabenundCode"/>
      </w:pPr>
      <w:r>
        <w:t xml:space="preserve">            $oEvidenceRegister-&gt;unregisterEvidence('oeVATTBEExtendedEvidence2');</w:t>
      </w:r>
    </w:p>
    <w:p w14:paraId="0B738A81" w14:textId="77777777" w:rsidR="00AE3B24" w:rsidRDefault="00AE3B24" w:rsidP="00AE3B24">
      <w:pPr>
        <w:pStyle w:val="BenutzereingabenundCode"/>
      </w:pPr>
      <w:r>
        <w:t xml:space="preserve">        }</w:t>
      </w:r>
    </w:p>
    <w:p w14:paraId="0027A029" w14:textId="6A952F82" w:rsidR="00AE3B24" w:rsidRDefault="00AE3B24" w:rsidP="00AE3B24">
      <w:pPr>
        <w:pStyle w:val="BenutzereingabenundCode"/>
      </w:pPr>
      <w:r>
        <w:t xml:space="preserve">    }</w:t>
      </w:r>
    </w:p>
    <w:p w14:paraId="0B37FD2B" w14:textId="77777777" w:rsidR="00AE3B24" w:rsidRDefault="00AE3B24" w:rsidP="009742C8"/>
    <w:p w14:paraId="7DF81DE8" w14:textId="2F409245" w:rsidR="00AE3B24" w:rsidRDefault="00FE1AFC" w:rsidP="009742C8">
      <w:r w:rsidRPr="00FE1AFC">
        <w:t xml:space="preserve">Falls das Modul die neue Klasse bei einer Deaktivierung nicht abgemeldet hat, werden die hinzugefügten Bestimmungsmethoden bei der nächsten Bestimmung des Kundenstandortes entfernt. Das Modul mit den </w:t>
      </w:r>
      <w:r w:rsidRPr="00FE1AFC">
        <w:lastRenderedPageBreak/>
        <w:t>zusätzlichen Bestimmungsmethoden sollte nur aktiviert werden, wenn das Modul eVAT aktiv ist, da andernfalls oeVATTBEEvidenceRegister nicht gefunden wird.</w:t>
      </w:r>
    </w:p>
    <w:p w14:paraId="5B382F37" w14:textId="77777777" w:rsidR="00FE1AFC" w:rsidRDefault="00FE1AFC" w:rsidP="009742C8"/>
    <w:p w14:paraId="15783C21" w14:textId="02C1E919" w:rsidR="00FE1AFC" w:rsidRDefault="00FE1AFC" w:rsidP="009742C8">
      <w:r>
        <w:t xml:space="preserve">Ein Beispielmodul finden Sie im Verzeichnis </w:t>
      </w:r>
      <w:r w:rsidRPr="003356B1">
        <w:rPr>
          <w:rStyle w:val="DateinamenundPfadeZchn"/>
        </w:rPr>
        <w:t>/documentation/countryEvidenceExampleModule</w:t>
      </w:r>
      <w:r>
        <w:t xml:space="preserve"> des Installationspaketes.</w:t>
      </w:r>
    </w:p>
    <w:p w14:paraId="0155F019" w14:textId="77777777" w:rsidR="003356B1" w:rsidRDefault="003356B1" w:rsidP="009742C8"/>
    <w:p w14:paraId="58E88F9A" w14:textId="7352CE8E" w:rsidR="003356B1" w:rsidRDefault="00E87EEB" w:rsidP="009742C8">
      <w:r w:rsidRPr="00E87EEB">
        <w:t>Die Klasse oeVATTBEGeoLocationEvidence ist derzeit nur vorbereitet und muss implementiert werden. Das kann durch Erweitern dieser Klasse mit einem Modul und Implementierung der Methode oeVATTBEGeoLocationEvidence::getCountryId() umgesetzt werden.</w:t>
      </w:r>
    </w:p>
    <w:p w14:paraId="13D120A6" w14:textId="610976A1" w:rsidR="009742C8" w:rsidRPr="009742C8" w:rsidRDefault="009742C8" w:rsidP="009742C8">
      <w:pPr>
        <w:pStyle w:val="berschrift2"/>
        <w:ind w:hanging="1997"/>
        <w:rPr>
          <w:lang w:val="de-DE"/>
        </w:rPr>
      </w:pPr>
      <w:bookmarkStart w:id="94" w:name="_Toc403397076"/>
      <w:r>
        <w:rPr>
          <w:lang w:val="de-DE"/>
        </w:rPr>
        <w:t>Ungültige Artikel im Warenkorb markieren</w:t>
      </w:r>
      <w:bookmarkEnd w:id="94"/>
    </w:p>
    <w:p w14:paraId="2852ED7F" w14:textId="23FBA87B" w:rsidR="009742C8" w:rsidRDefault="00E77738" w:rsidP="009742C8">
      <w:r w:rsidRPr="00E77738">
        <w:t>In einigen Fällen kann es sein, dass ein Artikel nicht gekauft werden kann, weil seine Mehrwertsteuer nicht zu berechnen ist. Ein Beispiel ist der Kauf eines Artikels, welcher als Telekommunikations-, Rundfunk-, Fernseh- und auf elektronischem Weg erbrachte Dienstleistungen gilt. Fehlen die Mehrwertsteuersätze bei dem Land, aus dem der Kunde bestellen möchte, kommt es zum Fehler. Es wird normalerweise eine Fehlermeldung mit Hinweis auf den betreffenden Artikel angezeigt. Der Kunde muss den Artikel aus dem Warenkorb entfernen.</w:t>
      </w:r>
    </w:p>
    <w:p w14:paraId="087B2B83" w14:textId="77777777" w:rsidR="00E77738" w:rsidRDefault="00E77738" w:rsidP="009742C8"/>
    <w:p w14:paraId="7840F63C" w14:textId="3E70B320" w:rsidR="00E77738" w:rsidRPr="009105D6" w:rsidRDefault="00E77738" w:rsidP="009742C8">
      <w:r w:rsidRPr="00E77738">
        <w:t xml:space="preserve">Im Beispiel soll der nicht kaufbare Artikel im Warenkorb farblich hervorgehoben werden. Das wird mit Hilfe einer CSS-Klasse umgesetzt, die in das Template </w:t>
      </w:r>
      <w:r w:rsidRPr="00E77738">
        <w:rPr>
          <w:rStyle w:val="DateinamenundPfadeZchn"/>
        </w:rPr>
        <w:t>/tpl/page/checkout/inc/basketcontents.tpl</w:t>
      </w:r>
      <w:r w:rsidRPr="00E77738">
        <w:t xml:space="preserve"> integriert wird. Die Information, ob ein Artikel im Warenkorb kaufbar ist, kann die Controller-Methode isOeVATTBETBEArticleValid liefern.</w:t>
      </w:r>
    </w:p>
    <w:p w14:paraId="4EFE7B68" w14:textId="77777777" w:rsidR="009742C8" w:rsidRDefault="009742C8" w:rsidP="009742C8"/>
    <w:p w14:paraId="31AF42EF" w14:textId="77777777" w:rsidR="00EE2B4E" w:rsidRDefault="00EE2B4E" w:rsidP="00EE2B4E">
      <w:pPr>
        <w:pStyle w:val="BenutzereingabenundCode"/>
      </w:pPr>
      <w:r>
        <w:t>[{foreach key=basketindex from=$oxcmp_basket-&gt;getContents() item=basketitem name=basketContents}]</w:t>
      </w:r>
    </w:p>
    <w:p w14:paraId="2BA796F4" w14:textId="77777777" w:rsidR="00EE2B4E" w:rsidRDefault="00EE2B4E" w:rsidP="00EE2B4E">
      <w:pPr>
        <w:pStyle w:val="BenutzereingabenundCode"/>
      </w:pPr>
      <w:r>
        <w:t xml:space="preserve">    [{block name="checkout_basketcontents_basketitem"}]</w:t>
      </w:r>
    </w:p>
    <w:p w14:paraId="5756D718" w14:textId="77777777" w:rsidR="00EE2B4E" w:rsidRDefault="00EE2B4E" w:rsidP="00EE2B4E">
      <w:pPr>
        <w:pStyle w:val="BenutzereingabenundCode"/>
      </w:pPr>
      <w:r>
        <w:t xml:space="preserve">     ....</w:t>
      </w:r>
    </w:p>
    <w:p w14:paraId="3986A65C" w14:textId="77777777" w:rsidR="00EE2B4E" w:rsidRDefault="00EE2B4E" w:rsidP="00EE2B4E">
      <w:pPr>
        <w:pStyle w:val="BenutzereingabenundCode"/>
      </w:pPr>
      <w:r>
        <w:t xml:space="preserve">    &lt;tr class="basketItem</w:t>
      </w:r>
    </w:p>
    <w:p w14:paraId="7DA8EDD0" w14:textId="77777777" w:rsidR="00EE2B4E" w:rsidRDefault="00EE2B4E" w:rsidP="00EE2B4E">
      <w:pPr>
        <w:pStyle w:val="BenutzereingabenundCode"/>
      </w:pPr>
      <w:r>
        <w:t xml:space="preserve">     [{if !$oView-&gt;isOeVATTBETBEArticleValid()}] oeVATTBEBasketItemInvalid[{/if}]"     </w:t>
      </w:r>
    </w:p>
    <w:p w14:paraId="537ED85F" w14:textId="54B82EF6" w:rsidR="00EE2B4E" w:rsidRPr="009105D6" w:rsidRDefault="00EE2B4E" w:rsidP="00EE2B4E">
      <w:pPr>
        <w:pStyle w:val="BenutzereingabenundCode"/>
      </w:pPr>
      <w:r>
        <w:t xml:space="preserve">     id="cartItem_[{$smarty.foreach.basketContents.iteration}]"&gt;</w:t>
      </w:r>
    </w:p>
    <w:p w14:paraId="5BF186A7" w14:textId="77777777" w:rsidR="00FA6032" w:rsidRPr="009105D6" w:rsidRDefault="00FA6032" w:rsidP="00FA6032"/>
    <w:p w14:paraId="6BE8554E" w14:textId="174629B8" w:rsidR="009105D6" w:rsidRDefault="00E77738" w:rsidP="009105D6">
      <w:r w:rsidRPr="00E77738">
        <w:t xml:space="preserve">Die CSS-Klasse wird nun der CSS-Datei </w:t>
      </w:r>
      <w:r w:rsidRPr="00E77738">
        <w:rPr>
          <w:rStyle w:val="DateinamenundPfadeZchn"/>
        </w:rPr>
        <w:t>/oe/oevattbe/out/src/css/vattbe.css</w:t>
      </w:r>
      <w:r w:rsidRPr="00E77738">
        <w:t xml:space="preserve"> oder der des verwendeten Themes hinzugefügt.</w:t>
      </w:r>
    </w:p>
    <w:p w14:paraId="79BB3428" w14:textId="77777777" w:rsidR="00E77738" w:rsidRDefault="00E77738" w:rsidP="009105D6"/>
    <w:p w14:paraId="02E9CB98" w14:textId="77777777" w:rsidR="00EE2B4E" w:rsidRDefault="00EE2B4E" w:rsidP="00EE2B4E">
      <w:pPr>
        <w:pStyle w:val="BenutzereingabenundCode"/>
      </w:pPr>
      <w:r>
        <w:t>....</w:t>
      </w:r>
    </w:p>
    <w:p w14:paraId="5E343319" w14:textId="77777777" w:rsidR="00EE2B4E" w:rsidRDefault="00EE2B4E" w:rsidP="00EE2B4E">
      <w:pPr>
        <w:pStyle w:val="BenutzereingabenundCode"/>
      </w:pPr>
      <w:r>
        <w:t>.oeVATTBEBasketItemInvalid {</w:t>
      </w:r>
    </w:p>
    <w:p w14:paraId="13993EB9" w14:textId="77777777" w:rsidR="00EE2B4E" w:rsidRDefault="00EE2B4E" w:rsidP="00EE2B4E">
      <w:pPr>
        <w:pStyle w:val="BenutzereingabenundCode"/>
      </w:pPr>
      <w:r>
        <w:t xml:space="preserve">    background-color: #e70404;</w:t>
      </w:r>
    </w:p>
    <w:p w14:paraId="536D80AF" w14:textId="7907F441" w:rsidR="00EE2B4E" w:rsidRDefault="00EE2B4E" w:rsidP="00EE2B4E">
      <w:pPr>
        <w:pStyle w:val="BenutzereingabenundCode"/>
      </w:pPr>
      <w:r>
        <w:t>}</w:t>
      </w:r>
    </w:p>
    <w:p w14:paraId="2AEE9271" w14:textId="77777777" w:rsidR="00EE2B4E" w:rsidRPr="009105D6" w:rsidRDefault="00EE2B4E" w:rsidP="009105D6"/>
    <w:p w14:paraId="607E0C2E" w14:textId="14B7F2E0" w:rsidR="003C4884" w:rsidRDefault="003C4884" w:rsidP="00EE2B4E"/>
    <w:p w14:paraId="5EA62B2F" w14:textId="71340F72" w:rsidR="003C4884" w:rsidRDefault="003C4884" w:rsidP="00EE2B4E"/>
    <w:p w14:paraId="27D38830" w14:textId="77777777" w:rsidR="003C4884" w:rsidRDefault="003C4884" w:rsidP="00EE2B4E"/>
    <w:p w14:paraId="791C524E" w14:textId="77777777" w:rsidR="003C4884" w:rsidRDefault="003C4884" w:rsidP="00EE2B4E"/>
    <w:p w14:paraId="4E8E755E" w14:textId="72915B40" w:rsidR="003C4884" w:rsidRDefault="003C4884" w:rsidP="00EE2B4E"/>
    <w:p w14:paraId="4A397AE1" w14:textId="5F5C64E1" w:rsidR="003C4884" w:rsidRDefault="00032EB6" w:rsidP="00EE2B4E">
      <w:r>
        <w:rPr>
          <w:noProof/>
        </w:rPr>
        <w:lastRenderedPageBreak/>
        <mc:AlternateContent>
          <mc:Choice Requires="wps">
            <w:drawing>
              <wp:anchor distT="0" distB="0" distL="114300" distR="114300" simplePos="0" relativeHeight="251718656" behindDoc="0" locked="0" layoutInCell="1" allowOverlap="1" wp14:anchorId="769701D2" wp14:editId="3587DCAE">
                <wp:simplePos x="0" y="0"/>
                <wp:positionH relativeFrom="column">
                  <wp:posOffset>0</wp:posOffset>
                </wp:positionH>
                <wp:positionV relativeFrom="paragraph">
                  <wp:posOffset>4601845</wp:posOffset>
                </wp:positionV>
                <wp:extent cx="5600700" cy="635"/>
                <wp:effectExtent l="0" t="0" r="0" b="0"/>
                <wp:wrapNone/>
                <wp:docPr id="33" name="Textfeld 33"/>
                <wp:cNvGraphicFramePr/>
                <a:graphic xmlns:a="http://schemas.openxmlformats.org/drawingml/2006/main">
                  <a:graphicData uri="http://schemas.microsoft.com/office/word/2010/wordprocessingShape">
                    <wps:wsp>
                      <wps:cNvSpPr txBox="1"/>
                      <wps:spPr>
                        <a:xfrm>
                          <a:off x="0" y="0"/>
                          <a:ext cx="5600700" cy="635"/>
                        </a:xfrm>
                        <a:prstGeom prst="rect">
                          <a:avLst/>
                        </a:prstGeom>
                        <a:solidFill>
                          <a:prstClr val="white"/>
                        </a:solidFill>
                        <a:ln>
                          <a:noFill/>
                        </a:ln>
                        <a:effectLst/>
                      </wps:spPr>
                      <wps:txbx>
                        <w:txbxContent>
                          <w:p w14:paraId="2251FE2F" w14:textId="6B722E6F" w:rsidR="005A2F13" w:rsidRPr="00032EB6" w:rsidRDefault="005A2F13" w:rsidP="00032EB6">
                            <w:pPr>
                              <w:pStyle w:val="Beschriftung"/>
                              <w:rPr>
                                <w:noProof/>
                                <w:color w:val="auto"/>
                                <w:sz w:val="16"/>
                                <w:szCs w:val="16"/>
                              </w:rPr>
                            </w:pPr>
                            <w:r w:rsidRPr="00032EB6">
                              <w:rPr>
                                <w:color w:val="auto"/>
                                <w:sz w:val="16"/>
                                <w:szCs w:val="16"/>
                              </w:rPr>
                              <w:t xml:space="preserve">Abbildung </w:t>
                            </w:r>
                            <w:r w:rsidRPr="00032EB6">
                              <w:rPr>
                                <w:color w:val="auto"/>
                                <w:sz w:val="16"/>
                                <w:szCs w:val="16"/>
                              </w:rPr>
                              <w:fldChar w:fldCharType="begin"/>
                            </w:r>
                            <w:r w:rsidRPr="00032EB6">
                              <w:rPr>
                                <w:color w:val="auto"/>
                                <w:sz w:val="16"/>
                                <w:szCs w:val="16"/>
                              </w:rPr>
                              <w:instrText xml:space="preserve"> SEQ Abbildung \* ARABIC </w:instrText>
                            </w:r>
                            <w:r w:rsidRPr="00032EB6">
                              <w:rPr>
                                <w:color w:val="auto"/>
                                <w:sz w:val="16"/>
                                <w:szCs w:val="16"/>
                              </w:rPr>
                              <w:fldChar w:fldCharType="separate"/>
                            </w:r>
                            <w:r w:rsidR="00E6461A">
                              <w:rPr>
                                <w:noProof/>
                                <w:color w:val="auto"/>
                                <w:sz w:val="16"/>
                                <w:szCs w:val="16"/>
                              </w:rPr>
                              <w:t>12</w:t>
                            </w:r>
                            <w:r w:rsidRPr="00032EB6">
                              <w:rPr>
                                <w:color w:val="auto"/>
                                <w:sz w:val="16"/>
                                <w:szCs w:val="16"/>
                              </w:rPr>
                              <w:fldChar w:fldCharType="end"/>
                            </w:r>
                            <w:r w:rsidRPr="00032EB6">
                              <w:rPr>
                                <w:color w:val="auto"/>
                                <w:sz w:val="16"/>
                                <w:szCs w:val="16"/>
                              </w:rPr>
                              <w:t>: Ungültiger Artikel im Warenkorb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9701D2" id="Textfeld 33" o:spid="_x0000_s1037" type="#_x0000_t202" style="position:absolute;margin-left:0;margin-top:362.35pt;width:441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" stroked="f">
                <v:textbox style="mso-fit-shape-to-text:t" inset="0,0,0,0">
                  <w:txbxContent>
                    <w:p w14:paraId="2251FE2F" w14:textId="6B722E6F" w:rsidR="005A2F13" w:rsidRPr="00032EB6" w:rsidRDefault="005A2F13" w:rsidP="00032EB6">
                      <w:pPr>
                        <w:pStyle w:val="Beschriftung"/>
                        <w:rPr>
                          <w:noProof/>
                          <w:color w:val="auto"/>
                          <w:sz w:val="16"/>
                          <w:szCs w:val="16"/>
                        </w:rPr>
                      </w:pPr>
                      <w:r w:rsidRPr="00032EB6">
                        <w:rPr>
                          <w:color w:val="auto"/>
                          <w:sz w:val="16"/>
                          <w:szCs w:val="16"/>
                        </w:rPr>
                        <w:t xml:space="preserve">Abbildung </w:t>
                      </w:r>
                      <w:r w:rsidRPr="00032EB6">
                        <w:rPr>
                          <w:color w:val="auto"/>
                          <w:sz w:val="16"/>
                          <w:szCs w:val="16"/>
                        </w:rPr>
                        <w:fldChar w:fldCharType="begin"/>
                      </w:r>
                      <w:r w:rsidRPr="00032EB6">
                        <w:rPr>
                          <w:color w:val="auto"/>
                          <w:sz w:val="16"/>
                          <w:szCs w:val="16"/>
                        </w:rPr>
                        <w:instrText xml:space="preserve"> SEQ Abbildung \* ARABIC </w:instrText>
                      </w:r>
                      <w:r w:rsidRPr="00032EB6">
                        <w:rPr>
                          <w:color w:val="auto"/>
                          <w:sz w:val="16"/>
                          <w:szCs w:val="16"/>
                        </w:rPr>
                        <w:fldChar w:fldCharType="separate"/>
                      </w:r>
                      <w:r w:rsidR="00E6461A">
                        <w:rPr>
                          <w:noProof/>
                          <w:color w:val="auto"/>
                          <w:sz w:val="16"/>
                          <w:szCs w:val="16"/>
                        </w:rPr>
                        <w:t>12</w:t>
                      </w:r>
                      <w:r w:rsidRPr="00032EB6">
                        <w:rPr>
                          <w:color w:val="auto"/>
                          <w:sz w:val="16"/>
                          <w:szCs w:val="16"/>
                        </w:rPr>
                        <w:fldChar w:fldCharType="end"/>
                      </w:r>
                      <w:r w:rsidRPr="00032EB6">
                        <w:rPr>
                          <w:color w:val="auto"/>
                          <w:sz w:val="16"/>
                          <w:szCs w:val="16"/>
                        </w:rPr>
                        <w:t>: Ungültiger Artikel im Warenkorb</w:t>
                      </w:r>
                    </w:p>
                  </w:txbxContent>
                </v:textbox>
              </v:shape>
            </w:pict>
          </mc:Fallback>
        </mc:AlternateContent>
      </w:r>
      <w:r>
        <w:rPr>
          <w:noProof/>
        </w:rPr>
        <w:drawing>
          <wp:anchor distT="0" distB="0" distL="114300" distR="114300" simplePos="0" relativeHeight="251706368" behindDoc="0" locked="0" layoutInCell="1" allowOverlap="1" wp14:anchorId="1F6AA617" wp14:editId="03D4E657">
            <wp:simplePos x="0" y="0"/>
            <wp:positionH relativeFrom="margin">
              <wp:align>left</wp:align>
            </wp:positionH>
            <wp:positionV relativeFrom="paragraph">
              <wp:posOffset>11430</wp:posOffset>
            </wp:positionV>
            <wp:extent cx="5600700" cy="4533796"/>
            <wp:effectExtent l="0" t="0" r="0"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0700" cy="4533796"/>
                    </a:xfrm>
                    <a:prstGeom prst="rect">
                      <a:avLst/>
                    </a:prstGeom>
                    <a:noFill/>
                  </pic:spPr>
                </pic:pic>
              </a:graphicData>
            </a:graphic>
            <wp14:sizeRelH relativeFrom="page">
              <wp14:pctWidth>0</wp14:pctWidth>
            </wp14:sizeRelH>
            <wp14:sizeRelV relativeFrom="page">
              <wp14:pctHeight>0</wp14:pctHeight>
            </wp14:sizeRelV>
          </wp:anchor>
        </w:drawing>
      </w:r>
    </w:p>
    <w:p w14:paraId="28C434BD" w14:textId="4D7F9F91" w:rsidR="00C1361E" w:rsidRDefault="00C1361E">
      <w:pPr>
        <w:spacing w:line="240" w:lineRule="auto"/>
      </w:pPr>
      <w:r>
        <w:br w:type="page"/>
      </w:r>
    </w:p>
    <w:p w14:paraId="49DAC4A9" w14:textId="13B000A7" w:rsidR="00C1361E" w:rsidRPr="00C1361E" w:rsidRDefault="00C1361E" w:rsidP="00C1361E">
      <w:pPr>
        <w:pStyle w:val="berschrift1"/>
        <w:rPr>
          <w:lang w:val="de-DE"/>
        </w:rPr>
      </w:pPr>
      <w:bookmarkStart w:id="95" w:name="_Toc403397077"/>
      <w:r w:rsidRPr="00C1361E">
        <w:rPr>
          <w:lang w:val="de-DE"/>
        </w:rPr>
        <w:lastRenderedPageBreak/>
        <w:t>Bekannte Probleme</w:t>
      </w:r>
      <w:bookmarkEnd w:id="95"/>
    </w:p>
    <w:p w14:paraId="2054A91D" w14:textId="60248260" w:rsidR="00C1361E" w:rsidRDefault="00C1361E" w:rsidP="00C1361E">
      <w:r w:rsidRPr="00C1361E">
        <w:t>In diesem Abschnitt werden mehrere bekannte Probleme mit Bestellungen beschrieben. Diese betreffen ausschließlich die Bestellverwaltung im Administrationsbereich.</w:t>
      </w:r>
    </w:p>
    <w:p w14:paraId="1C91F079" w14:textId="131D2516" w:rsidR="00C1361E" w:rsidRPr="00467805" w:rsidRDefault="00C1361E" w:rsidP="00C1361E">
      <w:pPr>
        <w:pStyle w:val="berschrift2"/>
        <w:ind w:hanging="1997"/>
        <w:rPr>
          <w:lang w:val="de-DE"/>
        </w:rPr>
      </w:pPr>
      <w:bookmarkStart w:id="96" w:name="_Toc403397078"/>
      <w:r w:rsidRPr="00467805">
        <w:rPr>
          <w:lang w:val="de-DE"/>
        </w:rPr>
        <w:t>Artikel mit 0% Mehrwertsteuer</w:t>
      </w:r>
      <w:bookmarkEnd w:id="96"/>
    </w:p>
    <w:p w14:paraId="34194E3A" w14:textId="73B38B57" w:rsidR="00FA2EB8" w:rsidRDefault="00C1361E" w:rsidP="00C1361E">
      <w:r>
        <w:t>Artikel mit 0% Mehrwertsteuer werden in der Bestellverwaltung nicht an</w:t>
      </w:r>
      <w:r w:rsidR="009C05A5">
        <w:t>gezeigt. Wurden mehrere Artikel -</w:t>
      </w:r>
      <w:r>
        <w:t xml:space="preserve"> darun</w:t>
      </w:r>
      <w:r w:rsidR="009C05A5">
        <w:t>ter einer mit 0% Mehrwertsteuer -</w:t>
      </w:r>
      <w:r>
        <w:t xml:space="preserve"> eingekauft, werden nur die Artikel mit beispielsweise 19% Mehrwertsteuer in der Bestellung aufgelistet. Der Gesamtpreis wird dennoch richtig berechnet.</w:t>
      </w:r>
    </w:p>
    <w:p w14:paraId="28674EB3" w14:textId="77777777" w:rsidR="009C05A5" w:rsidRDefault="009C05A5" w:rsidP="009C05A5">
      <w:pPr>
        <w:pStyle w:val="berschrift2"/>
        <w:ind w:hanging="1997"/>
      </w:pPr>
      <w:bookmarkStart w:id="97" w:name="_Toc403397079"/>
      <w:r>
        <w:t>Maximal zwei Mehrwertsteuersätze</w:t>
      </w:r>
      <w:bookmarkEnd w:id="97"/>
    </w:p>
    <w:p w14:paraId="49F5862F" w14:textId="1E42EF76" w:rsidR="009C05A5" w:rsidRDefault="009C05A5" w:rsidP="009C05A5">
      <w:r>
        <w:t>Mit einer Bestellung können maximal zwei unterschiedliche Mehrwertsteuersätze gespeichert werden. Das kann ein Problem darstellen, wenn in einem Land mehr als zwei Mehrwertsteuersätze gelten. Werden beispielsweise Artikel mit drei unterschiedlichen Mehrwertsteuersätzen bestellt, zeigt der Warenkorb dies korrekt an. In der Bestellübersicht wären aber nur Einträge mit zwei unterschiedlichen Mehrwertsteuersätzen zu sehen. Der Gesamtpreis wird dennoch richtig berechnet.</w:t>
      </w:r>
    </w:p>
    <w:p w14:paraId="70B44EAC" w14:textId="77777777" w:rsidR="005B7B2D" w:rsidRDefault="005B7B2D" w:rsidP="005B7B2D">
      <w:pPr>
        <w:pStyle w:val="berschrift2"/>
        <w:ind w:hanging="1997"/>
      </w:pPr>
      <w:bookmarkStart w:id="98" w:name="_Toc403397080"/>
      <w:r>
        <w:t>Fehler bei erneute Preisberechnung</w:t>
      </w:r>
      <w:bookmarkEnd w:id="98"/>
    </w:p>
    <w:p w14:paraId="4653D115" w14:textId="503B17D1" w:rsidR="005B7B2D" w:rsidRPr="00C1361E" w:rsidRDefault="005B7B2D" w:rsidP="005B7B2D">
      <w:r>
        <w:t>Muss der Gesamtpreis einer Bestellung neu berechnet werden, weil beispielsweise die Anzahl von Artikeln in der Bestellverwaltung geändert wurde, wird der Gesamtpreis neu berechnet. Dabei wird der Mehrwertsteuersatz verwendet, der im Shop als Standard definiert wurde. Ein spezieller Mehrwertsteuersatz bei Artikeln wird verworfen.</w:t>
      </w:r>
    </w:p>
    <w:sectPr w:rsidR="005B7B2D" w:rsidRPr="00C1361E"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A048C" w14:textId="77777777" w:rsidR="00AE7F49" w:rsidRDefault="00AE7F49">
      <w:r>
        <w:separator/>
      </w:r>
    </w:p>
  </w:endnote>
  <w:endnote w:type="continuationSeparator" w:id="0">
    <w:p w14:paraId="5012EBAE" w14:textId="77777777" w:rsidR="00AE7F49" w:rsidRDefault="00AE7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5A2F13" w:rsidRDefault="005A2F13"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5A2F13" w:rsidRDefault="005A2F13">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5A2F13" w:rsidRPr="00891BFB" w:rsidRDefault="005A2F13"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07DE6BE4" w:rsidR="005A2F13" w:rsidRDefault="005A2F13"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t>1.0.0</w:t>
                          </w:r>
                        </w:p>
                        <w:p w14:paraId="7220F9CF" w14:textId="77777777" w:rsidR="005A2F13" w:rsidRPr="00F44CD0" w:rsidRDefault="005A2F13" w:rsidP="00581806">
                          <w:pPr>
                            <w:pStyle w:val="Fuzeile"/>
                            <w:rPr>
                              <w:color w:val="FFFFFF"/>
                            </w:rPr>
                          </w:pPr>
                          <w:r w:rsidRPr="00F44CD0">
                            <w:rPr>
                              <w:color w:val="FFFFFF"/>
                            </w:rPr>
                            <w:t>…..</w:t>
                          </w:r>
                        </w:p>
                        <w:p w14:paraId="761C7707" w14:textId="77777777" w:rsidR="005A2F13" w:rsidRPr="00F44CD0" w:rsidRDefault="005A2F13" w:rsidP="00581806">
                          <w:pPr>
                            <w:pStyle w:val="Fuzeile"/>
                            <w:rPr>
                              <w:color w:val="FFFFFF"/>
                            </w:rPr>
                          </w:pPr>
                          <w:r w:rsidRPr="00F44CD0">
                            <w:rPr>
                              <w:color w:val="FFFFFF"/>
                            </w:rPr>
                            <w:t>…</w:t>
                          </w:r>
                        </w:p>
                        <w:p w14:paraId="3D0F390F" w14:textId="77777777" w:rsidR="005A2F13" w:rsidRPr="00F44CD0" w:rsidRDefault="005A2F13" w:rsidP="00581806">
                          <w:pPr>
                            <w:pStyle w:val="Fuzeile"/>
                            <w:rPr>
                              <w:color w:val="FFFFFF"/>
                            </w:rPr>
                          </w:pPr>
                          <w:r w:rsidRPr="00F44CD0">
                            <w:rPr>
                              <w:color w:val="FFFFFF"/>
                            </w:rPr>
                            <w:t>…</w:t>
                          </w:r>
                        </w:p>
                        <w:p w14:paraId="0C0CD57C" w14:textId="77777777" w:rsidR="005A2F13" w:rsidRDefault="005A2F13" w:rsidP="00581806">
                          <w:pPr>
                            <w:pStyle w:val="Fuzeile"/>
                          </w:pPr>
                          <w:r>
                            <w:t>.</w:t>
                          </w:r>
                        </w:p>
                        <w:p w14:paraId="6366B223" w14:textId="77777777" w:rsidR="005A2F13" w:rsidRDefault="005A2F13" w:rsidP="00581806">
                          <w:pPr>
                            <w:pStyle w:val="Fuzeile"/>
                          </w:pPr>
                        </w:p>
                        <w:p w14:paraId="75CCDC7A" w14:textId="77777777" w:rsidR="005A2F13" w:rsidRPr="00921477" w:rsidRDefault="005A2F13" w:rsidP="00581806">
                          <w:pPr>
                            <w:pStyle w:val="Fuzeile"/>
                          </w:pPr>
                        </w:p>
                        <w:p w14:paraId="4F332683" w14:textId="77777777" w:rsidR="005A2F13" w:rsidRPr="00921477" w:rsidRDefault="005A2F13"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9"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07DE6BE4" w:rsidR="005A2F13" w:rsidRDefault="005A2F13"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t>1.0.0</w:t>
                    </w:r>
                  </w:p>
                  <w:p w14:paraId="7220F9CF" w14:textId="77777777" w:rsidR="005A2F13" w:rsidRPr="00F44CD0" w:rsidRDefault="005A2F13" w:rsidP="00581806">
                    <w:pPr>
                      <w:pStyle w:val="Fuzeile"/>
                      <w:rPr>
                        <w:color w:val="FFFFFF"/>
                      </w:rPr>
                    </w:pPr>
                    <w:r w:rsidRPr="00F44CD0">
                      <w:rPr>
                        <w:color w:val="FFFFFF"/>
                      </w:rPr>
                      <w:t>…..</w:t>
                    </w:r>
                  </w:p>
                  <w:p w14:paraId="761C7707" w14:textId="77777777" w:rsidR="005A2F13" w:rsidRPr="00F44CD0" w:rsidRDefault="005A2F13" w:rsidP="00581806">
                    <w:pPr>
                      <w:pStyle w:val="Fuzeile"/>
                      <w:rPr>
                        <w:color w:val="FFFFFF"/>
                      </w:rPr>
                    </w:pPr>
                    <w:r w:rsidRPr="00F44CD0">
                      <w:rPr>
                        <w:color w:val="FFFFFF"/>
                      </w:rPr>
                      <w:t>…</w:t>
                    </w:r>
                  </w:p>
                  <w:p w14:paraId="3D0F390F" w14:textId="77777777" w:rsidR="005A2F13" w:rsidRPr="00F44CD0" w:rsidRDefault="005A2F13" w:rsidP="00581806">
                    <w:pPr>
                      <w:pStyle w:val="Fuzeile"/>
                      <w:rPr>
                        <w:color w:val="FFFFFF"/>
                      </w:rPr>
                    </w:pPr>
                    <w:r w:rsidRPr="00F44CD0">
                      <w:rPr>
                        <w:color w:val="FFFFFF"/>
                      </w:rPr>
                      <w:t>…</w:t>
                    </w:r>
                  </w:p>
                  <w:p w14:paraId="0C0CD57C" w14:textId="77777777" w:rsidR="005A2F13" w:rsidRDefault="005A2F13" w:rsidP="00581806">
                    <w:pPr>
                      <w:pStyle w:val="Fuzeile"/>
                    </w:pPr>
                    <w:r>
                      <w:t>.</w:t>
                    </w:r>
                  </w:p>
                  <w:p w14:paraId="6366B223" w14:textId="77777777" w:rsidR="005A2F13" w:rsidRDefault="005A2F13" w:rsidP="00581806">
                    <w:pPr>
                      <w:pStyle w:val="Fuzeile"/>
                    </w:pPr>
                  </w:p>
                  <w:p w14:paraId="75CCDC7A" w14:textId="77777777" w:rsidR="005A2F13" w:rsidRPr="00921477" w:rsidRDefault="005A2F13" w:rsidP="00581806">
                    <w:pPr>
                      <w:pStyle w:val="Fuzeile"/>
                    </w:pPr>
                  </w:p>
                  <w:p w14:paraId="4F332683" w14:textId="77777777" w:rsidR="005A2F13" w:rsidRPr="00921477" w:rsidRDefault="005A2F13"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5A2F13" w:rsidRPr="00CE2662" w:rsidRDefault="005A2F13" w:rsidP="00CE2662">
                          <w:pPr>
                            <w:pStyle w:val="Fuzeile"/>
                          </w:pPr>
                          <w:r>
                            <w:fldChar w:fldCharType="begin"/>
                          </w:r>
                          <w:r>
                            <w:instrText xml:space="preserve"> PAGE </w:instrText>
                          </w:r>
                          <w:r>
                            <w:fldChar w:fldCharType="separate"/>
                          </w:r>
                          <w:r w:rsidR="00E6461A">
                            <w:rPr>
                              <w:noProof/>
                            </w:rPr>
                            <w:t>5</w:t>
                          </w:r>
                          <w:r>
                            <w:rPr>
                              <w:noProof/>
                            </w:rPr>
                            <w:fldChar w:fldCharType="end"/>
                          </w:r>
                          <w:r w:rsidRPr="00CE2662">
                            <w:t>/</w:t>
                          </w:r>
                          <w:r w:rsidR="00AE7F49">
                            <w:fldChar w:fldCharType="begin"/>
                          </w:r>
                          <w:r w:rsidR="00AE7F49">
                            <w:instrText xml:space="preserve"> NUMPAGES  </w:instrText>
                          </w:r>
                          <w:r w:rsidR="00AE7F49">
                            <w:fldChar w:fldCharType="separate"/>
                          </w:r>
                          <w:r w:rsidR="00E6461A">
                            <w:rPr>
                              <w:noProof/>
                            </w:rPr>
                            <w:t>26</w:t>
                          </w:r>
                          <w:r w:rsidR="00AE7F49">
                            <w:rPr>
                              <w:noProof/>
                            </w:rPr>
                            <w:fldChar w:fldCharType="end"/>
                          </w:r>
                        </w:p>
                        <w:p w14:paraId="0CE95C74" w14:textId="77777777" w:rsidR="005A2F13" w:rsidRPr="00804D87" w:rsidRDefault="005A2F13"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40"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5A2F13" w:rsidRPr="00CE2662" w:rsidRDefault="005A2F13" w:rsidP="00CE2662">
                    <w:pPr>
                      <w:pStyle w:val="Fuzeile"/>
                    </w:pPr>
                    <w:r>
                      <w:fldChar w:fldCharType="begin"/>
                    </w:r>
                    <w:r>
                      <w:instrText xml:space="preserve"> PAGE </w:instrText>
                    </w:r>
                    <w:r>
                      <w:fldChar w:fldCharType="separate"/>
                    </w:r>
                    <w:r w:rsidR="00E6461A">
                      <w:rPr>
                        <w:noProof/>
                      </w:rPr>
                      <w:t>5</w:t>
                    </w:r>
                    <w:r>
                      <w:rPr>
                        <w:noProof/>
                      </w:rPr>
                      <w:fldChar w:fldCharType="end"/>
                    </w:r>
                    <w:r w:rsidRPr="00CE2662">
                      <w:t>/</w:t>
                    </w:r>
                    <w:r w:rsidR="00AE7F49">
                      <w:fldChar w:fldCharType="begin"/>
                    </w:r>
                    <w:r w:rsidR="00AE7F49">
                      <w:instrText xml:space="preserve"> NUMPAGES  </w:instrText>
                    </w:r>
                    <w:r w:rsidR="00AE7F49">
                      <w:fldChar w:fldCharType="separate"/>
                    </w:r>
                    <w:r w:rsidR="00E6461A">
                      <w:rPr>
                        <w:noProof/>
                      </w:rPr>
                      <w:t>26</w:t>
                    </w:r>
                    <w:r w:rsidR="00AE7F49">
                      <w:rPr>
                        <w:noProof/>
                      </w:rPr>
                      <w:fldChar w:fldCharType="end"/>
                    </w:r>
                  </w:p>
                  <w:p w14:paraId="0CE95C74" w14:textId="77777777" w:rsidR="005A2F13" w:rsidRPr="00804D87" w:rsidRDefault="005A2F13"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5A2F13" w:rsidRDefault="005A2F13"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4A2AB649" w:rsidR="005A2F13" w:rsidRPr="00921477" w:rsidRDefault="005A2F13" w:rsidP="008F307F">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t>1</w:t>
                          </w:r>
                          <w:r w:rsidRPr="005A48ED">
                            <w:t>.</w:t>
                          </w:r>
                          <w:r>
                            <w:t>0.0</w:t>
                          </w:r>
                        </w:p>
                        <w:p w14:paraId="215FD015" w14:textId="77777777" w:rsidR="005A2F13" w:rsidRPr="00921477" w:rsidRDefault="005A2F13"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42"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4A2AB649" w:rsidR="005A2F13" w:rsidRPr="00921477" w:rsidRDefault="005A2F13" w:rsidP="008F307F">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t>1</w:t>
                    </w:r>
                    <w:r w:rsidRPr="005A48ED">
                      <w:t>.</w:t>
                    </w:r>
                    <w:r>
                      <w:t>0.0</w:t>
                    </w:r>
                  </w:p>
                  <w:p w14:paraId="215FD015" w14:textId="77777777" w:rsidR="005A2F13" w:rsidRPr="00921477" w:rsidRDefault="005A2F13"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6991B5" w14:textId="77777777" w:rsidR="00AE7F49" w:rsidRDefault="00AE7F49">
      <w:r>
        <w:separator/>
      </w:r>
    </w:p>
  </w:footnote>
  <w:footnote w:type="continuationSeparator" w:id="0">
    <w:p w14:paraId="5FC4AAF5" w14:textId="77777777" w:rsidR="00AE7F49" w:rsidRDefault="00AE7F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D728" w14:textId="77777777" w:rsidR="00FE2BB3" w:rsidRDefault="00FE2BB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5A2F13" w:rsidRDefault="005A2F13"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5A2F13" w:rsidRPr="00F254B8" w:rsidRDefault="005A2F13"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8"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5A2F13" w:rsidRPr="00F254B8" w:rsidRDefault="005A2F13"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5A2F13" w:rsidRDefault="005A2F13">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5A2F13" w:rsidRDefault="005A2F13"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5A2F13" w:rsidRPr="00F254B8" w:rsidRDefault="005A2F13"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41"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5A2F13" w:rsidRPr="00F254B8" w:rsidRDefault="005A2F13"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2">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EF90857"/>
    <w:multiLevelType w:val="hybridMultilevel"/>
    <w:tmpl w:val="7ACA3D9A"/>
    <w:lvl w:ilvl="0" w:tplc="04070001">
      <w:start w:val="1"/>
      <w:numFmt w:val="bullet"/>
      <w:lvlText w:val=""/>
      <w:lvlJc w:val="left"/>
      <w:pPr>
        <w:ind w:left="840" w:hanging="360"/>
      </w:pPr>
      <w:rPr>
        <w:rFonts w:ascii="Symbol" w:hAnsi="Symbol" w:hint="default"/>
      </w:rPr>
    </w:lvl>
    <w:lvl w:ilvl="1" w:tplc="04070003" w:tentative="1">
      <w:start w:val="1"/>
      <w:numFmt w:val="bullet"/>
      <w:lvlText w:val="o"/>
      <w:lvlJc w:val="left"/>
      <w:pPr>
        <w:ind w:left="1560" w:hanging="360"/>
      </w:pPr>
      <w:rPr>
        <w:rFonts w:ascii="Courier New" w:hAnsi="Courier New" w:cs="Courier New" w:hint="default"/>
      </w:rPr>
    </w:lvl>
    <w:lvl w:ilvl="2" w:tplc="04070005" w:tentative="1">
      <w:start w:val="1"/>
      <w:numFmt w:val="bullet"/>
      <w:lvlText w:val=""/>
      <w:lvlJc w:val="left"/>
      <w:pPr>
        <w:ind w:left="2280" w:hanging="360"/>
      </w:pPr>
      <w:rPr>
        <w:rFonts w:ascii="Wingdings" w:hAnsi="Wingdings" w:hint="default"/>
      </w:rPr>
    </w:lvl>
    <w:lvl w:ilvl="3" w:tplc="04070001" w:tentative="1">
      <w:start w:val="1"/>
      <w:numFmt w:val="bullet"/>
      <w:lvlText w:val=""/>
      <w:lvlJc w:val="left"/>
      <w:pPr>
        <w:ind w:left="3000" w:hanging="360"/>
      </w:pPr>
      <w:rPr>
        <w:rFonts w:ascii="Symbol" w:hAnsi="Symbol" w:hint="default"/>
      </w:rPr>
    </w:lvl>
    <w:lvl w:ilvl="4" w:tplc="04070003" w:tentative="1">
      <w:start w:val="1"/>
      <w:numFmt w:val="bullet"/>
      <w:lvlText w:val="o"/>
      <w:lvlJc w:val="left"/>
      <w:pPr>
        <w:ind w:left="3720" w:hanging="360"/>
      </w:pPr>
      <w:rPr>
        <w:rFonts w:ascii="Courier New" w:hAnsi="Courier New" w:cs="Courier New" w:hint="default"/>
      </w:rPr>
    </w:lvl>
    <w:lvl w:ilvl="5" w:tplc="04070005" w:tentative="1">
      <w:start w:val="1"/>
      <w:numFmt w:val="bullet"/>
      <w:lvlText w:val=""/>
      <w:lvlJc w:val="left"/>
      <w:pPr>
        <w:ind w:left="4440" w:hanging="360"/>
      </w:pPr>
      <w:rPr>
        <w:rFonts w:ascii="Wingdings" w:hAnsi="Wingdings" w:hint="default"/>
      </w:rPr>
    </w:lvl>
    <w:lvl w:ilvl="6" w:tplc="04070001" w:tentative="1">
      <w:start w:val="1"/>
      <w:numFmt w:val="bullet"/>
      <w:lvlText w:val=""/>
      <w:lvlJc w:val="left"/>
      <w:pPr>
        <w:ind w:left="5160" w:hanging="360"/>
      </w:pPr>
      <w:rPr>
        <w:rFonts w:ascii="Symbol" w:hAnsi="Symbol" w:hint="default"/>
      </w:rPr>
    </w:lvl>
    <w:lvl w:ilvl="7" w:tplc="04070003" w:tentative="1">
      <w:start w:val="1"/>
      <w:numFmt w:val="bullet"/>
      <w:lvlText w:val="o"/>
      <w:lvlJc w:val="left"/>
      <w:pPr>
        <w:ind w:left="5880" w:hanging="360"/>
      </w:pPr>
      <w:rPr>
        <w:rFonts w:ascii="Courier New" w:hAnsi="Courier New" w:cs="Courier New" w:hint="default"/>
      </w:rPr>
    </w:lvl>
    <w:lvl w:ilvl="8" w:tplc="04070005" w:tentative="1">
      <w:start w:val="1"/>
      <w:numFmt w:val="bullet"/>
      <w:lvlText w:val=""/>
      <w:lvlJc w:val="left"/>
      <w:pPr>
        <w:ind w:left="6600" w:hanging="360"/>
      </w:pPr>
      <w:rPr>
        <w:rFonts w:ascii="Wingdings" w:hAnsi="Wingdings" w:hint="default"/>
      </w:rPr>
    </w:lvl>
  </w:abstractNum>
  <w:abstractNum w:abstractNumId="4">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5">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6"/>
  </w:num>
  <w:num w:numId="6">
    <w:abstractNumId w:val="2"/>
  </w:num>
  <w:num w:numId="7">
    <w:abstractNumId w:val="3"/>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0744"/>
    <w:rsid w:val="000136C5"/>
    <w:rsid w:val="00014696"/>
    <w:rsid w:val="00021A4A"/>
    <w:rsid w:val="00021FE3"/>
    <w:rsid w:val="000252C7"/>
    <w:rsid w:val="0002538D"/>
    <w:rsid w:val="00026BE4"/>
    <w:rsid w:val="00027D9B"/>
    <w:rsid w:val="00031FCC"/>
    <w:rsid w:val="00032BAA"/>
    <w:rsid w:val="00032E7B"/>
    <w:rsid w:val="00032EB6"/>
    <w:rsid w:val="000331B4"/>
    <w:rsid w:val="00033FCE"/>
    <w:rsid w:val="0003532E"/>
    <w:rsid w:val="000355BB"/>
    <w:rsid w:val="000366C7"/>
    <w:rsid w:val="000427B1"/>
    <w:rsid w:val="00045031"/>
    <w:rsid w:val="00045E9D"/>
    <w:rsid w:val="000460A6"/>
    <w:rsid w:val="00052AFE"/>
    <w:rsid w:val="00053B9E"/>
    <w:rsid w:val="00061D85"/>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54B8"/>
    <w:rsid w:val="000A16DB"/>
    <w:rsid w:val="000A2783"/>
    <w:rsid w:val="000A3E81"/>
    <w:rsid w:val="000A59DF"/>
    <w:rsid w:val="000A7D8C"/>
    <w:rsid w:val="000B041A"/>
    <w:rsid w:val="000B0B00"/>
    <w:rsid w:val="000B1C1D"/>
    <w:rsid w:val="000B3729"/>
    <w:rsid w:val="000B589C"/>
    <w:rsid w:val="000B5CAD"/>
    <w:rsid w:val="000B62E2"/>
    <w:rsid w:val="000B7598"/>
    <w:rsid w:val="000C4B71"/>
    <w:rsid w:val="000C6167"/>
    <w:rsid w:val="000D05F6"/>
    <w:rsid w:val="000D22BD"/>
    <w:rsid w:val="000D2D2A"/>
    <w:rsid w:val="000D2F11"/>
    <w:rsid w:val="000D58FB"/>
    <w:rsid w:val="000D7BE7"/>
    <w:rsid w:val="000E29B3"/>
    <w:rsid w:val="000E3230"/>
    <w:rsid w:val="000E7664"/>
    <w:rsid w:val="000E7879"/>
    <w:rsid w:val="000E7B33"/>
    <w:rsid w:val="000F0B26"/>
    <w:rsid w:val="000F0BC9"/>
    <w:rsid w:val="000F1058"/>
    <w:rsid w:val="000F1C31"/>
    <w:rsid w:val="000F237A"/>
    <w:rsid w:val="000F4204"/>
    <w:rsid w:val="000F5D46"/>
    <w:rsid w:val="000F6329"/>
    <w:rsid w:val="000F78BB"/>
    <w:rsid w:val="000F7B8A"/>
    <w:rsid w:val="001010EB"/>
    <w:rsid w:val="00103AF1"/>
    <w:rsid w:val="00106788"/>
    <w:rsid w:val="0011150C"/>
    <w:rsid w:val="00111D16"/>
    <w:rsid w:val="001153CD"/>
    <w:rsid w:val="0011659E"/>
    <w:rsid w:val="00116F5A"/>
    <w:rsid w:val="001174E8"/>
    <w:rsid w:val="001214C0"/>
    <w:rsid w:val="00124AB1"/>
    <w:rsid w:val="001260A7"/>
    <w:rsid w:val="0012676E"/>
    <w:rsid w:val="00127133"/>
    <w:rsid w:val="00127A1D"/>
    <w:rsid w:val="00127B2A"/>
    <w:rsid w:val="00132123"/>
    <w:rsid w:val="00135A4E"/>
    <w:rsid w:val="00135C1E"/>
    <w:rsid w:val="00141D0C"/>
    <w:rsid w:val="00141D44"/>
    <w:rsid w:val="0014205C"/>
    <w:rsid w:val="001429CC"/>
    <w:rsid w:val="00143DAE"/>
    <w:rsid w:val="00146DAD"/>
    <w:rsid w:val="0016077D"/>
    <w:rsid w:val="00163DC4"/>
    <w:rsid w:val="00163F89"/>
    <w:rsid w:val="0016406C"/>
    <w:rsid w:val="00165B16"/>
    <w:rsid w:val="00166258"/>
    <w:rsid w:val="00166953"/>
    <w:rsid w:val="00167A1B"/>
    <w:rsid w:val="00167CA1"/>
    <w:rsid w:val="00175230"/>
    <w:rsid w:val="001766C2"/>
    <w:rsid w:val="00177553"/>
    <w:rsid w:val="00182254"/>
    <w:rsid w:val="00182862"/>
    <w:rsid w:val="0018591F"/>
    <w:rsid w:val="0018707F"/>
    <w:rsid w:val="00196267"/>
    <w:rsid w:val="001A201A"/>
    <w:rsid w:val="001A2102"/>
    <w:rsid w:val="001A298D"/>
    <w:rsid w:val="001A3E23"/>
    <w:rsid w:val="001A3E92"/>
    <w:rsid w:val="001A4704"/>
    <w:rsid w:val="001A4F7C"/>
    <w:rsid w:val="001A7BC5"/>
    <w:rsid w:val="001B1A72"/>
    <w:rsid w:val="001B2F7B"/>
    <w:rsid w:val="001B49C8"/>
    <w:rsid w:val="001B501C"/>
    <w:rsid w:val="001C2D31"/>
    <w:rsid w:val="001C33AD"/>
    <w:rsid w:val="001C360F"/>
    <w:rsid w:val="001C749D"/>
    <w:rsid w:val="001C7736"/>
    <w:rsid w:val="001D0B72"/>
    <w:rsid w:val="001D4900"/>
    <w:rsid w:val="001D591B"/>
    <w:rsid w:val="001E004C"/>
    <w:rsid w:val="001E0947"/>
    <w:rsid w:val="001E1AED"/>
    <w:rsid w:val="001E251D"/>
    <w:rsid w:val="001E2FE4"/>
    <w:rsid w:val="001E3BCE"/>
    <w:rsid w:val="001E4D09"/>
    <w:rsid w:val="001E574F"/>
    <w:rsid w:val="001E7C5D"/>
    <w:rsid w:val="001F1665"/>
    <w:rsid w:val="001F6BAD"/>
    <w:rsid w:val="001F72ED"/>
    <w:rsid w:val="001F746A"/>
    <w:rsid w:val="001F7FCE"/>
    <w:rsid w:val="00201227"/>
    <w:rsid w:val="002031C7"/>
    <w:rsid w:val="0020361E"/>
    <w:rsid w:val="0020768C"/>
    <w:rsid w:val="00207924"/>
    <w:rsid w:val="0021038C"/>
    <w:rsid w:val="00212046"/>
    <w:rsid w:val="00212DAD"/>
    <w:rsid w:val="0021512F"/>
    <w:rsid w:val="00217C71"/>
    <w:rsid w:val="00220296"/>
    <w:rsid w:val="00221BFA"/>
    <w:rsid w:val="002223AE"/>
    <w:rsid w:val="00223004"/>
    <w:rsid w:val="00225507"/>
    <w:rsid w:val="00226D4D"/>
    <w:rsid w:val="00232338"/>
    <w:rsid w:val="0023287B"/>
    <w:rsid w:val="00232CF2"/>
    <w:rsid w:val="0023663E"/>
    <w:rsid w:val="002372D4"/>
    <w:rsid w:val="0023743D"/>
    <w:rsid w:val="00237D21"/>
    <w:rsid w:val="00240038"/>
    <w:rsid w:val="00243A34"/>
    <w:rsid w:val="00244455"/>
    <w:rsid w:val="002478C6"/>
    <w:rsid w:val="00247B39"/>
    <w:rsid w:val="00247BE8"/>
    <w:rsid w:val="00250C16"/>
    <w:rsid w:val="0025279B"/>
    <w:rsid w:val="00254FF2"/>
    <w:rsid w:val="002550B6"/>
    <w:rsid w:val="00256BB8"/>
    <w:rsid w:val="002603B4"/>
    <w:rsid w:val="00261227"/>
    <w:rsid w:val="00261870"/>
    <w:rsid w:val="0026251D"/>
    <w:rsid w:val="00263233"/>
    <w:rsid w:val="00265F37"/>
    <w:rsid w:val="00267BE1"/>
    <w:rsid w:val="0027076C"/>
    <w:rsid w:val="00270E0A"/>
    <w:rsid w:val="00274422"/>
    <w:rsid w:val="00275A83"/>
    <w:rsid w:val="00276E0B"/>
    <w:rsid w:val="002775AC"/>
    <w:rsid w:val="00277937"/>
    <w:rsid w:val="00277BB2"/>
    <w:rsid w:val="002809B1"/>
    <w:rsid w:val="00285108"/>
    <w:rsid w:val="0028525D"/>
    <w:rsid w:val="00285A6C"/>
    <w:rsid w:val="00286D01"/>
    <w:rsid w:val="00290495"/>
    <w:rsid w:val="00290742"/>
    <w:rsid w:val="00290E2C"/>
    <w:rsid w:val="00291C40"/>
    <w:rsid w:val="00291DC3"/>
    <w:rsid w:val="0029359A"/>
    <w:rsid w:val="0029390D"/>
    <w:rsid w:val="00295177"/>
    <w:rsid w:val="002A024C"/>
    <w:rsid w:val="002A0E69"/>
    <w:rsid w:val="002A1CF2"/>
    <w:rsid w:val="002A577C"/>
    <w:rsid w:val="002A7825"/>
    <w:rsid w:val="002B18BC"/>
    <w:rsid w:val="002B336D"/>
    <w:rsid w:val="002B68A3"/>
    <w:rsid w:val="002C04AB"/>
    <w:rsid w:val="002C3D54"/>
    <w:rsid w:val="002C6988"/>
    <w:rsid w:val="002D2ADB"/>
    <w:rsid w:val="002D3DED"/>
    <w:rsid w:val="002E0205"/>
    <w:rsid w:val="002E045A"/>
    <w:rsid w:val="002E1BF6"/>
    <w:rsid w:val="002E1CCB"/>
    <w:rsid w:val="002E5294"/>
    <w:rsid w:val="002E743F"/>
    <w:rsid w:val="002F2E6E"/>
    <w:rsid w:val="002F61DD"/>
    <w:rsid w:val="002F68E4"/>
    <w:rsid w:val="002F6B73"/>
    <w:rsid w:val="00300372"/>
    <w:rsid w:val="003021F0"/>
    <w:rsid w:val="00307123"/>
    <w:rsid w:val="00310B1F"/>
    <w:rsid w:val="0031261B"/>
    <w:rsid w:val="003157DF"/>
    <w:rsid w:val="00321EC0"/>
    <w:rsid w:val="003224D6"/>
    <w:rsid w:val="0032573D"/>
    <w:rsid w:val="00325D36"/>
    <w:rsid w:val="00327667"/>
    <w:rsid w:val="00327C5D"/>
    <w:rsid w:val="00327DB6"/>
    <w:rsid w:val="00333EAE"/>
    <w:rsid w:val="00334673"/>
    <w:rsid w:val="00334C5B"/>
    <w:rsid w:val="003356B1"/>
    <w:rsid w:val="00336290"/>
    <w:rsid w:val="003409D2"/>
    <w:rsid w:val="0034129E"/>
    <w:rsid w:val="00341C11"/>
    <w:rsid w:val="00343683"/>
    <w:rsid w:val="00345247"/>
    <w:rsid w:val="003454F4"/>
    <w:rsid w:val="00345914"/>
    <w:rsid w:val="00345BE0"/>
    <w:rsid w:val="003460AF"/>
    <w:rsid w:val="00346100"/>
    <w:rsid w:val="00346C8A"/>
    <w:rsid w:val="00352C23"/>
    <w:rsid w:val="0035307B"/>
    <w:rsid w:val="003542AC"/>
    <w:rsid w:val="00357F3C"/>
    <w:rsid w:val="00361487"/>
    <w:rsid w:val="0036339B"/>
    <w:rsid w:val="00365236"/>
    <w:rsid w:val="003659C7"/>
    <w:rsid w:val="00365B8B"/>
    <w:rsid w:val="003662FC"/>
    <w:rsid w:val="00370209"/>
    <w:rsid w:val="003705EB"/>
    <w:rsid w:val="00370B27"/>
    <w:rsid w:val="003734DC"/>
    <w:rsid w:val="00373EE9"/>
    <w:rsid w:val="00374D0B"/>
    <w:rsid w:val="00374ED0"/>
    <w:rsid w:val="0037594F"/>
    <w:rsid w:val="00381459"/>
    <w:rsid w:val="003819DF"/>
    <w:rsid w:val="003823EB"/>
    <w:rsid w:val="00382AE4"/>
    <w:rsid w:val="00384FB2"/>
    <w:rsid w:val="003854F6"/>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B463C"/>
    <w:rsid w:val="003B7641"/>
    <w:rsid w:val="003C0621"/>
    <w:rsid w:val="003C4884"/>
    <w:rsid w:val="003C5A48"/>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01DE4"/>
    <w:rsid w:val="00411DF1"/>
    <w:rsid w:val="004122CD"/>
    <w:rsid w:val="0041295E"/>
    <w:rsid w:val="004134C1"/>
    <w:rsid w:val="00415158"/>
    <w:rsid w:val="0041585E"/>
    <w:rsid w:val="004161DF"/>
    <w:rsid w:val="00416669"/>
    <w:rsid w:val="004214A0"/>
    <w:rsid w:val="00421D17"/>
    <w:rsid w:val="00423D1B"/>
    <w:rsid w:val="004241C7"/>
    <w:rsid w:val="00424287"/>
    <w:rsid w:val="00425397"/>
    <w:rsid w:val="00430626"/>
    <w:rsid w:val="0043103F"/>
    <w:rsid w:val="004327FB"/>
    <w:rsid w:val="004366EB"/>
    <w:rsid w:val="00436E8E"/>
    <w:rsid w:val="00440DAB"/>
    <w:rsid w:val="0044145A"/>
    <w:rsid w:val="004417A7"/>
    <w:rsid w:val="00446FCC"/>
    <w:rsid w:val="00447543"/>
    <w:rsid w:val="004501E4"/>
    <w:rsid w:val="00450BC9"/>
    <w:rsid w:val="004533BF"/>
    <w:rsid w:val="00453610"/>
    <w:rsid w:val="004536BF"/>
    <w:rsid w:val="00461152"/>
    <w:rsid w:val="004619FE"/>
    <w:rsid w:val="00464780"/>
    <w:rsid w:val="0046537F"/>
    <w:rsid w:val="00467060"/>
    <w:rsid w:val="00467805"/>
    <w:rsid w:val="00467AC5"/>
    <w:rsid w:val="0047011D"/>
    <w:rsid w:val="004707AE"/>
    <w:rsid w:val="00470B3D"/>
    <w:rsid w:val="00472533"/>
    <w:rsid w:val="00472AA7"/>
    <w:rsid w:val="00482E7F"/>
    <w:rsid w:val="00483664"/>
    <w:rsid w:val="00483F67"/>
    <w:rsid w:val="0048714B"/>
    <w:rsid w:val="004949E3"/>
    <w:rsid w:val="0049635D"/>
    <w:rsid w:val="004A2938"/>
    <w:rsid w:val="004A452A"/>
    <w:rsid w:val="004A5269"/>
    <w:rsid w:val="004A6B6A"/>
    <w:rsid w:val="004A7334"/>
    <w:rsid w:val="004B05A8"/>
    <w:rsid w:val="004B1B3F"/>
    <w:rsid w:val="004B2166"/>
    <w:rsid w:val="004B2340"/>
    <w:rsid w:val="004B4562"/>
    <w:rsid w:val="004B668A"/>
    <w:rsid w:val="004B6C83"/>
    <w:rsid w:val="004C1AF5"/>
    <w:rsid w:val="004C2179"/>
    <w:rsid w:val="004C5D97"/>
    <w:rsid w:val="004D2395"/>
    <w:rsid w:val="004D3789"/>
    <w:rsid w:val="004D4C49"/>
    <w:rsid w:val="004D6FE9"/>
    <w:rsid w:val="004D7E56"/>
    <w:rsid w:val="004E0637"/>
    <w:rsid w:val="004E3E3E"/>
    <w:rsid w:val="004E57CF"/>
    <w:rsid w:val="004E6B1A"/>
    <w:rsid w:val="004E7409"/>
    <w:rsid w:val="004E7520"/>
    <w:rsid w:val="004E77E4"/>
    <w:rsid w:val="004F0084"/>
    <w:rsid w:val="004F2799"/>
    <w:rsid w:val="004F46B2"/>
    <w:rsid w:val="004F61E6"/>
    <w:rsid w:val="004F6416"/>
    <w:rsid w:val="00500470"/>
    <w:rsid w:val="00500A0E"/>
    <w:rsid w:val="00500C42"/>
    <w:rsid w:val="00500FC5"/>
    <w:rsid w:val="00503248"/>
    <w:rsid w:val="00503D49"/>
    <w:rsid w:val="0050432A"/>
    <w:rsid w:val="00504374"/>
    <w:rsid w:val="00504A16"/>
    <w:rsid w:val="00504F13"/>
    <w:rsid w:val="00505AF0"/>
    <w:rsid w:val="00506442"/>
    <w:rsid w:val="00507833"/>
    <w:rsid w:val="00510750"/>
    <w:rsid w:val="00511FF4"/>
    <w:rsid w:val="00512342"/>
    <w:rsid w:val="00512E27"/>
    <w:rsid w:val="0051587B"/>
    <w:rsid w:val="00516EC2"/>
    <w:rsid w:val="00521004"/>
    <w:rsid w:val="00521892"/>
    <w:rsid w:val="005219D7"/>
    <w:rsid w:val="0052446D"/>
    <w:rsid w:val="00524A87"/>
    <w:rsid w:val="00524D12"/>
    <w:rsid w:val="005251A1"/>
    <w:rsid w:val="00526E06"/>
    <w:rsid w:val="00527FD7"/>
    <w:rsid w:val="00533CED"/>
    <w:rsid w:val="005418E7"/>
    <w:rsid w:val="005419BD"/>
    <w:rsid w:val="005429DE"/>
    <w:rsid w:val="00545844"/>
    <w:rsid w:val="0055138B"/>
    <w:rsid w:val="005543E4"/>
    <w:rsid w:val="00555875"/>
    <w:rsid w:val="00556FB1"/>
    <w:rsid w:val="00561F24"/>
    <w:rsid w:val="005641E1"/>
    <w:rsid w:val="00567330"/>
    <w:rsid w:val="00567435"/>
    <w:rsid w:val="00567D13"/>
    <w:rsid w:val="005733D1"/>
    <w:rsid w:val="005807AD"/>
    <w:rsid w:val="00580C77"/>
    <w:rsid w:val="00581806"/>
    <w:rsid w:val="0058332C"/>
    <w:rsid w:val="005840CB"/>
    <w:rsid w:val="0058480C"/>
    <w:rsid w:val="0059008D"/>
    <w:rsid w:val="00590C97"/>
    <w:rsid w:val="00590FB2"/>
    <w:rsid w:val="005910AA"/>
    <w:rsid w:val="00591D94"/>
    <w:rsid w:val="00592796"/>
    <w:rsid w:val="005929DD"/>
    <w:rsid w:val="00593C52"/>
    <w:rsid w:val="00594E98"/>
    <w:rsid w:val="00597359"/>
    <w:rsid w:val="00597744"/>
    <w:rsid w:val="005A2F13"/>
    <w:rsid w:val="005A48ED"/>
    <w:rsid w:val="005A5D7B"/>
    <w:rsid w:val="005B113D"/>
    <w:rsid w:val="005B160B"/>
    <w:rsid w:val="005B1F9F"/>
    <w:rsid w:val="005B67F8"/>
    <w:rsid w:val="005B791E"/>
    <w:rsid w:val="005B7B2D"/>
    <w:rsid w:val="005C1FD1"/>
    <w:rsid w:val="005C38B9"/>
    <w:rsid w:val="005C5595"/>
    <w:rsid w:val="005C5A47"/>
    <w:rsid w:val="005D06F7"/>
    <w:rsid w:val="005D0DC1"/>
    <w:rsid w:val="005D2635"/>
    <w:rsid w:val="005D344F"/>
    <w:rsid w:val="005D3469"/>
    <w:rsid w:val="005D59B0"/>
    <w:rsid w:val="005E01DF"/>
    <w:rsid w:val="005E22FC"/>
    <w:rsid w:val="005E2656"/>
    <w:rsid w:val="005E715D"/>
    <w:rsid w:val="005F122B"/>
    <w:rsid w:val="005F14EB"/>
    <w:rsid w:val="005F7F2C"/>
    <w:rsid w:val="00600D16"/>
    <w:rsid w:val="00600D19"/>
    <w:rsid w:val="00602D3C"/>
    <w:rsid w:val="006050B5"/>
    <w:rsid w:val="00607495"/>
    <w:rsid w:val="006104F1"/>
    <w:rsid w:val="00613307"/>
    <w:rsid w:val="00613406"/>
    <w:rsid w:val="0061473F"/>
    <w:rsid w:val="006155E7"/>
    <w:rsid w:val="00615C61"/>
    <w:rsid w:val="00616743"/>
    <w:rsid w:val="006178CF"/>
    <w:rsid w:val="00621103"/>
    <w:rsid w:val="006254A8"/>
    <w:rsid w:val="00625BF5"/>
    <w:rsid w:val="006269C9"/>
    <w:rsid w:val="0063243E"/>
    <w:rsid w:val="00633116"/>
    <w:rsid w:val="00633191"/>
    <w:rsid w:val="00634633"/>
    <w:rsid w:val="00634B93"/>
    <w:rsid w:val="00635384"/>
    <w:rsid w:val="00637941"/>
    <w:rsid w:val="00640247"/>
    <w:rsid w:val="00641EDB"/>
    <w:rsid w:val="00642865"/>
    <w:rsid w:val="0064350C"/>
    <w:rsid w:val="0064384C"/>
    <w:rsid w:val="00644988"/>
    <w:rsid w:val="006463CA"/>
    <w:rsid w:val="0064728E"/>
    <w:rsid w:val="006557F1"/>
    <w:rsid w:val="00655AA1"/>
    <w:rsid w:val="006565A0"/>
    <w:rsid w:val="006579C0"/>
    <w:rsid w:val="00663AF5"/>
    <w:rsid w:val="0066415D"/>
    <w:rsid w:val="00664761"/>
    <w:rsid w:val="00665E3A"/>
    <w:rsid w:val="00666226"/>
    <w:rsid w:val="00666BDE"/>
    <w:rsid w:val="006671C7"/>
    <w:rsid w:val="00671058"/>
    <w:rsid w:val="00672B56"/>
    <w:rsid w:val="00672C82"/>
    <w:rsid w:val="006733EA"/>
    <w:rsid w:val="006749AF"/>
    <w:rsid w:val="00675410"/>
    <w:rsid w:val="00676B61"/>
    <w:rsid w:val="0068039A"/>
    <w:rsid w:val="00683D41"/>
    <w:rsid w:val="0068467E"/>
    <w:rsid w:val="00686C1C"/>
    <w:rsid w:val="006914B3"/>
    <w:rsid w:val="0069191A"/>
    <w:rsid w:val="00691A8E"/>
    <w:rsid w:val="006944D7"/>
    <w:rsid w:val="00694840"/>
    <w:rsid w:val="006961D9"/>
    <w:rsid w:val="0069623D"/>
    <w:rsid w:val="006A5CF6"/>
    <w:rsid w:val="006B2193"/>
    <w:rsid w:val="006B225B"/>
    <w:rsid w:val="006B2C53"/>
    <w:rsid w:val="006B3C4D"/>
    <w:rsid w:val="006B5DF4"/>
    <w:rsid w:val="006B5E23"/>
    <w:rsid w:val="006B62D4"/>
    <w:rsid w:val="006B6F4A"/>
    <w:rsid w:val="006C12C8"/>
    <w:rsid w:val="006C45BA"/>
    <w:rsid w:val="006C765D"/>
    <w:rsid w:val="006C77B4"/>
    <w:rsid w:val="006D015F"/>
    <w:rsid w:val="006D1109"/>
    <w:rsid w:val="006D56B7"/>
    <w:rsid w:val="006D5ACB"/>
    <w:rsid w:val="006F1286"/>
    <w:rsid w:val="006F14B2"/>
    <w:rsid w:val="006F2CD4"/>
    <w:rsid w:val="006F2DAA"/>
    <w:rsid w:val="006F35AD"/>
    <w:rsid w:val="006F47B7"/>
    <w:rsid w:val="006F4B1C"/>
    <w:rsid w:val="006F51DC"/>
    <w:rsid w:val="006F5B26"/>
    <w:rsid w:val="006F5E84"/>
    <w:rsid w:val="006F6A74"/>
    <w:rsid w:val="00700976"/>
    <w:rsid w:val="00700BAC"/>
    <w:rsid w:val="0070492B"/>
    <w:rsid w:val="00705589"/>
    <w:rsid w:val="00713DCC"/>
    <w:rsid w:val="00715B07"/>
    <w:rsid w:val="00715D90"/>
    <w:rsid w:val="00717F8B"/>
    <w:rsid w:val="00742CD6"/>
    <w:rsid w:val="00743E20"/>
    <w:rsid w:val="007447EB"/>
    <w:rsid w:val="00745C1C"/>
    <w:rsid w:val="00747A12"/>
    <w:rsid w:val="007501B7"/>
    <w:rsid w:val="00750422"/>
    <w:rsid w:val="00752B6F"/>
    <w:rsid w:val="007533EA"/>
    <w:rsid w:val="00753C31"/>
    <w:rsid w:val="00753C38"/>
    <w:rsid w:val="007572D8"/>
    <w:rsid w:val="00760D6A"/>
    <w:rsid w:val="007644E7"/>
    <w:rsid w:val="00764D46"/>
    <w:rsid w:val="00766448"/>
    <w:rsid w:val="007740D7"/>
    <w:rsid w:val="007744D4"/>
    <w:rsid w:val="00776797"/>
    <w:rsid w:val="00784518"/>
    <w:rsid w:val="00790005"/>
    <w:rsid w:val="00790839"/>
    <w:rsid w:val="00790967"/>
    <w:rsid w:val="007928D0"/>
    <w:rsid w:val="00792AA3"/>
    <w:rsid w:val="00792D08"/>
    <w:rsid w:val="00793B30"/>
    <w:rsid w:val="0079667E"/>
    <w:rsid w:val="007A0C84"/>
    <w:rsid w:val="007A44B5"/>
    <w:rsid w:val="007B2939"/>
    <w:rsid w:val="007B432E"/>
    <w:rsid w:val="007B4381"/>
    <w:rsid w:val="007B61A1"/>
    <w:rsid w:val="007B6E59"/>
    <w:rsid w:val="007B7108"/>
    <w:rsid w:val="007B7AC0"/>
    <w:rsid w:val="007B7B9F"/>
    <w:rsid w:val="007C202B"/>
    <w:rsid w:val="007C41C9"/>
    <w:rsid w:val="007C4DE3"/>
    <w:rsid w:val="007C5580"/>
    <w:rsid w:val="007C576F"/>
    <w:rsid w:val="007C5D99"/>
    <w:rsid w:val="007C679E"/>
    <w:rsid w:val="007D23CE"/>
    <w:rsid w:val="007D2B32"/>
    <w:rsid w:val="007D2D86"/>
    <w:rsid w:val="007D4598"/>
    <w:rsid w:val="007D737B"/>
    <w:rsid w:val="007E087C"/>
    <w:rsid w:val="007E0E37"/>
    <w:rsid w:val="007E0F5C"/>
    <w:rsid w:val="007E0F62"/>
    <w:rsid w:val="007E202C"/>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0AA3"/>
    <w:rsid w:val="00822BA0"/>
    <w:rsid w:val="0082330F"/>
    <w:rsid w:val="00824F16"/>
    <w:rsid w:val="00835BB1"/>
    <w:rsid w:val="00836C28"/>
    <w:rsid w:val="0083703D"/>
    <w:rsid w:val="008378A9"/>
    <w:rsid w:val="008415E1"/>
    <w:rsid w:val="00842A41"/>
    <w:rsid w:val="00845898"/>
    <w:rsid w:val="00850B60"/>
    <w:rsid w:val="00851AD8"/>
    <w:rsid w:val="00851BBE"/>
    <w:rsid w:val="008535C5"/>
    <w:rsid w:val="00853732"/>
    <w:rsid w:val="00862CCA"/>
    <w:rsid w:val="008632E9"/>
    <w:rsid w:val="00864E44"/>
    <w:rsid w:val="00865AEB"/>
    <w:rsid w:val="008660B9"/>
    <w:rsid w:val="00867036"/>
    <w:rsid w:val="008670AA"/>
    <w:rsid w:val="008712E7"/>
    <w:rsid w:val="008732F4"/>
    <w:rsid w:val="00873797"/>
    <w:rsid w:val="0087646F"/>
    <w:rsid w:val="0088109E"/>
    <w:rsid w:val="00882404"/>
    <w:rsid w:val="008837ED"/>
    <w:rsid w:val="00886043"/>
    <w:rsid w:val="008878FC"/>
    <w:rsid w:val="00891280"/>
    <w:rsid w:val="00891A48"/>
    <w:rsid w:val="00891BFB"/>
    <w:rsid w:val="00892D18"/>
    <w:rsid w:val="00895F92"/>
    <w:rsid w:val="00897C1F"/>
    <w:rsid w:val="008A05E9"/>
    <w:rsid w:val="008A191D"/>
    <w:rsid w:val="008A2F2B"/>
    <w:rsid w:val="008A44EE"/>
    <w:rsid w:val="008A6405"/>
    <w:rsid w:val="008A7211"/>
    <w:rsid w:val="008B029E"/>
    <w:rsid w:val="008B0339"/>
    <w:rsid w:val="008B0899"/>
    <w:rsid w:val="008B1418"/>
    <w:rsid w:val="008B1B5C"/>
    <w:rsid w:val="008B5228"/>
    <w:rsid w:val="008B6650"/>
    <w:rsid w:val="008B6C45"/>
    <w:rsid w:val="008C2176"/>
    <w:rsid w:val="008C6ACB"/>
    <w:rsid w:val="008D49E3"/>
    <w:rsid w:val="008D4FF2"/>
    <w:rsid w:val="008D5B49"/>
    <w:rsid w:val="008D6AB0"/>
    <w:rsid w:val="008E044E"/>
    <w:rsid w:val="008E14E9"/>
    <w:rsid w:val="008E1A32"/>
    <w:rsid w:val="008E1AE8"/>
    <w:rsid w:val="008E1AFC"/>
    <w:rsid w:val="008E5E73"/>
    <w:rsid w:val="008E6766"/>
    <w:rsid w:val="008E6F75"/>
    <w:rsid w:val="008E6FF6"/>
    <w:rsid w:val="008E794D"/>
    <w:rsid w:val="008F307F"/>
    <w:rsid w:val="008F5569"/>
    <w:rsid w:val="008F6728"/>
    <w:rsid w:val="009012A4"/>
    <w:rsid w:val="009105D6"/>
    <w:rsid w:val="009167F2"/>
    <w:rsid w:val="009172E6"/>
    <w:rsid w:val="00917840"/>
    <w:rsid w:val="009178FE"/>
    <w:rsid w:val="00917DB7"/>
    <w:rsid w:val="00921477"/>
    <w:rsid w:val="00922C2B"/>
    <w:rsid w:val="009240F8"/>
    <w:rsid w:val="00930858"/>
    <w:rsid w:val="009337F0"/>
    <w:rsid w:val="00933A8F"/>
    <w:rsid w:val="0093728C"/>
    <w:rsid w:val="0094017E"/>
    <w:rsid w:val="00940AFB"/>
    <w:rsid w:val="009451C7"/>
    <w:rsid w:val="00945ECB"/>
    <w:rsid w:val="00950FF5"/>
    <w:rsid w:val="0095634C"/>
    <w:rsid w:val="00957CED"/>
    <w:rsid w:val="00960412"/>
    <w:rsid w:val="009623F8"/>
    <w:rsid w:val="0096493A"/>
    <w:rsid w:val="00965DE7"/>
    <w:rsid w:val="00965E4F"/>
    <w:rsid w:val="00967BDA"/>
    <w:rsid w:val="009701C7"/>
    <w:rsid w:val="0097325C"/>
    <w:rsid w:val="009742C8"/>
    <w:rsid w:val="00975B2F"/>
    <w:rsid w:val="00977B22"/>
    <w:rsid w:val="00982F48"/>
    <w:rsid w:val="0098341B"/>
    <w:rsid w:val="00983F95"/>
    <w:rsid w:val="00984C4D"/>
    <w:rsid w:val="00991638"/>
    <w:rsid w:val="00992BB6"/>
    <w:rsid w:val="009935C4"/>
    <w:rsid w:val="009A1333"/>
    <w:rsid w:val="009A1536"/>
    <w:rsid w:val="009A28F9"/>
    <w:rsid w:val="009A2B7D"/>
    <w:rsid w:val="009A4776"/>
    <w:rsid w:val="009A6BB3"/>
    <w:rsid w:val="009A6DBB"/>
    <w:rsid w:val="009B016D"/>
    <w:rsid w:val="009B0576"/>
    <w:rsid w:val="009B44F0"/>
    <w:rsid w:val="009C05A5"/>
    <w:rsid w:val="009C605A"/>
    <w:rsid w:val="009D0DE4"/>
    <w:rsid w:val="009D2980"/>
    <w:rsid w:val="009D3403"/>
    <w:rsid w:val="009D405C"/>
    <w:rsid w:val="009D5E8F"/>
    <w:rsid w:val="009F18A9"/>
    <w:rsid w:val="009F1BD2"/>
    <w:rsid w:val="009F1FD4"/>
    <w:rsid w:val="009F2785"/>
    <w:rsid w:val="009F2BA7"/>
    <w:rsid w:val="009F385A"/>
    <w:rsid w:val="009F3B3E"/>
    <w:rsid w:val="009F4139"/>
    <w:rsid w:val="009F4185"/>
    <w:rsid w:val="00A02F70"/>
    <w:rsid w:val="00A117F2"/>
    <w:rsid w:val="00A11D23"/>
    <w:rsid w:val="00A1303A"/>
    <w:rsid w:val="00A15039"/>
    <w:rsid w:val="00A20F64"/>
    <w:rsid w:val="00A2520A"/>
    <w:rsid w:val="00A274F1"/>
    <w:rsid w:val="00A329ED"/>
    <w:rsid w:val="00A330FE"/>
    <w:rsid w:val="00A33104"/>
    <w:rsid w:val="00A35184"/>
    <w:rsid w:val="00A359BF"/>
    <w:rsid w:val="00A35D79"/>
    <w:rsid w:val="00A4067F"/>
    <w:rsid w:val="00A40BA8"/>
    <w:rsid w:val="00A429AD"/>
    <w:rsid w:val="00A441E2"/>
    <w:rsid w:val="00A47081"/>
    <w:rsid w:val="00A500E1"/>
    <w:rsid w:val="00A53BB1"/>
    <w:rsid w:val="00A54612"/>
    <w:rsid w:val="00A6463C"/>
    <w:rsid w:val="00A6479B"/>
    <w:rsid w:val="00A66D8B"/>
    <w:rsid w:val="00A74FE3"/>
    <w:rsid w:val="00A75690"/>
    <w:rsid w:val="00A76181"/>
    <w:rsid w:val="00A80477"/>
    <w:rsid w:val="00A80622"/>
    <w:rsid w:val="00A80DD9"/>
    <w:rsid w:val="00A81F66"/>
    <w:rsid w:val="00A852A8"/>
    <w:rsid w:val="00A90414"/>
    <w:rsid w:val="00A94554"/>
    <w:rsid w:val="00A95493"/>
    <w:rsid w:val="00A97AD3"/>
    <w:rsid w:val="00AA183D"/>
    <w:rsid w:val="00AA61BA"/>
    <w:rsid w:val="00AA6CD6"/>
    <w:rsid w:val="00AA7FC7"/>
    <w:rsid w:val="00AB0CF5"/>
    <w:rsid w:val="00AB0E4A"/>
    <w:rsid w:val="00AB1A9C"/>
    <w:rsid w:val="00AB2BC1"/>
    <w:rsid w:val="00AB365A"/>
    <w:rsid w:val="00AB494F"/>
    <w:rsid w:val="00AB63C6"/>
    <w:rsid w:val="00AB6A3E"/>
    <w:rsid w:val="00AC09A1"/>
    <w:rsid w:val="00AC10E3"/>
    <w:rsid w:val="00AC1100"/>
    <w:rsid w:val="00AC47A6"/>
    <w:rsid w:val="00AC4B91"/>
    <w:rsid w:val="00AD06B7"/>
    <w:rsid w:val="00AD4451"/>
    <w:rsid w:val="00AD538F"/>
    <w:rsid w:val="00AE3B24"/>
    <w:rsid w:val="00AE3EBC"/>
    <w:rsid w:val="00AE469A"/>
    <w:rsid w:val="00AE473D"/>
    <w:rsid w:val="00AE5292"/>
    <w:rsid w:val="00AE59E4"/>
    <w:rsid w:val="00AE5F33"/>
    <w:rsid w:val="00AE6097"/>
    <w:rsid w:val="00AE6855"/>
    <w:rsid w:val="00AE6A96"/>
    <w:rsid w:val="00AE75D9"/>
    <w:rsid w:val="00AE7F49"/>
    <w:rsid w:val="00AE7F81"/>
    <w:rsid w:val="00AF218B"/>
    <w:rsid w:val="00AF370D"/>
    <w:rsid w:val="00AF421D"/>
    <w:rsid w:val="00AF660A"/>
    <w:rsid w:val="00AF7FDC"/>
    <w:rsid w:val="00B00A20"/>
    <w:rsid w:val="00B01755"/>
    <w:rsid w:val="00B01A6F"/>
    <w:rsid w:val="00B04712"/>
    <w:rsid w:val="00B04F21"/>
    <w:rsid w:val="00B102A4"/>
    <w:rsid w:val="00B1063C"/>
    <w:rsid w:val="00B13B22"/>
    <w:rsid w:val="00B15308"/>
    <w:rsid w:val="00B16477"/>
    <w:rsid w:val="00B176E5"/>
    <w:rsid w:val="00B17B03"/>
    <w:rsid w:val="00B21DA3"/>
    <w:rsid w:val="00B248B6"/>
    <w:rsid w:val="00B26DC2"/>
    <w:rsid w:val="00B303EB"/>
    <w:rsid w:val="00B31038"/>
    <w:rsid w:val="00B32B69"/>
    <w:rsid w:val="00B32C89"/>
    <w:rsid w:val="00B32CA7"/>
    <w:rsid w:val="00B35FE8"/>
    <w:rsid w:val="00B36666"/>
    <w:rsid w:val="00B43AF5"/>
    <w:rsid w:val="00B44141"/>
    <w:rsid w:val="00B46BCE"/>
    <w:rsid w:val="00B50F3E"/>
    <w:rsid w:val="00B51157"/>
    <w:rsid w:val="00B52B1C"/>
    <w:rsid w:val="00B53444"/>
    <w:rsid w:val="00B551BD"/>
    <w:rsid w:val="00B56FA3"/>
    <w:rsid w:val="00B60853"/>
    <w:rsid w:val="00B62299"/>
    <w:rsid w:val="00B62C0E"/>
    <w:rsid w:val="00B63F58"/>
    <w:rsid w:val="00B64FCD"/>
    <w:rsid w:val="00B65256"/>
    <w:rsid w:val="00B6569C"/>
    <w:rsid w:val="00B67304"/>
    <w:rsid w:val="00B67DB5"/>
    <w:rsid w:val="00B731DF"/>
    <w:rsid w:val="00B732D1"/>
    <w:rsid w:val="00B74DD1"/>
    <w:rsid w:val="00B7737A"/>
    <w:rsid w:val="00B80DE9"/>
    <w:rsid w:val="00B81B54"/>
    <w:rsid w:val="00B82D4D"/>
    <w:rsid w:val="00B854A6"/>
    <w:rsid w:val="00B86EB2"/>
    <w:rsid w:val="00B87146"/>
    <w:rsid w:val="00B872AA"/>
    <w:rsid w:val="00B90A7F"/>
    <w:rsid w:val="00B96065"/>
    <w:rsid w:val="00B96DAD"/>
    <w:rsid w:val="00B97D9E"/>
    <w:rsid w:val="00BA175A"/>
    <w:rsid w:val="00BA5E46"/>
    <w:rsid w:val="00BA6220"/>
    <w:rsid w:val="00BA705F"/>
    <w:rsid w:val="00BA797D"/>
    <w:rsid w:val="00BB0524"/>
    <w:rsid w:val="00BB184E"/>
    <w:rsid w:val="00BB18AA"/>
    <w:rsid w:val="00BC144F"/>
    <w:rsid w:val="00BC2249"/>
    <w:rsid w:val="00BC6B63"/>
    <w:rsid w:val="00BD0558"/>
    <w:rsid w:val="00BD188D"/>
    <w:rsid w:val="00BD1DA6"/>
    <w:rsid w:val="00BD413A"/>
    <w:rsid w:val="00BD4F80"/>
    <w:rsid w:val="00BE00C3"/>
    <w:rsid w:val="00BE225F"/>
    <w:rsid w:val="00BE34A0"/>
    <w:rsid w:val="00BE40D0"/>
    <w:rsid w:val="00BE58A3"/>
    <w:rsid w:val="00BE6392"/>
    <w:rsid w:val="00BF0039"/>
    <w:rsid w:val="00C011AC"/>
    <w:rsid w:val="00C02E62"/>
    <w:rsid w:val="00C03843"/>
    <w:rsid w:val="00C04AB7"/>
    <w:rsid w:val="00C07541"/>
    <w:rsid w:val="00C10557"/>
    <w:rsid w:val="00C10754"/>
    <w:rsid w:val="00C10D90"/>
    <w:rsid w:val="00C12983"/>
    <w:rsid w:val="00C1361E"/>
    <w:rsid w:val="00C13B5D"/>
    <w:rsid w:val="00C14BA5"/>
    <w:rsid w:val="00C21180"/>
    <w:rsid w:val="00C211A1"/>
    <w:rsid w:val="00C21D8C"/>
    <w:rsid w:val="00C26A44"/>
    <w:rsid w:val="00C2751A"/>
    <w:rsid w:val="00C3172E"/>
    <w:rsid w:val="00C31FFE"/>
    <w:rsid w:val="00C35DC4"/>
    <w:rsid w:val="00C4038C"/>
    <w:rsid w:val="00C412DF"/>
    <w:rsid w:val="00C41822"/>
    <w:rsid w:val="00C428BC"/>
    <w:rsid w:val="00C44856"/>
    <w:rsid w:val="00C46B43"/>
    <w:rsid w:val="00C47CC9"/>
    <w:rsid w:val="00C5613E"/>
    <w:rsid w:val="00C64783"/>
    <w:rsid w:val="00C65EB4"/>
    <w:rsid w:val="00C660EE"/>
    <w:rsid w:val="00C6645B"/>
    <w:rsid w:val="00C67C73"/>
    <w:rsid w:val="00C70089"/>
    <w:rsid w:val="00C71C0C"/>
    <w:rsid w:val="00C75801"/>
    <w:rsid w:val="00C77F93"/>
    <w:rsid w:val="00C823C0"/>
    <w:rsid w:val="00C84433"/>
    <w:rsid w:val="00C8455C"/>
    <w:rsid w:val="00C84715"/>
    <w:rsid w:val="00C8675D"/>
    <w:rsid w:val="00C86EB8"/>
    <w:rsid w:val="00C901F8"/>
    <w:rsid w:val="00C92239"/>
    <w:rsid w:val="00C92F9A"/>
    <w:rsid w:val="00C94948"/>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83D"/>
    <w:rsid w:val="00CF01F3"/>
    <w:rsid w:val="00CF2A3D"/>
    <w:rsid w:val="00CF4800"/>
    <w:rsid w:val="00CF5DA7"/>
    <w:rsid w:val="00CF6A76"/>
    <w:rsid w:val="00CF77BF"/>
    <w:rsid w:val="00CF7F40"/>
    <w:rsid w:val="00D00EB4"/>
    <w:rsid w:val="00D011B7"/>
    <w:rsid w:val="00D0318E"/>
    <w:rsid w:val="00D04E73"/>
    <w:rsid w:val="00D05B4C"/>
    <w:rsid w:val="00D135E5"/>
    <w:rsid w:val="00D1537D"/>
    <w:rsid w:val="00D1566F"/>
    <w:rsid w:val="00D157E1"/>
    <w:rsid w:val="00D20CFE"/>
    <w:rsid w:val="00D21034"/>
    <w:rsid w:val="00D21D45"/>
    <w:rsid w:val="00D233FF"/>
    <w:rsid w:val="00D23744"/>
    <w:rsid w:val="00D24369"/>
    <w:rsid w:val="00D2520A"/>
    <w:rsid w:val="00D2629A"/>
    <w:rsid w:val="00D262C3"/>
    <w:rsid w:val="00D26963"/>
    <w:rsid w:val="00D277CD"/>
    <w:rsid w:val="00D30033"/>
    <w:rsid w:val="00D32F31"/>
    <w:rsid w:val="00D366FE"/>
    <w:rsid w:val="00D36BF7"/>
    <w:rsid w:val="00D44C55"/>
    <w:rsid w:val="00D45ED6"/>
    <w:rsid w:val="00D46B5E"/>
    <w:rsid w:val="00D478BC"/>
    <w:rsid w:val="00D50090"/>
    <w:rsid w:val="00D506AA"/>
    <w:rsid w:val="00D51E9C"/>
    <w:rsid w:val="00D54A69"/>
    <w:rsid w:val="00D55088"/>
    <w:rsid w:val="00D55A00"/>
    <w:rsid w:val="00D65A93"/>
    <w:rsid w:val="00D66F44"/>
    <w:rsid w:val="00D67236"/>
    <w:rsid w:val="00D67E30"/>
    <w:rsid w:val="00D70AAE"/>
    <w:rsid w:val="00D72387"/>
    <w:rsid w:val="00D72998"/>
    <w:rsid w:val="00D73568"/>
    <w:rsid w:val="00D753CE"/>
    <w:rsid w:val="00D77982"/>
    <w:rsid w:val="00D80A91"/>
    <w:rsid w:val="00D82E1B"/>
    <w:rsid w:val="00D82F96"/>
    <w:rsid w:val="00D84CC4"/>
    <w:rsid w:val="00D87285"/>
    <w:rsid w:val="00D87384"/>
    <w:rsid w:val="00D874B2"/>
    <w:rsid w:val="00D90423"/>
    <w:rsid w:val="00D92D1B"/>
    <w:rsid w:val="00D93B49"/>
    <w:rsid w:val="00D94F6C"/>
    <w:rsid w:val="00D97A15"/>
    <w:rsid w:val="00DA26B6"/>
    <w:rsid w:val="00DA59F6"/>
    <w:rsid w:val="00DB3720"/>
    <w:rsid w:val="00DC1A10"/>
    <w:rsid w:val="00DC3B9F"/>
    <w:rsid w:val="00DC56EB"/>
    <w:rsid w:val="00DD0751"/>
    <w:rsid w:val="00DD104A"/>
    <w:rsid w:val="00DD2114"/>
    <w:rsid w:val="00DD2169"/>
    <w:rsid w:val="00DD2F3B"/>
    <w:rsid w:val="00DD5420"/>
    <w:rsid w:val="00DD6825"/>
    <w:rsid w:val="00DD6F22"/>
    <w:rsid w:val="00DD73C8"/>
    <w:rsid w:val="00DD74DC"/>
    <w:rsid w:val="00DD7E1A"/>
    <w:rsid w:val="00DE085B"/>
    <w:rsid w:val="00DE0ACF"/>
    <w:rsid w:val="00DE410E"/>
    <w:rsid w:val="00DE4C8A"/>
    <w:rsid w:val="00DE62AD"/>
    <w:rsid w:val="00DF02BC"/>
    <w:rsid w:val="00DF1DBD"/>
    <w:rsid w:val="00DF5D34"/>
    <w:rsid w:val="00DF6F43"/>
    <w:rsid w:val="00E004EB"/>
    <w:rsid w:val="00E012B6"/>
    <w:rsid w:val="00E03CC0"/>
    <w:rsid w:val="00E03E55"/>
    <w:rsid w:val="00E05841"/>
    <w:rsid w:val="00E11592"/>
    <w:rsid w:val="00E12229"/>
    <w:rsid w:val="00E1251E"/>
    <w:rsid w:val="00E13251"/>
    <w:rsid w:val="00E13A2A"/>
    <w:rsid w:val="00E15E47"/>
    <w:rsid w:val="00E20BD1"/>
    <w:rsid w:val="00E212B2"/>
    <w:rsid w:val="00E212E8"/>
    <w:rsid w:val="00E25139"/>
    <w:rsid w:val="00E264B3"/>
    <w:rsid w:val="00E320A5"/>
    <w:rsid w:val="00E32300"/>
    <w:rsid w:val="00E33C9E"/>
    <w:rsid w:val="00E40784"/>
    <w:rsid w:val="00E41748"/>
    <w:rsid w:val="00E4255B"/>
    <w:rsid w:val="00E45E9E"/>
    <w:rsid w:val="00E54103"/>
    <w:rsid w:val="00E54E2A"/>
    <w:rsid w:val="00E5742C"/>
    <w:rsid w:val="00E579FC"/>
    <w:rsid w:val="00E6172A"/>
    <w:rsid w:val="00E63B5B"/>
    <w:rsid w:val="00E6461A"/>
    <w:rsid w:val="00E728AF"/>
    <w:rsid w:val="00E72FB3"/>
    <w:rsid w:val="00E73E3E"/>
    <w:rsid w:val="00E77738"/>
    <w:rsid w:val="00E854B8"/>
    <w:rsid w:val="00E87570"/>
    <w:rsid w:val="00E87EEB"/>
    <w:rsid w:val="00E92714"/>
    <w:rsid w:val="00E92B87"/>
    <w:rsid w:val="00E95FE4"/>
    <w:rsid w:val="00EA1C99"/>
    <w:rsid w:val="00EA3A8E"/>
    <w:rsid w:val="00EA4577"/>
    <w:rsid w:val="00EB1106"/>
    <w:rsid w:val="00EB118D"/>
    <w:rsid w:val="00EB267F"/>
    <w:rsid w:val="00EB286D"/>
    <w:rsid w:val="00EB3B47"/>
    <w:rsid w:val="00EB619E"/>
    <w:rsid w:val="00EB6DB2"/>
    <w:rsid w:val="00EB7415"/>
    <w:rsid w:val="00EB7D80"/>
    <w:rsid w:val="00EC2DD1"/>
    <w:rsid w:val="00EC5D9B"/>
    <w:rsid w:val="00ED0C09"/>
    <w:rsid w:val="00ED1C0B"/>
    <w:rsid w:val="00ED5FD4"/>
    <w:rsid w:val="00EE2B4E"/>
    <w:rsid w:val="00EE3047"/>
    <w:rsid w:val="00EE38D9"/>
    <w:rsid w:val="00EE43BD"/>
    <w:rsid w:val="00EE7C96"/>
    <w:rsid w:val="00EF32E3"/>
    <w:rsid w:val="00EF353F"/>
    <w:rsid w:val="00EF6E1F"/>
    <w:rsid w:val="00F00574"/>
    <w:rsid w:val="00F006DD"/>
    <w:rsid w:val="00F046F3"/>
    <w:rsid w:val="00F074E6"/>
    <w:rsid w:val="00F10637"/>
    <w:rsid w:val="00F10AD7"/>
    <w:rsid w:val="00F132B9"/>
    <w:rsid w:val="00F1416E"/>
    <w:rsid w:val="00F15E5A"/>
    <w:rsid w:val="00F16B2D"/>
    <w:rsid w:val="00F1726C"/>
    <w:rsid w:val="00F17B2F"/>
    <w:rsid w:val="00F17D14"/>
    <w:rsid w:val="00F20641"/>
    <w:rsid w:val="00F225D6"/>
    <w:rsid w:val="00F254B8"/>
    <w:rsid w:val="00F26453"/>
    <w:rsid w:val="00F268B2"/>
    <w:rsid w:val="00F30B20"/>
    <w:rsid w:val="00F31E03"/>
    <w:rsid w:val="00F336C7"/>
    <w:rsid w:val="00F34153"/>
    <w:rsid w:val="00F34190"/>
    <w:rsid w:val="00F346B4"/>
    <w:rsid w:val="00F35900"/>
    <w:rsid w:val="00F418A9"/>
    <w:rsid w:val="00F421E3"/>
    <w:rsid w:val="00F4227D"/>
    <w:rsid w:val="00F44CD0"/>
    <w:rsid w:val="00F45EB9"/>
    <w:rsid w:val="00F46A28"/>
    <w:rsid w:val="00F5339C"/>
    <w:rsid w:val="00F537E3"/>
    <w:rsid w:val="00F56DBD"/>
    <w:rsid w:val="00F613BB"/>
    <w:rsid w:val="00F636AB"/>
    <w:rsid w:val="00F67B48"/>
    <w:rsid w:val="00F71D0C"/>
    <w:rsid w:val="00F7263D"/>
    <w:rsid w:val="00F74B48"/>
    <w:rsid w:val="00F8231B"/>
    <w:rsid w:val="00F834E9"/>
    <w:rsid w:val="00F86628"/>
    <w:rsid w:val="00F873B8"/>
    <w:rsid w:val="00F876CF"/>
    <w:rsid w:val="00F879FE"/>
    <w:rsid w:val="00F93EBB"/>
    <w:rsid w:val="00F93ED0"/>
    <w:rsid w:val="00F941A9"/>
    <w:rsid w:val="00F95A99"/>
    <w:rsid w:val="00F96D93"/>
    <w:rsid w:val="00F977F1"/>
    <w:rsid w:val="00FA09BB"/>
    <w:rsid w:val="00FA1E6E"/>
    <w:rsid w:val="00FA2A7A"/>
    <w:rsid w:val="00FA2EB8"/>
    <w:rsid w:val="00FA6032"/>
    <w:rsid w:val="00FA7255"/>
    <w:rsid w:val="00FC15FE"/>
    <w:rsid w:val="00FC23BA"/>
    <w:rsid w:val="00FC26BE"/>
    <w:rsid w:val="00FD1C67"/>
    <w:rsid w:val="00FD2BE1"/>
    <w:rsid w:val="00FD43A7"/>
    <w:rsid w:val="00FD4B57"/>
    <w:rsid w:val="00FE05C0"/>
    <w:rsid w:val="00FE09C3"/>
    <w:rsid w:val="00FE0B26"/>
    <w:rsid w:val="00FE1AFC"/>
    <w:rsid w:val="00FE1F36"/>
    <w:rsid w:val="00FE2BB3"/>
    <w:rsid w:val="00FE72A0"/>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3F4873F5-0DC3-434C-9CD8-7764CE3A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1"/>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1"/>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1"/>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1"/>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1"/>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1"/>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1"/>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1"/>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2"/>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NormaleTabelle"/>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Standard"/>
    <w:qFormat/>
    <w:rsid w:val="00B32CA7"/>
    <w:pPr>
      <w:numPr>
        <w:numId w:val="3"/>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 w:type="character" w:customStyle="1" w:styleId="tech-control">
    <w:name w:val="tech-control"/>
    <w:basedOn w:val="Absatz-Standardschriftart"/>
    <w:rsid w:val="00285108"/>
  </w:style>
  <w:style w:type="paragraph" w:customStyle="1" w:styleId="TableContents">
    <w:name w:val="Table Contents"/>
    <w:basedOn w:val="Standard"/>
    <w:uiPriority w:val="99"/>
    <w:rsid w:val="00EE2B4E"/>
    <w:pPr>
      <w:suppressAutoHyphens/>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 w:id="162499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oxid-esales.com" TargetMode="External"/><Relationship Id="rId22" Type="http://schemas.openxmlformats.org/officeDocument/2006/relationships/image" Target="media/image9.png"/><Relationship Id="rId27" Type="http://schemas.openxmlformats.org/officeDocument/2006/relationships/image" Target="media/image14.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3E3D9-4A2D-4248-BAA3-DB867EDF7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26</Pages>
  <Words>4522</Words>
  <Characters>28495</Characters>
  <Application>Microsoft Office Word</Application>
  <DocSecurity>0</DocSecurity>
  <Lines>237</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eVAT</vt:lpstr>
      <vt:lpstr>Installationsanleitung PayPal</vt:lpstr>
    </vt:vector>
  </TitlesOfParts>
  <Company>OXID eSales GmbH</Company>
  <LinksUpToDate>false</LinksUpToDate>
  <CharactersWithSpaces>32952</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eVAT</dc:title>
  <dc:creator>OXID eSales</dc:creator>
  <dc:description>Beschreibt das Moduls eVAT 1.0 für OXID eShop 4.9.1/5.2.1</dc:description>
  <cp:lastModifiedBy>Juergen Busch</cp:lastModifiedBy>
  <cp:revision>635</cp:revision>
  <cp:lastPrinted>2014-11-10T14:36:00Z</cp:lastPrinted>
  <dcterms:created xsi:type="dcterms:W3CDTF">2013-09-17T13:15:00Z</dcterms:created>
  <dcterms:modified xsi:type="dcterms:W3CDTF">2014-11-10T14:36:00Z</dcterms:modified>
</cp:coreProperties>
</file>