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3856" w14:textId="77777777" w:rsidR="002736F0" w:rsidRDefault="0025483E">
      <w:r>
        <w:t>ДЗ</w:t>
      </w:r>
      <w:r w:rsidR="002736F0">
        <w:t xml:space="preserve"> </w:t>
      </w:r>
    </w:p>
    <w:p w14:paraId="42B4968F" w14:textId="711014C7" w:rsidR="00B13C12" w:rsidRDefault="002736F0">
      <w:r>
        <w:t>И.А</w:t>
      </w:r>
    </w:p>
    <w:p w14:paraId="34EAEFD6" w14:textId="2A3BB959" w:rsidR="00690695" w:rsidRDefault="00690695">
      <w:r>
        <w:rPr>
          <w:noProof/>
          <w:lang w:eastAsia="ru-RU"/>
        </w:rPr>
        <w:drawing>
          <wp:inline distT="0" distB="0" distL="0" distR="0" wp14:anchorId="244BDAB8" wp14:editId="0D12794C">
            <wp:extent cx="3093720" cy="2263140"/>
            <wp:effectExtent l="0" t="0" r="0" b="381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39C1" w14:textId="59048720" w:rsidR="00690695" w:rsidRDefault="00690695">
      <w:r>
        <w:t>Решение (форм)</w:t>
      </w:r>
      <w:r w:rsidRPr="00690695">
        <w:t xml:space="preserve">: </w:t>
      </w:r>
      <w:r w:rsidRPr="00690695">
        <w:t>(</w:t>
      </w:r>
      <w:r w:rsidRPr="00690695">
        <w:rPr>
          <w:lang w:val="en-US"/>
        </w:rPr>
        <w:t>A</w:t>
      </w:r>
      <w:r w:rsidRPr="00690695">
        <w:t>’</w:t>
      </w:r>
      <w:r w:rsidRPr="00690695">
        <w:rPr>
          <w:rFonts w:ascii="Cambria Math" w:hAnsi="Cambria Math" w:cs="Cambria Math"/>
        </w:rPr>
        <w:t>∧</w:t>
      </w:r>
      <w:r w:rsidRPr="00690695">
        <w:rPr>
          <w:lang w:val="en-US"/>
        </w:rPr>
        <w:t>B</w:t>
      </w:r>
      <w:r w:rsidRPr="00690695">
        <w:t xml:space="preserve">) </w:t>
      </w:r>
      <w:r w:rsidRPr="00690695">
        <w:rPr>
          <w:lang w:val="en-US"/>
        </w:rPr>
        <w:t>v</w:t>
      </w:r>
      <w:r w:rsidRPr="00690695">
        <w:t xml:space="preserve"> (</w:t>
      </w:r>
      <w:r w:rsidRPr="00690695">
        <w:rPr>
          <w:lang w:val="en-US"/>
        </w:rPr>
        <w:t>A</w:t>
      </w:r>
      <w:r w:rsidRPr="00690695">
        <w:rPr>
          <w:rFonts w:ascii="Cambria Math" w:hAnsi="Cambria Math" w:cs="Cambria Math"/>
        </w:rPr>
        <w:t>∧</w:t>
      </w:r>
      <w:r w:rsidRPr="00690695">
        <w:rPr>
          <w:lang w:val="en-US"/>
        </w:rPr>
        <w:t>B</w:t>
      </w:r>
      <w:r w:rsidRPr="00690695">
        <w:rPr>
          <w:rFonts w:ascii="Aptos" w:hAnsi="Aptos" w:cs="Aptos"/>
        </w:rPr>
        <w:t>’</w:t>
      </w:r>
      <w:r w:rsidRPr="00690695">
        <w:t>)</w:t>
      </w:r>
    </w:p>
    <w:p w14:paraId="0954568E" w14:textId="117D8089" w:rsidR="00690695" w:rsidRDefault="00690695">
      <w:r>
        <w:t>2</w:t>
      </w:r>
    </w:p>
    <w:p w14:paraId="6A1C4590" w14:textId="59A5A091" w:rsidR="00690695" w:rsidRDefault="00690695">
      <w:r>
        <w:rPr>
          <w:noProof/>
          <w:lang w:eastAsia="ru-RU"/>
        </w:rPr>
        <w:drawing>
          <wp:inline distT="0" distB="0" distL="0" distR="0" wp14:anchorId="420DD329" wp14:editId="276AA8BC">
            <wp:extent cx="5859780" cy="4861560"/>
            <wp:effectExtent l="0" t="0" r="762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524A8" w14:textId="4EA4C288" w:rsidR="00690695" w:rsidRDefault="00690695" w:rsidP="00690695">
      <w:pPr>
        <w:rPr>
          <w:rStyle w:val="mclose"/>
        </w:rPr>
      </w:pPr>
      <w:r>
        <w:rPr>
          <w:rStyle w:val="mopen"/>
        </w:rPr>
        <w:t xml:space="preserve"> </w:t>
      </w:r>
      <w:r w:rsidRPr="00690695">
        <w:rPr>
          <w:rStyle w:val="mopen"/>
        </w:rPr>
        <w:t>Входы на рисунке обозначаем как A, B, C, D</w:t>
      </w:r>
      <w:r>
        <w:rPr>
          <w:rStyle w:val="mopen"/>
        </w:rPr>
        <w:t xml:space="preserve"> </w:t>
      </w:r>
      <w:proofErr w:type="gramStart"/>
      <w:r>
        <w:rPr>
          <w:rStyle w:val="mopen"/>
        </w:rPr>
        <w:t xml:space="preserve">решение </w:t>
      </w:r>
      <w:r w:rsidRPr="00690695">
        <w:rPr>
          <w:rStyle w:val="mopen"/>
        </w:rPr>
        <w:t>:</w:t>
      </w:r>
      <w:proofErr w:type="gramEnd"/>
      <w:r w:rsidRPr="00690695">
        <w:rPr>
          <w:rStyle w:val="mopen"/>
        </w:rPr>
        <w:t xml:space="preserve"> </w:t>
      </w:r>
      <w:r w:rsidRPr="00690695">
        <w:rPr>
          <w:rStyle w:val="mopen"/>
        </w:rPr>
        <w:t xml:space="preserve"> (</w:t>
      </w:r>
      <w:r>
        <w:rPr>
          <w:rStyle w:val="mopen"/>
        </w:rPr>
        <w:t xml:space="preserve"> </w:t>
      </w:r>
      <w:r w:rsidRPr="00690695">
        <w:rPr>
          <w:rStyle w:val="mopen"/>
        </w:rPr>
        <w:t>‘A</w:t>
      </w:r>
      <w:r w:rsidRPr="00690695">
        <w:rPr>
          <w:rStyle w:val="mopen"/>
          <w:rFonts w:ascii="Cambria Math" w:hAnsi="Cambria Math" w:cs="Cambria Math"/>
        </w:rPr>
        <w:t>∨</w:t>
      </w:r>
      <w:r w:rsidRPr="00690695">
        <w:rPr>
          <w:rStyle w:val="mopen"/>
        </w:rPr>
        <w:t>B)</w:t>
      </w:r>
      <w:r w:rsidRPr="00690695">
        <w:rPr>
          <w:rStyle w:val="mopen"/>
          <w:rFonts w:ascii="Cambria Math" w:hAnsi="Cambria Math" w:cs="Cambria Math"/>
        </w:rPr>
        <w:t>∨</w:t>
      </w:r>
      <w:r w:rsidRPr="00690695">
        <w:rPr>
          <w:rStyle w:val="mopen"/>
        </w:rPr>
        <w:t>(B</w:t>
      </w:r>
      <w:r w:rsidRPr="00690695">
        <w:rPr>
          <w:rStyle w:val="mopen"/>
          <w:rFonts w:ascii="Cambria Math" w:hAnsi="Cambria Math" w:cs="Cambria Math"/>
        </w:rPr>
        <w:t>∨</w:t>
      </w:r>
      <w:r w:rsidRPr="00690695">
        <w:rPr>
          <w:rStyle w:val="mopen"/>
          <w:rFonts w:ascii="Aptos" w:hAnsi="Aptos" w:cs="Aptos"/>
        </w:rPr>
        <w:t>’</w:t>
      </w:r>
      <w:r w:rsidRPr="00690695">
        <w:rPr>
          <w:rStyle w:val="mopen"/>
        </w:rPr>
        <w:t>C)</w:t>
      </w:r>
      <w:r w:rsidRPr="00690695">
        <w:rPr>
          <w:rStyle w:val="mopen"/>
          <w:rFonts w:ascii="Cambria Math" w:hAnsi="Cambria Math" w:cs="Cambria Math"/>
        </w:rPr>
        <w:t>∨</w:t>
      </w:r>
      <w:r w:rsidRPr="00690695">
        <w:rPr>
          <w:rStyle w:val="mopen"/>
        </w:rPr>
        <w:t>((</w:t>
      </w:r>
      <w:r w:rsidRPr="00690695">
        <w:rPr>
          <w:rStyle w:val="mopen"/>
          <w:rFonts w:ascii="Aptos" w:hAnsi="Aptos" w:cs="Aptos"/>
        </w:rPr>
        <w:t>‘</w:t>
      </w:r>
      <w:r w:rsidRPr="00690695">
        <w:rPr>
          <w:rStyle w:val="mopen"/>
        </w:rPr>
        <w:t>B</w:t>
      </w:r>
      <w:r w:rsidRPr="00690695">
        <w:rPr>
          <w:rStyle w:val="mopen"/>
          <w:rFonts w:ascii="Cambria Math" w:hAnsi="Cambria Math" w:cs="Cambria Math"/>
        </w:rPr>
        <w:t>∨</w:t>
      </w:r>
      <w:r w:rsidRPr="00690695">
        <w:rPr>
          <w:rStyle w:val="mopen"/>
          <w:rFonts w:ascii="Aptos" w:hAnsi="Aptos" w:cs="Aptos"/>
        </w:rPr>
        <w:t>’</w:t>
      </w:r>
      <w:r w:rsidRPr="00690695">
        <w:rPr>
          <w:rStyle w:val="mopen"/>
        </w:rPr>
        <w:t>A)</w:t>
      </w:r>
      <w:r w:rsidRPr="00690695">
        <w:rPr>
          <w:rStyle w:val="mopen"/>
          <w:rFonts w:ascii="Cambria Math" w:hAnsi="Cambria Math" w:cs="Cambria Math"/>
        </w:rPr>
        <w:t>∧</w:t>
      </w:r>
      <w:r w:rsidRPr="00690695">
        <w:rPr>
          <w:rStyle w:val="mopen"/>
        </w:rPr>
        <w:t>(</w:t>
      </w:r>
      <w:r w:rsidRPr="00690695">
        <w:rPr>
          <w:rStyle w:val="mopen"/>
          <w:rFonts w:ascii="Aptos" w:hAnsi="Aptos" w:cs="Aptos"/>
        </w:rPr>
        <w:t>‘</w:t>
      </w:r>
      <w:r w:rsidRPr="00690695">
        <w:rPr>
          <w:rStyle w:val="mopen"/>
        </w:rPr>
        <w:t>C</w:t>
      </w:r>
      <w:r w:rsidRPr="00690695">
        <w:rPr>
          <w:rStyle w:val="mopen"/>
          <w:rFonts w:ascii="Cambria Math" w:hAnsi="Cambria Math" w:cs="Cambria Math"/>
        </w:rPr>
        <w:t>∨</w:t>
      </w:r>
      <w:r w:rsidRPr="00690695">
        <w:rPr>
          <w:rStyle w:val="mopen"/>
        </w:rPr>
        <w:t>D))</w:t>
      </w:r>
    </w:p>
    <w:p w14:paraId="017C224B" w14:textId="77777777" w:rsidR="00690695" w:rsidRDefault="00690695" w:rsidP="00690695"/>
    <w:p w14:paraId="4529682F" w14:textId="77777777" w:rsidR="00690695" w:rsidRDefault="00690695" w:rsidP="00690695"/>
    <w:p w14:paraId="123C41E2" w14:textId="4CB48A45" w:rsidR="00690695" w:rsidRDefault="00690695" w:rsidP="00690695">
      <w:r>
        <w:t>2 часть из формулы в схему</w:t>
      </w:r>
    </w:p>
    <w:p w14:paraId="2CB83C24" w14:textId="77777777" w:rsidR="00690695" w:rsidRDefault="00690695" w:rsidP="00690695">
      <w:pPr>
        <w:rPr>
          <w:rStyle w:val="mclose"/>
          <w:color w:val="333333"/>
          <w:sz w:val="29"/>
          <w:szCs w:val="29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 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(A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∧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</w:t>
      </w:r>
      <w:proofErr w:type="gramStart"/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B)→</w:t>
      </w:r>
      <w:proofErr w:type="gramEnd"/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(C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∨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¬A)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∧</w:t>
      </w:r>
      <w:r>
        <w:rPr>
          <w:rStyle w:val="mord"/>
          <w:color w:val="333333"/>
          <w:sz w:val="29"/>
          <w:szCs w:val="29"/>
          <w:shd w:val="clear" w:color="auto" w:fill="FFFFFF"/>
        </w:rPr>
        <w:t>¬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B</w:t>
      </w:r>
      <w:r>
        <w:rPr>
          <w:rStyle w:val="mclose"/>
          <w:color w:val="333333"/>
          <w:sz w:val="29"/>
          <w:szCs w:val="29"/>
          <w:shd w:val="clear" w:color="auto" w:fill="FFFFFF"/>
        </w:rPr>
        <w:t>)</w:t>
      </w:r>
      <w:r>
        <w:rPr>
          <w:rStyle w:val="mrel"/>
          <w:color w:val="333333"/>
          <w:sz w:val="29"/>
          <w:szCs w:val="29"/>
          <w:shd w:val="clear" w:color="auto" w:fill="FFFFFF"/>
        </w:rPr>
        <w:t>→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C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∨</w:t>
      </w:r>
      <w:r>
        <w:rPr>
          <w:rStyle w:val="mord"/>
          <w:color w:val="333333"/>
          <w:sz w:val="29"/>
          <w:szCs w:val="29"/>
          <w:shd w:val="clear" w:color="auto" w:fill="FFFFFF"/>
        </w:rPr>
        <w:t>¬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close"/>
          <w:color w:val="333333"/>
          <w:sz w:val="29"/>
          <w:szCs w:val="29"/>
          <w:shd w:val="clear" w:color="auto" w:fill="FFFFFF"/>
        </w:rPr>
        <w:t>)</w:t>
      </w:r>
    </w:p>
    <w:p w14:paraId="32E80988" w14:textId="77777777" w:rsidR="00690695" w:rsidRDefault="00690695" w:rsidP="00690695">
      <w:pP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</w:pPr>
      <w:r>
        <w:rPr>
          <w:rStyle w:val="mord"/>
          <w:color w:val="333333"/>
          <w:sz w:val="29"/>
          <w:szCs w:val="29"/>
          <w:shd w:val="clear" w:color="auto" w:fill="FFFFFF"/>
        </w:rPr>
        <w:t>¬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∧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B</w:t>
      </w:r>
      <w:r>
        <w:rPr>
          <w:rStyle w:val="mrel"/>
          <w:color w:val="333333"/>
          <w:sz w:val="29"/>
          <w:szCs w:val="29"/>
          <w:shd w:val="clear" w:color="auto" w:fill="FFFFFF"/>
        </w:rPr>
        <w:t>→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C</w:t>
      </w:r>
      <w:proofErr w:type="gramStart"/>
      <w:r>
        <w:rPr>
          <w:rStyle w:val="mclose"/>
          <w:color w:val="333333"/>
          <w:sz w:val="29"/>
          <w:szCs w:val="29"/>
          <w:shd w:val="clear" w:color="auto" w:fill="FFFFFF"/>
        </w:rPr>
        <w:t>))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∨</w:t>
      </w:r>
      <w:proofErr w:type="gramEnd"/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D</w:t>
      </w:r>
    </w:p>
    <w:p w14:paraId="38B9DD01" w14:textId="7CB0B882" w:rsidR="002736F0" w:rsidRDefault="002736F0" w:rsidP="00690695">
      <w:pP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</w:pPr>
      <w:r w:rsidRPr="002736F0"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drawing>
          <wp:inline distT="0" distB="0" distL="0" distR="0" wp14:anchorId="22A35441" wp14:editId="62844EB5">
            <wp:extent cx="5940425" cy="41262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80FA" w14:textId="77777777" w:rsidR="00690695" w:rsidRDefault="00690695" w:rsidP="00690695">
      <w:pP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</w:pPr>
    </w:p>
    <w:p w14:paraId="0AC27D70" w14:textId="77777777" w:rsidR="00690695" w:rsidRDefault="00690695" w:rsidP="00690695">
      <w:pP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</w:pPr>
    </w:p>
    <w:p w14:paraId="5E8FE84F" w14:textId="77777777" w:rsidR="00690695" w:rsidRDefault="00690695"/>
    <w:p w14:paraId="1331051D" w14:textId="77777777" w:rsidR="00690695" w:rsidRPr="00690695" w:rsidRDefault="00690695"/>
    <w:sectPr w:rsidR="00690695" w:rsidRPr="00690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3E"/>
    <w:rsid w:val="0025483E"/>
    <w:rsid w:val="002736F0"/>
    <w:rsid w:val="004E4A2E"/>
    <w:rsid w:val="00690695"/>
    <w:rsid w:val="00B13C12"/>
    <w:rsid w:val="00FD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EE8F9"/>
  <w15:chartTrackingRefBased/>
  <w15:docId w15:val="{6E07BD0B-57F3-4BF0-8296-A55624CA8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83E"/>
    <w:rPr>
      <w:b/>
      <w:bCs/>
      <w:smallCaps/>
      <w:color w:val="0F4761" w:themeColor="accent1" w:themeShade="BF"/>
      <w:spacing w:val="5"/>
    </w:rPr>
  </w:style>
  <w:style w:type="character" w:customStyle="1" w:styleId="katex-mathml">
    <w:name w:val="katex-mathml"/>
    <w:basedOn w:val="a0"/>
    <w:rsid w:val="00690695"/>
  </w:style>
  <w:style w:type="character" w:customStyle="1" w:styleId="mopen">
    <w:name w:val="mopen"/>
    <w:basedOn w:val="a0"/>
    <w:rsid w:val="00690695"/>
  </w:style>
  <w:style w:type="character" w:customStyle="1" w:styleId="mord">
    <w:name w:val="mord"/>
    <w:basedOn w:val="a0"/>
    <w:rsid w:val="00690695"/>
  </w:style>
  <w:style w:type="character" w:customStyle="1" w:styleId="mbin">
    <w:name w:val="mbin"/>
    <w:basedOn w:val="a0"/>
    <w:rsid w:val="00690695"/>
  </w:style>
  <w:style w:type="character" w:customStyle="1" w:styleId="mclose">
    <w:name w:val="mclose"/>
    <w:basedOn w:val="a0"/>
    <w:rsid w:val="00690695"/>
  </w:style>
  <w:style w:type="character" w:customStyle="1" w:styleId="mrel">
    <w:name w:val="mrel"/>
    <w:basedOn w:val="a0"/>
    <w:rsid w:val="00690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1</cp:revision>
  <dcterms:created xsi:type="dcterms:W3CDTF">2026-09-22T18:53:00Z</dcterms:created>
  <dcterms:modified xsi:type="dcterms:W3CDTF">2026-09-22T19:17:00Z</dcterms:modified>
</cp:coreProperties>
</file>