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496"/>
        <w:gridCol w:w="10118"/>
      </w:tblGrid>
      <w:tr w:rsidR="00B57A84" w:rsidRPr="00285ED1" w14:paraId="2CBBBAC0" w14:textId="77777777" w:rsidTr="00455954">
        <w:trPr>
          <w:trHeight w:val="384"/>
        </w:trPr>
        <w:tc>
          <w:tcPr>
            <w:tcW w:w="1760" w:type="pct"/>
          </w:tcPr>
          <w:p w14:paraId="673B1199" w14:textId="76FEAABF" w:rsidR="00B57A84" w:rsidRPr="00E64900" w:rsidRDefault="00B57A8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НИОКР </w:t>
            </w:r>
          </w:p>
        </w:tc>
        <w:tc>
          <w:tcPr>
            <w:tcW w:w="3240" w:type="pct"/>
          </w:tcPr>
          <w:p w14:paraId="02E88179" w14:textId="6993D40E" w:rsidR="00B57A84" w:rsidRPr="00285ED1" w:rsidRDefault="00B57A84" w:rsidP="00806696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7A84" w:rsidRPr="00285ED1" w14:paraId="5D568E66" w14:textId="77777777" w:rsidTr="000D396D">
        <w:trPr>
          <w:trHeight w:val="1010"/>
        </w:trPr>
        <w:tc>
          <w:tcPr>
            <w:tcW w:w="1760" w:type="pct"/>
          </w:tcPr>
          <w:p w14:paraId="0DB4CFB2" w14:textId="77777777" w:rsidR="00B57A84" w:rsidRPr="00E64900" w:rsidRDefault="00B57A8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выполнения НИОКР </w:t>
            </w:r>
          </w:p>
          <w:p w14:paraId="155AC5FE" w14:textId="118D338B" w:rsidR="00833EE8" w:rsidRPr="00833EE8" w:rsidRDefault="00833EE8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О</w:t>
            </w:r>
            <w:r w:rsidR="00B57A84" w:rsidRPr="00833EE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сновные научно-технические проблемы, на решение которых направлено выполнение НИОКР</w:t>
            </w:r>
          </w:p>
        </w:tc>
        <w:tc>
          <w:tcPr>
            <w:tcW w:w="3240" w:type="pct"/>
          </w:tcPr>
          <w:p w14:paraId="6EA57A6D" w14:textId="54FD52B5" w:rsidR="00B57A84" w:rsidRPr="00285ED1" w:rsidRDefault="00B57A84" w:rsidP="00806696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7A84" w:rsidRPr="00285ED1" w14:paraId="44756CE5" w14:textId="77777777" w:rsidTr="000D396D">
        <w:trPr>
          <w:trHeight w:val="981"/>
        </w:trPr>
        <w:tc>
          <w:tcPr>
            <w:tcW w:w="1760" w:type="pct"/>
          </w:tcPr>
          <w:p w14:paraId="270F1C51" w14:textId="77777777" w:rsidR="00B57A84" w:rsidRPr="00E64900" w:rsidRDefault="00B57A8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научно-технического продукта (изделия и т. п.) </w:t>
            </w:r>
          </w:p>
          <w:p w14:paraId="28D26F2F" w14:textId="693FCA63" w:rsidR="00833EE8" w:rsidRPr="000D396D" w:rsidRDefault="00833EE8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О</w:t>
            </w:r>
            <w:r w:rsidR="00B57A84" w:rsidRPr="00833EE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бласти применения разрабатываемой продукции</w:t>
            </w:r>
          </w:p>
        </w:tc>
        <w:tc>
          <w:tcPr>
            <w:tcW w:w="3240" w:type="pct"/>
          </w:tcPr>
          <w:p w14:paraId="5CA1C0FC" w14:textId="15924E4C" w:rsidR="00B57A84" w:rsidRPr="00285ED1" w:rsidRDefault="00B57A84" w:rsidP="00806696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55954" w:rsidRPr="00285ED1" w14:paraId="6ED8B049" w14:textId="77777777" w:rsidTr="008C3674">
        <w:trPr>
          <w:trHeight w:val="376"/>
        </w:trPr>
        <w:tc>
          <w:tcPr>
            <w:tcW w:w="5000" w:type="pct"/>
            <w:gridSpan w:val="2"/>
          </w:tcPr>
          <w:p w14:paraId="0214B10B" w14:textId="77777777" w:rsidR="00455954" w:rsidRPr="00E64900" w:rsidRDefault="00455954" w:rsidP="00806696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Научно-техническая часть проекта</w:t>
            </w:r>
          </w:p>
        </w:tc>
      </w:tr>
      <w:tr w:rsidR="0046130D" w:rsidRPr="00285ED1" w14:paraId="05AB3192" w14:textId="77777777" w:rsidTr="000D396D">
        <w:trPr>
          <w:trHeight w:val="731"/>
        </w:trPr>
        <w:tc>
          <w:tcPr>
            <w:tcW w:w="1760" w:type="pct"/>
          </w:tcPr>
          <w:p w14:paraId="03AE3C84" w14:textId="57BB59F7" w:rsidR="00833EE8" w:rsidRPr="000D396D" w:rsidRDefault="00620025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Научно-техническая новизна и обоснование предлагаемых в проекте решений </w:t>
            </w:r>
          </w:p>
        </w:tc>
        <w:tc>
          <w:tcPr>
            <w:tcW w:w="3240" w:type="pct"/>
          </w:tcPr>
          <w:p w14:paraId="68B86944" w14:textId="406A16E0" w:rsidR="0046130D" w:rsidRPr="00285ED1" w:rsidRDefault="0046130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87996" w:rsidRPr="00285ED1" w14:paraId="18A7ED63" w14:textId="77777777" w:rsidTr="000D396D">
        <w:trPr>
          <w:trHeight w:val="713"/>
        </w:trPr>
        <w:tc>
          <w:tcPr>
            <w:tcW w:w="1760" w:type="pct"/>
          </w:tcPr>
          <w:p w14:paraId="00DAD0C3" w14:textId="6267060C" w:rsidR="00833EE8" w:rsidRPr="00E64900" w:rsidRDefault="00D31F9E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Cs/>
                <w:sz w:val="24"/>
                <w:szCs w:val="24"/>
              </w:rPr>
              <w:t>Наличие патентов и иных правоохранных документов</w:t>
            </w:r>
          </w:p>
        </w:tc>
        <w:tc>
          <w:tcPr>
            <w:tcW w:w="3240" w:type="pct"/>
          </w:tcPr>
          <w:p w14:paraId="65877532" w14:textId="77777777" w:rsidR="00287996" w:rsidRPr="00285ED1" w:rsidRDefault="0028799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31F9E" w:rsidRPr="00285ED1" w14:paraId="4D7C4473" w14:textId="77777777" w:rsidTr="000D396D">
        <w:trPr>
          <w:trHeight w:val="979"/>
        </w:trPr>
        <w:tc>
          <w:tcPr>
            <w:tcW w:w="1760" w:type="pct"/>
          </w:tcPr>
          <w:p w14:paraId="729A8CF1" w14:textId="1F6D305B" w:rsidR="00833EE8" w:rsidRPr="00E64900" w:rsidRDefault="00C36500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Cs/>
                <w:sz w:val="24"/>
                <w:szCs w:val="24"/>
              </w:rPr>
              <w:t>Планы по дополнительной защите прав на интеллектуальную собственность, включая зарубежные рынки</w:t>
            </w:r>
          </w:p>
        </w:tc>
        <w:tc>
          <w:tcPr>
            <w:tcW w:w="3240" w:type="pct"/>
          </w:tcPr>
          <w:p w14:paraId="2E1DEF90" w14:textId="77777777" w:rsidR="00D31F9E" w:rsidRPr="00285ED1" w:rsidRDefault="00D31F9E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17563" w:rsidRPr="00285ED1" w14:paraId="46E4C9B5" w14:textId="77777777" w:rsidTr="000D396D">
        <w:trPr>
          <w:trHeight w:val="2113"/>
        </w:trPr>
        <w:tc>
          <w:tcPr>
            <w:tcW w:w="1760" w:type="pct"/>
          </w:tcPr>
          <w:p w14:paraId="16D264DA" w14:textId="77777777" w:rsidR="00833EE8" w:rsidRDefault="00695646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Задел по тематике проекта</w:t>
            </w:r>
          </w:p>
          <w:p w14:paraId="17E2D167" w14:textId="33AD5654" w:rsidR="00833EE8" w:rsidRPr="000D396D" w:rsidRDefault="00806696" w:rsidP="00806696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И</w:t>
            </w:r>
            <w:r w:rsidR="00695646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меющийся научно-технический задел по тематике проекта, включая результаты проведенных ранее исследований, ключевые публикации (за последние три года), интеллектуальную собственность (с реквизитами правоохранных документов)</w:t>
            </w:r>
          </w:p>
        </w:tc>
        <w:tc>
          <w:tcPr>
            <w:tcW w:w="3240" w:type="pct"/>
          </w:tcPr>
          <w:p w14:paraId="738816EF" w14:textId="46669776" w:rsidR="00C17563" w:rsidRPr="00285ED1" w:rsidRDefault="00C17563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17563" w:rsidRPr="00285ED1" w14:paraId="78FB624B" w14:textId="77777777" w:rsidTr="00806696">
        <w:trPr>
          <w:trHeight w:val="990"/>
        </w:trPr>
        <w:tc>
          <w:tcPr>
            <w:tcW w:w="1760" w:type="pct"/>
          </w:tcPr>
          <w:p w14:paraId="76399E2D" w14:textId="77777777" w:rsidR="008679D6" w:rsidRPr="00E64900" w:rsidRDefault="008679D6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Способы и методы решения поставленных задач НИОКР</w:t>
            </w:r>
          </w:p>
          <w:p w14:paraId="3520E37C" w14:textId="6BBA76D4" w:rsidR="00864CB9" w:rsidRPr="0034536B" w:rsidRDefault="005F42B0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Формулируются научные, научно-технические задачи, подлежащие решению в ходе предлагаемого проекта, и дается описание подходов (способов и методов) для решения ставящихся задач.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br/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Наряду с описанием предлагаемых подходов, порядка действий, хода работ и т.п., рекомендуется выполнить анализ их выбора в</w:t>
            </w:r>
            <w:r w:rsidRPr="00864CB9">
              <w:rPr>
                <w:rFonts w:ascii="Times New Roman" w:hAnsi="Times New Roman" w:cs="Times New Roman"/>
                <w:i/>
                <w:iCs/>
                <w:color w:val="9A9796"/>
                <w:sz w:val="24"/>
                <w:szCs w:val="24"/>
                <w:shd w:val="clear" w:color="auto" w:fill="F8F8F8"/>
              </w:rPr>
              <w:t xml:space="preserve"> 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сравнении с существующими теориями, 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lastRenderedPageBreak/>
              <w:t>методами, подходами и т.п., и охарактеризовать новизну выбранного способа решения поставленной задачи</w:t>
            </w:r>
          </w:p>
        </w:tc>
        <w:tc>
          <w:tcPr>
            <w:tcW w:w="3240" w:type="pct"/>
          </w:tcPr>
          <w:p w14:paraId="49C3D627" w14:textId="6D4A0155" w:rsidR="00C17563" w:rsidRPr="00285ED1" w:rsidRDefault="00C17563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87996" w:rsidRPr="00285ED1" w14:paraId="4233BDE7" w14:textId="77777777" w:rsidTr="006C0526">
        <w:trPr>
          <w:trHeight w:val="376"/>
        </w:trPr>
        <w:tc>
          <w:tcPr>
            <w:tcW w:w="5000" w:type="pct"/>
            <w:gridSpan w:val="2"/>
          </w:tcPr>
          <w:p w14:paraId="55D75DBB" w14:textId="411096AF" w:rsidR="00287996" w:rsidRPr="00E64900" w:rsidRDefault="002F29A1" w:rsidP="00806696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Проект технического задания на выполнение НИОКР</w:t>
            </w:r>
          </w:p>
        </w:tc>
      </w:tr>
      <w:tr w:rsidR="005B6FC1" w:rsidRPr="00285ED1" w14:paraId="22E19867" w14:textId="77777777" w:rsidTr="0034536B">
        <w:trPr>
          <w:trHeight w:val="1729"/>
        </w:trPr>
        <w:tc>
          <w:tcPr>
            <w:tcW w:w="1760" w:type="pct"/>
          </w:tcPr>
          <w:p w14:paraId="5EB5D241" w14:textId="77777777" w:rsidR="00786ACE" w:rsidRPr="00E64900" w:rsidRDefault="00786ACE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Функции, выполнение которых должен обеспечивать разрабатываемый научно-технический продукт</w:t>
            </w:r>
          </w:p>
          <w:p w14:paraId="36657F28" w14:textId="42719594" w:rsidR="0022304C" w:rsidRPr="0034536B" w:rsidRDefault="0022304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О</w:t>
            </w:r>
            <w:r w:rsidR="00786ACE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сновные функциональные возможности научно-технического продукта (составных частей, подсистем и </w:t>
            </w:r>
            <w:proofErr w:type="spellStart"/>
            <w:r w:rsidR="00786ACE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пр</w:t>
            </w:r>
            <w:proofErr w:type="spellEnd"/>
            <w:r w:rsidR="00786ACE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)</w:t>
            </w:r>
          </w:p>
        </w:tc>
        <w:tc>
          <w:tcPr>
            <w:tcW w:w="3240" w:type="pct"/>
          </w:tcPr>
          <w:p w14:paraId="6ECBFE24" w14:textId="77777777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B6FC1" w:rsidRPr="00285ED1" w14:paraId="3936CAAA" w14:textId="77777777" w:rsidTr="0034536B">
        <w:trPr>
          <w:trHeight w:val="1825"/>
        </w:trPr>
        <w:tc>
          <w:tcPr>
            <w:tcW w:w="1760" w:type="pct"/>
          </w:tcPr>
          <w:p w14:paraId="748B55FC" w14:textId="77777777" w:rsidR="005B6FC1" w:rsidRPr="00E64900" w:rsidRDefault="00786ACE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Количественные параметры, определяющие выполнение научно-техническим продуктом своих функций</w:t>
            </w:r>
          </w:p>
          <w:p w14:paraId="49CD52E6" w14:textId="3F294728" w:rsidR="0022304C" w:rsidRPr="0034536B" w:rsidRDefault="00E869E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Указываются характеристики, показатели эффективности его применения, </w:t>
            </w:r>
            <w:r w:rsidR="0022304C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пять — семь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параметров в числовом выражении</w:t>
            </w:r>
          </w:p>
        </w:tc>
        <w:tc>
          <w:tcPr>
            <w:tcW w:w="3240" w:type="pct"/>
          </w:tcPr>
          <w:p w14:paraId="64F229B4" w14:textId="2311394D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B6FC1" w:rsidRPr="00285ED1" w14:paraId="5E2ED930" w14:textId="77777777" w:rsidTr="0034536B">
        <w:trPr>
          <w:trHeight w:val="1554"/>
        </w:trPr>
        <w:tc>
          <w:tcPr>
            <w:tcW w:w="1760" w:type="pct"/>
          </w:tcPr>
          <w:p w14:paraId="144E780B" w14:textId="77777777" w:rsidR="005B6FC1" w:rsidRPr="00E64900" w:rsidRDefault="00E869E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Входные воздействия, необходимые для выполнения научно-техническим продуктом заданных функций</w:t>
            </w:r>
          </w:p>
          <w:p w14:paraId="7E273B42" w14:textId="42928BE1" w:rsidR="0022304C" w:rsidRPr="0034536B" w:rsidRDefault="00E869E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Указываются сигналы, информационные данные, механические воздействия и т.</w:t>
            </w:r>
            <w:r w:rsidR="0022304C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</w:t>
            </w:r>
          </w:p>
        </w:tc>
        <w:tc>
          <w:tcPr>
            <w:tcW w:w="3240" w:type="pct"/>
          </w:tcPr>
          <w:p w14:paraId="42194312" w14:textId="5F25F456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B6FC1" w:rsidRPr="00285ED1" w14:paraId="58ACF55D" w14:textId="77777777" w:rsidTr="00806696">
        <w:trPr>
          <w:trHeight w:val="1394"/>
        </w:trPr>
        <w:tc>
          <w:tcPr>
            <w:tcW w:w="1760" w:type="pct"/>
          </w:tcPr>
          <w:p w14:paraId="252D9F17" w14:textId="77777777" w:rsidR="005B6FC1" w:rsidRPr="00E64900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Выходные реакции, обеспечиваемые научно-техническим продуктом в результате выполнения своих функций</w:t>
            </w:r>
          </w:p>
          <w:p w14:paraId="1574B3B4" w14:textId="391EB6DD" w:rsidR="00C8024D" w:rsidRPr="009C40BF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Указываются сигналы, информационные данные, действия и т.</w:t>
            </w:r>
            <w:r w:rsidR="009C40BF"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</w:t>
            </w:r>
          </w:p>
          <w:p w14:paraId="0AE9F235" w14:textId="123BA6A5" w:rsidR="009C40BF" w:rsidRPr="00E64900" w:rsidRDefault="009C40B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</w:p>
        </w:tc>
        <w:tc>
          <w:tcPr>
            <w:tcW w:w="3240" w:type="pct"/>
          </w:tcPr>
          <w:p w14:paraId="4BFD8A3C" w14:textId="11799BE2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024D" w:rsidRPr="00285ED1" w14:paraId="5AE65572" w14:textId="77777777" w:rsidTr="00806696">
        <w:trPr>
          <w:trHeight w:val="423"/>
        </w:trPr>
        <w:tc>
          <w:tcPr>
            <w:tcW w:w="1760" w:type="pct"/>
          </w:tcPr>
          <w:p w14:paraId="2A53D2D2" w14:textId="77777777" w:rsidR="00C8024D" w:rsidRPr="00E64900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к конструкции и составным частям научно-технического продукта</w:t>
            </w:r>
          </w:p>
          <w:p w14:paraId="1D5D37CF" w14:textId="77777777" w:rsidR="00C8024D" w:rsidRPr="009C40BF" w:rsidRDefault="0050089B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Указывается, из какого материала, а также из каких составных частей он должен состоять, необходимо описать назначение каждой его составной части, всей конструкции.</w:t>
            </w:r>
          </w:p>
          <w:p w14:paraId="194B651D" w14:textId="6A5A1825" w:rsidR="009C40BF" w:rsidRPr="00E64900" w:rsidRDefault="009C40B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</w:p>
        </w:tc>
        <w:tc>
          <w:tcPr>
            <w:tcW w:w="3240" w:type="pct"/>
          </w:tcPr>
          <w:p w14:paraId="7C72CB18" w14:textId="77777777" w:rsidR="00C8024D" w:rsidRPr="00285ED1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6FC1" w:rsidRPr="00285ED1" w14:paraId="0054EE95" w14:textId="77777777" w:rsidTr="00806696">
        <w:trPr>
          <w:trHeight w:val="564"/>
        </w:trPr>
        <w:tc>
          <w:tcPr>
            <w:tcW w:w="1760" w:type="pct"/>
          </w:tcPr>
          <w:p w14:paraId="245D7C89" w14:textId="5EE3A254" w:rsidR="0050089B" w:rsidRPr="00806696" w:rsidRDefault="0050089B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Требования к массогабаритным характеристикам научно-технического продукта</w:t>
            </w:r>
          </w:p>
        </w:tc>
        <w:tc>
          <w:tcPr>
            <w:tcW w:w="3240" w:type="pct"/>
          </w:tcPr>
          <w:p w14:paraId="317F6BBD" w14:textId="77777777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B6FC1" w:rsidRPr="00285ED1" w14:paraId="1DA8EB8B" w14:textId="77777777" w:rsidTr="00BC0A13">
        <w:trPr>
          <w:trHeight w:val="428"/>
        </w:trPr>
        <w:tc>
          <w:tcPr>
            <w:tcW w:w="1760" w:type="pct"/>
          </w:tcPr>
          <w:p w14:paraId="3C4C7AF3" w14:textId="55D10CFC" w:rsidR="0050089B" w:rsidRPr="00E64900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исполнения, товарные формы</w:t>
            </w:r>
          </w:p>
        </w:tc>
        <w:tc>
          <w:tcPr>
            <w:tcW w:w="3240" w:type="pct"/>
          </w:tcPr>
          <w:p w14:paraId="5D158555" w14:textId="77777777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4ED2" w:rsidRPr="00285ED1" w14:paraId="71EDB5CE" w14:textId="77777777" w:rsidTr="00BC0A13">
        <w:trPr>
          <w:trHeight w:val="428"/>
        </w:trPr>
        <w:tc>
          <w:tcPr>
            <w:tcW w:w="1760" w:type="pct"/>
          </w:tcPr>
          <w:p w14:paraId="5C4EDF50" w14:textId="77777777" w:rsidR="00FB4ED2" w:rsidRPr="00E64900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к мощностным характеристикам научно-технического продукта – по потребляемой/производимой энергии </w:t>
            </w:r>
          </w:p>
          <w:p w14:paraId="1090EEB4" w14:textId="176D3BDA" w:rsidR="00BD478A" w:rsidRPr="00806696" w:rsidRDefault="00D71B35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(если применимо)</w:t>
            </w:r>
          </w:p>
        </w:tc>
        <w:tc>
          <w:tcPr>
            <w:tcW w:w="3240" w:type="pct"/>
          </w:tcPr>
          <w:p w14:paraId="2322323B" w14:textId="77777777" w:rsidR="00FB4ED2" w:rsidRPr="00285ED1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4ED2" w:rsidRPr="00285ED1" w14:paraId="5EDF0A94" w14:textId="77777777" w:rsidTr="00BC0A13">
        <w:trPr>
          <w:trHeight w:val="428"/>
        </w:trPr>
        <w:tc>
          <w:tcPr>
            <w:tcW w:w="1760" w:type="pct"/>
          </w:tcPr>
          <w:p w14:paraId="4265C9EB" w14:textId="2B4F460D" w:rsidR="00BD478A" w:rsidRPr="00806696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к удельным характеристикам научно-технического продукта – на единицу производимой продукции – для машин и аппаратов </w:t>
            </w:r>
            <w:r w:rsidR="00BD478A"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(если применимо)</w:t>
            </w:r>
          </w:p>
        </w:tc>
        <w:tc>
          <w:tcPr>
            <w:tcW w:w="3240" w:type="pct"/>
          </w:tcPr>
          <w:p w14:paraId="560026D8" w14:textId="77777777" w:rsidR="00FB4ED2" w:rsidRPr="00285ED1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4ED2" w:rsidRPr="00285ED1" w14:paraId="6431A574" w14:textId="77777777" w:rsidTr="00BC0A13">
        <w:trPr>
          <w:trHeight w:val="428"/>
        </w:trPr>
        <w:tc>
          <w:tcPr>
            <w:tcW w:w="1760" w:type="pct"/>
          </w:tcPr>
          <w:p w14:paraId="7D68C49B" w14:textId="03B93885" w:rsidR="00BD478A" w:rsidRPr="00806696" w:rsidRDefault="00D71B35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sz w:val="24"/>
                <w:szCs w:val="24"/>
              </w:rPr>
              <w:t>Требования к аппаратной части программных комплексов </w:t>
            </w:r>
            <w:r w:rsidR="00BD478A"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(если применимо)</w:t>
            </w:r>
          </w:p>
        </w:tc>
        <w:tc>
          <w:tcPr>
            <w:tcW w:w="3240" w:type="pct"/>
          </w:tcPr>
          <w:p w14:paraId="374B70C2" w14:textId="77777777" w:rsidR="00FB4ED2" w:rsidRPr="00285ED1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B6FC1" w:rsidRPr="00285ED1" w14:paraId="759552E0" w14:textId="77777777" w:rsidTr="00377CAB">
        <w:trPr>
          <w:trHeight w:val="853"/>
        </w:trPr>
        <w:tc>
          <w:tcPr>
            <w:tcW w:w="1760" w:type="pct"/>
          </w:tcPr>
          <w:p w14:paraId="5EACEF7B" w14:textId="3673B31B" w:rsidR="005B6FC1" w:rsidRPr="00E64900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эксплуатации, использования продукта</w:t>
            </w:r>
          </w:p>
          <w:p w14:paraId="41EA944E" w14:textId="10F8521B" w:rsidR="00BD478A" w:rsidRPr="00806696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при необходимости – например, функционирование при определённой температуре, влажности окружающей среды, атмосферном давлении, в условиях, незащищенных от атмосферных воздействий, специальных средах и т.п.</w:t>
            </w:r>
          </w:p>
        </w:tc>
        <w:tc>
          <w:tcPr>
            <w:tcW w:w="3240" w:type="pct"/>
          </w:tcPr>
          <w:p w14:paraId="5F485943" w14:textId="7017B671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96D67" w:rsidRPr="00285ED1" w14:paraId="78FE2730" w14:textId="77777777" w:rsidTr="00806696">
        <w:trPr>
          <w:trHeight w:val="334"/>
        </w:trPr>
        <w:tc>
          <w:tcPr>
            <w:tcW w:w="1760" w:type="pct"/>
          </w:tcPr>
          <w:p w14:paraId="09FBE637" w14:textId="08FC4DC3" w:rsidR="00F96D67" w:rsidRPr="00E64900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по патентной охране</w:t>
            </w:r>
          </w:p>
        </w:tc>
        <w:tc>
          <w:tcPr>
            <w:tcW w:w="3240" w:type="pct"/>
          </w:tcPr>
          <w:p w14:paraId="1FBB8C32" w14:textId="77777777" w:rsidR="00F96D67" w:rsidRPr="00285ED1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F96D67" w:rsidRPr="00285ED1" w14:paraId="7716D7F7" w14:textId="77777777" w:rsidTr="00BC0A13">
        <w:trPr>
          <w:trHeight w:val="683"/>
        </w:trPr>
        <w:tc>
          <w:tcPr>
            <w:tcW w:w="1760" w:type="pct"/>
          </w:tcPr>
          <w:p w14:paraId="2DC64D72" w14:textId="77777777" w:rsidR="00F96D67" w:rsidRPr="00E64900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Перечень основных категорий комплектующих и материалов (входящих в состав разрабатываемого продукта (изделия) или используемых в процессе его разработки и изготовления)</w:t>
            </w:r>
          </w:p>
          <w:p w14:paraId="470E7196" w14:textId="31B493D5" w:rsidR="00BD478A" w:rsidRPr="00806696" w:rsidRDefault="001976B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Указываются основные категории приобретаемых </w:t>
            </w:r>
            <w:r w:rsidRPr="00BD478A">
              <w:rPr>
                <w:rFonts w:ascii="Times New Roman" w:hAnsi="Times New Roman" w:cs="Times New Roman"/>
                <w:b/>
                <w:bCs/>
                <w:i/>
                <w:iCs/>
                <w:color w:val="808080" w:themeColor="background1" w:themeShade="80"/>
                <w:sz w:val="24"/>
                <w:szCs w:val="24"/>
                <w:u w:val="single"/>
                <w:shd w:val="clear" w:color="auto" w:fill="F8F8F8"/>
              </w:rPr>
              <w:t>за средства Фонда</w:t>
            </w: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комплектующих (электро-радио компоненты, сенсорные элементы, приводные элементы и т.</w:t>
            </w:r>
            <w:r w:rsid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п.), материалов (металлы, пластмассы, химические материалы и т.</w:t>
            </w:r>
            <w:r w:rsid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п.).</w:t>
            </w:r>
          </w:p>
        </w:tc>
        <w:tc>
          <w:tcPr>
            <w:tcW w:w="3240" w:type="pct"/>
          </w:tcPr>
          <w:p w14:paraId="10285A24" w14:textId="77777777" w:rsidR="00F96D67" w:rsidRPr="00285ED1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B6FC1" w:rsidRPr="00285ED1" w14:paraId="1D925194" w14:textId="77777777" w:rsidTr="00BC0A13">
        <w:trPr>
          <w:trHeight w:val="683"/>
        </w:trPr>
        <w:tc>
          <w:tcPr>
            <w:tcW w:w="1760" w:type="pct"/>
          </w:tcPr>
          <w:p w14:paraId="1D925192" w14:textId="77777777" w:rsidR="005B6FC1" w:rsidRPr="00E64900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стоимостные характеристики разрабатываемой продукции</w:t>
            </w:r>
          </w:p>
        </w:tc>
        <w:tc>
          <w:tcPr>
            <w:tcW w:w="3240" w:type="pct"/>
          </w:tcPr>
          <w:p w14:paraId="1D925193" w14:textId="77777777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D925199" w14:textId="4DA4DECF" w:rsidR="008556FE" w:rsidRDefault="008556FE" w:rsidP="00833EE8">
      <w:pPr>
        <w:spacing w:afterLines="120" w:after="288"/>
        <w:rPr>
          <w:rFonts w:ascii="Times New Roman" w:hAnsi="Times New Roman" w:cs="Times New Roman"/>
        </w:rPr>
      </w:pPr>
    </w:p>
    <w:p w14:paraId="49049AB1" w14:textId="77777777" w:rsidR="00DD3E31" w:rsidRPr="0097205E" w:rsidRDefault="00DD3E31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</w:p>
    <w:sectPr w:rsidR="00DD3E31" w:rsidRPr="0097205E" w:rsidSect="00864CB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7FC"/>
    <w:multiLevelType w:val="hybridMultilevel"/>
    <w:tmpl w:val="52A4CD8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7472809"/>
    <w:multiLevelType w:val="hybridMultilevel"/>
    <w:tmpl w:val="1A3CCD5A"/>
    <w:lvl w:ilvl="0" w:tplc="A8787F44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22"/>
    <w:rsid w:val="00067E12"/>
    <w:rsid w:val="000D0AA8"/>
    <w:rsid w:val="000D396D"/>
    <w:rsid w:val="001041B3"/>
    <w:rsid w:val="00177478"/>
    <w:rsid w:val="00194F3A"/>
    <w:rsid w:val="00195780"/>
    <w:rsid w:val="001976BC"/>
    <w:rsid w:val="0022304C"/>
    <w:rsid w:val="00254CA5"/>
    <w:rsid w:val="00285ED1"/>
    <w:rsid w:val="00286869"/>
    <w:rsid w:val="00287996"/>
    <w:rsid w:val="002A419B"/>
    <w:rsid w:val="002B137B"/>
    <w:rsid w:val="002F29A1"/>
    <w:rsid w:val="002F47FA"/>
    <w:rsid w:val="003125E4"/>
    <w:rsid w:val="0034536B"/>
    <w:rsid w:val="00362222"/>
    <w:rsid w:val="003652F6"/>
    <w:rsid w:val="00377CAB"/>
    <w:rsid w:val="003E1F25"/>
    <w:rsid w:val="00455954"/>
    <w:rsid w:val="0046130D"/>
    <w:rsid w:val="00474C82"/>
    <w:rsid w:val="004A5D60"/>
    <w:rsid w:val="0050089B"/>
    <w:rsid w:val="00544440"/>
    <w:rsid w:val="005B6FC1"/>
    <w:rsid w:val="005F42B0"/>
    <w:rsid w:val="00620025"/>
    <w:rsid w:val="006709C4"/>
    <w:rsid w:val="00695646"/>
    <w:rsid w:val="00786ACE"/>
    <w:rsid w:val="007F7209"/>
    <w:rsid w:val="00806696"/>
    <w:rsid w:val="00833EE8"/>
    <w:rsid w:val="008556FE"/>
    <w:rsid w:val="00864CB9"/>
    <w:rsid w:val="008679D6"/>
    <w:rsid w:val="0087665C"/>
    <w:rsid w:val="008977D6"/>
    <w:rsid w:val="0091409B"/>
    <w:rsid w:val="009321B2"/>
    <w:rsid w:val="0097205E"/>
    <w:rsid w:val="009873A1"/>
    <w:rsid w:val="009B09F7"/>
    <w:rsid w:val="009B723F"/>
    <w:rsid w:val="009C40BF"/>
    <w:rsid w:val="009E084D"/>
    <w:rsid w:val="00A07B2B"/>
    <w:rsid w:val="00A13306"/>
    <w:rsid w:val="00A15B05"/>
    <w:rsid w:val="00A312D0"/>
    <w:rsid w:val="00A36317"/>
    <w:rsid w:val="00AC1367"/>
    <w:rsid w:val="00AF4BC1"/>
    <w:rsid w:val="00B3129E"/>
    <w:rsid w:val="00B37237"/>
    <w:rsid w:val="00B57A84"/>
    <w:rsid w:val="00B7184E"/>
    <w:rsid w:val="00B734EA"/>
    <w:rsid w:val="00BC0A13"/>
    <w:rsid w:val="00BD478A"/>
    <w:rsid w:val="00C17563"/>
    <w:rsid w:val="00C36500"/>
    <w:rsid w:val="00C57C48"/>
    <w:rsid w:val="00C65B4E"/>
    <w:rsid w:val="00C8024D"/>
    <w:rsid w:val="00CC0459"/>
    <w:rsid w:val="00D07E6E"/>
    <w:rsid w:val="00D31F9E"/>
    <w:rsid w:val="00D406B5"/>
    <w:rsid w:val="00D71B35"/>
    <w:rsid w:val="00D96601"/>
    <w:rsid w:val="00DD3E31"/>
    <w:rsid w:val="00DD4F57"/>
    <w:rsid w:val="00DE3D65"/>
    <w:rsid w:val="00DF0844"/>
    <w:rsid w:val="00E1152C"/>
    <w:rsid w:val="00E6190F"/>
    <w:rsid w:val="00E64900"/>
    <w:rsid w:val="00E84B4A"/>
    <w:rsid w:val="00E869E6"/>
    <w:rsid w:val="00E93691"/>
    <w:rsid w:val="00E962F4"/>
    <w:rsid w:val="00E97A13"/>
    <w:rsid w:val="00ED771D"/>
    <w:rsid w:val="00F96D67"/>
    <w:rsid w:val="00FA05D2"/>
    <w:rsid w:val="00F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5178"/>
  <w15:docId w15:val="{559041DA-36AC-41AC-A747-243A7154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Number,Индексы,Num Bullet 1,Заговок Марина,Table-Normal,RSHB_Table-Normal,Предусловия,Абзац маркированнный,Булит 1,асз.Списка"/>
    <w:basedOn w:val="a"/>
    <w:link w:val="a4"/>
    <w:uiPriority w:val="34"/>
    <w:qFormat/>
    <w:rsid w:val="00362222"/>
    <w:pPr>
      <w:ind w:left="720"/>
      <w:contextualSpacing/>
    </w:pPr>
  </w:style>
  <w:style w:type="table" w:styleId="a5">
    <w:name w:val="Table Grid"/>
    <w:basedOn w:val="a1"/>
    <w:uiPriority w:val="39"/>
    <w:rsid w:val="0036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86869"/>
  </w:style>
  <w:style w:type="character" w:customStyle="1" w:styleId="a4">
    <w:name w:val="Абзац списка Знак"/>
    <w:aliases w:val="Bullet Number Знак,Индексы Знак,Num Bullet 1 Знак,Заговок Марина Знак,Table-Normal Знак,RSHB_Table-Normal Знак,Предусловия Знак,Абзац маркированнный Знак,Булит 1 Знак,асз.Списка Знак"/>
    <w:link w:val="a3"/>
    <w:uiPriority w:val="34"/>
    <w:locked/>
    <w:rsid w:val="00E9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Инна Подлекарева</cp:lastModifiedBy>
  <cp:revision>86</cp:revision>
  <dcterms:created xsi:type="dcterms:W3CDTF">2017-03-20T12:53:00Z</dcterms:created>
  <dcterms:modified xsi:type="dcterms:W3CDTF">2021-09-17T14:46:00Z</dcterms:modified>
</cp:coreProperties>
</file>