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5736" w:rsidRPr="009344B1" w:rsidRDefault="00875736" w:rsidP="00875736">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9344B1">
        <w:rPr>
          <w:rFonts w:ascii="Times New Roman" w:eastAsia="Times New Roman" w:hAnsi="Times New Roman" w:cs="Times New Roman"/>
          <w:b/>
          <w:bCs/>
          <w:sz w:val="28"/>
          <w:szCs w:val="28"/>
          <w:lang w:eastAsia="fr-FR"/>
        </w:rPr>
        <w:t>INTRODUCTION</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9344B1">
        <w:rPr>
          <w:rFonts w:ascii="Times New Roman" w:eastAsia="Times New Roman" w:hAnsi="Times New Roman" w:cs="Times New Roman"/>
          <w:i/>
          <w:iCs/>
          <w:sz w:val="28"/>
          <w:szCs w:val="28"/>
          <w:lang w:eastAsia="fr-FR"/>
        </w:rPr>
        <w:t>workflows</w:t>
      </w:r>
      <w:r w:rsidRPr="009344B1">
        <w:rPr>
          <w:rFonts w:ascii="Times New Roman" w:eastAsia="Times New Roman" w:hAnsi="Times New Roman" w:cs="Times New Roman"/>
          <w:sz w:val="28"/>
          <w:szCs w:val="28"/>
          <w:lang w:eastAsia="fr-FR"/>
        </w:rPr>
        <w:t>). La digitalisation des délivrances, associée à une sécurisation accrue des données, devrait ainsi renforcer la coordination interne et améliorer la qualité globale du service.</w:t>
      </w:r>
    </w:p>
    <w:p w:rsidR="00875736" w:rsidRPr="009344B1" w:rsidRDefault="00875736" w:rsidP="00875736">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 xml:space="preserve">Pour répondre à ces objectifs, le présent projet traite du thème suivant : </w:t>
      </w:r>
      <w:r w:rsidRPr="009344B1">
        <w:rPr>
          <w:rFonts w:ascii="Times New Roman" w:eastAsia="Times New Roman" w:hAnsi="Times New Roman" w:cs="Times New Roman"/>
          <w:b/>
          <w:bCs/>
          <w:sz w:val="28"/>
          <w:szCs w:val="28"/>
          <w:lang w:eastAsia="fr-FR"/>
        </w:rPr>
        <w:t>« Conception et développement d’une solution e-pharmacie pour La Florale : une application web et mobile centralisée »</w:t>
      </w:r>
      <w:r w:rsidRPr="009344B1">
        <w:rPr>
          <w:rFonts w:ascii="Times New Roman" w:eastAsia="Times New Roman" w:hAnsi="Times New Roman" w:cs="Times New Roman"/>
          <w:sz w:val="28"/>
          <w:szCs w:val="28"/>
          <w:lang w:eastAsia="fr-FR"/>
        </w:rPr>
        <w:t>. Cette solution ambitionne de moderniser la gestion intégrale du catalogue, d’automatiser la validation des prescriptions et de fluidifier le parcours d’achat via des services tels que le retrait en magasin (</w:t>
      </w:r>
      <w:r w:rsidRPr="009344B1">
        <w:rPr>
          <w:rFonts w:ascii="Times New Roman" w:eastAsia="Times New Roman" w:hAnsi="Times New Roman" w:cs="Times New Roman"/>
          <w:i/>
          <w:iCs/>
          <w:sz w:val="28"/>
          <w:szCs w:val="28"/>
          <w:lang w:eastAsia="fr-FR"/>
        </w:rPr>
        <w:t>Click &amp; Collect</w:t>
      </w:r>
      <w:r w:rsidRPr="009344B1">
        <w:rPr>
          <w:rFonts w:ascii="Times New Roman" w:eastAsia="Times New Roman" w:hAnsi="Times New Roman" w:cs="Times New Roman"/>
          <w:sz w:val="28"/>
          <w:szCs w:val="28"/>
          <w:lang w:eastAsia="fr-FR"/>
        </w:rPr>
        <w:t>) et la livraison à domicile.</w:t>
      </w:r>
    </w:p>
    <w:p w:rsidR="00035150" w:rsidRPr="009344B1" w:rsidRDefault="00035150"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2B6705" w:rsidRPr="009344B1" w:rsidRDefault="002B6705" w:rsidP="00875736">
      <w:pP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6747EA" w:rsidRPr="009344B1" w:rsidRDefault="006747EA" w:rsidP="00CD287A">
      <w:pPr>
        <w:jc w:val="center"/>
        <w:rPr>
          <w:rFonts w:ascii="Times New Roman" w:hAnsi="Times New Roman" w:cs="Times New Roman"/>
        </w:rPr>
      </w:pPr>
    </w:p>
    <w:p w:rsidR="00967FFD" w:rsidRPr="009344B1" w:rsidRDefault="00541FFE" w:rsidP="00CE0A43">
      <w:pPr>
        <w:rPr>
          <w:rFonts w:ascii="Times New Roman" w:hAnsi="Times New Roman" w:cs="Times New Roman"/>
        </w:rPr>
      </w:pPr>
      <w:r w:rsidRPr="009344B1">
        <w:rPr>
          <w:rFonts w:ascii="Times New Roman" w:hAnsi="Times New Roman" w:cs="Times New Roman"/>
          <w:noProof/>
          <w14:ligatures w14:val="standardContextual"/>
        </w:rPr>
        <mc:AlternateContent>
          <mc:Choice Requires="wps">
            <w:drawing>
              <wp:anchor distT="0" distB="0" distL="114300" distR="114300" simplePos="0" relativeHeight="251694080" behindDoc="1" locked="0" layoutInCell="1" allowOverlap="1">
                <wp:simplePos x="0" y="0"/>
                <wp:positionH relativeFrom="margin">
                  <wp:align>right</wp:align>
                </wp:positionH>
                <wp:positionV relativeFrom="page">
                  <wp:posOffset>4404167</wp:posOffset>
                </wp:positionV>
                <wp:extent cx="5746830" cy="1861200"/>
                <wp:effectExtent l="0" t="0" r="25400" b="24765"/>
                <wp:wrapNone/>
                <wp:docPr id="2041095797"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3E7C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46.8pt;width:452.5pt;height:146.55pt;z-index:-25162240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" fillcolor="#4472c4 [3204]" strokecolor="black [3213]" strokeweight="1pt">
                <w10:wrap anchorx="margin" anchory="page"/>
              </v:shape>
            </w:pict>
          </mc:Fallback>
        </mc:AlternateContent>
      </w: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FC6330" w:rsidP="00FC6330">
      <w:pPr>
        <w:jc w:val="center"/>
        <w:rPr>
          <w:rFonts w:ascii="Times New Roman" w:hAnsi="Times New Roman" w:cs="Times New Roman"/>
          <w:sz w:val="44"/>
          <w:szCs w:val="44"/>
        </w:rPr>
      </w:pPr>
      <w:r w:rsidRPr="009344B1">
        <w:rPr>
          <w:rFonts w:ascii="Times New Roman" w:hAnsi="Times New Roman" w:cs="Times New Roman"/>
          <w:sz w:val="44"/>
          <w:szCs w:val="44"/>
          <w:u w:val="single"/>
        </w:rPr>
        <w:t>PREMIERE PARTIE</w:t>
      </w:r>
      <w:r w:rsidRPr="009344B1">
        <w:rPr>
          <w:rFonts w:ascii="Times New Roman" w:hAnsi="Times New Roman" w:cs="Times New Roman"/>
          <w:sz w:val="44"/>
          <w:szCs w:val="44"/>
        </w:rPr>
        <w:t> : PRESENTATION GENERALE</w:t>
      </w: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875736">
      <w:pPr>
        <w:rPr>
          <w:rFonts w:ascii="Times New Roman" w:hAnsi="Times New Roman" w:cs="Times New Roman"/>
        </w:rPr>
      </w:pPr>
    </w:p>
    <w:p w:rsidR="00967FFD" w:rsidRPr="009344B1" w:rsidRDefault="00967FFD" w:rsidP="007B12E4">
      <w:pPr>
        <w:pStyle w:val="Titre1"/>
        <w:rPr>
          <w:rFonts w:ascii="Times New Roman" w:hAnsi="Times New Roman" w:cs="Times New Roman"/>
          <w:sz w:val="44"/>
          <w:szCs w:val="44"/>
        </w:rPr>
      </w:pPr>
      <w:bookmarkStart w:id="0" w:name="_Toc199717797"/>
      <w:bookmarkStart w:id="1" w:name="_Toc201526388"/>
      <w:r w:rsidRPr="009344B1">
        <w:rPr>
          <w:rFonts w:ascii="Times New Roman" w:hAnsi="Times New Roman" w:cs="Times New Roman"/>
          <w:sz w:val="44"/>
          <w:szCs w:val="44"/>
        </w:rPr>
        <w:lastRenderedPageBreak/>
        <w:t>Chapitre I : LA STRUCTURE D’ACCUEIL ET LE SUJET</w:t>
      </w:r>
      <w:bookmarkEnd w:id="0"/>
      <w:bookmarkEnd w:id="1"/>
    </w:p>
    <w:p w:rsidR="00967FFD" w:rsidRPr="009344B1" w:rsidRDefault="00967FFD" w:rsidP="00967FFD">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 xml:space="preserve">1.1 – La Structure d’accueil </w:t>
      </w:r>
    </w:p>
    <w:p w:rsidR="00967FFD" w:rsidRPr="009344B1" w:rsidRDefault="00967FFD" w:rsidP="00967FFD">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1.1.1 - Historique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La Pharmacie </w:t>
      </w:r>
      <w:r w:rsidRPr="009344B1">
        <w:rPr>
          <w:rFonts w:ascii="Times New Roman" w:eastAsia="Times New Roman" w:hAnsi="Times New Roman" w:cs="Times New Roman"/>
          <w:b/>
          <w:bCs/>
          <w:color w:val="000000" w:themeColor="text1"/>
          <w:sz w:val="24"/>
          <w:szCs w:val="24"/>
          <w:lang w:eastAsia="fr-FR"/>
        </w:rPr>
        <w:t>La Florale</w:t>
      </w:r>
      <w:r w:rsidRPr="009344B1">
        <w:rPr>
          <w:rFonts w:ascii="Times New Roman" w:eastAsia="Times New Roman" w:hAnsi="Times New Roman" w:cs="Times New Roman"/>
          <w:color w:val="000000" w:themeColor="text1"/>
          <w:sz w:val="24"/>
          <w:szCs w:val="24"/>
          <w:lang w:eastAsia="fr-FR"/>
        </w:rPr>
        <w:t xml:space="preserve"> a été officiellement créée le </w:t>
      </w:r>
      <w:r w:rsidRPr="009344B1">
        <w:rPr>
          <w:rFonts w:ascii="Times New Roman" w:eastAsia="Times New Roman" w:hAnsi="Times New Roman" w:cs="Times New Roman"/>
          <w:b/>
          <w:bCs/>
          <w:color w:val="000000" w:themeColor="text1"/>
          <w:sz w:val="24"/>
          <w:szCs w:val="24"/>
          <w:lang w:eastAsia="fr-FR"/>
        </w:rPr>
        <w:t>15 janvier 2015</w:t>
      </w:r>
      <w:r w:rsidRPr="009344B1">
        <w:rPr>
          <w:rFonts w:ascii="Times New Roman" w:eastAsia="Times New Roman" w:hAnsi="Times New Roman" w:cs="Times New Roman"/>
          <w:color w:val="000000" w:themeColor="text1"/>
          <w:sz w:val="24"/>
          <w:szCs w:val="24"/>
          <w:lang w:eastAsia="fr-FR"/>
        </w:rPr>
        <w:t xml:space="preserve"> au </w:t>
      </w:r>
      <w:r w:rsidRPr="009344B1">
        <w:rPr>
          <w:rFonts w:ascii="Times New Roman" w:eastAsia="Times New Roman" w:hAnsi="Times New Roman" w:cs="Times New Roman"/>
          <w:b/>
          <w:bCs/>
          <w:color w:val="000000" w:themeColor="text1"/>
          <w:sz w:val="24"/>
          <w:szCs w:val="24"/>
          <w:lang w:eastAsia="fr-FR"/>
        </w:rPr>
        <w:t>17 rue des Fermiers, Nkombo</w:t>
      </w:r>
      <w:r w:rsidRPr="009344B1">
        <w:rPr>
          <w:rFonts w:ascii="Times New Roman" w:eastAsia="Times New Roman" w:hAnsi="Times New Roman" w:cs="Times New Roman"/>
          <w:color w:val="000000" w:themeColor="text1"/>
          <w:sz w:val="24"/>
          <w:szCs w:val="24"/>
          <w:lang w:eastAsia="fr-FR"/>
        </w:rPr>
        <w:t xml:space="preserve">, sous l’impulsion du </w:t>
      </w:r>
      <w:r w:rsidRPr="009344B1">
        <w:rPr>
          <w:rFonts w:ascii="Times New Roman" w:eastAsia="Times New Roman" w:hAnsi="Times New Roman" w:cs="Times New Roman"/>
          <w:b/>
          <w:bCs/>
          <w:color w:val="000000" w:themeColor="text1"/>
          <w:sz w:val="24"/>
          <w:szCs w:val="24"/>
          <w:lang w:eastAsia="fr-FR"/>
        </w:rPr>
        <w:t>Docteur ONDELE GANDZALEY Aymerie Flora</w:t>
      </w:r>
      <w:r w:rsidRPr="009344B1">
        <w:rPr>
          <w:rFonts w:ascii="Times New Roman" w:eastAsia="Times New Roman" w:hAnsi="Times New Roman" w:cs="Times New Roman"/>
          <w:color w:val="000000" w:themeColor="text1"/>
          <w:sz w:val="24"/>
          <w:szCs w:val="24"/>
          <w:lang w:eastAsia="fr-FR"/>
        </w:rPr>
        <w:t>, pharmacienne et principale actionnaire de l’établissement.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9344B1">
        <w:rPr>
          <w:rFonts w:ascii="Times New Roman" w:eastAsia="Times New Roman" w:hAnsi="Times New Roman" w:cs="Times New Roman"/>
          <w:i/>
          <w:iCs/>
          <w:color w:val="000000" w:themeColor="text1"/>
          <w:sz w:val="24"/>
          <w:szCs w:val="24"/>
          <w:lang w:eastAsia="fr-FR"/>
        </w:rPr>
        <w:t>La Florale</w:t>
      </w:r>
      <w:r w:rsidRPr="009344B1">
        <w:rPr>
          <w:rFonts w:ascii="Times New Roman" w:eastAsia="Times New Roman" w:hAnsi="Times New Roman" w:cs="Times New Roman"/>
          <w:color w:val="000000" w:themeColor="text1"/>
          <w:sz w:val="24"/>
          <w:szCs w:val="24"/>
          <w:lang w:eastAsia="fr-FR"/>
        </w:rPr>
        <w:t>. Ce nom, évocateur de vitalité et d’épanouissement, symbolise la mission même de l’entreprise : contribuer à la préservation et à l’amélioration de la santé des populations.</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À ses débuts, la pharmacie fonctionnait avec une équipe réduite de </w:t>
      </w:r>
      <w:r w:rsidRPr="009344B1">
        <w:rPr>
          <w:rFonts w:ascii="Times New Roman" w:eastAsia="Times New Roman" w:hAnsi="Times New Roman" w:cs="Times New Roman"/>
          <w:b/>
          <w:bCs/>
          <w:color w:val="000000" w:themeColor="text1"/>
          <w:sz w:val="24"/>
          <w:szCs w:val="24"/>
          <w:lang w:eastAsia="fr-FR"/>
        </w:rPr>
        <w:t>trois personnes</w:t>
      </w:r>
      <w:r w:rsidRPr="009344B1">
        <w:rPr>
          <w:rFonts w:ascii="Times New Roman" w:eastAsia="Times New Roman" w:hAnsi="Times New Roman" w:cs="Times New Roman"/>
          <w:color w:val="000000" w:themeColor="text1"/>
          <w:sz w:val="24"/>
          <w:szCs w:val="24"/>
          <w:lang w:eastAsia="fr-FR"/>
        </w:rPr>
        <w:t>,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Malgré des débuts modestes, la rigueur de gestion et la proximité avec la clientèle ont permis à l'officine de </w:t>
      </w:r>
      <w:r w:rsidRPr="009344B1">
        <w:rPr>
          <w:rFonts w:ascii="Times New Roman" w:eastAsia="Times New Roman" w:hAnsi="Times New Roman" w:cs="Times New Roman"/>
          <w:b/>
          <w:bCs/>
          <w:color w:val="000000" w:themeColor="text1"/>
          <w:sz w:val="24"/>
          <w:szCs w:val="24"/>
          <w:lang w:eastAsia="fr-FR"/>
        </w:rPr>
        <w:t>s'imposer rapidement comme un acteur de référence</w:t>
      </w:r>
      <w:r w:rsidRPr="009344B1">
        <w:rPr>
          <w:rFonts w:ascii="Times New Roman" w:eastAsia="Times New Roman" w:hAnsi="Times New Roman" w:cs="Times New Roman"/>
          <w:color w:val="000000" w:themeColor="text1"/>
          <w:sz w:val="24"/>
          <w:szCs w:val="24"/>
          <w:lang w:eastAsia="fr-FR"/>
        </w:rPr>
        <w:t xml:space="preserve"> à Nkombo. Cette phase de consolidation a transformé l'initiative entrepreneuriale en une structure pérenne, capable de répondre avec précision aux normes pharmaceutiques les plus strictes.</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Cette relocalisation représente bien plus qu’un simple changement d’adresse : elle traduit la montée en puissance de la structure. En l’espace de </w:t>
      </w:r>
      <w:r w:rsidRPr="009344B1">
        <w:rPr>
          <w:rFonts w:ascii="Times New Roman" w:eastAsia="Times New Roman" w:hAnsi="Times New Roman" w:cs="Times New Roman"/>
          <w:b/>
          <w:bCs/>
          <w:color w:val="000000" w:themeColor="text1"/>
          <w:sz w:val="24"/>
          <w:szCs w:val="24"/>
          <w:lang w:eastAsia="fr-FR"/>
        </w:rPr>
        <w:t>trois ans</w:t>
      </w:r>
      <w:r w:rsidRPr="009344B1">
        <w:rPr>
          <w:rFonts w:ascii="Times New Roman" w:eastAsia="Times New Roman" w:hAnsi="Times New Roman" w:cs="Times New Roman"/>
          <w:color w:val="000000" w:themeColor="text1"/>
          <w:sz w:val="24"/>
          <w:szCs w:val="24"/>
          <w:lang w:eastAsia="fr-FR"/>
        </w:rPr>
        <w:t xml:space="preserve">, l’entreprise est passée du statut de petite entreprise à celui de </w:t>
      </w:r>
      <w:r w:rsidRPr="009344B1">
        <w:rPr>
          <w:rFonts w:ascii="Times New Roman" w:eastAsia="Times New Roman" w:hAnsi="Times New Roman" w:cs="Times New Roman"/>
          <w:b/>
          <w:bCs/>
          <w:color w:val="000000" w:themeColor="text1"/>
          <w:sz w:val="24"/>
          <w:szCs w:val="24"/>
          <w:lang w:eastAsia="fr-FR"/>
        </w:rPr>
        <w:t>moyenne entreprise</w:t>
      </w:r>
      <w:r w:rsidRPr="009344B1">
        <w:rPr>
          <w:rFonts w:ascii="Times New Roman" w:eastAsia="Times New Roman" w:hAnsi="Times New Roman" w:cs="Times New Roman"/>
          <w:color w:val="000000" w:themeColor="text1"/>
          <w:sz w:val="24"/>
          <w:szCs w:val="24"/>
          <w:lang w:eastAsia="fr-FR"/>
        </w:rPr>
        <w:t>, confirmant sa stabilité financière et organisationnelle.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Aujourd’hui, la Pharmacie La Florale compte </w:t>
      </w:r>
      <w:r w:rsidRPr="009344B1">
        <w:rPr>
          <w:rFonts w:ascii="Times New Roman" w:eastAsia="Times New Roman" w:hAnsi="Times New Roman" w:cs="Times New Roman"/>
          <w:b/>
          <w:bCs/>
          <w:color w:val="000000" w:themeColor="text1"/>
          <w:sz w:val="24"/>
          <w:szCs w:val="24"/>
          <w:lang w:eastAsia="fr-FR"/>
        </w:rPr>
        <w:t>douze collaborateurs</w:t>
      </w:r>
      <w:r w:rsidRPr="009344B1">
        <w:rPr>
          <w:rFonts w:ascii="Times New Roman" w:eastAsia="Times New Roman" w:hAnsi="Times New Roman" w:cs="Times New Roman"/>
          <w:color w:val="000000" w:themeColor="text1"/>
          <w:sz w:val="24"/>
          <w:szCs w:val="24"/>
          <w:lang w:eastAsia="fr-FR"/>
        </w:rPr>
        <w:t>,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hAnsi="Times New Roman" w:cs="Times New Roman"/>
          <w:color w:val="000000" w:themeColor="text1"/>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rsidR="00967FFD" w:rsidRPr="009344B1" w:rsidRDefault="00967FFD" w:rsidP="00967FFD">
      <w:pPr>
        <w:spacing w:before="100" w:beforeAutospacing="1" w:after="100" w:afterAutospacing="1" w:line="240" w:lineRule="auto"/>
        <w:outlineLvl w:val="1"/>
        <w:rPr>
          <w:rFonts w:ascii="Times New Roman" w:hAnsi="Times New Roman" w:cs="Times New Roman"/>
          <w:color w:val="000000" w:themeColor="text1"/>
        </w:rPr>
      </w:pPr>
      <w:r w:rsidRPr="009344B1">
        <w:rPr>
          <w:rFonts w:ascii="Times New Roman" w:hAnsi="Times New Roman" w:cs="Times New Roman"/>
          <w:color w:val="000000" w:themeColor="text1"/>
        </w:rPr>
        <w:t xml:space="preserve">Cette relocalisation en mars 2020 marque un tournant majeur : en changeant d'échelle, l'officine a consolidé sa stabilité financière et organisationnelle. Aujourd'hui, avec une équipe renforcée de </w:t>
      </w:r>
      <w:r w:rsidRPr="009344B1">
        <w:rPr>
          <w:rFonts w:ascii="Times New Roman" w:hAnsi="Times New Roman" w:cs="Times New Roman"/>
          <w:b/>
          <w:bCs/>
          <w:color w:val="000000" w:themeColor="text1"/>
        </w:rPr>
        <w:t>douze collaborateurs</w:t>
      </w:r>
      <w:r w:rsidRPr="009344B1">
        <w:rPr>
          <w:rFonts w:ascii="Times New Roman" w:hAnsi="Times New Roman" w:cs="Times New Roman"/>
          <w:color w:val="000000" w:themeColor="text1"/>
        </w:rPr>
        <w:t xml:space="preserve">, la Pharmacie La Florale a achevé sa transition vers le statut de moyenne entreprise. </w:t>
      </w:r>
      <w:r w:rsidRPr="009344B1">
        <w:rPr>
          <w:rFonts w:ascii="Times New Roman" w:hAnsi="Times New Roman" w:cs="Times New Roman"/>
          <w:color w:val="000000" w:themeColor="text1"/>
        </w:rPr>
        <w:lastRenderedPageBreak/>
        <w:t>Ce passage à une gestion plus structurée garantit désormais la conformité aux normes les plus exigeantes, tout en préparant le terrain pour une modernisation numérique via notre projet d’</w:t>
      </w:r>
      <w:r w:rsidRPr="009344B1">
        <w:rPr>
          <w:rFonts w:ascii="Times New Roman" w:hAnsi="Times New Roman" w:cs="Times New Roman"/>
          <w:b/>
          <w:bCs/>
          <w:color w:val="000000" w:themeColor="text1"/>
        </w:rPr>
        <w:t>e-pharmacie</w:t>
      </w:r>
      <w:r w:rsidRPr="009344B1">
        <w:rPr>
          <w:rFonts w:ascii="Times New Roman" w:hAnsi="Times New Roman" w:cs="Times New Roman"/>
          <w:color w:val="000000" w:themeColor="text1"/>
        </w:rPr>
        <w:t>.</w:t>
      </w:r>
    </w:p>
    <w:p w:rsidR="00967FFD" w:rsidRPr="009344B1" w:rsidRDefault="00967FFD" w:rsidP="00967FFD">
      <w:pPr>
        <w:spacing w:before="100" w:beforeAutospacing="1" w:after="100" w:afterAutospacing="1" w:line="240" w:lineRule="auto"/>
        <w:outlineLvl w:val="1"/>
        <w:rPr>
          <w:rFonts w:ascii="Times New Roman" w:hAnsi="Times New Roman" w:cs="Times New Roman"/>
          <w:color w:val="000000" w:themeColor="text1"/>
        </w:rPr>
      </w:pPr>
    </w:p>
    <w:p w:rsidR="00967FFD" w:rsidRPr="009344B1" w:rsidRDefault="00967FFD" w:rsidP="00967FFD">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1.1.2 - Mission</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b/>
          <w:bCs/>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 xml:space="preserve">La Pharmacie La Florale a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 </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7B7EAA" w:rsidP="00967FFD">
      <w:pPr>
        <w:spacing w:before="100" w:beforeAutospacing="1" w:after="100" w:afterAutospacing="1" w:line="240" w:lineRule="auto"/>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6912" behindDoc="1" locked="0" layoutInCell="1" allowOverlap="1" wp14:anchorId="165858EA" wp14:editId="5657CFF7">
                <wp:simplePos x="0" y="0"/>
                <wp:positionH relativeFrom="column">
                  <wp:posOffset>-576238</wp:posOffset>
                </wp:positionH>
                <wp:positionV relativeFrom="paragraph">
                  <wp:posOffset>333765</wp:posOffset>
                </wp:positionV>
                <wp:extent cx="6830171" cy="5922303"/>
                <wp:effectExtent l="0" t="0" r="27940" b="21590"/>
                <wp:wrapNone/>
                <wp:docPr id="1275000499" name="Zone de texte 4"/>
                <wp:cNvGraphicFramePr/>
                <a:graphic xmlns:a="http://schemas.openxmlformats.org/drawingml/2006/main">
                  <a:graphicData uri="http://schemas.microsoft.com/office/word/2010/wordprocessingShape">
                    <wps:wsp>
                      <wps:cNvSpPr txBox="1"/>
                      <wps:spPr>
                        <a:xfrm>
                          <a:off x="0" y="0"/>
                          <a:ext cx="6830171" cy="5922303"/>
                        </a:xfrm>
                        <a:prstGeom prst="rect">
                          <a:avLst/>
                        </a:prstGeom>
                        <a:solidFill>
                          <a:schemeClr val="lt1"/>
                        </a:solidFill>
                        <a:ln w="6350">
                          <a:solidFill>
                            <a:prstClr val="black"/>
                          </a:solidFill>
                        </a:ln>
                      </wps:spPr>
                      <wps:txbx>
                        <w:txbxContent>
                          <w:p w:rsidR="00967FFD" w:rsidRDefault="00967FFD" w:rsidP="00967FF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858EA" id="_x0000_t202" coordsize="21600,21600" o:spt="202" path="m,l,21600r21600,l21600,xe">
                <v:stroke joinstyle="miter"/>
                <v:path gradientshapeok="t" o:connecttype="rect"/>
              </v:shapetype>
              <v:shape id="Zone de texte 4" o:spid="_x0000_s1026" type="#_x0000_t202" style="position:absolute;margin-left:-45.35pt;margin-top:26.3pt;width:537.8pt;height:466.3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vZOAIAAH0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" fillcolor="white [3201]" strokeweight=".5pt">
                <v:textbox>
                  <w:txbxContent>
                    <w:p w:rsidR="00967FFD" w:rsidRDefault="00967FFD" w:rsidP="00967FFD">
                      <w:pPr>
                        <w:jc w:val="center"/>
                      </w:pPr>
                    </w:p>
                  </w:txbxContent>
                </v:textbox>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59264" behindDoc="0" locked="0" layoutInCell="1" allowOverlap="1" wp14:anchorId="3FB00EED" wp14:editId="60396EB1">
                <wp:simplePos x="0" y="0"/>
                <wp:positionH relativeFrom="margin">
                  <wp:posOffset>1879600</wp:posOffset>
                </wp:positionH>
                <wp:positionV relativeFrom="paragraph">
                  <wp:posOffset>389255</wp:posOffset>
                </wp:positionV>
                <wp:extent cx="1982470" cy="628650"/>
                <wp:effectExtent l="0" t="0" r="17780"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8650"/>
                        </a:xfrm>
                        <a:prstGeom prst="rect">
                          <a:avLst/>
                        </a:prstGeom>
                        <a:solidFill>
                          <a:srgbClr val="C00000"/>
                        </a:solidFill>
                        <a:ln w="9525">
                          <a:solidFill>
                            <a:sysClr val="windowText" lastClr="000000"/>
                          </a:solidFill>
                          <a:miter lim="800000"/>
                          <a:headEnd/>
                          <a:tailEnd/>
                        </a:ln>
                      </wps:spPr>
                      <wps:txbx>
                        <w:txbxContent>
                          <w:p w:rsidR="00967FFD" w:rsidRPr="002A5810" w:rsidRDefault="00967FFD" w:rsidP="00967FFD">
                            <w:pPr>
                              <w:jc w:val="center"/>
                            </w:pPr>
                            <w:r>
                              <w:t>Direction Générale (Pharmacienne Titulaire – Directrice Générale)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00EED" id="Text Box 2" o:spid="_x0000_s1027" type="#_x0000_t202" style="position:absolute;margin-left:148pt;margin-top:30.65pt;width:156.1pt;height:4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" fillcolor="#c00000" strokecolor="windowText">
                <v:textbox>
                  <w:txbxContent>
                    <w:p w:rsidR="00967FFD" w:rsidRPr="002A5810" w:rsidRDefault="00967FFD" w:rsidP="00967FFD">
                      <w:pPr>
                        <w:jc w:val="center"/>
                      </w:pPr>
                      <w:r>
                        <w:t>Direction Générale (Pharmacienne Titulaire – Directrice Générale)</w:t>
                      </w:r>
                    </w:p>
                  </w:txbxContent>
                </v:textbox>
                <w10:wrap type="square" anchorx="margin"/>
              </v:shape>
            </w:pict>
          </mc:Fallback>
        </mc:AlternateContent>
      </w:r>
      <w:r w:rsidR="00967FFD" w:rsidRPr="009344B1">
        <w:rPr>
          <w:rFonts w:ascii="Times New Roman" w:eastAsia="Times New Roman" w:hAnsi="Times New Roman" w:cs="Times New Roman"/>
          <w:b/>
          <w:bCs/>
          <w:color w:val="000000" w:themeColor="text1"/>
          <w:sz w:val="36"/>
          <w:szCs w:val="36"/>
          <w:lang w:eastAsia="fr-FR"/>
        </w:rPr>
        <w:t>1.1.3 – Organigramme général</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4624" behindDoc="0" locked="0" layoutInCell="1" allowOverlap="1" wp14:anchorId="01D21119" wp14:editId="72E6A1CE">
                <wp:simplePos x="0" y="0"/>
                <wp:positionH relativeFrom="margin">
                  <wp:posOffset>2861919</wp:posOffset>
                </wp:positionH>
                <wp:positionV relativeFrom="paragraph">
                  <wp:posOffset>220319</wp:posOffset>
                </wp:positionV>
                <wp:extent cx="4527" cy="851353"/>
                <wp:effectExtent l="0" t="0" r="33655" b="25400"/>
                <wp:wrapNone/>
                <wp:docPr id="477108047" name="Connecteur droit 3"/>
                <wp:cNvGraphicFramePr/>
                <a:graphic xmlns:a="http://schemas.openxmlformats.org/drawingml/2006/main">
                  <a:graphicData uri="http://schemas.microsoft.com/office/word/2010/wordprocessingShape">
                    <wps:wsp>
                      <wps:cNvCnPr/>
                      <wps:spPr>
                        <a:xfrm flipH="1">
                          <a:off x="0" y="0"/>
                          <a:ext cx="4527" cy="85135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2EB85E" id="Connecteur droit 3" o:spid="_x0000_s1026" style="position:absolute;flip:x;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5.35pt,17.35pt" to="225.7pt,8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" strokecolor="black [3200]" strokeweight=".5pt">
                <v:stroke joinstyle="miter"/>
                <w10:wrap anchorx="margin"/>
              </v:line>
            </w:pict>
          </mc:Fallback>
        </mc:AlternateConten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8960" behindDoc="0" locked="0" layoutInCell="1" allowOverlap="1" wp14:anchorId="14DA3EBF" wp14:editId="13A5E6F4">
                <wp:simplePos x="0" y="0"/>
                <wp:positionH relativeFrom="margin">
                  <wp:posOffset>1373079</wp:posOffset>
                </wp:positionH>
                <wp:positionV relativeFrom="paragraph">
                  <wp:posOffset>222533</wp:posOffset>
                </wp:positionV>
                <wp:extent cx="1487540" cy="0"/>
                <wp:effectExtent l="0" t="0" r="0" b="0"/>
                <wp:wrapNone/>
                <wp:docPr id="381125215" name="Connecteur droit 3"/>
                <wp:cNvGraphicFramePr/>
                <a:graphic xmlns:a="http://schemas.openxmlformats.org/drawingml/2006/main">
                  <a:graphicData uri="http://schemas.microsoft.com/office/word/2010/wordprocessingShape">
                    <wps:wsp>
                      <wps:cNvCnPr/>
                      <wps:spPr>
                        <a:xfrm flipH="1" flipV="1">
                          <a:off x="0" y="0"/>
                          <a:ext cx="1487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94E403" id="Connecteur droit 3" o:spid="_x0000_s1026" style="position:absolute;flip:x 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8.1pt,17.5pt" to="225.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" strokecolor="black [3200]" strokeweight=".5pt">
                <v:stroke joinstyle="miter"/>
                <w10:wrap anchorx="margin"/>
              </v:lin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87936" behindDoc="0" locked="0" layoutInCell="1" allowOverlap="1" wp14:anchorId="5E99CFA4" wp14:editId="4DBFBED6">
                <wp:simplePos x="0" y="0"/>
                <wp:positionH relativeFrom="margin">
                  <wp:posOffset>459740</wp:posOffset>
                </wp:positionH>
                <wp:positionV relativeFrom="paragraph">
                  <wp:posOffset>20624</wp:posOffset>
                </wp:positionV>
                <wp:extent cx="911860" cy="429260"/>
                <wp:effectExtent l="0" t="0" r="21590" b="27940"/>
                <wp:wrapSquare wrapText="bothSides"/>
                <wp:docPr id="869786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429260"/>
                        </a:xfrm>
                        <a:prstGeom prst="rect">
                          <a:avLst/>
                        </a:prstGeom>
                        <a:solidFill>
                          <a:srgbClr val="B07BD7"/>
                        </a:solidFill>
                        <a:ln w="9525">
                          <a:solidFill>
                            <a:schemeClr val="tx1"/>
                          </a:solidFill>
                          <a:miter lim="800000"/>
                          <a:headEnd/>
                          <a:tailEnd/>
                        </a:ln>
                      </wps:spPr>
                      <wps:txbx>
                        <w:txbxContent>
                          <w:p w:rsidR="00967FFD" w:rsidRDefault="00967FFD" w:rsidP="00967FFD">
                            <w:pPr>
                              <w:jc w:val="center"/>
                            </w:pPr>
                            <w:r>
                              <w:t xml:space="preserve">Assistante </w:t>
                            </w:r>
                            <w:r w:rsidR="005D6508">
                              <w:t>de gestion</w:t>
                            </w:r>
                          </w:p>
                          <w:p w:rsidR="005D6508" w:rsidRPr="002A330D" w:rsidRDefault="005D6508"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E99CFA4" id="_x0000_t202" coordsize="21600,21600" o:spt="202" path="m,l,21600r21600,l21600,xe">
                <v:stroke joinstyle="miter"/>
                <v:path gradientshapeok="t" o:connecttype="rect"/>
              </v:shapetype>
              <v:shape id="_x0000_s1028" type="#_x0000_t202" style="position:absolute;margin-left:36.2pt;margin-top:1.6pt;width:71.8pt;height:33.8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" fillcolor="#b07bd7" strokecolor="black [3213]">
                <v:textbox>
                  <w:txbxContent>
                    <w:p w:rsidR="00967FFD" w:rsidRDefault="00967FFD" w:rsidP="00967FFD">
                      <w:pPr>
                        <w:jc w:val="center"/>
                      </w:pPr>
                      <w:r>
                        <w:t xml:space="preserve">Assistante </w:t>
                      </w:r>
                      <w:r w:rsidR="005D6508">
                        <w:t>de gestion</w:t>
                      </w:r>
                    </w:p>
                    <w:p w:rsidR="005D6508" w:rsidRPr="002A330D" w:rsidRDefault="005D6508" w:rsidP="00967FFD">
                      <w:pPr>
                        <w:jc w:val="center"/>
                      </w:pPr>
                    </w:p>
                  </w:txbxContent>
                </v:textbox>
                <w10:wrap type="square" anchorx="margin"/>
              </v:shape>
            </w:pict>
          </mc:Fallback>
        </mc:AlternateContent>
      </w:r>
    </w:p>
    <w:p w:rsidR="00967FFD" w:rsidRPr="009344B1" w:rsidRDefault="00967FFD" w:rsidP="00967FFD">
      <w:pPr>
        <w:jc w:val="center"/>
        <w:rPr>
          <w:rFonts w:ascii="Times New Roman" w:hAnsi="Times New Roman" w:cs="Times New Roman"/>
          <w:color w:val="000000" w:themeColor="text1"/>
        </w:rPr>
      </w:pPr>
    </w:p>
    <w:p w:rsidR="00967FFD" w:rsidRPr="009344B1" w:rsidRDefault="004E24BD" w:rsidP="00967FFD">
      <w:pPr>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1552" behindDoc="0" locked="0" layoutInCell="1" allowOverlap="1" wp14:anchorId="50090609" wp14:editId="05396F80">
                <wp:simplePos x="0" y="0"/>
                <wp:positionH relativeFrom="column">
                  <wp:posOffset>403909</wp:posOffset>
                </wp:positionH>
                <wp:positionV relativeFrom="page">
                  <wp:posOffset>5622290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B81A77" id="Connecteur droit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31.8pt,442.7pt" to="422.95pt,44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" strokecolor="black [3200]" strokeweight=".5pt">
                <v:stroke joinstyle="miter"/>
                <w10:wrap anchory="page"/>
              </v:line>
            </w:pict>
          </mc:Fallback>
        </mc:AlternateContent>
      </w:r>
      <w:r w:rsidR="00967FF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3600" behindDoc="0" locked="0" layoutInCell="1" allowOverlap="1" wp14:anchorId="07772804" wp14:editId="0146E2DF">
                <wp:simplePos x="0" y="0"/>
                <wp:positionH relativeFrom="column">
                  <wp:posOffset>400050</wp:posOffset>
                </wp:positionH>
                <wp:positionV relativeFrom="paragraph">
                  <wp:posOffset>106680</wp:posOffset>
                </wp:positionV>
                <wp:extent cx="3810" cy="385445"/>
                <wp:effectExtent l="0" t="0" r="34290" b="33655"/>
                <wp:wrapNone/>
                <wp:docPr id="1024505939" name="Connecteur droit 3"/>
                <wp:cNvGraphicFramePr/>
                <a:graphic xmlns:a="http://schemas.openxmlformats.org/drawingml/2006/main">
                  <a:graphicData uri="http://schemas.microsoft.com/office/word/2010/wordprocessingShape">
                    <wps:wsp>
                      <wps:cNvCnPr/>
                      <wps:spPr>
                        <a:xfrm>
                          <a:off x="0" y="0"/>
                          <a:ext cx="3810" cy="385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16D4E" id="Connecteur droit 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8.4pt" to="31.8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" strokecolor="black [3200]" strokeweight=".5pt">
                <v:stroke joinstyle="miter"/>
              </v:line>
            </w:pict>
          </mc:Fallback>
        </mc:AlternateContent>
      </w:r>
      <w:r w:rsidR="00967FF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8720" behindDoc="0" locked="0" layoutInCell="1" allowOverlap="1" wp14:anchorId="177A2815" wp14:editId="44606168">
                <wp:simplePos x="0" y="0"/>
                <wp:positionH relativeFrom="column">
                  <wp:posOffset>3731260</wp:posOffset>
                </wp:positionH>
                <wp:positionV relativeFrom="paragraph">
                  <wp:posOffset>105410</wp:posOffset>
                </wp:positionV>
                <wp:extent cx="0" cy="391795"/>
                <wp:effectExtent l="0" t="0" r="38100" b="27305"/>
                <wp:wrapNone/>
                <wp:docPr id="2109068630" name="Connecteur droit 3"/>
                <wp:cNvGraphicFramePr/>
                <a:graphic xmlns:a="http://schemas.openxmlformats.org/drawingml/2006/main">
                  <a:graphicData uri="http://schemas.microsoft.com/office/word/2010/wordprocessingShape">
                    <wps:wsp>
                      <wps:cNvCnPr/>
                      <wps:spPr>
                        <a:xfrm>
                          <a:off x="0" y="0"/>
                          <a:ext cx="0" cy="391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0E256" id="Connecteur droit 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pt,8.3pt" to="293.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" strokecolor="black [3200]" strokeweight=".5pt">
                <v:stroke joinstyle="miter"/>
              </v:line>
            </w:pict>
          </mc:Fallback>
        </mc:AlternateContent>
      </w:r>
      <w:r w:rsidR="00967FF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5648" behindDoc="0" locked="0" layoutInCell="1" allowOverlap="1" wp14:anchorId="4085A577" wp14:editId="62299DBF">
                <wp:simplePos x="0" y="0"/>
                <wp:positionH relativeFrom="column">
                  <wp:posOffset>5364480</wp:posOffset>
                </wp:positionH>
                <wp:positionV relativeFrom="paragraph">
                  <wp:posOffset>111125</wp:posOffset>
                </wp:positionV>
                <wp:extent cx="3175" cy="394335"/>
                <wp:effectExtent l="0" t="0" r="34925" b="24765"/>
                <wp:wrapNone/>
                <wp:docPr id="464474780" name="Connecteur droit 3"/>
                <wp:cNvGraphicFramePr/>
                <a:graphic xmlns:a="http://schemas.openxmlformats.org/drawingml/2006/main">
                  <a:graphicData uri="http://schemas.microsoft.com/office/word/2010/wordprocessingShape">
                    <wps:wsp>
                      <wps:cNvCnPr/>
                      <wps:spPr>
                        <a:xfrm>
                          <a:off x="0" y="0"/>
                          <a:ext cx="3175" cy="394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22B63" id="Connecteur droit 3"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4pt,8.75pt" to="422.65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" strokecolor="black [3200]" strokeweight=".5pt">
                <v:stroke joinstyle="miter"/>
              </v:line>
            </w:pict>
          </mc:Fallback>
        </mc:AlternateContent>
      </w:r>
      <w:r w:rsidR="00967FF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6672" behindDoc="0" locked="0" layoutInCell="1" allowOverlap="1" wp14:anchorId="71958838" wp14:editId="1097B266">
                <wp:simplePos x="0" y="0"/>
                <wp:positionH relativeFrom="column">
                  <wp:posOffset>2133600</wp:posOffset>
                </wp:positionH>
                <wp:positionV relativeFrom="paragraph">
                  <wp:posOffset>109382</wp:posOffset>
                </wp:positionV>
                <wp:extent cx="0" cy="387350"/>
                <wp:effectExtent l="0" t="0" r="38100" b="31750"/>
                <wp:wrapNone/>
                <wp:docPr id="985681764" name="Connecteur droit 3"/>
                <wp:cNvGraphicFramePr/>
                <a:graphic xmlns:a="http://schemas.openxmlformats.org/drawingml/2006/main">
                  <a:graphicData uri="http://schemas.microsoft.com/office/word/2010/wordprocessingShape">
                    <wps:wsp>
                      <wps:cNvCnPr/>
                      <wps:spPr>
                        <a:xfrm flipH="1">
                          <a:off x="0" y="0"/>
                          <a:ext cx="0" cy="387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01242" id="Connecteur droit 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8.6pt" to="16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" strokecolor="black [3200]" strokeweight=".5pt">
                <v:stroke joinstyle="miter"/>
              </v:line>
            </w:pict>
          </mc:Fallback>
        </mc:AlternateContent>
      </w:r>
    </w:p>
    <w:p w:rsidR="00967FFD" w:rsidRPr="009344B1" w:rsidRDefault="00BC5350" w:rsidP="00967FFD">
      <w:pPr>
        <w:jc w:val="center"/>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0288" behindDoc="0" locked="0" layoutInCell="1" allowOverlap="1" wp14:anchorId="62EB9A52" wp14:editId="038C1A6D">
                <wp:simplePos x="0" y="0"/>
                <wp:positionH relativeFrom="margin">
                  <wp:align>left</wp:align>
                </wp:positionH>
                <wp:positionV relativeFrom="paragraph">
                  <wp:posOffset>212725</wp:posOffset>
                </wp:positionV>
                <wp:extent cx="936000" cy="648000"/>
                <wp:effectExtent l="0" t="0" r="1651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chemeClr val="tx1"/>
                          </a:solidFill>
                          <a:miter lim="800000"/>
                          <a:headEnd/>
                          <a:tailEnd/>
                        </a:ln>
                      </wps:spPr>
                      <wps:txbx>
                        <w:txbxContent>
                          <w:p w:rsidR="00967FFD" w:rsidRDefault="00967FFD" w:rsidP="00967FFD">
                            <w:pPr>
                              <w:jc w:val="center"/>
                            </w:pPr>
                            <w:r>
                              <w:t>Pôle Administratif et Financier</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EB9A52" id="_x0000_s1029" type="#_x0000_t202" style="position:absolute;left:0;text-align:left;margin-left:0;margin-top:16.75pt;width:73.7pt;height:5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" fillcolor="#5b9bd5 [3208]" strokecolor="black [3213]">
                <v:textbox>
                  <w:txbxContent>
                    <w:p w:rsidR="00967FFD" w:rsidRDefault="00967FFD" w:rsidP="00967FFD">
                      <w:pPr>
                        <w:jc w:val="center"/>
                      </w:pPr>
                      <w:r>
                        <w:t>Pôle Administratif et Financier</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v:textbox>
                <w10:wrap type="square" anchorx="margin"/>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5408" behindDoc="0" locked="0" layoutInCell="1" allowOverlap="1" wp14:anchorId="6D306705" wp14:editId="74ED2745">
                <wp:simplePos x="0" y="0"/>
                <wp:positionH relativeFrom="column">
                  <wp:posOffset>3272790</wp:posOffset>
                </wp:positionH>
                <wp:positionV relativeFrom="paragraph">
                  <wp:posOffset>215900</wp:posOffset>
                </wp:positionV>
                <wp:extent cx="936000" cy="648000"/>
                <wp:effectExtent l="0" t="0" r="16510" b="19050"/>
                <wp:wrapSquare wrapText="bothSides"/>
                <wp:docPr id="350348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rsidR="00967FFD" w:rsidRDefault="00967FFD" w:rsidP="00967FFD">
                            <w:pPr>
                              <w:jc w:val="center"/>
                            </w:pPr>
                            <w:r>
                              <w:t>Pôle Logistique &amp; Qualité</w:t>
                            </w:r>
                          </w:p>
                          <w:p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306705" id="_x0000_s1030" type="#_x0000_t202" style="position:absolute;left:0;text-align:left;margin-left:257.7pt;margin-top:17pt;width:73.7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9E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" fillcolor="#5b9bd5 [3208]">
                <v:textbox>
                  <w:txbxContent>
                    <w:p w:rsidR="00967FFD" w:rsidRDefault="00967FFD" w:rsidP="00967FFD">
                      <w:pPr>
                        <w:jc w:val="center"/>
                      </w:pPr>
                      <w:r>
                        <w:t>Pôle Logistique &amp; Qualité</w:t>
                      </w:r>
                    </w:p>
                    <w:p w:rsidR="00967FFD" w:rsidRPr="00C0085B" w:rsidRDefault="00967FFD" w:rsidP="00967FFD">
                      <w:pPr>
                        <w:jc w:val="center"/>
                      </w:pPr>
                    </w:p>
                  </w:txbxContent>
                </v:textbox>
                <w10:wrap type="square"/>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49087707" wp14:editId="64CB3636">
                <wp:simplePos x="0" y="0"/>
                <wp:positionH relativeFrom="margin">
                  <wp:posOffset>4806315</wp:posOffset>
                </wp:positionH>
                <wp:positionV relativeFrom="paragraph">
                  <wp:posOffset>223520</wp:posOffset>
                </wp:positionV>
                <wp:extent cx="936000" cy="648000"/>
                <wp:effectExtent l="0" t="0" r="16510" b="19050"/>
                <wp:wrapSquare wrapText="bothSides"/>
                <wp:docPr id="897791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rsidR="00967FFD" w:rsidRDefault="00967FFD" w:rsidP="00967FFD">
                            <w:pPr>
                              <w:jc w:val="center"/>
                            </w:pPr>
                            <w:r>
                              <w:t>Pôle Commercial &amp; Digital</w:t>
                            </w:r>
                          </w:p>
                          <w:p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87707" id="_x0000_s1031" type="#_x0000_t202" style="position:absolute;left:0;text-align:left;margin-left:378.45pt;margin-top:17.6pt;width:73.7pt;height:5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pGy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" fillcolor="#5b9bd5 [3208]">
                <v:textbox>
                  <w:txbxContent>
                    <w:p w:rsidR="00967FFD" w:rsidRDefault="00967FFD" w:rsidP="00967FFD">
                      <w:pPr>
                        <w:jc w:val="center"/>
                      </w:pPr>
                      <w:r>
                        <w:t>Pôle Commercial &amp; Digital</w:t>
                      </w:r>
                    </w:p>
                    <w:p w:rsidR="00967FFD" w:rsidRPr="00C0085B" w:rsidRDefault="00967FFD" w:rsidP="00967FFD">
                      <w:pPr>
                        <w:jc w:val="center"/>
                      </w:pPr>
                    </w:p>
                  </w:txbxContent>
                </v:textbox>
                <w10:wrap type="square" anchorx="margin"/>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1312" behindDoc="0" locked="0" layoutInCell="1" allowOverlap="1" wp14:anchorId="30DE8AE2" wp14:editId="6482DE49">
                <wp:simplePos x="0" y="0"/>
                <wp:positionH relativeFrom="column">
                  <wp:posOffset>1670685</wp:posOffset>
                </wp:positionH>
                <wp:positionV relativeFrom="paragraph">
                  <wp:posOffset>215900</wp:posOffset>
                </wp:positionV>
                <wp:extent cx="936000" cy="648000"/>
                <wp:effectExtent l="0" t="0" r="1651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rsidR="00967FFD" w:rsidRPr="00C0085B" w:rsidRDefault="00967FFD" w:rsidP="00BC5350">
                            <w:pPr>
                              <w:jc w:val="center"/>
                            </w:pPr>
                            <w:r>
                              <w:t>Pôle Pharmaceutique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E8AE2" id="_x0000_s1032" type="#_x0000_t202" style="position:absolute;left:0;text-align:left;margin-left:131.55pt;margin-top:17pt;width:73.7pt;height:5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Nz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" fillcolor="#5b9bd5 [3208]">
                <v:textbox>
                  <w:txbxContent>
                    <w:p w:rsidR="00967FFD" w:rsidRPr="00C0085B" w:rsidRDefault="00967FFD" w:rsidP="00BC5350">
                      <w:pPr>
                        <w:jc w:val="center"/>
                      </w:pPr>
                      <w:r>
                        <w:t>Pôle Pharmaceutique</w:t>
                      </w:r>
                    </w:p>
                  </w:txbxContent>
                </v:textbox>
                <w10:wrap type="square"/>
              </v:shape>
            </w:pict>
          </mc:Fallback>
        </mc:AlternateContent>
      </w:r>
    </w:p>
    <w:p w:rsidR="00967FFD" w:rsidRPr="009344B1" w:rsidRDefault="00967FFD" w:rsidP="00967FFD">
      <w:pPr>
        <w:jc w:val="center"/>
        <w:rPr>
          <w:rFonts w:ascii="Times New Roman" w:hAnsi="Times New Roman" w:cs="Times New Roman"/>
          <w:color w:val="000000" w:themeColor="text1"/>
        </w:rPr>
      </w:pPr>
    </w:p>
    <w:p w:rsidR="00967FFD" w:rsidRPr="009344B1" w:rsidRDefault="00967FFD" w:rsidP="00967FFD">
      <w:pPr>
        <w:jc w:val="center"/>
        <w:rPr>
          <w:rFonts w:ascii="Times New Roman" w:hAnsi="Times New Roman" w:cs="Times New Roman"/>
          <w:color w:val="000000" w:themeColor="text1"/>
        </w:rPr>
      </w:pPr>
      <w:bookmarkStart w:id="2" w:name="_Hlk221691484"/>
    </w:p>
    <w:p w:rsidR="00967FFD" w:rsidRPr="009344B1" w:rsidRDefault="007D5B5F" w:rsidP="00967FFD">
      <w:pPr>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0768" behindDoc="0" locked="0" layoutInCell="1" allowOverlap="1" wp14:anchorId="33ECF112" wp14:editId="23E8FEDB">
                <wp:simplePos x="0" y="0"/>
                <wp:positionH relativeFrom="column">
                  <wp:posOffset>5274310</wp:posOffset>
                </wp:positionH>
                <wp:positionV relativeFrom="paragraph">
                  <wp:posOffset>47039</wp:posOffset>
                </wp:positionV>
                <wp:extent cx="2540" cy="798195"/>
                <wp:effectExtent l="0" t="0" r="35560" b="20955"/>
                <wp:wrapNone/>
                <wp:docPr id="1071654709" name="Connecteur droit 3"/>
                <wp:cNvGraphicFramePr/>
                <a:graphic xmlns:a="http://schemas.openxmlformats.org/drawingml/2006/main">
                  <a:graphicData uri="http://schemas.microsoft.com/office/word/2010/wordprocessingShape">
                    <wps:wsp>
                      <wps:cNvCnPr/>
                      <wps:spPr>
                        <a:xfrm flipH="1">
                          <a:off x="0" y="0"/>
                          <a:ext cx="2540" cy="7981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C29FD" id="Connecteur droit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3pt,3.7pt" to="415.5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1792" behindDoc="0" locked="0" layoutInCell="1" allowOverlap="1" wp14:anchorId="6A362974" wp14:editId="3AE1380F">
                <wp:simplePos x="0" y="0"/>
                <wp:positionH relativeFrom="column">
                  <wp:posOffset>3738245</wp:posOffset>
                </wp:positionH>
                <wp:positionV relativeFrom="paragraph">
                  <wp:posOffset>49481</wp:posOffset>
                </wp:positionV>
                <wp:extent cx="11430" cy="819150"/>
                <wp:effectExtent l="0" t="0" r="26670" b="19050"/>
                <wp:wrapNone/>
                <wp:docPr id="164612998" name="Connecteur droit 3"/>
                <wp:cNvGraphicFramePr/>
                <a:graphic xmlns:a="http://schemas.openxmlformats.org/drawingml/2006/main">
                  <a:graphicData uri="http://schemas.microsoft.com/office/word/2010/wordprocessingShape">
                    <wps:wsp>
                      <wps:cNvCnPr/>
                      <wps:spPr>
                        <a:xfrm>
                          <a:off x="0" y="0"/>
                          <a:ext cx="11430" cy="81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BC425" id="Connecteur droit 3"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35pt,3.9pt" to="295.25pt,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9744" behindDoc="0" locked="0" layoutInCell="1" allowOverlap="1" wp14:anchorId="2D904ACC" wp14:editId="13922F88">
                <wp:simplePos x="0" y="0"/>
                <wp:positionH relativeFrom="column">
                  <wp:posOffset>2134235</wp:posOffset>
                </wp:positionH>
                <wp:positionV relativeFrom="paragraph">
                  <wp:posOffset>48211</wp:posOffset>
                </wp:positionV>
                <wp:extent cx="5715" cy="810895"/>
                <wp:effectExtent l="0" t="0" r="32385" b="27305"/>
                <wp:wrapNone/>
                <wp:docPr id="623583451" name="Connecteur droit 3"/>
                <wp:cNvGraphicFramePr/>
                <a:graphic xmlns:a="http://schemas.openxmlformats.org/drawingml/2006/main">
                  <a:graphicData uri="http://schemas.microsoft.com/office/word/2010/wordprocessingShape">
                    <wps:wsp>
                      <wps:cNvCnPr/>
                      <wps:spPr>
                        <a:xfrm>
                          <a:off x="0" y="0"/>
                          <a:ext cx="5715" cy="8108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8CF87" id="Connecteur droit 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05pt,3.8pt" to="168.5pt,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" strokecolor="black [3200]" strokeweight=".5pt">
                <v:stroke joinstyle="miter"/>
              </v:line>
            </w:pict>
          </mc:Fallback>
        </mc:AlternateContent>
      </w:r>
      <w:r w:rsidR="004E24B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7696" behindDoc="0" locked="0" layoutInCell="1" allowOverlap="1" wp14:anchorId="5F2EA19E" wp14:editId="1AFB1639">
                <wp:simplePos x="0" y="0"/>
                <wp:positionH relativeFrom="column">
                  <wp:posOffset>415290</wp:posOffset>
                </wp:positionH>
                <wp:positionV relativeFrom="paragraph">
                  <wp:posOffset>34974</wp:posOffset>
                </wp:positionV>
                <wp:extent cx="0" cy="803275"/>
                <wp:effectExtent l="0" t="0" r="38100" b="34925"/>
                <wp:wrapNone/>
                <wp:docPr id="2438121" name="Connecteur droit 3"/>
                <wp:cNvGraphicFramePr/>
                <a:graphic xmlns:a="http://schemas.openxmlformats.org/drawingml/2006/main">
                  <a:graphicData uri="http://schemas.microsoft.com/office/word/2010/wordprocessingShape">
                    <wps:wsp>
                      <wps:cNvCnPr/>
                      <wps:spPr>
                        <a:xfrm>
                          <a:off x="0" y="0"/>
                          <a:ext cx="0" cy="803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E3933" id="Connecteur droit 3"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2.75pt" to="32.7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" strokecolor="black [3200]" strokeweight=".5pt">
                <v:stroke joinstyle="miter"/>
              </v:line>
            </w:pict>
          </mc:Fallback>
        </mc:AlternateContent>
      </w:r>
    </w:p>
    <w:p w:rsidR="00967FFD" w:rsidRPr="009344B1" w:rsidRDefault="00967FFD" w:rsidP="00967FFD">
      <w:pPr>
        <w:jc w:val="center"/>
        <w:rPr>
          <w:rFonts w:ascii="Times New Roman" w:hAnsi="Times New Roman" w:cs="Times New Roman"/>
          <w:color w:val="000000" w:themeColor="text1"/>
        </w:rPr>
      </w:pPr>
    </w:p>
    <w:p w:rsidR="00967FFD" w:rsidRPr="009344B1" w:rsidRDefault="00967FFD" w:rsidP="00967FFD">
      <w:pPr>
        <w:jc w:val="center"/>
        <w:rPr>
          <w:rFonts w:ascii="Times New Roman" w:hAnsi="Times New Roman" w:cs="Times New Roman"/>
          <w:color w:val="000000" w:themeColor="text1"/>
        </w:rPr>
      </w:pPr>
    </w:p>
    <w:p w:rsidR="00967FFD" w:rsidRPr="009344B1" w:rsidRDefault="007D5B5F" w:rsidP="00967FFD">
      <w:pPr>
        <w:jc w:val="center"/>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7456" behindDoc="0" locked="0" layoutInCell="1" allowOverlap="1" wp14:anchorId="0B967CBA" wp14:editId="273B95C2">
                <wp:simplePos x="0" y="0"/>
                <wp:positionH relativeFrom="margin">
                  <wp:posOffset>1685290</wp:posOffset>
                </wp:positionH>
                <wp:positionV relativeFrom="paragraph">
                  <wp:posOffset>30480</wp:posOffset>
                </wp:positionV>
                <wp:extent cx="935990" cy="647700"/>
                <wp:effectExtent l="0" t="0" r="16510" b="19050"/>
                <wp:wrapSquare wrapText="bothSides"/>
                <wp:docPr id="3236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rsidR="00967FFD" w:rsidRPr="002A330D" w:rsidRDefault="00967FFD" w:rsidP="00967FFD">
                            <w:pPr>
                              <w:jc w:val="center"/>
                            </w:pPr>
                            <w:r>
                              <w:t>Pharmacien Adjointe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67CBA" id="_x0000_s1033" type="#_x0000_t202" style="position:absolute;left:0;text-align:left;margin-left:132.7pt;margin-top:2.4pt;width:73.7pt;height:51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G8vGA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" fillcolor="#70ad47 [3209]" strokecolor="black [3213]">
                <v:textbox>
                  <w:txbxContent>
                    <w:p w:rsidR="00967FFD" w:rsidRPr="002A330D" w:rsidRDefault="00967FFD" w:rsidP="00967FFD">
                      <w:pPr>
                        <w:jc w:val="center"/>
                      </w:pPr>
                      <w:r>
                        <w:t>Pharmacien Adjointe</w:t>
                      </w: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8480" behindDoc="0" locked="0" layoutInCell="1" allowOverlap="1" wp14:anchorId="659A3B3D" wp14:editId="68DF723E">
                <wp:simplePos x="0" y="0"/>
                <wp:positionH relativeFrom="margin">
                  <wp:posOffset>3301365</wp:posOffset>
                </wp:positionH>
                <wp:positionV relativeFrom="paragraph">
                  <wp:posOffset>22860</wp:posOffset>
                </wp:positionV>
                <wp:extent cx="935990" cy="647700"/>
                <wp:effectExtent l="0" t="0" r="16510" b="19050"/>
                <wp:wrapSquare wrapText="bothSides"/>
                <wp:docPr id="5423991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rsidR="00967FFD" w:rsidRDefault="00967FFD" w:rsidP="00967FFD">
                            <w:pPr>
                              <w:jc w:val="center"/>
                            </w:pPr>
                            <w:r>
                              <w:t>Responsable Logistique &amp; Qualité</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B3D" id="_x0000_s1034" type="#_x0000_t202" style="position:absolute;left:0;text-align:left;margin-left:259.95pt;margin-top:1.8pt;width:73.7pt;height:5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Rf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" fillcolor="#70ad47 [3209]" strokecolor="black [3213]">
                <v:textbox>
                  <w:txbxContent>
                    <w:p w:rsidR="00967FFD" w:rsidRDefault="00967FFD" w:rsidP="00967FFD">
                      <w:pPr>
                        <w:jc w:val="center"/>
                      </w:pPr>
                      <w:r>
                        <w:t>Responsable Logistique &amp; Qualité</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6432" behindDoc="0" locked="0" layoutInCell="1" allowOverlap="1" wp14:anchorId="211E7AE1" wp14:editId="295CBBB8">
                <wp:simplePos x="0" y="0"/>
                <wp:positionH relativeFrom="margin">
                  <wp:posOffset>0</wp:posOffset>
                </wp:positionH>
                <wp:positionV relativeFrom="paragraph">
                  <wp:posOffset>30480</wp:posOffset>
                </wp:positionV>
                <wp:extent cx="935990" cy="647700"/>
                <wp:effectExtent l="0" t="0" r="16510" b="19050"/>
                <wp:wrapSquare wrapText="bothSides"/>
                <wp:docPr id="1662251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rsidR="00967FFD" w:rsidRDefault="00967FFD" w:rsidP="00967FFD">
                            <w:pPr>
                              <w:jc w:val="center"/>
                            </w:pPr>
                            <w:r>
                              <w:t>Responsable Administratif &amp; Financier</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E7AE1" id="_x0000_s1035" type="#_x0000_t202" style="position:absolute;left:0;text-align:left;margin-left:0;margin-top:2.4pt;width:73.7pt;height:5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Sqp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" fillcolor="#70ad47 [3209]" strokecolor="black [3213]">
                <v:textbox>
                  <w:txbxContent>
                    <w:p w:rsidR="00967FFD" w:rsidRDefault="00967FFD" w:rsidP="00967FFD">
                      <w:pPr>
                        <w:jc w:val="center"/>
                      </w:pPr>
                      <w:r>
                        <w:t>Responsable Administratif &amp; Financier</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70528" behindDoc="0" locked="0" layoutInCell="1" allowOverlap="1" wp14:anchorId="3C85DDB1" wp14:editId="7696A9BC">
                <wp:simplePos x="0" y="0"/>
                <wp:positionH relativeFrom="margin">
                  <wp:posOffset>4808220</wp:posOffset>
                </wp:positionH>
                <wp:positionV relativeFrom="paragraph">
                  <wp:posOffset>20906</wp:posOffset>
                </wp:positionV>
                <wp:extent cx="935990" cy="899795"/>
                <wp:effectExtent l="0" t="0" r="16510" b="14605"/>
                <wp:wrapSquare wrapText="bothSides"/>
                <wp:docPr id="1948813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899795"/>
                        </a:xfrm>
                        <a:prstGeom prst="rect">
                          <a:avLst/>
                        </a:prstGeom>
                        <a:solidFill>
                          <a:schemeClr val="accent6"/>
                        </a:solidFill>
                        <a:ln w="9525">
                          <a:solidFill>
                            <a:schemeClr val="tx1"/>
                          </a:solidFill>
                          <a:miter lim="800000"/>
                          <a:headEnd/>
                          <a:tailEnd/>
                        </a:ln>
                      </wps:spPr>
                      <wps:txbx>
                        <w:txbxContent>
                          <w:p w:rsidR="00967FFD" w:rsidRDefault="00967FFD" w:rsidP="00967FFD">
                            <w:pPr>
                              <w:jc w:val="center"/>
                            </w:pPr>
                            <w:r>
                              <w:t>Responsable Marketing &amp; Développement Digital</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5DDB1" id="_x0000_s1036" type="#_x0000_t202" style="position:absolute;left:0;text-align:left;margin-left:378.6pt;margin-top:1.65pt;width:73.7pt;height:7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" fillcolor="#70ad47 [3209]" strokecolor="black [3213]">
                <v:textbox>
                  <w:txbxContent>
                    <w:p w:rsidR="00967FFD" w:rsidRDefault="00967FFD" w:rsidP="00967FFD">
                      <w:pPr>
                        <w:jc w:val="center"/>
                      </w:pPr>
                      <w:r>
                        <w:t>Responsable Marketing &amp; Développement Digital</w:t>
                      </w:r>
                    </w:p>
                    <w:p w:rsidR="00967FFD" w:rsidRDefault="00967FFD" w:rsidP="00967FFD">
                      <w:pPr>
                        <w:jc w:val="center"/>
                      </w:pPr>
                    </w:p>
                    <w:p w:rsidR="00967FFD" w:rsidRDefault="00967FFD" w:rsidP="00967FFD">
                      <w:pPr>
                        <w:jc w:val="center"/>
                      </w:pPr>
                    </w:p>
                    <w:p w:rsidR="00967FFD" w:rsidRPr="002A330D" w:rsidRDefault="00967FFD" w:rsidP="00967FFD">
                      <w:pPr>
                        <w:jc w:val="center"/>
                      </w:pPr>
                    </w:p>
                  </w:txbxContent>
                </v:textbox>
                <w10:wrap type="square" anchorx="margin"/>
              </v:shape>
            </w:pict>
          </mc:Fallback>
        </mc:AlternateContent>
      </w:r>
    </w:p>
    <w:bookmarkEnd w:id="2"/>
    <w:p w:rsidR="00967FFD" w:rsidRPr="009344B1" w:rsidRDefault="00967FFD" w:rsidP="00967FFD">
      <w:pPr>
        <w:ind w:left="708"/>
        <w:jc w:val="center"/>
        <w:rPr>
          <w:rFonts w:ascii="Times New Roman" w:hAnsi="Times New Roman" w:cs="Times New Roman"/>
          <w:color w:val="000000" w:themeColor="text1"/>
        </w:rPr>
      </w:pPr>
    </w:p>
    <w:p w:rsidR="00967FFD" w:rsidRPr="009344B1" w:rsidRDefault="007D5B5F" w:rsidP="00967FFD">
      <w:pPr>
        <w:ind w:left="708"/>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3840" behindDoc="0" locked="0" layoutInCell="1" allowOverlap="1" wp14:anchorId="26A3B5D1" wp14:editId="7182E6B1">
                <wp:simplePos x="0" y="0"/>
                <wp:positionH relativeFrom="column">
                  <wp:posOffset>2144542</wp:posOffset>
                </wp:positionH>
                <wp:positionV relativeFrom="paragraph">
                  <wp:posOffset>129393</wp:posOffset>
                </wp:positionV>
                <wp:extent cx="8352" cy="462818"/>
                <wp:effectExtent l="0" t="0" r="29845" b="33020"/>
                <wp:wrapNone/>
                <wp:docPr id="1030065454" name="Connecteur droit 3"/>
                <wp:cNvGraphicFramePr/>
                <a:graphic xmlns:a="http://schemas.openxmlformats.org/drawingml/2006/main">
                  <a:graphicData uri="http://schemas.microsoft.com/office/word/2010/wordprocessingShape">
                    <wps:wsp>
                      <wps:cNvCnPr/>
                      <wps:spPr>
                        <a:xfrm flipH="1">
                          <a:off x="0" y="0"/>
                          <a:ext cx="8352" cy="462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DEA84" id="Connecteur droit 3"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5pt,10.2pt" to="169.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" strokecolor="black [3200]" strokeweight=".5pt">
                <v:stroke joinstyle="miter"/>
              </v:line>
            </w:pict>
          </mc:Fallback>
        </mc:AlternateContent>
      </w:r>
    </w:p>
    <w:p w:rsidR="00967FFD" w:rsidRPr="009344B1" w:rsidRDefault="007D5B5F" w:rsidP="00967FFD">
      <w:pPr>
        <w:ind w:left="708"/>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2816" behindDoc="0" locked="0" layoutInCell="1" allowOverlap="1" wp14:anchorId="0CFA9AB8" wp14:editId="050E3D6B">
                <wp:simplePos x="0" y="0"/>
                <wp:positionH relativeFrom="column">
                  <wp:posOffset>5268888</wp:posOffset>
                </wp:positionH>
                <wp:positionV relativeFrom="paragraph">
                  <wp:posOffset>93003</wp:posOffset>
                </wp:positionV>
                <wp:extent cx="7034" cy="724486"/>
                <wp:effectExtent l="0" t="0" r="31115" b="19050"/>
                <wp:wrapNone/>
                <wp:docPr id="1210098999" name="Connecteur droit 3"/>
                <wp:cNvGraphicFramePr/>
                <a:graphic xmlns:a="http://schemas.openxmlformats.org/drawingml/2006/main">
                  <a:graphicData uri="http://schemas.microsoft.com/office/word/2010/wordprocessingShape">
                    <wps:wsp>
                      <wps:cNvCnPr/>
                      <wps:spPr>
                        <a:xfrm flipH="1">
                          <a:off x="0" y="0"/>
                          <a:ext cx="7034" cy="7244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DB0793" id="Connecteur droit 3"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85pt,7.3pt" to="415.4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" strokecolor="black [3200]" strokeweight=".5pt">
                <v:stroke joinstyle="miter"/>
              </v:line>
            </w:pict>
          </mc:Fallback>
        </mc:AlternateContent>
      </w:r>
    </w:p>
    <w:p w:rsidR="00967FFD" w:rsidRPr="009344B1" w:rsidRDefault="007B7EAA" w:rsidP="00967FFD">
      <w:pPr>
        <w:ind w:left="708"/>
        <w:jc w:val="center"/>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4864" behindDoc="0" locked="0" layoutInCell="1" allowOverlap="1" wp14:anchorId="2F4FB2FE" wp14:editId="1F927CBD">
                <wp:simplePos x="0" y="0"/>
                <wp:positionH relativeFrom="column">
                  <wp:posOffset>1111885</wp:posOffset>
                </wp:positionH>
                <wp:positionV relativeFrom="paragraph">
                  <wp:posOffset>39370</wp:posOffset>
                </wp:positionV>
                <wp:extent cx="0" cy="520700"/>
                <wp:effectExtent l="0" t="0" r="38100" b="31750"/>
                <wp:wrapNone/>
                <wp:docPr id="1370312332" name="Connecteur droit 3"/>
                <wp:cNvGraphicFramePr/>
                <a:graphic xmlns:a="http://schemas.openxmlformats.org/drawingml/2006/main">
                  <a:graphicData uri="http://schemas.microsoft.com/office/word/2010/wordprocessingShape">
                    <wps:wsp>
                      <wps:cNvCnPr/>
                      <wps:spPr>
                        <a:xfrm>
                          <a:off x="0" y="0"/>
                          <a:ext cx="0" cy="520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606A1" id="Connecteur droit 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3.1pt" to="87.55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5888" behindDoc="0" locked="0" layoutInCell="1" allowOverlap="1" wp14:anchorId="0E56EAAC" wp14:editId="37756FD3">
                <wp:simplePos x="0" y="0"/>
                <wp:positionH relativeFrom="column">
                  <wp:posOffset>3199716</wp:posOffset>
                </wp:positionH>
                <wp:positionV relativeFrom="paragraph">
                  <wp:posOffset>35560</wp:posOffset>
                </wp:positionV>
                <wp:extent cx="0" cy="513471"/>
                <wp:effectExtent l="0" t="0" r="38100" b="20320"/>
                <wp:wrapNone/>
                <wp:docPr id="1269786848" name="Connecteur droit 3"/>
                <wp:cNvGraphicFramePr/>
                <a:graphic xmlns:a="http://schemas.openxmlformats.org/drawingml/2006/main">
                  <a:graphicData uri="http://schemas.microsoft.com/office/word/2010/wordprocessingShape">
                    <wps:wsp>
                      <wps:cNvCnPr/>
                      <wps:spPr>
                        <a:xfrm flipH="1">
                          <a:off x="0" y="0"/>
                          <a:ext cx="0" cy="51347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9E434" id="Connecteur droit 3"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95pt,2.8pt" to="251.9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" strokecolor="black [3200]" strokeweight=".5pt">
                <v:stroke joinstyle="miter"/>
              </v:line>
            </w:pict>
          </mc:Fallback>
        </mc:AlternateContent>
      </w:r>
      <w:r w:rsidR="007D5B5F" w:rsidRPr="009344B1">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45D9175A" wp14:editId="3461A5B2">
                <wp:simplePos x="0" y="0"/>
                <wp:positionH relativeFrom="column">
                  <wp:posOffset>1113155</wp:posOffset>
                </wp:positionH>
                <wp:positionV relativeFrom="paragraph">
                  <wp:posOffset>39370</wp:posOffset>
                </wp:positionV>
                <wp:extent cx="2087880" cy="0"/>
                <wp:effectExtent l="0" t="0" r="0" b="0"/>
                <wp:wrapNone/>
                <wp:docPr id="1501431791" name="Connecteur droit 2"/>
                <wp:cNvGraphicFramePr/>
                <a:graphic xmlns:a="http://schemas.openxmlformats.org/drawingml/2006/main">
                  <a:graphicData uri="http://schemas.microsoft.com/office/word/2010/wordprocessingShape">
                    <wps:wsp>
                      <wps:cNvCnPr/>
                      <wps:spPr>
                        <a:xfrm>
                          <a:off x="0" y="0"/>
                          <a:ext cx="20878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C37294" id="Connecteur droit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65pt,3.1pt" to="252.0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" strokecolor="black [3200]" strokeweight=".5pt">
                <v:stroke joinstyle="miter"/>
              </v:line>
            </w:pict>
          </mc:Fallback>
        </mc:AlternateContent>
      </w:r>
    </w:p>
    <w:p w:rsidR="00967FFD" w:rsidRPr="009344B1" w:rsidRDefault="00967FFD" w:rsidP="00967FFD">
      <w:pPr>
        <w:ind w:left="708"/>
        <w:jc w:val="center"/>
        <w:rPr>
          <w:rFonts w:ascii="Times New Roman" w:hAnsi="Times New Roman" w:cs="Times New Roman"/>
          <w:color w:val="000000" w:themeColor="text1"/>
        </w:rPr>
      </w:pPr>
    </w:p>
    <w:p w:rsidR="00967FFD" w:rsidRPr="009344B1" w:rsidRDefault="007B7EAA" w:rsidP="00967FFD">
      <w:pPr>
        <w:ind w:left="708"/>
        <w:jc w:val="center"/>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4384" behindDoc="0" locked="0" layoutInCell="1" allowOverlap="1" wp14:anchorId="62A608E7" wp14:editId="16B06A40">
                <wp:simplePos x="0" y="0"/>
                <wp:positionH relativeFrom="margin">
                  <wp:align>right</wp:align>
                </wp:positionH>
                <wp:positionV relativeFrom="paragraph">
                  <wp:posOffset>3175</wp:posOffset>
                </wp:positionV>
                <wp:extent cx="935990" cy="647700"/>
                <wp:effectExtent l="0" t="0" r="1651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4"/>
                        </a:solidFill>
                        <a:ln w="9525">
                          <a:solidFill>
                            <a:srgbClr val="000000"/>
                          </a:solidFill>
                          <a:miter lim="800000"/>
                          <a:headEnd/>
                          <a:tailEnd/>
                        </a:ln>
                      </wps:spPr>
                      <wps:txbx>
                        <w:txbxContent>
                          <w:p w:rsidR="00967FFD" w:rsidRDefault="00967FFD" w:rsidP="00967FFD">
                            <w:pPr>
                              <w:jc w:val="center"/>
                            </w:pPr>
                            <w:r>
                              <w:t>Caissières / Agents de ventes</w:t>
                            </w:r>
                          </w:p>
                          <w:p w:rsidR="00967FFD" w:rsidRDefault="00967FFD" w:rsidP="00967FFD">
                            <w:pPr>
                              <w:jc w:val="center"/>
                            </w:pPr>
                          </w:p>
                          <w:p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608E7" id="_x0000_s1037" type="#_x0000_t202" style="position:absolute;left:0;text-align:left;margin-left:22.5pt;margin-top:.25pt;width:73.7pt;height:5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" fillcolor="#ffc000 [3207]">
                <v:textbox>
                  <w:txbxContent>
                    <w:p w:rsidR="00967FFD" w:rsidRDefault="00967FFD" w:rsidP="00967FFD">
                      <w:pPr>
                        <w:jc w:val="center"/>
                      </w:pPr>
                      <w:r>
                        <w:t>Caissières / Agents de ventes</w:t>
                      </w:r>
                    </w:p>
                    <w:p w:rsidR="00967FFD" w:rsidRDefault="00967FFD" w:rsidP="00967FFD">
                      <w:pPr>
                        <w:jc w:val="center"/>
                      </w:pPr>
                    </w:p>
                    <w:p w:rsidR="00967FFD" w:rsidRPr="00C0085B" w:rsidRDefault="00967FFD" w:rsidP="00967FFD">
                      <w:pPr>
                        <w:jc w:val="center"/>
                      </w:pPr>
                    </w:p>
                  </w:txbxContent>
                </v:textbox>
                <w10:wrap type="square" anchorx="margin"/>
              </v:shape>
            </w:pict>
          </mc:Fallback>
        </mc:AlternateContent>
      </w:r>
      <w:r w:rsidR="007D5B5F" w:rsidRPr="009344B1">
        <w:rPr>
          <w:rFonts w:ascii="Times New Roman" w:hAnsi="Times New Roman" w:cs="Times New Roman"/>
          <w:noProof/>
          <w:color w:val="000000" w:themeColor="text1"/>
        </w:rPr>
        <mc:AlternateContent>
          <mc:Choice Requires="wps">
            <w:drawing>
              <wp:anchor distT="45720" distB="45720" distL="114300" distR="114300" simplePos="0" relativeHeight="251663360" behindDoc="0" locked="0" layoutInCell="1" allowOverlap="1" wp14:anchorId="08E8D50C" wp14:editId="6741DEE3">
                <wp:simplePos x="0" y="0"/>
                <wp:positionH relativeFrom="column">
                  <wp:posOffset>2734408</wp:posOffset>
                </wp:positionH>
                <wp:positionV relativeFrom="paragraph">
                  <wp:posOffset>5373</wp:posOffset>
                </wp:positionV>
                <wp:extent cx="936000" cy="648000"/>
                <wp:effectExtent l="0" t="0" r="16510" b="1905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rgbClr val="000000"/>
                          </a:solidFill>
                          <a:miter lim="800000"/>
                          <a:headEnd/>
                          <a:tailEnd/>
                        </a:ln>
                      </wps:spPr>
                      <wps:txbx>
                        <w:txbxContent>
                          <w:p w:rsidR="00967FFD" w:rsidRDefault="00967FFD" w:rsidP="00967FFD">
                            <w:pPr>
                              <w:jc w:val="center"/>
                            </w:pPr>
                            <w:r>
                              <w:t>Auxiliaires de pharmacie</w:t>
                            </w:r>
                          </w:p>
                          <w:p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8D50C" id="_x0000_s1038" type="#_x0000_t202" style="position:absolute;left:0;text-align:left;margin-left:215.3pt;margin-top:.4pt;width:73.7pt;height: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" fillcolor="#ffc000 [3207]">
                <v:textbox>
                  <w:txbxContent>
                    <w:p w:rsidR="00967FFD" w:rsidRDefault="00967FFD" w:rsidP="00967FFD">
                      <w:pPr>
                        <w:jc w:val="center"/>
                      </w:pPr>
                      <w:r>
                        <w:t>Auxiliaires de pharmacie</w:t>
                      </w:r>
                    </w:p>
                    <w:p w:rsidR="00967FFD" w:rsidRPr="00C0085B" w:rsidRDefault="00967FFD" w:rsidP="00967FFD">
                      <w:pPr>
                        <w:jc w:val="center"/>
                      </w:pPr>
                    </w:p>
                  </w:txbxContent>
                </v:textbox>
                <w10:wrap type="square"/>
              </v:shape>
            </w:pict>
          </mc:Fallback>
        </mc:AlternateContent>
      </w:r>
      <w:r w:rsidR="007D5B5F" w:rsidRPr="009344B1">
        <w:rPr>
          <w:rFonts w:ascii="Times New Roman" w:hAnsi="Times New Roman" w:cs="Times New Roman"/>
          <w:noProof/>
          <w:color w:val="000000" w:themeColor="text1"/>
        </w:rPr>
        <mc:AlternateContent>
          <mc:Choice Requires="wps">
            <w:drawing>
              <wp:anchor distT="45720" distB="45720" distL="114300" distR="114300" simplePos="0" relativeHeight="251662336" behindDoc="0" locked="0" layoutInCell="1" allowOverlap="1" wp14:anchorId="51C8168E" wp14:editId="041632C3">
                <wp:simplePos x="0" y="0"/>
                <wp:positionH relativeFrom="margin">
                  <wp:posOffset>656150</wp:posOffset>
                </wp:positionH>
                <wp:positionV relativeFrom="paragraph">
                  <wp:posOffset>5568</wp:posOffset>
                </wp:positionV>
                <wp:extent cx="936000" cy="648000"/>
                <wp:effectExtent l="0" t="0" r="1651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chemeClr val="tx1"/>
                          </a:solidFill>
                          <a:miter lim="800000"/>
                          <a:headEnd/>
                          <a:tailEnd/>
                        </a:ln>
                      </wps:spPr>
                      <wps:txbx>
                        <w:txbxContent>
                          <w:p w:rsidR="00967FFD" w:rsidRPr="002A330D" w:rsidRDefault="00967FFD" w:rsidP="00967FFD">
                            <w:pPr>
                              <w:jc w:val="center"/>
                            </w:pPr>
                            <w:r>
                              <w:t>Préparatrice en pharmacie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8168E" id="_x0000_s1039" type="#_x0000_t202" style="position:absolute;left:0;text-align:left;margin-left:51.65pt;margin-top:.45pt;width:73.7pt;height:51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" fillcolor="#ffc000 [3207]" strokecolor="black [3213]">
                <v:textbox>
                  <w:txbxContent>
                    <w:p w:rsidR="00967FFD" w:rsidRPr="002A330D" w:rsidRDefault="00967FFD" w:rsidP="00967FFD">
                      <w:pPr>
                        <w:jc w:val="center"/>
                      </w:pPr>
                      <w:r>
                        <w:t>Préparatrice en pharmacie</w:t>
                      </w:r>
                    </w:p>
                  </w:txbxContent>
                </v:textbox>
                <w10:wrap type="square" anchorx="margin"/>
              </v:shape>
            </w:pict>
          </mc:Fallback>
        </mc:AlternateContent>
      </w:r>
    </w:p>
    <w:p w:rsidR="00967FFD" w:rsidRPr="009344B1" w:rsidRDefault="00967FFD" w:rsidP="00967FFD">
      <w:pPr>
        <w:ind w:left="708"/>
        <w:rPr>
          <w:rFonts w:ascii="Times New Roman" w:hAnsi="Times New Roman" w:cs="Times New Roman"/>
          <w:color w:val="000000" w:themeColor="text1"/>
        </w:rPr>
      </w:pPr>
    </w:p>
    <w:p w:rsidR="00967FFD" w:rsidRPr="009344B1" w:rsidRDefault="00967FFD" w:rsidP="00967FFD">
      <w:pPr>
        <w:pStyle w:val="NormalWeb"/>
        <w:rPr>
          <w:color w:val="000000" w:themeColor="text1"/>
        </w:rPr>
      </w:pPr>
      <w:r w:rsidRPr="009344B1">
        <w:rPr>
          <w:color w:val="000000" w:themeColor="text1"/>
        </w:rPr>
        <w:lastRenderedPageBreak/>
        <w:t>Cet</w:t>
      </w:r>
      <w:r w:rsidR="00CD287A" w:rsidRPr="009344B1">
        <w:rPr>
          <w:color w:val="000000" w:themeColor="text1"/>
        </w:rPr>
        <w:t xml:space="preserve"> </w:t>
      </w:r>
      <w:r w:rsidRPr="009344B1">
        <w:rPr>
          <w:color w:val="000000" w:themeColor="text1"/>
        </w:rPr>
        <w:t>organigramme présente une structure hiérarchique avec la pharmacienne titulaire à son sommet, assisté directement par une assistante personnelle.</w:t>
      </w:r>
    </w:p>
    <w:p w:rsidR="00967FFD" w:rsidRPr="009344B1" w:rsidRDefault="00967FFD" w:rsidP="00596D9B">
      <w:pPr>
        <w:pStyle w:val="NormalWeb"/>
        <w:numPr>
          <w:ilvl w:val="0"/>
          <w:numId w:val="23"/>
        </w:numPr>
        <w:rPr>
          <w:rFonts w:eastAsiaTheme="majorEastAsia"/>
          <w:b/>
          <w:bCs/>
          <w:color w:val="000000" w:themeColor="text1"/>
        </w:rPr>
      </w:pPr>
      <w:r w:rsidRPr="009344B1">
        <w:rPr>
          <w:rFonts w:eastAsiaTheme="majorEastAsia"/>
          <w:b/>
          <w:bCs/>
          <w:color w:val="000000" w:themeColor="text1"/>
        </w:rPr>
        <w:t>Niveau Stratégique (Décisionnel)</w:t>
      </w:r>
    </w:p>
    <w:p w:rsidR="00967FFD" w:rsidRPr="009344B1" w:rsidRDefault="00967FFD" w:rsidP="00967FFD">
      <w:pPr>
        <w:pStyle w:val="NormalWeb"/>
        <w:rPr>
          <w:rFonts w:eastAsiaTheme="majorEastAsia"/>
          <w:color w:val="000000" w:themeColor="text1"/>
        </w:rPr>
      </w:pPr>
      <w:r w:rsidRPr="009344B1">
        <w:rPr>
          <w:rFonts w:eastAsiaTheme="majorEastAsia"/>
          <w:b/>
          <w:bCs/>
          <w:color w:val="000000" w:themeColor="text1"/>
        </w:rPr>
        <w:t>C’est le niveau de la Direction Générale qui est chargé de définir la vision, de prendre les décisions majeures et d’assurer la supervision globale des activités de la pharmacie.</w:t>
      </w:r>
    </w:p>
    <w:p w:rsidR="00967FFD" w:rsidRPr="009344B1" w:rsidRDefault="00967FFD" w:rsidP="00967FFD">
      <w:pPr>
        <w:pStyle w:val="NormalWeb"/>
        <w:numPr>
          <w:ilvl w:val="0"/>
          <w:numId w:val="8"/>
        </w:numPr>
        <w:rPr>
          <w:rFonts w:eastAsiaTheme="majorEastAsia"/>
          <w:b/>
          <w:bCs/>
          <w:color w:val="000000" w:themeColor="text1"/>
        </w:rPr>
      </w:pPr>
      <w:r w:rsidRPr="009344B1">
        <w:rPr>
          <w:rFonts w:eastAsiaTheme="majorEastAsia"/>
          <w:b/>
          <w:bCs/>
          <w:color w:val="000000" w:themeColor="text1"/>
        </w:rPr>
        <w:t>Niveau Tactique (Coordination / Management)</w:t>
      </w:r>
    </w:p>
    <w:p w:rsidR="00967FFD" w:rsidRPr="009344B1" w:rsidRDefault="00967FFD" w:rsidP="00967FFD">
      <w:pPr>
        <w:pStyle w:val="NormalWeb"/>
        <w:rPr>
          <w:rFonts w:eastAsiaTheme="majorEastAsia"/>
          <w:color w:val="000000" w:themeColor="text1"/>
        </w:rPr>
      </w:pPr>
      <w:r w:rsidRPr="009344B1">
        <w:rPr>
          <w:rFonts w:eastAsiaTheme="majorEastAsia"/>
          <w:color w:val="000000" w:themeColor="text1"/>
        </w:rPr>
        <w:t>Ce niveau regroupe les responsables de pôles qui pilotent les opérations :</w:t>
      </w:r>
    </w:p>
    <w:p w:rsidR="00967FFD" w:rsidRPr="009344B1" w:rsidRDefault="00967FFD" w:rsidP="00596D9B">
      <w:pPr>
        <w:pStyle w:val="NormalWeb"/>
        <w:numPr>
          <w:ilvl w:val="0"/>
          <w:numId w:val="24"/>
        </w:numPr>
        <w:rPr>
          <w:rFonts w:eastAsiaTheme="majorEastAsia"/>
          <w:color w:val="000000" w:themeColor="text1"/>
        </w:rPr>
      </w:pPr>
      <w:r w:rsidRPr="009344B1">
        <w:rPr>
          <w:rFonts w:eastAsiaTheme="majorEastAsia"/>
          <w:color w:val="000000" w:themeColor="text1"/>
        </w:rPr>
        <w:t>Responsable Administratif et Financier</w:t>
      </w:r>
    </w:p>
    <w:p w:rsidR="00967FFD" w:rsidRPr="009344B1" w:rsidRDefault="00967FFD" w:rsidP="00596D9B">
      <w:pPr>
        <w:pStyle w:val="NormalWeb"/>
        <w:numPr>
          <w:ilvl w:val="0"/>
          <w:numId w:val="24"/>
        </w:numPr>
        <w:rPr>
          <w:rFonts w:eastAsiaTheme="majorEastAsia"/>
          <w:color w:val="000000" w:themeColor="text1"/>
        </w:rPr>
      </w:pPr>
      <w:r w:rsidRPr="009344B1">
        <w:rPr>
          <w:rFonts w:eastAsiaTheme="majorEastAsia"/>
          <w:color w:val="000000" w:themeColor="text1"/>
        </w:rPr>
        <w:t>Pharmacien Adjoint</w:t>
      </w:r>
    </w:p>
    <w:p w:rsidR="00967FFD" w:rsidRPr="009344B1" w:rsidRDefault="00967FFD" w:rsidP="00596D9B">
      <w:pPr>
        <w:pStyle w:val="NormalWeb"/>
        <w:numPr>
          <w:ilvl w:val="0"/>
          <w:numId w:val="24"/>
        </w:numPr>
        <w:rPr>
          <w:rFonts w:eastAsiaTheme="majorEastAsia"/>
          <w:color w:val="000000" w:themeColor="text1"/>
        </w:rPr>
      </w:pPr>
      <w:r w:rsidRPr="009344B1">
        <w:rPr>
          <w:rFonts w:eastAsiaTheme="majorEastAsia"/>
          <w:color w:val="000000" w:themeColor="text1"/>
        </w:rPr>
        <w:t>Responsable Logistique et Qualité</w:t>
      </w:r>
    </w:p>
    <w:p w:rsidR="00967FFD" w:rsidRPr="009344B1" w:rsidRDefault="00967FFD" w:rsidP="00596D9B">
      <w:pPr>
        <w:pStyle w:val="NormalWeb"/>
        <w:numPr>
          <w:ilvl w:val="0"/>
          <w:numId w:val="24"/>
        </w:numPr>
        <w:rPr>
          <w:rFonts w:eastAsiaTheme="majorEastAsia"/>
          <w:color w:val="000000" w:themeColor="text1"/>
        </w:rPr>
      </w:pPr>
      <w:r w:rsidRPr="009344B1">
        <w:rPr>
          <w:rFonts w:eastAsiaTheme="majorEastAsia"/>
          <w:color w:val="000000" w:themeColor="text1"/>
        </w:rPr>
        <w:t>Responsable Marketing et Développement Digital</w:t>
      </w:r>
    </w:p>
    <w:p w:rsidR="00967FFD" w:rsidRPr="009344B1" w:rsidRDefault="00967FFD" w:rsidP="00967FFD">
      <w:pPr>
        <w:pStyle w:val="NormalWeb"/>
        <w:numPr>
          <w:ilvl w:val="0"/>
          <w:numId w:val="8"/>
        </w:numPr>
        <w:rPr>
          <w:rFonts w:eastAsiaTheme="majorEastAsia"/>
          <w:b/>
          <w:bCs/>
          <w:color w:val="000000" w:themeColor="text1"/>
        </w:rPr>
      </w:pPr>
      <w:r w:rsidRPr="009344B1">
        <w:rPr>
          <w:rFonts w:eastAsiaTheme="majorEastAsia"/>
          <w:b/>
          <w:bCs/>
          <w:color w:val="000000" w:themeColor="text1"/>
        </w:rPr>
        <w:t>Niveau Opérationnel (Exécution)</w:t>
      </w:r>
    </w:p>
    <w:p w:rsidR="00967FFD" w:rsidRPr="009344B1" w:rsidRDefault="00967FFD" w:rsidP="00967FFD">
      <w:pPr>
        <w:pStyle w:val="NormalWeb"/>
        <w:rPr>
          <w:rFonts w:eastAsiaTheme="majorEastAsia"/>
          <w:color w:val="000000" w:themeColor="text1"/>
        </w:rPr>
      </w:pPr>
      <w:r w:rsidRPr="009344B1">
        <w:rPr>
          <w:rFonts w:eastAsiaTheme="majorEastAsia"/>
          <w:color w:val="000000" w:themeColor="text1"/>
        </w:rPr>
        <w:t>Ce niveau regroupe le personnel chargé de l’exécution quotidienne des activités au sein de la pharmacie :</w:t>
      </w:r>
    </w:p>
    <w:p w:rsidR="00967FFD" w:rsidRPr="009344B1" w:rsidRDefault="00967FFD" w:rsidP="00596D9B">
      <w:pPr>
        <w:pStyle w:val="NormalWeb"/>
        <w:numPr>
          <w:ilvl w:val="0"/>
          <w:numId w:val="25"/>
        </w:numPr>
        <w:rPr>
          <w:rFonts w:eastAsiaTheme="majorEastAsia"/>
          <w:color w:val="000000" w:themeColor="text1"/>
        </w:rPr>
      </w:pPr>
      <w:r w:rsidRPr="009344B1">
        <w:rPr>
          <w:rFonts w:eastAsiaTheme="majorEastAsia"/>
          <w:color w:val="000000" w:themeColor="text1"/>
        </w:rPr>
        <w:t>Préparateur / Préparatrice en Pharmacie</w:t>
      </w:r>
    </w:p>
    <w:p w:rsidR="00967FFD" w:rsidRPr="009344B1" w:rsidRDefault="00967FFD" w:rsidP="00596D9B">
      <w:pPr>
        <w:pStyle w:val="NormalWeb"/>
        <w:numPr>
          <w:ilvl w:val="0"/>
          <w:numId w:val="25"/>
        </w:numPr>
        <w:rPr>
          <w:rFonts w:eastAsiaTheme="majorEastAsia"/>
          <w:color w:val="000000" w:themeColor="text1"/>
        </w:rPr>
      </w:pPr>
      <w:r w:rsidRPr="009344B1">
        <w:rPr>
          <w:rFonts w:eastAsiaTheme="majorEastAsia"/>
          <w:color w:val="000000" w:themeColor="text1"/>
        </w:rPr>
        <w:t>Auxiliaires en Pharmacie</w:t>
      </w:r>
    </w:p>
    <w:p w:rsidR="00967FFD" w:rsidRPr="009344B1" w:rsidRDefault="00967FFD" w:rsidP="00596D9B">
      <w:pPr>
        <w:pStyle w:val="NormalWeb"/>
        <w:numPr>
          <w:ilvl w:val="0"/>
          <w:numId w:val="25"/>
        </w:numPr>
        <w:rPr>
          <w:rFonts w:eastAsiaTheme="majorEastAsia"/>
          <w:color w:val="000000" w:themeColor="text1"/>
        </w:rPr>
      </w:pPr>
      <w:r w:rsidRPr="009344B1">
        <w:rPr>
          <w:rFonts w:eastAsiaTheme="majorEastAsia"/>
          <w:color w:val="000000" w:themeColor="text1"/>
        </w:rPr>
        <w:t>Caissières / Agents de Vente</w:t>
      </w:r>
    </w:p>
    <w:p w:rsidR="00967FFD" w:rsidRPr="009344B1" w:rsidRDefault="00967FFD" w:rsidP="00967FFD">
      <w:pPr>
        <w:pStyle w:val="NormalWeb"/>
        <w:rPr>
          <w:b/>
          <w:bCs/>
          <w:color w:val="000000" w:themeColor="text1"/>
        </w:rPr>
      </w:pPr>
      <w:r w:rsidRPr="009344B1">
        <w:rPr>
          <w:b/>
          <w:bCs/>
          <w:color w:val="000000" w:themeColor="text1"/>
          <w:sz w:val="36"/>
          <w:szCs w:val="36"/>
        </w:rPr>
        <w:t>1.1.4 – Attribution des structures</w:t>
      </w:r>
    </w:p>
    <w:p w:rsidR="00967FFD" w:rsidRPr="009344B1" w:rsidRDefault="00967FFD" w:rsidP="00967FFD">
      <w:pPr>
        <w:pStyle w:val="NormalWeb"/>
        <w:numPr>
          <w:ilvl w:val="1"/>
          <w:numId w:val="9"/>
        </w:numPr>
        <w:rPr>
          <w:b/>
          <w:bCs/>
          <w:color w:val="000000" w:themeColor="text1"/>
        </w:rPr>
      </w:pPr>
      <w:r w:rsidRPr="009344B1">
        <w:rPr>
          <w:b/>
          <w:bCs/>
          <w:color w:val="000000" w:themeColor="text1"/>
        </w:rPr>
        <w:t>Direction générale</w:t>
      </w:r>
    </w:p>
    <w:p w:rsidR="00967FFD" w:rsidRPr="009344B1" w:rsidRDefault="00967FFD" w:rsidP="00596D9B">
      <w:pPr>
        <w:pStyle w:val="NormalWeb"/>
        <w:numPr>
          <w:ilvl w:val="0"/>
          <w:numId w:val="26"/>
        </w:numPr>
        <w:rPr>
          <w:color w:val="000000" w:themeColor="text1"/>
        </w:rPr>
      </w:pPr>
      <w:r w:rsidRPr="009344B1">
        <w:rPr>
          <w:color w:val="000000" w:themeColor="text1"/>
        </w:rPr>
        <w:t>Définit les orientations, prend les décisions majeures et valide les projets structurants</w:t>
      </w:r>
    </w:p>
    <w:p w:rsidR="00967FFD" w:rsidRPr="009344B1" w:rsidRDefault="00967FFD" w:rsidP="00596D9B">
      <w:pPr>
        <w:pStyle w:val="NormalWeb"/>
        <w:numPr>
          <w:ilvl w:val="0"/>
          <w:numId w:val="26"/>
        </w:numPr>
        <w:rPr>
          <w:color w:val="000000" w:themeColor="text1"/>
        </w:rPr>
      </w:pPr>
      <w:r w:rsidRPr="009344B1">
        <w:rPr>
          <w:color w:val="000000" w:themeColor="text1"/>
        </w:rPr>
        <w:t>Supervise les activités pharmaceutiques, garantit la qualité de la dispensation et le respect des normes professionnelles.</w:t>
      </w:r>
    </w:p>
    <w:p w:rsidR="00967FFD" w:rsidRPr="009344B1" w:rsidRDefault="00967FFD" w:rsidP="00596D9B">
      <w:pPr>
        <w:pStyle w:val="NormalWeb"/>
        <w:numPr>
          <w:ilvl w:val="0"/>
          <w:numId w:val="26"/>
        </w:numPr>
        <w:rPr>
          <w:color w:val="000000" w:themeColor="text1"/>
        </w:rPr>
      </w:pPr>
      <w:r w:rsidRPr="009344B1">
        <w:rPr>
          <w:color w:val="000000" w:themeColor="text1"/>
        </w:rPr>
        <w:t>Assure la conformité légale, contrôle les procédures internes et coordonne les différents pôles de l’officine.</w:t>
      </w:r>
    </w:p>
    <w:p w:rsidR="00D25F3A" w:rsidRPr="00D25F3A" w:rsidRDefault="00967FFD" w:rsidP="00D25F3A">
      <w:pPr>
        <w:pStyle w:val="NormalWeb"/>
        <w:numPr>
          <w:ilvl w:val="1"/>
          <w:numId w:val="9"/>
        </w:numPr>
        <w:rPr>
          <w:color w:val="000000" w:themeColor="text1"/>
        </w:rPr>
      </w:pPr>
      <w:r w:rsidRPr="009344B1">
        <w:rPr>
          <w:b/>
          <w:bCs/>
          <w:color w:val="000000" w:themeColor="text1"/>
        </w:rPr>
        <w:t>Pôle Administratif &amp; Financier </w:t>
      </w:r>
      <w:r w:rsidRPr="009344B1">
        <w:rPr>
          <w:color w:val="000000" w:themeColor="text1"/>
        </w:rPr>
        <w:t>: chargé de la gestion comptable, des ressources humaines et du suivi administratif. Il assure la stabilité financière et le bon fonctionnement administratif de la pharmacie.</w:t>
      </w:r>
    </w:p>
    <w:p w:rsidR="00967FFD" w:rsidRPr="009344B1" w:rsidRDefault="00967FFD" w:rsidP="00967FFD">
      <w:pPr>
        <w:pStyle w:val="NormalWeb"/>
        <w:numPr>
          <w:ilvl w:val="1"/>
          <w:numId w:val="9"/>
        </w:numPr>
        <w:rPr>
          <w:color w:val="000000" w:themeColor="text1"/>
        </w:rPr>
      </w:pPr>
      <w:r w:rsidRPr="009344B1">
        <w:rPr>
          <w:b/>
          <w:bCs/>
          <w:color w:val="000000" w:themeColor="text1"/>
        </w:rPr>
        <w:t>Pôle Pharmaceutique (Technique / Dispensation)</w:t>
      </w:r>
      <w:r w:rsidRPr="009344B1">
        <w:rPr>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rsidR="00967FFD" w:rsidRPr="009344B1" w:rsidRDefault="00967FFD" w:rsidP="00967FFD">
      <w:pPr>
        <w:pStyle w:val="NormalWeb"/>
        <w:numPr>
          <w:ilvl w:val="1"/>
          <w:numId w:val="9"/>
        </w:numPr>
        <w:rPr>
          <w:color w:val="000000" w:themeColor="text1"/>
        </w:rPr>
      </w:pPr>
      <w:r w:rsidRPr="009344B1">
        <w:rPr>
          <w:b/>
          <w:bCs/>
          <w:color w:val="000000" w:themeColor="text1"/>
        </w:rPr>
        <w:t>Pôle Logistique &amp; Qualité</w:t>
      </w:r>
      <w:r w:rsidRPr="009344B1">
        <w:rPr>
          <w:color w:val="000000" w:themeColor="text1"/>
        </w:rPr>
        <w:t> : responsable de l’approvisionnement, de la gestion des flux physiques de produits et du contrôle de conformité. Il joue un rôle stratégique dans la maîtrise des stocks et la prévention des ruptures.</w:t>
      </w:r>
    </w:p>
    <w:p w:rsidR="00967FFD" w:rsidRPr="009344B1" w:rsidRDefault="00967FFD" w:rsidP="00967FFD">
      <w:pPr>
        <w:pStyle w:val="NormalWeb"/>
        <w:numPr>
          <w:ilvl w:val="1"/>
          <w:numId w:val="9"/>
        </w:numPr>
        <w:rPr>
          <w:color w:val="000000" w:themeColor="text1"/>
        </w:rPr>
      </w:pPr>
      <w:r w:rsidRPr="009344B1">
        <w:rPr>
          <w:b/>
          <w:bCs/>
          <w:color w:val="000000" w:themeColor="text1"/>
        </w:rPr>
        <w:lastRenderedPageBreak/>
        <w:t>Pôle Commercial et Digital</w:t>
      </w:r>
      <w:r w:rsidRPr="009344B1">
        <w:rPr>
          <w:color w:val="000000" w:themeColor="text1"/>
        </w:rPr>
        <w:t> : en charge de la relation client, des actions de fidélisation, de la communication et du développement des activités numériques, notamment dans la perspective de la mise en place d’une solution d’e-pharmacie.</w:t>
      </w:r>
    </w:p>
    <w:p w:rsidR="00967FFD" w:rsidRPr="009344B1" w:rsidRDefault="00967FFD" w:rsidP="00967FFD">
      <w:pPr>
        <w:pStyle w:val="NormalWeb"/>
        <w:rPr>
          <w:b/>
          <w:bCs/>
          <w:color w:val="000000" w:themeColor="text1"/>
        </w:rPr>
      </w:pPr>
      <w:r w:rsidRPr="009344B1">
        <w:rPr>
          <w:b/>
          <w:bCs/>
          <w:color w:val="000000" w:themeColor="text1"/>
          <w:sz w:val="36"/>
          <w:szCs w:val="36"/>
        </w:rPr>
        <w:t>1.1.5 – Situation informatique</w:t>
      </w:r>
    </w:p>
    <w:p w:rsidR="00967FFD" w:rsidRPr="009344B1" w:rsidRDefault="00967FFD" w:rsidP="00967FFD">
      <w:pPr>
        <w:pStyle w:val="NormalWeb"/>
        <w:rPr>
          <w:color w:val="000000" w:themeColor="text1"/>
        </w:rPr>
      </w:pPr>
      <w:r w:rsidRPr="009344B1">
        <w:rPr>
          <w:color w:val="000000" w:themeColor="text1"/>
        </w:rPr>
        <w:t xml:space="preserve">La Pharmacie </w:t>
      </w:r>
      <w:r w:rsidRPr="009344B1">
        <w:rPr>
          <w:i/>
          <w:iCs/>
          <w:color w:val="000000" w:themeColor="text1"/>
        </w:rPr>
        <w:t>La Florale</w:t>
      </w:r>
      <w:r w:rsidRPr="009344B1">
        <w:rPr>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rsidR="00967FFD" w:rsidRPr="009344B1" w:rsidRDefault="00967FFD" w:rsidP="00967FFD">
      <w:pPr>
        <w:pStyle w:val="NormalWeb"/>
        <w:rPr>
          <w:b/>
          <w:bCs/>
          <w:color w:val="000000" w:themeColor="text1"/>
        </w:rPr>
      </w:pPr>
      <w:r w:rsidRPr="009344B1">
        <w:rPr>
          <w:b/>
          <w:bCs/>
          <w:color w:val="000000" w:themeColor="text1"/>
          <w:sz w:val="36"/>
          <w:szCs w:val="36"/>
        </w:rPr>
        <w:t>1.1.5.1 – Personnel informatique</w:t>
      </w:r>
    </w:p>
    <w:p w:rsidR="00967FFD" w:rsidRPr="009344B1" w:rsidRDefault="00967FFD" w:rsidP="00967FFD">
      <w:pPr>
        <w:pStyle w:val="NormalWeb"/>
        <w:rPr>
          <w:color w:val="000000" w:themeColor="text1"/>
        </w:rPr>
      </w:pPr>
      <w:r w:rsidRPr="009344B1">
        <w:rPr>
          <w:color w:val="000000" w:themeColor="text1"/>
        </w:rPr>
        <w:t>La Pharmacie La Florale ne dispose pas d’un personnel informatique interne. La gestion et le suivi de son système informatique sont assurés par des prestataires externes spécialisés. Chacune possédant un rôle définit :</w:t>
      </w:r>
    </w:p>
    <w:p w:rsidR="00967FFD" w:rsidRPr="009344B1" w:rsidRDefault="00967FFD" w:rsidP="00596D9B">
      <w:pPr>
        <w:pStyle w:val="NormalWeb"/>
        <w:numPr>
          <w:ilvl w:val="0"/>
          <w:numId w:val="27"/>
        </w:numPr>
        <w:rPr>
          <w:color w:val="000000" w:themeColor="text1"/>
        </w:rPr>
      </w:pPr>
      <w:r w:rsidRPr="009344B1">
        <w:rPr>
          <w:color w:val="000000" w:themeColor="text1"/>
        </w:rPr>
        <w:t xml:space="preserve">L’assistance technique et la maintenance des équipements informatiques sont confiées à l’entreprise </w:t>
      </w:r>
      <w:r w:rsidRPr="009344B1">
        <w:rPr>
          <w:b/>
          <w:bCs/>
          <w:color w:val="000000" w:themeColor="text1"/>
        </w:rPr>
        <w:t>SEZAME Informatique</w:t>
      </w:r>
      <w:r w:rsidRPr="009344B1">
        <w:rPr>
          <w:color w:val="000000" w:themeColor="text1"/>
        </w:rPr>
        <w:t>, qui intervient en cas de panne, de mise à jour logicielle ou de besoin d’optimisation du système.</w:t>
      </w:r>
    </w:p>
    <w:p w:rsidR="00967FFD" w:rsidRPr="009344B1" w:rsidRDefault="00967FFD" w:rsidP="00596D9B">
      <w:pPr>
        <w:pStyle w:val="NormalWeb"/>
        <w:numPr>
          <w:ilvl w:val="0"/>
          <w:numId w:val="27"/>
        </w:numPr>
        <w:rPr>
          <w:color w:val="000000" w:themeColor="text1"/>
        </w:rPr>
      </w:pPr>
      <w:r w:rsidRPr="009344B1">
        <w:rPr>
          <w:color w:val="000000" w:themeColor="text1"/>
        </w:rPr>
        <w:t xml:space="preserve">La maintenance du système de vidéosurveillance est assurée par la société </w:t>
      </w:r>
      <w:r w:rsidRPr="009344B1">
        <w:rPr>
          <w:b/>
          <w:bCs/>
          <w:color w:val="000000" w:themeColor="text1"/>
        </w:rPr>
        <w:t>MAAB Corporation</w:t>
      </w:r>
      <w:r w:rsidRPr="009344B1">
        <w:rPr>
          <w:color w:val="000000" w:themeColor="text1"/>
        </w:rPr>
        <w:t>, chargée de l’entretien des caméras et du bon fonctionnement du dispositif de sécurité.</w:t>
      </w:r>
    </w:p>
    <w:p w:rsidR="00967FFD" w:rsidRPr="009344B1" w:rsidRDefault="00967FFD" w:rsidP="00596D9B">
      <w:pPr>
        <w:pStyle w:val="NormalWeb"/>
        <w:numPr>
          <w:ilvl w:val="0"/>
          <w:numId w:val="27"/>
        </w:numPr>
        <w:rPr>
          <w:color w:val="000000" w:themeColor="text1"/>
        </w:rPr>
      </w:pPr>
      <w:r w:rsidRPr="009344B1">
        <w:rPr>
          <w:color w:val="000000" w:themeColor="text1"/>
        </w:rPr>
        <w:t xml:space="preserve">La gestion comptable de l’officine est externalisée auprès du cabinet </w:t>
      </w:r>
      <w:r w:rsidRPr="009344B1">
        <w:rPr>
          <w:b/>
          <w:bCs/>
          <w:color w:val="000000" w:themeColor="text1"/>
        </w:rPr>
        <w:t>NFC Consulting</w:t>
      </w:r>
      <w:r w:rsidRPr="009344B1">
        <w:rPr>
          <w:color w:val="000000" w:themeColor="text1"/>
        </w:rPr>
        <w:t>, qui assure le traitement des données financières, la production des états comptables et l’accompagnement fiscal.</w:t>
      </w:r>
    </w:p>
    <w:p w:rsidR="00967FFD" w:rsidRPr="009344B1" w:rsidRDefault="00967FFD" w:rsidP="00967FFD">
      <w:pPr>
        <w:pStyle w:val="NormalWeb"/>
        <w:rPr>
          <w:color w:val="000000" w:themeColor="text1"/>
        </w:rPr>
      </w:pPr>
      <w:r w:rsidRPr="009344B1">
        <w:rPr>
          <w:color w:val="000000" w:themeColor="text1"/>
        </w:rPr>
        <w:t>Ce mode d’organisation permet à la pharmacie de bénéficier d’un encadrement technique spécialisé sans supporter les charges d’un service informatique interne.</w:t>
      </w:r>
    </w:p>
    <w:p w:rsidR="00967FFD" w:rsidRPr="009344B1" w:rsidRDefault="00967FFD" w:rsidP="00967FFD">
      <w:pPr>
        <w:pStyle w:val="NormalWeb"/>
        <w:rPr>
          <w:b/>
          <w:bCs/>
          <w:color w:val="000000" w:themeColor="text1"/>
        </w:rPr>
      </w:pPr>
      <w:r w:rsidRPr="009344B1">
        <w:rPr>
          <w:b/>
          <w:bCs/>
          <w:color w:val="000000" w:themeColor="text1"/>
          <w:sz w:val="36"/>
          <w:szCs w:val="36"/>
        </w:rPr>
        <w:t>1.1.5.2 – Matériels informatiques</w:t>
      </w:r>
    </w:p>
    <w:p w:rsidR="00967FFD" w:rsidRPr="009344B1" w:rsidRDefault="00967FFD" w:rsidP="00967FFD">
      <w:pPr>
        <w:pStyle w:val="NormalWeb"/>
        <w:rPr>
          <w:color w:val="000000" w:themeColor="text1"/>
        </w:rPr>
      </w:pPr>
      <w:r w:rsidRPr="009344B1">
        <w:rPr>
          <w:color w:val="000000" w:themeColor="text1"/>
        </w:rPr>
        <w:t>La pharmacie dispose également de matériels informatiques adapté à ses activités quotidiennes, comprenant notamment :</w:t>
      </w:r>
    </w:p>
    <w:p w:rsidR="00967FFD" w:rsidRPr="009344B1" w:rsidRDefault="00967FFD" w:rsidP="00596D9B">
      <w:pPr>
        <w:pStyle w:val="NormalWeb"/>
        <w:numPr>
          <w:ilvl w:val="0"/>
          <w:numId w:val="28"/>
        </w:numPr>
        <w:rPr>
          <w:color w:val="000000" w:themeColor="text1"/>
        </w:rPr>
      </w:pPr>
      <w:r w:rsidRPr="009344B1">
        <w:rPr>
          <w:color w:val="000000" w:themeColor="text1"/>
        </w:rPr>
        <w:t>Des ordinateurs de bureau destinés à la gestion administrative, à la facturation et à la gestion des ventes ;</w:t>
      </w:r>
    </w:p>
    <w:p w:rsidR="00967FFD" w:rsidRPr="009344B1" w:rsidRDefault="00967FFD" w:rsidP="00596D9B">
      <w:pPr>
        <w:pStyle w:val="NormalWeb"/>
        <w:numPr>
          <w:ilvl w:val="0"/>
          <w:numId w:val="28"/>
        </w:numPr>
        <w:rPr>
          <w:color w:val="000000" w:themeColor="text1"/>
        </w:rPr>
      </w:pPr>
      <w:r w:rsidRPr="009344B1">
        <w:rPr>
          <w:color w:val="000000" w:themeColor="text1"/>
        </w:rPr>
        <w:t>Des imprimantes pour l’édition des factures, tickets et documents administratifs ;</w:t>
      </w:r>
    </w:p>
    <w:p w:rsidR="00967FFD" w:rsidRPr="009344B1" w:rsidRDefault="00967FFD" w:rsidP="00596D9B">
      <w:pPr>
        <w:pStyle w:val="NormalWeb"/>
        <w:numPr>
          <w:ilvl w:val="0"/>
          <w:numId w:val="28"/>
        </w:numPr>
        <w:rPr>
          <w:color w:val="000000" w:themeColor="text1"/>
        </w:rPr>
      </w:pPr>
      <w:r w:rsidRPr="009344B1">
        <w:rPr>
          <w:color w:val="000000" w:themeColor="text1"/>
        </w:rPr>
        <w:t>Un système de caisse informatisé ;</w:t>
      </w:r>
    </w:p>
    <w:p w:rsidR="00967FFD" w:rsidRPr="009344B1" w:rsidRDefault="00967FFD" w:rsidP="00596D9B">
      <w:pPr>
        <w:pStyle w:val="NormalWeb"/>
        <w:numPr>
          <w:ilvl w:val="0"/>
          <w:numId w:val="28"/>
        </w:numPr>
        <w:rPr>
          <w:color w:val="000000" w:themeColor="text1"/>
        </w:rPr>
      </w:pPr>
      <w:r w:rsidRPr="009344B1">
        <w:rPr>
          <w:color w:val="000000" w:themeColor="text1"/>
        </w:rPr>
        <w:t>Un réseau interne permettant la circulation des données entre les postes ;</w:t>
      </w:r>
    </w:p>
    <w:p w:rsidR="00967FFD" w:rsidRPr="009344B1" w:rsidRDefault="00967FFD" w:rsidP="00596D9B">
      <w:pPr>
        <w:pStyle w:val="NormalWeb"/>
        <w:numPr>
          <w:ilvl w:val="0"/>
          <w:numId w:val="28"/>
        </w:numPr>
        <w:rPr>
          <w:color w:val="000000" w:themeColor="text1"/>
        </w:rPr>
      </w:pPr>
      <w:r w:rsidRPr="009344B1">
        <w:rPr>
          <w:color w:val="000000" w:themeColor="text1"/>
        </w:rPr>
        <w:t>Un système de vidéosurveillance assurant la sécurité des locaux et des transactions.</w:t>
      </w:r>
    </w:p>
    <w:p w:rsidR="00967FFD" w:rsidRPr="009344B1" w:rsidRDefault="00967FFD" w:rsidP="00967FFD">
      <w:pPr>
        <w:pStyle w:val="NormalWeb"/>
        <w:rPr>
          <w:color w:val="000000" w:themeColor="text1"/>
        </w:rPr>
      </w:pPr>
      <w:r w:rsidRPr="009344B1">
        <w:rPr>
          <w:color w:val="000000" w:themeColor="text1"/>
        </w:rPr>
        <w:t>Cette infrastructure permet d’assurer la continuité des opérations commerciales et administratives.</w:t>
      </w:r>
    </w:p>
    <w:p w:rsidR="00967FFD" w:rsidRPr="009344B1" w:rsidRDefault="00967FFD" w:rsidP="00967FFD">
      <w:pPr>
        <w:pStyle w:val="NormalWeb"/>
        <w:rPr>
          <w:color w:val="000000" w:themeColor="text1"/>
        </w:rPr>
      </w:pPr>
    </w:p>
    <w:tbl>
      <w:tblPr>
        <w:tblStyle w:val="Grilledutableau"/>
        <w:tblW w:w="0" w:type="auto"/>
        <w:tblLook w:val="04A0" w:firstRow="1" w:lastRow="0" w:firstColumn="1" w:lastColumn="0" w:noHBand="0" w:noVBand="1"/>
      </w:tblPr>
      <w:tblGrid>
        <w:gridCol w:w="3020"/>
        <w:gridCol w:w="2220"/>
        <w:gridCol w:w="3822"/>
      </w:tblGrid>
      <w:tr w:rsidR="00967FFD" w:rsidRPr="009344B1" w:rsidTr="00023DC6">
        <w:tc>
          <w:tcPr>
            <w:tcW w:w="3020" w:type="dxa"/>
            <w:shd w:val="clear" w:color="auto" w:fill="5B9BD5" w:themeFill="accent5"/>
          </w:tcPr>
          <w:p w:rsidR="00967FFD" w:rsidRPr="009344B1" w:rsidRDefault="00967FFD" w:rsidP="00596D9B">
            <w:pPr>
              <w:pStyle w:val="NormalWeb"/>
              <w:jc w:val="both"/>
              <w:rPr>
                <w:color w:val="000000" w:themeColor="text1"/>
              </w:rPr>
            </w:pPr>
            <w:r w:rsidRPr="009344B1">
              <w:rPr>
                <w:color w:val="000000" w:themeColor="text1"/>
              </w:rPr>
              <w:t>Matériels</w:t>
            </w:r>
          </w:p>
        </w:tc>
        <w:tc>
          <w:tcPr>
            <w:tcW w:w="2220" w:type="dxa"/>
            <w:shd w:val="clear" w:color="auto" w:fill="5B9BD5" w:themeFill="accent5"/>
          </w:tcPr>
          <w:p w:rsidR="00967FFD" w:rsidRPr="009344B1" w:rsidRDefault="00967FFD" w:rsidP="00596D9B">
            <w:pPr>
              <w:pStyle w:val="NormalWeb"/>
              <w:jc w:val="both"/>
              <w:rPr>
                <w:color w:val="000000" w:themeColor="text1"/>
              </w:rPr>
            </w:pPr>
            <w:r w:rsidRPr="009344B1">
              <w:rPr>
                <w:color w:val="000000" w:themeColor="text1"/>
              </w:rPr>
              <w:t>Quantité estimée</w:t>
            </w:r>
          </w:p>
        </w:tc>
        <w:tc>
          <w:tcPr>
            <w:tcW w:w="3822" w:type="dxa"/>
            <w:shd w:val="clear" w:color="auto" w:fill="5B9BD5" w:themeFill="accent5"/>
          </w:tcPr>
          <w:p w:rsidR="00967FFD" w:rsidRPr="009344B1" w:rsidRDefault="00967FFD" w:rsidP="00596D9B">
            <w:pPr>
              <w:pStyle w:val="NormalWeb"/>
              <w:jc w:val="both"/>
              <w:rPr>
                <w:color w:val="000000" w:themeColor="text1"/>
              </w:rPr>
            </w:pPr>
            <w:r w:rsidRPr="009344B1">
              <w:rPr>
                <w:color w:val="000000" w:themeColor="text1"/>
              </w:rPr>
              <w:t>Utilisation principale</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PC Bureautiques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7</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Caisses (4), comptabilité (1), gestion des stocks (1), administration générale (1)</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PC Portables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2</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Pharmacienne titulaire et l’assistante</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Imprimantes bureautiques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3</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Répartition par étage</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Imprimantes de reçus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4</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Reliées aux caisses pour impression des tickets clients</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Routeurs</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1</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Connexion réseau interne</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Points d’accès WI-FI</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1</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Couverture sans fil du bâtiment</w:t>
            </w:r>
          </w:p>
        </w:tc>
      </w:tr>
      <w:tr w:rsidR="00967FFD" w:rsidRPr="009344B1" w:rsidTr="00023DC6">
        <w:tc>
          <w:tcPr>
            <w:tcW w:w="3020" w:type="dxa"/>
            <w:vAlign w:val="center"/>
          </w:tcPr>
          <w:p w:rsidR="00967FFD" w:rsidRPr="009344B1" w:rsidRDefault="00967FFD" w:rsidP="00023DC6">
            <w:pPr>
              <w:pStyle w:val="NormalWeb"/>
              <w:jc w:val="center"/>
              <w:rPr>
                <w:color w:val="000000" w:themeColor="text1"/>
              </w:rPr>
            </w:pPr>
            <w:r w:rsidRPr="009344B1">
              <w:rPr>
                <w:color w:val="000000" w:themeColor="text1"/>
              </w:rPr>
              <w:t>Caméras de surveillance</w:t>
            </w:r>
          </w:p>
        </w:tc>
        <w:tc>
          <w:tcPr>
            <w:tcW w:w="2220" w:type="dxa"/>
            <w:vAlign w:val="center"/>
          </w:tcPr>
          <w:p w:rsidR="00967FFD" w:rsidRPr="009344B1" w:rsidRDefault="00967FFD" w:rsidP="00023DC6">
            <w:pPr>
              <w:pStyle w:val="NormalWeb"/>
              <w:jc w:val="center"/>
              <w:rPr>
                <w:color w:val="000000" w:themeColor="text1"/>
              </w:rPr>
            </w:pPr>
            <w:r w:rsidRPr="009344B1">
              <w:rPr>
                <w:color w:val="000000" w:themeColor="text1"/>
              </w:rPr>
              <w:t>12</w:t>
            </w:r>
          </w:p>
        </w:tc>
        <w:tc>
          <w:tcPr>
            <w:tcW w:w="3822" w:type="dxa"/>
            <w:vAlign w:val="center"/>
          </w:tcPr>
          <w:p w:rsidR="00967FFD" w:rsidRPr="009344B1" w:rsidRDefault="00967FFD" w:rsidP="00023DC6">
            <w:pPr>
              <w:pStyle w:val="NormalWeb"/>
              <w:jc w:val="center"/>
              <w:rPr>
                <w:color w:val="000000" w:themeColor="text1"/>
              </w:rPr>
            </w:pPr>
            <w:r w:rsidRPr="009344B1">
              <w:rPr>
                <w:color w:val="000000" w:themeColor="text1"/>
              </w:rPr>
              <w:t>Système de vidéosurveillance : zone de vente (6), réserves (3), entrées/sorties (3)</w:t>
            </w:r>
          </w:p>
        </w:tc>
      </w:tr>
    </w:tbl>
    <w:p w:rsidR="00967FFD" w:rsidRPr="009344B1" w:rsidRDefault="00967FFD" w:rsidP="00967FFD">
      <w:pPr>
        <w:pStyle w:val="NormalWeb"/>
        <w:rPr>
          <w:color w:val="000000" w:themeColor="text1"/>
        </w:rPr>
      </w:pPr>
    </w:p>
    <w:p w:rsidR="00967FFD" w:rsidRPr="009344B1" w:rsidRDefault="00967FFD" w:rsidP="00967FFD">
      <w:pPr>
        <w:pStyle w:val="NormalWeb"/>
        <w:rPr>
          <w:b/>
          <w:bCs/>
          <w:color w:val="000000" w:themeColor="text1"/>
        </w:rPr>
      </w:pPr>
      <w:r w:rsidRPr="009344B1">
        <w:rPr>
          <w:b/>
          <w:bCs/>
          <w:color w:val="000000" w:themeColor="text1"/>
          <w:sz w:val="36"/>
          <w:szCs w:val="36"/>
        </w:rPr>
        <w:t>1.1.5.3 – Logiciels informatiques</w:t>
      </w:r>
    </w:p>
    <w:p w:rsidR="00967FFD" w:rsidRPr="009344B1" w:rsidRDefault="00967FFD" w:rsidP="00967FFD">
      <w:pPr>
        <w:pStyle w:val="NormalWeb"/>
        <w:rPr>
          <w:color w:val="000000" w:themeColor="text1"/>
        </w:rPr>
      </w:pPr>
      <w:r w:rsidRPr="009344B1">
        <w:rPr>
          <w:color w:val="000000" w:themeColor="text1"/>
        </w:rPr>
        <w:t>Au cours de notre entretien au sein de la Pharmacie La Florale, nous avons pu observer</w:t>
      </w:r>
      <w:r w:rsidRPr="009344B1">
        <w:rPr>
          <w:b/>
          <w:bCs/>
          <w:color w:val="000000" w:themeColor="text1"/>
        </w:rPr>
        <w:t xml:space="preserve"> </w:t>
      </w:r>
      <w:r w:rsidRPr="009344B1">
        <w:rPr>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967FFD" w:rsidRPr="009344B1" w:rsidTr="00023DC6">
        <w:tc>
          <w:tcPr>
            <w:tcW w:w="4531" w:type="dxa"/>
            <w:shd w:val="clear" w:color="auto" w:fill="5B9BD5" w:themeFill="accent5"/>
          </w:tcPr>
          <w:p w:rsidR="00967FFD" w:rsidRPr="009344B1" w:rsidRDefault="00967FFD" w:rsidP="00023DC6">
            <w:pPr>
              <w:pStyle w:val="NormalWeb"/>
              <w:rPr>
                <w:color w:val="000000" w:themeColor="text1"/>
              </w:rPr>
            </w:pPr>
            <w:r w:rsidRPr="009344B1">
              <w:rPr>
                <w:color w:val="000000" w:themeColor="text1"/>
              </w:rPr>
              <w:t>Catégories</w:t>
            </w:r>
          </w:p>
        </w:tc>
        <w:tc>
          <w:tcPr>
            <w:tcW w:w="4531" w:type="dxa"/>
            <w:shd w:val="clear" w:color="auto" w:fill="5B9BD5" w:themeFill="accent5"/>
          </w:tcPr>
          <w:p w:rsidR="00967FFD" w:rsidRPr="009344B1" w:rsidRDefault="00967FFD" w:rsidP="00023DC6">
            <w:pPr>
              <w:pStyle w:val="NormalWeb"/>
              <w:rPr>
                <w:color w:val="000000" w:themeColor="text1"/>
              </w:rPr>
            </w:pPr>
            <w:r w:rsidRPr="009344B1">
              <w:rPr>
                <w:color w:val="000000" w:themeColor="text1"/>
              </w:rPr>
              <w:t>Logiciels</w:t>
            </w:r>
          </w:p>
        </w:tc>
      </w:tr>
      <w:tr w:rsidR="00967FFD" w:rsidRPr="009344B1" w:rsidTr="00023DC6">
        <w:tc>
          <w:tcPr>
            <w:tcW w:w="4531" w:type="dxa"/>
            <w:vAlign w:val="center"/>
          </w:tcPr>
          <w:p w:rsidR="00967FFD" w:rsidRPr="009344B1" w:rsidRDefault="00967FFD" w:rsidP="00023DC6">
            <w:pPr>
              <w:pStyle w:val="NormalWeb"/>
              <w:jc w:val="center"/>
              <w:rPr>
                <w:color w:val="000000" w:themeColor="text1"/>
              </w:rPr>
            </w:pPr>
            <w:r w:rsidRPr="009344B1">
              <w:rPr>
                <w:color w:val="000000" w:themeColor="text1"/>
              </w:rPr>
              <w:t>Systèmes d’exploitation</w:t>
            </w:r>
          </w:p>
        </w:tc>
        <w:tc>
          <w:tcPr>
            <w:tcW w:w="4531" w:type="dxa"/>
            <w:vAlign w:val="center"/>
          </w:tcPr>
          <w:p w:rsidR="00967FFD" w:rsidRPr="009344B1" w:rsidRDefault="00967FFD" w:rsidP="00023DC6">
            <w:pPr>
              <w:pStyle w:val="NormalWeb"/>
              <w:jc w:val="center"/>
              <w:rPr>
                <w:color w:val="000000" w:themeColor="text1"/>
              </w:rPr>
            </w:pPr>
            <w:r w:rsidRPr="009344B1">
              <w:rPr>
                <w:color w:val="000000" w:themeColor="text1"/>
              </w:rPr>
              <w:t>Windows 10, Windows 11</w:t>
            </w:r>
          </w:p>
        </w:tc>
      </w:tr>
      <w:tr w:rsidR="00967FFD" w:rsidRPr="009344B1" w:rsidTr="00023DC6">
        <w:tc>
          <w:tcPr>
            <w:tcW w:w="4531" w:type="dxa"/>
            <w:vAlign w:val="center"/>
          </w:tcPr>
          <w:p w:rsidR="00967FFD" w:rsidRPr="009344B1" w:rsidRDefault="00967FFD" w:rsidP="00023DC6">
            <w:pPr>
              <w:pStyle w:val="NormalWeb"/>
              <w:jc w:val="center"/>
              <w:rPr>
                <w:color w:val="000000" w:themeColor="text1"/>
              </w:rPr>
            </w:pPr>
            <w:r w:rsidRPr="009344B1">
              <w:rPr>
                <w:color w:val="000000" w:themeColor="text1"/>
              </w:rPr>
              <w:t>Applications</w:t>
            </w:r>
          </w:p>
        </w:tc>
        <w:tc>
          <w:tcPr>
            <w:tcW w:w="4531" w:type="dxa"/>
            <w:vAlign w:val="center"/>
          </w:tcPr>
          <w:p w:rsidR="00967FFD" w:rsidRPr="009344B1" w:rsidRDefault="00967FFD" w:rsidP="00023DC6">
            <w:pPr>
              <w:pStyle w:val="NormalWeb"/>
              <w:jc w:val="center"/>
              <w:rPr>
                <w:color w:val="000000" w:themeColor="text1"/>
              </w:rPr>
            </w:pPr>
            <w:r w:rsidRPr="009344B1">
              <w:rPr>
                <w:color w:val="000000" w:themeColor="text1"/>
              </w:rPr>
              <w:t>Word, Excel, Magic Suite (Magic vente et Magic Achat)</w:t>
            </w:r>
          </w:p>
        </w:tc>
      </w:tr>
    </w:tbl>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967FFD" w:rsidP="00967FFD">
      <w:pPr>
        <w:pStyle w:val="NormalWeb"/>
        <w:rPr>
          <w:b/>
          <w:bCs/>
          <w:color w:val="000000" w:themeColor="text1"/>
          <w:sz w:val="36"/>
          <w:szCs w:val="36"/>
        </w:rPr>
      </w:pPr>
      <w:r w:rsidRPr="009344B1">
        <w:rPr>
          <w:b/>
          <w:bCs/>
          <w:color w:val="000000" w:themeColor="text1"/>
          <w:sz w:val="36"/>
          <w:szCs w:val="36"/>
        </w:rPr>
        <w:t>1.2 – Le sujet</w:t>
      </w:r>
    </w:p>
    <w:p w:rsidR="00967FFD" w:rsidRPr="009344B1" w:rsidRDefault="00967FFD" w:rsidP="00967FFD">
      <w:pPr>
        <w:pStyle w:val="NormalWeb"/>
        <w:rPr>
          <w:b/>
          <w:bCs/>
          <w:color w:val="000000" w:themeColor="text1"/>
        </w:rPr>
      </w:pPr>
      <w:r w:rsidRPr="009344B1">
        <w:rPr>
          <w:b/>
          <w:bCs/>
          <w:color w:val="000000" w:themeColor="text1"/>
          <w:sz w:val="36"/>
          <w:szCs w:val="36"/>
        </w:rPr>
        <w:t>1.2.1 – Contexte du sujet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lastRenderedPageBreak/>
        <w:t xml:space="preserve">La </w:t>
      </w:r>
      <w:r w:rsidRPr="009344B1">
        <w:rPr>
          <w:rFonts w:ascii="Times New Roman" w:eastAsia="Times New Roman" w:hAnsi="Times New Roman" w:cs="Times New Roman"/>
          <w:b/>
          <w:bCs/>
          <w:color w:val="000000" w:themeColor="text1"/>
          <w:sz w:val="24"/>
          <w:szCs w:val="24"/>
          <w:lang w:eastAsia="fr-FR"/>
        </w:rPr>
        <w:t>Pharmacie La Florale</w:t>
      </w:r>
      <w:r w:rsidRPr="009344B1">
        <w:rPr>
          <w:rFonts w:ascii="Times New Roman" w:eastAsia="Times New Roman" w:hAnsi="Times New Roman" w:cs="Times New Roman"/>
          <w:color w:val="000000" w:themeColor="text1"/>
          <w:sz w:val="24"/>
          <w:szCs w:val="24"/>
          <w:lang w:eastAsia="fr-FR"/>
        </w:rPr>
        <w:t xml:space="preserve"> gère quotidiennement un flux important d'opérations allant de la délivrance d'ordonnances à la gestion des commandes de réapprovisionnement. Actuellement, la gestion de ces activités repose en grande partie sur des processus manuels et des interactions physiques avec la clientèle.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Cette approche traditionnelle présente aujourd'hui des limites significatives comme :</w:t>
      </w:r>
    </w:p>
    <w:p w:rsidR="00967FFD" w:rsidRPr="009344B1" w:rsidRDefault="00967FFD" w:rsidP="00596D9B">
      <w:pPr>
        <w:numPr>
          <w:ilvl w:val="0"/>
          <w:numId w:val="29"/>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Délais prolongés :</w:t>
      </w:r>
      <w:r w:rsidRPr="009344B1">
        <w:rPr>
          <w:rFonts w:ascii="Times New Roman" w:eastAsia="Times New Roman" w:hAnsi="Times New Roman" w:cs="Times New Roman"/>
          <w:color w:val="000000" w:themeColor="text1"/>
          <w:sz w:val="24"/>
          <w:szCs w:val="24"/>
          <w:lang w:eastAsia="fr-FR"/>
        </w:rPr>
        <w:t xml:space="preserve"> L'absence d'un canal numérique oblige les clients à des déplacements systématiques, provoquant parfois des engorgements à l'officine.</w:t>
      </w:r>
    </w:p>
    <w:p w:rsidR="00967FFD" w:rsidRPr="009344B1" w:rsidRDefault="00967FFD" w:rsidP="00596D9B">
      <w:pPr>
        <w:numPr>
          <w:ilvl w:val="0"/>
          <w:numId w:val="29"/>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Manque de visibilité :</w:t>
      </w:r>
      <w:r w:rsidRPr="009344B1">
        <w:rPr>
          <w:rFonts w:ascii="Times New Roman" w:eastAsia="Times New Roman" w:hAnsi="Times New Roman" w:cs="Times New Roman"/>
          <w:color w:val="000000" w:themeColor="text1"/>
          <w:sz w:val="24"/>
          <w:szCs w:val="24"/>
          <w:lang w:eastAsia="fr-FR"/>
        </w:rPr>
        <w:t xml:space="preserve"> La gestion manuelle des demandes et des stocks augmente les risques d’erreurs de saisie et rend difficile le suivi en temps réel des produits disponibles.</w:t>
      </w:r>
    </w:p>
    <w:p w:rsidR="00967FFD" w:rsidRPr="009344B1" w:rsidRDefault="00967FFD" w:rsidP="00596D9B">
      <w:pPr>
        <w:numPr>
          <w:ilvl w:val="0"/>
          <w:numId w:val="29"/>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Insuffisance d'interaction :</w:t>
      </w:r>
      <w:r w:rsidRPr="009344B1">
        <w:rPr>
          <w:rFonts w:ascii="Times New Roman" w:eastAsia="Times New Roman" w:hAnsi="Times New Roman" w:cs="Times New Roman"/>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967FFD" w:rsidP="00967FFD">
      <w:pPr>
        <w:pStyle w:val="NormalWeb"/>
        <w:rPr>
          <w:b/>
          <w:bCs/>
          <w:color w:val="000000" w:themeColor="text1"/>
        </w:rPr>
      </w:pPr>
      <w:r w:rsidRPr="009344B1">
        <w:rPr>
          <w:b/>
          <w:bCs/>
          <w:color w:val="000000" w:themeColor="text1"/>
          <w:sz w:val="36"/>
          <w:szCs w:val="36"/>
        </w:rPr>
        <w:t>1.2.2 – Problématique du sujet</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Le constat établi précédemment montre que la Pharmacie La Florale fait face à une gestion </w:t>
      </w:r>
      <w:r w:rsidR="009E60E8">
        <w:rPr>
          <w:rFonts w:ascii="Times New Roman" w:eastAsia="Times New Roman" w:hAnsi="Times New Roman" w:cs="Times New Roman"/>
          <w:color w:val="000000" w:themeColor="text1"/>
          <w:sz w:val="24"/>
          <w:szCs w:val="24"/>
          <w:lang w:eastAsia="fr-FR"/>
        </w:rPr>
        <w:t>moins fiable</w:t>
      </w:r>
      <w:r w:rsidRPr="009344B1">
        <w:rPr>
          <w:rFonts w:ascii="Times New Roman" w:eastAsia="Times New Roman" w:hAnsi="Times New Roman" w:cs="Times New Roman"/>
          <w:color w:val="000000" w:themeColor="text1"/>
          <w:sz w:val="24"/>
          <w:szCs w:val="24"/>
          <w:lang w:eastAsia="fr-FR"/>
        </w:rPr>
        <w:t xml:space="preserve"> qui freine sa croissance et impacte la satisfaction client. Entre l'incertitude sur la disponibilité des produits et les délais d'attente au comptoir, un fossé se creuse entre les capacités de l'officine et les attentes réelles des patients.</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Dès lors, la question centrale de notre recherche se décline comme suit :</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 Dans quelle mesure la conception et la mise en œuvre d’une solution d’e-pharmacie centralisée peuvent-elles optimiser la gestion des flux et des stocks afin de restaurer durablement la confiance des patients de la Pharmacie La Florale ? »</w:t>
      </w:r>
    </w:p>
    <w:p w:rsidR="00967FFD" w:rsidRPr="009344B1" w:rsidRDefault="00967FFD" w:rsidP="00967FFD">
      <w:pPr>
        <w:spacing w:before="100" w:beforeAutospacing="1" w:after="100" w:afterAutospacing="1" w:line="240" w:lineRule="auto"/>
        <w:ind w:left="360"/>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Pour répondre à cette problématique globale, nous devrons répondre à plusieurs questions spécifiques, comme :</w:t>
      </w:r>
    </w:p>
    <w:p w:rsidR="00967FFD" w:rsidRPr="009344B1" w:rsidRDefault="00967FFD" w:rsidP="00BD769F">
      <w:pPr>
        <w:numPr>
          <w:ilvl w:val="0"/>
          <w:numId w:val="30"/>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Comment automatiser le suivi des stocks pour éviter les ruptures imprévues ?</w:t>
      </w:r>
    </w:p>
    <w:p w:rsidR="00967FFD" w:rsidRPr="009344B1" w:rsidRDefault="00967FFD" w:rsidP="00BD769F">
      <w:pPr>
        <w:numPr>
          <w:ilvl w:val="0"/>
          <w:numId w:val="30"/>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De quelle manière une plateforme numérique peut-elle réduire le temps de traitement des commandes ?</w:t>
      </w:r>
    </w:p>
    <w:p w:rsidR="00967FFD" w:rsidRPr="009344B1" w:rsidRDefault="00967FFD" w:rsidP="00BD769F">
      <w:pPr>
        <w:numPr>
          <w:ilvl w:val="0"/>
          <w:numId w:val="30"/>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Quelles procédures et formations sont nécessaires pour l’adoption ?</w:t>
      </w:r>
    </w:p>
    <w:p w:rsidR="00967FFD" w:rsidRPr="009344B1" w:rsidRDefault="00967FFD" w:rsidP="00BD769F">
      <w:pPr>
        <w:numPr>
          <w:ilvl w:val="0"/>
          <w:numId w:val="30"/>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En quoi l’e</w:t>
      </w:r>
      <w:r w:rsidRPr="009344B1">
        <w:rPr>
          <w:rFonts w:ascii="Times New Roman" w:eastAsia="Times New Roman" w:hAnsi="Times New Roman" w:cs="Times New Roman"/>
          <w:color w:val="000000" w:themeColor="text1"/>
          <w:sz w:val="24"/>
          <w:szCs w:val="24"/>
          <w:lang w:eastAsia="fr-FR"/>
        </w:rPr>
        <w:noBreakHyphen/>
        <w:t>pharmacie modifie la perception de disponibilité et le délai perçu ?</w:t>
      </w:r>
    </w:p>
    <w:p w:rsidR="00967FFD" w:rsidRPr="00A6036B" w:rsidRDefault="00967FFD" w:rsidP="00BD769F">
      <w:pPr>
        <w:numPr>
          <w:ilvl w:val="0"/>
          <w:numId w:val="31"/>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lastRenderedPageBreak/>
        <w:t>Quelles fonctionnalités de la solution permettront de garantir une transparence totale vis-à-vis du patient ?</w:t>
      </w:r>
    </w:p>
    <w:p w:rsidR="00967FFD" w:rsidRPr="009344B1" w:rsidRDefault="00967FFD" w:rsidP="00967FFD">
      <w:pPr>
        <w:pStyle w:val="NormalWeb"/>
        <w:rPr>
          <w:b/>
          <w:bCs/>
          <w:color w:val="000000" w:themeColor="text1"/>
        </w:rPr>
      </w:pPr>
      <w:r w:rsidRPr="009344B1">
        <w:rPr>
          <w:b/>
          <w:bCs/>
          <w:color w:val="000000" w:themeColor="text1"/>
          <w:sz w:val="36"/>
          <w:szCs w:val="36"/>
        </w:rPr>
        <w:t>1.2.3 – Intérêts du sujet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b/>
          <w:bCs/>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p>
    <w:p w:rsidR="00967FFD" w:rsidRPr="009344B1" w:rsidRDefault="00967FFD" w:rsidP="00967FFD">
      <w:pPr>
        <w:pStyle w:val="Paragraphedeliste"/>
        <w:numPr>
          <w:ilvl w:val="0"/>
          <w:numId w:val="1"/>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Les intérêts pour l’officine sont :</w:t>
      </w:r>
    </w:p>
    <w:p w:rsidR="00967FFD" w:rsidRPr="009344B1" w:rsidRDefault="00967FFD" w:rsidP="00BD769F">
      <w:pPr>
        <w:numPr>
          <w:ilvl w:val="0"/>
          <w:numId w:val="32"/>
        </w:numPr>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L’optimisation de la gestion des stocks :</w:t>
      </w:r>
      <w:r w:rsidRPr="009344B1">
        <w:rPr>
          <w:rFonts w:ascii="Times New Roman" w:eastAsia="Times New Roman" w:hAnsi="Times New Roman" w:cs="Times New Roman"/>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9344B1">
        <w:rPr>
          <w:rFonts w:ascii="Times New Roman" w:eastAsia="Times New Roman" w:hAnsi="Times New Roman" w:cs="Times New Roman"/>
          <w:b/>
          <w:bCs/>
          <w:color w:val="000000" w:themeColor="text1"/>
          <w:sz w:val="24"/>
          <w:szCs w:val="24"/>
          <w:lang w:eastAsia="fr-FR"/>
        </w:rPr>
        <w:t>FEFO</w:t>
      </w:r>
      <w:r w:rsidRPr="009344B1">
        <w:rPr>
          <w:rFonts w:ascii="Times New Roman" w:eastAsia="Times New Roman" w:hAnsi="Times New Roman" w:cs="Times New Roman"/>
          <w:color w:val="000000" w:themeColor="text1"/>
          <w:sz w:val="24"/>
          <w:szCs w:val="24"/>
          <w:lang w:eastAsia="fr-FR"/>
        </w:rPr>
        <w:t xml:space="preserve"> : </w:t>
      </w:r>
      <w:r w:rsidRPr="009344B1">
        <w:rPr>
          <w:rFonts w:ascii="Times New Roman" w:eastAsia="Times New Roman" w:hAnsi="Times New Roman" w:cs="Times New Roman"/>
          <w:i/>
          <w:iCs/>
          <w:color w:val="000000" w:themeColor="text1"/>
          <w:sz w:val="24"/>
          <w:szCs w:val="24"/>
          <w:lang w:eastAsia="fr-FR"/>
        </w:rPr>
        <w:t>First Expired, First Out</w:t>
      </w:r>
      <w:r w:rsidRPr="009344B1">
        <w:rPr>
          <w:rFonts w:ascii="Times New Roman" w:eastAsia="Times New Roman" w:hAnsi="Times New Roman" w:cs="Times New Roman"/>
          <w:color w:val="000000" w:themeColor="text1"/>
          <w:sz w:val="24"/>
          <w:szCs w:val="24"/>
          <w:lang w:eastAsia="fr-FR"/>
        </w:rPr>
        <w:t xml:space="preserve">). L'objectif final est de réduire les pertes financières liées aux produits invendus. </w:t>
      </w:r>
    </w:p>
    <w:p w:rsidR="00967FFD" w:rsidRPr="009344B1" w:rsidRDefault="00967FFD" w:rsidP="00BD769F">
      <w:pPr>
        <w:numPr>
          <w:ilvl w:val="0"/>
          <w:numId w:val="32"/>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Le Gain de productivité :</w:t>
      </w:r>
      <w:r w:rsidRPr="009344B1">
        <w:rPr>
          <w:rFonts w:ascii="Times New Roman" w:eastAsia="Times New Roman" w:hAnsi="Times New Roman" w:cs="Times New Roman"/>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 </w:t>
      </w:r>
    </w:p>
    <w:p w:rsidR="00967FFD" w:rsidRPr="009344B1" w:rsidRDefault="00967FFD" w:rsidP="00BD769F">
      <w:pPr>
        <w:numPr>
          <w:ilvl w:val="0"/>
          <w:numId w:val="32"/>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L’avantage concurrentiel :</w:t>
      </w:r>
      <w:r w:rsidRPr="009344B1">
        <w:rPr>
          <w:rFonts w:ascii="Times New Roman" w:eastAsia="Times New Roman" w:hAnsi="Times New Roman" w:cs="Times New Roman"/>
          <w:color w:val="000000" w:themeColor="text1"/>
          <w:sz w:val="24"/>
          <w:szCs w:val="24"/>
          <w:lang w:eastAsia="fr-FR"/>
        </w:rPr>
        <w:t xml:space="preserve"> En se dotant d'un outil moderne, La Florale renforce son image de marque, se démarque de la concurrence locale et capte une clientèle plus jeune et connectée.</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p>
    <w:p w:rsidR="00967FFD" w:rsidRPr="009344B1" w:rsidRDefault="00967FFD" w:rsidP="00967FFD">
      <w:pPr>
        <w:pStyle w:val="Paragraphedeliste"/>
        <w:numPr>
          <w:ilvl w:val="0"/>
          <w:numId w:val="1"/>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Les intérêts pour les patients sont :</w:t>
      </w:r>
    </w:p>
    <w:p w:rsidR="00967FFD" w:rsidRPr="009344B1" w:rsidRDefault="00967FFD" w:rsidP="00FB113D">
      <w:pPr>
        <w:numPr>
          <w:ilvl w:val="0"/>
          <w:numId w:val="34"/>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 xml:space="preserve">L’accessibilité et disponibilité accrue </w:t>
      </w:r>
      <w:r w:rsidRPr="009344B1">
        <w:rPr>
          <w:rFonts w:ascii="Times New Roman" w:eastAsia="Times New Roman" w:hAnsi="Times New Roman" w:cs="Times New Roman"/>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r w:rsidRPr="009344B1">
        <w:rPr>
          <w:rFonts w:ascii="Times New Roman" w:eastAsia="Times New Roman" w:hAnsi="Times New Roman" w:cs="Times New Roman"/>
          <w:b/>
          <w:bCs/>
          <w:color w:val="000000" w:themeColor="text1"/>
          <w:sz w:val="24"/>
          <w:szCs w:val="24"/>
          <w:lang w:eastAsia="fr-FR"/>
        </w:rPr>
        <w:t xml:space="preserve"> </w:t>
      </w:r>
    </w:p>
    <w:p w:rsidR="00967FFD" w:rsidRPr="009344B1" w:rsidRDefault="00967FFD" w:rsidP="00FB113D">
      <w:pPr>
        <w:numPr>
          <w:ilvl w:val="0"/>
          <w:numId w:val="34"/>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La réduction des délais d'attente :</w:t>
      </w:r>
      <w:r w:rsidRPr="009344B1">
        <w:rPr>
          <w:rFonts w:ascii="Times New Roman" w:eastAsia="Times New Roman" w:hAnsi="Times New Roman" w:cs="Times New Roman"/>
          <w:color w:val="000000" w:themeColor="text1"/>
          <w:sz w:val="24"/>
          <w:szCs w:val="24"/>
          <w:lang w:eastAsia="fr-FR"/>
        </w:rPr>
        <w:t xml:space="preserve"> En intégrant un système de </w:t>
      </w:r>
      <w:r w:rsidRPr="009344B1">
        <w:rPr>
          <w:rFonts w:ascii="Times New Roman" w:eastAsia="Times New Roman" w:hAnsi="Times New Roman" w:cs="Times New Roman"/>
          <w:b/>
          <w:bCs/>
          <w:color w:val="000000" w:themeColor="text1"/>
          <w:sz w:val="24"/>
          <w:szCs w:val="24"/>
          <w:lang w:eastAsia="fr-FR"/>
        </w:rPr>
        <w:t>transmission d'ordonnances numérisées</w:t>
      </w:r>
      <w:r w:rsidRPr="009344B1">
        <w:rPr>
          <w:rFonts w:ascii="Times New Roman" w:eastAsia="Times New Roman" w:hAnsi="Times New Roman" w:cs="Times New Roman"/>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9344B1">
        <w:rPr>
          <w:rFonts w:ascii="Times New Roman" w:eastAsia="Times New Roman" w:hAnsi="Times New Roman" w:cs="Times New Roman"/>
          <w:b/>
          <w:bCs/>
          <w:color w:val="000000" w:themeColor="text1"/>
          <w:sz w:val="24"/>
          <w:szCs w:val="24"/>
          <w:lang w:eastAsia="fr-FR"/>
        </w:rPr>
        <w:t>« Click &amp; Collect »</w:t>
      </w:r>
      <w:r w:rsidRPr="009344B1">
        <w:rPr>
          <w:rFonts w:ascii="Times New Roman" w:eastAsia="Times New Roman" w:hAnsi="Times New Roman" w:cs="Times New Roman"/>
          <w:color w:val="000000" w:themeColor="text1"/>
          <w:sz w:val="24"/>
          <w:szCs w:val="24"/>
          <w:lang w:eastAsia="fr-FR"/>
        </w:rPr>
        <w:t>, le passage à l'officine se limite au retrait sécurisé d'une commande déjà prête, fluidifiant ainsi le parcours client.</w:t>
      </w:r>
    </w:p>
    <w:p w:rsidR="00967FFD" w:rsidRPr="009344B1" w:rsidRDefault="00967FFD" w:rsidP="00FB113D">
      <w:pPr>
        <w:numPr>
          <w:ilvl w:val="0"/>
          <w:numId w:val="34"/>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La restauration de la confiance :</w:t>
      </w:r>
      <w:r w:rsidRPr="009344B1">
        <w:rPr>
          <w:rFonts w:ascii="Times New Roman" w:eastAsia="Times New Roman" w:hAnsi="Times New Roman" w:cs="Times New Roman"/>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p>
    <w:p w:rsidR="00967FFD" w:rsidRPr="009344B1" w:rsidRDefault="00967FFD" w:rsidP="00967FFD">
      <w:pPr>
        <w:pStyle w:val="NormalWeb"/>
        <w:rPr>
          <w:b/>
          <w:bCs/>
          <w:color w:val="000000" w:themeColor="text1"/>
        </w:rPr>
      </w:pPr>
      <w:r w:rsidRPr="009344B1">
        <w:rPr>
          <w:b/>
          <w:bCs/>
          <w:color w:val="000000" w:themeColor="text1"/>
          <w:sz w:val="36"/>
          <w:szCs w:val="36"/>
        </w:rPr>
        <w:lastRenderedPageBreak/>
        <w:t>1.3 – Concepts liés au sujet</w:t>
      </w:r>
    </w:p>
    <w:p w:rsidR="00967FFD" w:rsidRPr="009344B1" w:rsidRDefault="00967FFD" w:rsidP="00967FFD">
      <w:p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Dans la suite de notre étude, nous allons définir quelques mots ou concepts clés pour une meilleure compréhension. Parmi ces concepts, nous aurons : </w:t>
      </w:r>
    </w:p>
    <w:p w:rsidR="00967FFD" w:rsidRPr="009344B1" w:rsidRDefault="00967FFD" w:rsidP="00BD769F">
      <w:pPr>
        <w:numPr>
          <w:ilvl w:val="0"/>
          <w:numId w:val="3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E-Pharmacie (ou Pharmacie en ligne) :</w:t>
      </w:r>
      <w:r w:rsidRPr="009344B1">
        <w:rPr>
          <w:rFonts w:ascii="Times New Roman" w:eastAsia="Times New Roman" w:hAnsi="Times New Roman" w:cs="Times New Roman"/>
          <w:color w:val="000000" w:themeColor="text1"/>
          <w:sz w:val="24"/>
          <w:szCs w:val="24"/>
          <w:lang w:eastAsia="fr-FR"/>
        </w:rPr>
        <w:t xml:space="preserve"> C'est le concept central qui désigne la vente de produits pharmaceutiques (médicaments ou parapharmacie) via une interface numérique.</w:t>
      </w:r>
    </w:p>
    <w:p w:rsidR="00967FFD" w:rsidRPr="009344B1" w:rsidRDefault="00967FFD" w:rsidP="00BD769F">
      <w:pPr>
        <w:numPr>
          <w:ilvl w:val="0"/>
          <w:numId w:val="3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Gestion des Stocks :</w:t>
      </w:r>
      <w:r w:rsidRPr="009344B1">
        <w:rPr>
          <w:rFonts w:ascii="Times New Roman" w:eastAsia="Times New Roman" w:hAnsi="Times New Roman" w:cs="Times New Roman"/>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rsidR="00967FFD" w:rsidRPr="009344B1" w:rsidRDefault="00967FFD" w:rsidP="00BD769F">
      <w:pPr>
        <w:numPr>
          <w:ilvl w:val="0"/>
          <w:numId w:val="3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Flux de données (ou Flux de travail) :</w:t>
      </w:r>
      <w:r w:rsidRPr="009344B1">
        <w:rPr>
          <w:rFonts w:ascii="Times New Roman" w:eastAsia="Times New Roman" w:hAnsi="Times New Roman" w:cs="Times New Roman"/>
          <w:color w:val="000000" w:themeColor="text1"/>
          <w:sz w:val="24"/>
          <w:szCs w:val="24"/>
          <w:lang w:eastAsia="fr-FR"/>
        </w:rPr>
        <w:t xml:space="preserve"> Suivi du parcours d'une commande, du clic du client sur le site jusqu'à la livraison ou le retrait à la Pharmacie La Florale.</w:t>
      </w:r>
    </w:p>
    <w:p w:rsidR="00967FFD" w:rsidRPr="009344B1" w:rsidRDefault="00967FFD" w:rsidP="00BD769F">
      <w:pPr>
        <w:numPr>
          <w:ilvl w:val="0"/>
          <w:numId w:val="3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Système Centralisé :</w:t>
      </w:r>
      <w:r w:rsidRPr="009344B1">
        <w:rPr>
          <w:rFonts w:ascii="Times New Roman" w:eastAsia="Times New Roman" w:hAnsi="Times New Roman" w:cs="Times New Roman"/>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rsidR="00967FFD" w:rsidRPr="009344B1" w:rsidRDefault="00967FFD" w:rsidP="00BD769F">
      <w:pPr>
        <w:pStyle w:val="Paragraphedeliste"/>
        <w:numPr>
          <w:ilvl w:val="0"/>
          <w:numId w:val="33"/>
        </w:numPr>
        <w:spacing w:before="100" w:beforeAutospacing="1" w:after="100" w:afterAutospacing="1" w:line="240" w:lineRule="auto"/>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Sécurité des données :</w:t>
      </w:r>
      <w:r w:rsidRPr="009344B1">
        <w:rPr>
          <w:rFonts w:ascii="Times New Roman" w:eastAsia="Times New Roman" w:hAnsi="Times New Roman" w:cs="Times New Roman"/>
          <w:color w:val="000000" w:themeColor="text1"/>
          <w:sz w:val="24"/>
          <w:szCs w:val="24"/>
          <w:lang w:eastAsia="fr-FR"/>
        </w:rPr>
        <w:t xml:space="preserve"> Mesures techniques et organisationnelles visant à protéger les informations sensibles (patients, ventes, prescriptions) contre les accès non autorisés.</w:t>
      </w:r>
    </w:p>
    <w:p w:rsidR="00967FFD" w:rsidRPr="009344B1" w:rsidRDefault="00967FFD" w:rsidP="00BD769F">
      <w:pPr>
        <w:pStyle w:val="Paragraphedeliste"/>
        <w:numPr>
          <w:ilvl w:val="0"/>
          <w:numId w:val="33"/>
        </w:numPr>
        <w:spacing w:line="360" w:lineRule="auto"/>
        <w:jc w:val="both"/>
        <w:rPr>
          <w:rFonts w:ascii="Times New Roman" w:eastAsia="Times New Roman" w:hAnsi="Times New Roman" w:cs="Times New Roman"/>
          <w:i/>
          <w:iCs/>
          <w:color w:val="000000" w:themeColor="text1"/>
          <w:lang w:eastAsia="fr-FR"/>
        </w:rPr>
      </w:pPr>
      <w:r w:rsidRPr="009344B1">
        <w:rPr>
          <w:rFonts w:ascii="Times New Roman" w:hAnsi="Times New Roman" w:cs="Times New Roman"/>
          <w:b/>
          <w:iCs/>
          <w:color w:val="000000" w:themeColor="text1"/>
        </w:rPr>
        <w:t>Application Web et Mobile :</w:t>
      </w:r>
      <w:r w:rsidRPr="009344B1">
        <w:rPr>
          <w:rFonts w:ascii="Times New Roman" w:eastAsia="Times New Roman" w:hAnsi="Times New Roman" w:cs="Times New Roman"/>
          <w:iCs/>
          <w:color w:val="000000" w:themeColor="text1"/>
          <w:lang w:eastAsia="fr-FR"/>
        </w:rPr>
        <w:t xml:space="preserve"> Plateforme accessible via un navigateur ou un smartphone, qui offrira aux clients la possibilité d’effectuer des commandes.</w:t>
      </w:r>
    </w:p>
    <w:p w:rsidR="00967FFD" w:rsidRPr="009344B1" w:rsidRDefault="00967FFD"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Pr="009344B1" w:rsidRDefault="006747EA" w:rsidP="00875736">
      <w:pPr>
        <w:rPr>
          <w:rFonts w:ascii="Times New Roman" w:hAnsi="Times New Roman" w:cs="Times New Roman"/>
        </w:rPr>
      </w:pPr>
    </w:p>
    <w:p w:rsidR="006747EA" w:rsidRDefault="006747EA" w:rsidP="00875736">
      <w:pPr>
        <w:rPr>
          <w:rFonts w:ascii="Times New Roman" w:hAnsi="Times New Roman" w:cs="Times New Roman"/>
        </w:rPr>
      </w:pPr>
    </w:p>
    <w:p w:rsidR="00A6036B" w:rsidRPr="009344B1" w:rsidRDefault="00A6036B" w:rsidP="00875736">
      <w:pPr>
        <w:rPr>
          <w:rFonts w:ascii="Times New Roman" w:hAnsi="Times New Roman" w:cs="Times New Roman"/>
        </w:rPr>
      </w:pPr>
    </w:p>
    <w:p w:rsidR="006747EA" w:rsidRPr="009344B1" w:rsidRDefault="009344B1" w:rsidP="00875736">
      <w:pPr>
        <w:rPr>
          <w:rFonts w:ascii="Times New Roman" w:hAnsi="Times New Roman" w:cs="Times New Roman"/>
        </w:rPr>
      </w:pPr>
      <w:r w:rsidRPr="009344B1">
        <w:rPr>
          <w:rFonts w:ascii="Times New Roman" w:hAnsi="Times New Roman" w:cs="Times New Roman"/>
          <w:noProof/>
          <w14:ligatures w14:val="standardContextual"/>
        </w:rPr>
        <mc:AlternateContent>
          <mc:Choice Requires="wps">
            <w:drawing>
              <wp:anchor distT="0" distB="0" distL="114300" distR="114300" simplePos="0" relativeHeight="251695104" behindDoc="1" locked="0" layoutInCell="1" allowOverlap="1">
                <wp:simplePos x="0" y="0"/>
                <wp:positionH relativeFrom="margin">
                  <wp:posOffset>3030</wp:posOffset>
                </wp:positionH>
                <wp:positionV relativeFrom="page">
                  <wp:posOffset>4259484</wp:posOffset>
                </wp:positionV>
                <wp:extent cx="5731200" cy="2066081"/>
                <wp:effectExtent l="0" t="0" r="22225" b="10795"/>
                <wp:wrapNone/>
                <wp:docPr id="1702577497" name="Rectangle : en biseau 4"/>
                <wp:cNvGraphicFramePr/>
                <a:graphic xmlns:a="http://schemas.openxmlformats.org/drawingml/2006/main">
                  <a:graphicData uri="http://schemas.microsoft.com/office/word/2010/wordprocessingShape">
                    <wps:wsp>
                      <wps:cNvSpPr/>
                      <wps:spPr>
                        <a:xfrm>
                          <a:off x="0" y="0"/>
                          <a:ext cx="5731200" cy="2066081"/>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AC0A70" id="Rectangle : en biseau 4" o:spid="_x0000_s1026" type="#_x0000_t84" style="position:absolute;margin-left:.25pt;margin-top:335.4pt;width:451.3pt;height:162.7pt;z-index:-251621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" fillcolor="#4472c4 [3204]" strokecolor="#09101d [484]" strokeweight="1pt">
                <w10:wrap anchorx="margin" anchory="page"/>
              </v:shape>
            </w:pict>
          </mc:Fallback>
        </mc:AlternateContent>
      </w:r>
    </w:p>
    <w:p w:rsidR="006747EA" w:rsidRPr="009344B1" w:rsidRDefault="006747EA" w:rsidP="00875736">
      <w:pP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9344B1" w:rsidRPr="009344B1" w:rsidRDefault="009344B1" w:rsidP="00405540">
      <w:pPr>
        <w:rPr>
          <w:rFonts w:ascii="Times New Roman" w:hAnsi="Times New Roman" w:cs="Times New Roman"/>
          <w:sz w:val="44"/>
          <w:szCs w:val="44"/>
        </w:rPr>
      </w:pPr>
    </w:p>
    <w:p w:rsidR="00C260AF" w:rsidRPr="009344B1" w:rsidRDefault="007C4447" w:rsidP="009344B1">
      <w:pPr>
        <w:jc w:val="center"/>
        <w:rPr>
          <w:rFonts w:ascii="Times New Roman" w:hAnsi="Times New Roman" w:cs="Times New Roman"/>
          <w:sz w:val="44"/>
          <w:szCs w:val="44"/>
        </w:rPr>
      </w:pPr>
      <w:r w:rsidRPr="009344B1">
        <w:rPr>
          <w:rFonts w:ascii="Times New Roman" w:hAnsi="Times New Roman" w:cs="Times New Roman"/>
          <w:sz w:val="44"/>
          <w:szCs w:val="44"/>
          <w:u w:val="single"/>
        </w:rPr>
        <w:t>DEUXIEME PARTIE</w:t>
      </w:r>
      <w:r w:rsidR="00405540" w:rsidRPr="009344B1">
        <w:rPr>
          <w:rFonts w:ascii="Times New Roman" w:hAnsi="Times New Roman" w:cs="Times New Roman"/>
          <w:sz w:val="44"/>
          <w:szCs w:val="44"/>
        </w:rPr>
        <w:t> : ANALYSE ET CONCEPTION</w:t>
      </w: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jc w:val="center"/>
        <w:rPr>
          <w:rFonts w:ascii="Times New Roman" w:hAnsi="Times New Roman" w:cs="Times New Roman"/>
        </w:rPr>
      </w:pPr>
    </w:p>
    <w:p w:rsidR="00C260AF" w:rsidRPr="009344B1" w:rsidRDefault="00C260AF" w:rsidP="00C260AF">
      <w:pPr>
        <w:pStyle w:val="Titre1"/>
        <w:rPr>
          <w:rFonts w:ascii="Times New Roman" w:hAnsi="Times New Roman" w:cs="Times New Roman"/>
          <w:color w:val="auto"/>
        </w:rPr>
      </w:pPr>
      <w:bookmarkStart w:id="3" w:name="_Toc199717799"/>
      <w:bookmarkStart w:id="4" w:name="_Toc201526403"/>
      <w:r w:rsidRPr="009344B1">
        <w:rPr>
          <w:rFonts w:ascii="Times New Roman" w:hAnsi="Times New Roman" w:cs="Times New Roman"/>
          <w:color w:val="auto"/>
        </w:rPr>
        <w:lastRenderedPageBreak/>
        <w:t>Chapitre I : ETUDE PRÉLIMINAIRE ET MÉTHODE</w:t>
      </w:r>
      <w:bookmarkEnd w:id="3"/>
      <w:bookmarkEnd w:id="4"/>
    </w:p>
    <w:p w:rsidR="00C260AF" w:rsidRPr="009344B1" w:rsidRDefault="00C260AF" w:rsidP="00C260AF">
      <w:pPr>
        <w:rPr>
          <w:rFonts w:ascii="Times New Roman" w:hAnsi="Times New Roman" w:cs="Times New Roman"/>
        </w:rPr>
      </w:pPr>
      <w:r w:rsidRPr="009344B1">
        <w:rPr>
          <w:rFonts w:ascii="Times New Roman" w:hAnsi="Times New Roman" w:cs="Times New Roman"/>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rsidR="00C260AF" w:rsidRPr="009344B1" w:rsidRDefault="00C260AF" w:rsidP="00C260AF">
      <w:pPr>
        <w:rPr>
          <w:rFonts w:ascii="Times New Roman" w:hAnsi="Times New Roman" w:cs="Times New Roman"/>
        </w:rPr>
      </w:pPr>
    </w:p>
    <w:p w:rsidR="00C260AF" w:rsidRPr="009344B1" w:rsidRDefault="00C260AF" w:rsidP="00C260AF">
      <w:pPr>
        <w:pStyle w:val="Paragraphedeliste"/>
        <w:numPr>
          <w:ilvl w:val="1"/>
          <w:numId w:val="14"/>
        </w:numPr>
        <w:spacing w:line="278" w:lineRule="auto"/>
        <w:rPr>
          <w:rFonts w:ascii="Times New Roman" w:hAnsi="Times New Roman" w:cs="Times New Roman"/>
          <w:sz w:val="36"/>
          <w:szCs w:val="36"/>
        </w:rPr>
      </w:pPr>
      <w:r w:rsidRPr="009344B1">
        <w:rPr>
          <w:rFonts w:ascii="Times New Roman" w:hAnsi="Times New Roman" w:cs="Times New Roman"/>
          <w:sz w:val="36"/>
          <w:szCs w:val="36"/>
        </w:rPr>
        <w:t>Etude de l’existant</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rPr>
      </w:pPr>
      <w:r w:rsidRPr="009344B1">
        <w:rPr>
          <w:rFonts w:ascii="Times New Roman" w:hAnsi="Times New Roman" w:cs="Times New Roman"/>
        </w:rPr>
        <w:t>Toute innovation réussie repose sur une compréhension précise de son environnement. L’étude de l’existant nous permet d'auditer le système en place afin d'en cartographier les forces, les faiblesses et les besoins réels des utilisateurs.</w:t>
      </w:r>
    </w:p>
    <w:p w:rsidR="00C260AF" w:rsidRPr="009344B1" w:rsidRDefault="00C260AF" w:rsidP="00C260AF">
      <w:pPr>
        <w:rPr>
          <w:rFonts w:ascii="Times New Roman" w:hAnsi="Times New Roman" w:cs="Times New Roman"/>
        </w:rPr>
      </w:pPr>
      <w:r w:rsidRPr="009344B1">
        <w:rPr>
          <w:rFonts w:ascii="Times New Roman" w:hAnsi="Times New Roman" w:cs="Times New Roman"/>
        </w:rPr>
        <w:t xml:space="preserve">Au sein de la </w:t>
      </w:r>
      <w:r w:rsidRPr="009344B1">
        <w:rPr>
          <w:rFonts w:ascii="Times New Roman" w:hAnsi="Times New Roman" w:cs="Times New Roman"/>
          <w:b/>
          <w:bCs/>
        </w:rPr>
        <w:t>Pharmacie La Florale</w:t>
      </w:r>
      <w:r w:rsidRPr="009344B1">
        <w:rPr>
          <w:rFonts w:ascii="Times New Roman" w:hAnsi="Times New Roman" w:cs="Times New Roman"/>
        </w:rPr>
        <w:t>, l'analyse du système informatique actuel justifie pleinement notre projet de transition vers une solution e-pharmacie. Bien qu'un logiciel de gestion soit déployé, ses dysfonctionnements brident le potentiel de l'officine.</w:t>
      </w:r>
    </w:p>
    <w:p w:rsidR="00C260AF" w:rsidRPr="009344B1" w:rsidRDefault="00C260AF" w:rsidP="00C260AF">
      <w:pPr>
        <w:rPr>
          <w:rFonts w:ascii="Times New Roman" w:hAnsi="Times New Roman" w:cs="Times New Roman"/>
        </w:rPr>
      </w:pPr>
      <w:r w:rsidRPr="009344B1">
        <w:rPr>
          <w:rFonts w:ascii="Times New Roman" w:hAnsi="Times New Roman" w:cs="Times New Roman"/>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rsidR="00C260AF" w:rsidRPr="009344B1" w:rsidRDefault="00C260AF" w:rsidP="00C260AF">
      <w:pPr>
        <w:rPr>
          <w:rFonts w:ascii="Times New Roman" w:hAnsi="Times New Roman" w:cs="Times New Roman"/>
        </w:rPr>
      </w:pPr>
      <w:r w:rsidRPr="009344B1">
        <w:rPr>
          <w:rFonts w:ascii="Times New Roman" w:hAnsi="Times New Roman" w:cs="Times New Roman"/>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rsidR="00C260AF" w:rsidRPr="009344B1" w:rsidRDefault="00C260AF" w:rsidP="00C260AF">
      <w:pPr>
        <w:rPr>
          <w:rFonts w:ascii="Times New Roman" w:hAnsi="Times New Roman" w:cs="Times New Roman"/>
          <w:sz w:val="36"/>
          <w:szCs w:val="36"/>
        </w:rPr>
      </w:pPr>
    </w:p>
    <w:p w:rsidR="00C260AF" w:rsidRPr="009344B1" w:rsidRDefault="00C260AF" w:rsidP="00C260AF">
      <w:pPr>
        <w:pStyle w:val="Paragraphedeliste"/>
        <w:numPr>
          <w:ilvl w:val="2"/>
          <w:numId w:val="14"/>
        </w:numPr>
        <w:spacing w:line="278" w:lineRule="auto"/>
        <w:rPr>
          <w:rFonts w:ascii="Times New Roman" w:hAnsi="Times New Roman" w:cs="Times New Roman"/>
          <w:sz w:val="36"/>
          <w:szCs w:val="36"/>
        </w:rPr>
      </w:pPr>
      <w:r w:rsidRPr="009344B1">
        <w:rPr>
          <w:rFonts w:ascii="Times New Roman" w:hAnsi="Times New Roman" w:cs="Times New Roman"/>
          <w:sz w:val="36"/>
          <w:szCs w:val="36"/>
        </w:rPr>
        <w:t>Description des activités</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rPr>
      </w:pPr>
      <w:r w:rsidRPr="009344B1">
        <w:rPr>
          <w:rFonts w:ascii="Times New Roman" w:hAnsi="Times New Roman" w:cs="Times New Roman"/>
        </w:rPr>
        <w:t>Le système d'information actuel de la Pharmacie La Florale orchestre les opérations quotidiennes selon des axes métiers. Bien qu'informatisés, ces flux mettent en évidence une forte composante d'intervention manuelle</w:t>
      </w:r>
      <w:r w:rsidR="00A71DE6">
        <w:rPr>
          <w:rFonts w:ascii="Times New Roman" w:hAnsi="Times New Roman" w:cs="Times New Roman"/>
        </w:rPr>
        <w:t>, notamment dans :</w:t>
      </w:r>
    </w:p>
    <w:p w:rsidR="00C260AF" w:rsidRPr="009344B1" w:rsidRDefault="00C260AF" w:rsidP="00C118EA">
      <w:pPr>
        <w:numPr>
          <w:ilvl w:val="0"/>
          <w:numId w:val="22"/>
        </w:numPr>
        <w:spacing w:line="278" w:lineRule="auto"/>
        <w:rPr>
          <w:rFonts w:ascii="Times New Roman" w:hAnsi="Times New Roman" w:cs="Times New Roman"/>
        </w:rPr>
      </w:pPr>
      <w:r w:rsidRPr="009344B1">
        <w:rPr>
          <w:rFonts w:ascii="Times New Roman" w:hAnsi="Times New Roman" w:cs="Times New Roman"/>
          <w:b/>
          <w:bCs/>
        </w:rPr>
        <w:t>L'approvisionnement :</w:t>
      </w:r>
      <w:r w:rsidRPr="009344B1">
        <w:rPr>
          <w:rFonts w:ascii="Times New Roman" w:hAnsi="Times New Roman" w:cs="Times New Roman"/>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rsidR="00C260AF" w:rsidRPr="009344B1" w:rsidRDefault="00C260AF" w:rsidP="00C118EA">
      <w:pPr>
        <w:numPr>
          <w:ilvl w:val="0"/>
          <w:numId w:val="22"/>
        </w:numPr>
        <w:spacing w:line="278" w:lineRule="auto"/>
        <w:rPr>
          <w:rFonts w:ascii="Times New Roman" w:hAnsi="Times New Roman" w:cs="Times New Roman"/>
        </w:rPr>
      </w:pPr>
      <w:r w:rsidRPr="009344B1">
        <w:rPr>
          <w:rFonts w:ascii="Times New Roman" w:hAnsi="Times New Roman" w:cs="Times New Roman"/>
          <w:b/>
          <w:bCs/>
        </w:rPr>
        <w:t>La gestion des inventaires :</w:t>
      </w:r>
      <w:r w:rsidRPr="009344B1">
        <w:rPr>
          <w:rFonts w:ascii="Times New Roman" w:hAnsi="Times New Roman" w:cs="Times New Roman"/>
        </w:rPr>
        <w:t xml:space="preserve"> Si le logiciel permet une visibilité théorique des stocks et décrémente les quantités vendues, la réalité du terrain impose des contrôles physiques réguliers. La gestion des écarts constatés oblige ainsi le personnel à réaliser de nombreuses corrections manuelles dans la base.</w:t>
      </w:r>
    </w:p>
    <w:p w:rsidR="00C260AF" w:rsidRPr="009344B1" w:rsidRDefault="00C260AF" w:rsidP="00C118EA">
      <w:pPr>
        <w:numPr>
          <w:ilvl w:val="0"/>
          <w:numId w:val="22"/>
        </w:numPr>
        <w:spacing w:line="278" w:lineRule="auto"/>
        <w:rPr>
          <w:rFonts w:ascii="Times New Roman" w:hAnsi="Times New Roman" w:cs="Times New Roman"/>
        </w:rPr>
      </w:pPr>
      <w:r w:rsidRPr="009344B1">
        <w:rPr>
          <w:rFonts w:ascii="Times New Roman" w:hAnsi="Times New Roman" w:cs="Times New Roman"/>
          <w:b/>
          <w:bCs/>
        </w:rPr>
        <w:lastRenderedPageBreak/>
        <w:t xml:space="preserve">La délivrance au comptoir : </w:t>
      </w:r>
      <w:r w:rsidRPr="009344B1">
        <w:rPr>
          <w:rFonts w:ascii="Times New Roman" w:hAnsi="Times New Roman" w:cs="Times New Roman"/>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rsidR="00C260AF" w:rsidRPr="009344B1" w:rsidRDefault="00C260AF" w:rsidP="00C118EA">
      <w:pPr>
        <w:numPr>
          <w:ilvl w:val="0"/>
          <w:numId w:val="22"/>
        </w:numPr>
        <w:spacing w:line="278" w:lineRule="auto"/>
        <w:rPr>
          <w:rFonts w:ascii="Times New Roman" w:hAnsi="Times New Roman" w:cs="Times New Roman"/>
        </w:rPr>
      </w:pPr>
      <w:r w:rsidRPr="009344B1">
        <w:rPr>
          <w:rFonts w:ascii="Times New Roman" w:hAnsi="Times New Roman" w:cs="Times New Roman"/>
          <w:b/>
          <w:bCs/>
        </w:rPr>
        <w:t>Le suivi et l'analyse :</w:t>
      </w:r>
      <w:r w:rsidRPr="009344B1">
        <w:rPr>
          <w:rFonts w:ascii="Times New Roman" w:hAnsi="Times New Roman" w:cs="Times New Roman"/>
        </w:rPr>
        <w:t xml:space="preserve"> Pour piloter l'activité, les responsables s'appuient sur les reportings générés par le système (états des ventes, mouvements d'inventaire). Ces extractions constituent la matière première du suivi comptable et financier de l'officine.</w:t>
      </w:r>
    </w:p>
    <w:p w:rsidR="00C260AF" w:rsidRPr="009344B1" w:rsidRDefault="00C260AF" w:rsidP="00C260AF">
      <w:pPr>
        <w:rPr>
          <w:rFonts w:ascii="Times New Roman" w:hAnsi="Times New Roman" w:cs="Times New Roman"/>
        </w:rPr>
      </w:pPr>
    </w:p>
    <w:p w:rsidR="00C260AF" w:rsidRPr="009344B1" w:rsidRDefault="00C260AF" w:rsidP="00C260AF">
      <w:pPr>
        <w:pStyle w:val="Paragraphedeliste"/>
        <w:numPr>
          <w:ilvl w:val="2"/>
          <w:numId w:val="14"/>
        </w:numPr>
        <w:spacing w:line="278" w:lineRule="auto"/>
        <w:rPr>
          <w:rFonts w:ascii="Times New Roman" w:hAnsi="Times New Roman" w:cs="Times New Roman"/>
          <w:sz w:val="36"/>
          <w:szCs w:val="36"/>
        </w:rPr>
      </w:pPr>
      <w:r w:rsidRPr="009344B1">
        <w:rPr>
          <w:rFonts w:ascii="Times New Roman" w:hAnsi="Times New Roman" w:cs="Times New Roman"/>
          <w:sz w:val="36"/>
          <w:szCs w:val="36"/>
        </w:rPr>
        <w:t>Critique de l’existant</w:t>
      </w:r>
    </w:p>
    <w:p w:rsidR="00C260AF" w:rsidRPr="009344B1" w:rsidRDefault="00C260AF" w:rsidP="00C260AF">
      <w:pPr>
        <w:rPr>
          <w:rFonts w:ascii="Times New Roman" w:hAnsi="Times New Roman" w:cs="Times New Roman"/>
        </w:rPr>
      </w:pPr>
      <w:r w:rsidRPr="009344B1">
        <w:rPr>
          <w:rFonts w:ascii="Times New Roman" w:hAnsi="Times New Roman" w:cs="Times New Roman"/>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b/>
          <w:bCs/>
        </w:rPr>
      </w:pPr>
      <w:r w:rsidRPr="009344B1">
        <w:rPr>
          <w:rFonts w:ascii="Times New Roman" w:hAnsi="Times New Roman" w:cs="Times New Roman"/>
          <w:b/>
          <w:bCs/>
        </w:rPr>
        <w:t>1. Limites techniques</w:t>
      </w:r>
    </w:p>
    <w:p w:rsidR="00C260AF" w:rsidRPr="009344B1" w:rsidRDefault="00C260AF" w:rsidP="00C118EA">
      <w:pPr>
        <w:numPr>
          <w:ilvl w:val="0"/>
          <w:numId w:val="19"/>
        </w:numPr>
        <w:spacing w:line="278" w:lineRule="auto"/>
        <w:rPr>
          <w:rFonts w:ascii="Times New Roman" w:hAnsi="Times New Roman" w:cs="Times New Roman"/>
        </w:rPr>
      </w:pPr>
      <w:r w:rsidRPr="009344B1">
        <w:rPr>
          <w:rFonts w:ascii="Times New Roman" w:hAnsi="Times New Roman" w:cs="Times New Roman"/>
        </w:rPr>
        <w:t>Instabilité ou dysfonctionnements du logiciel (lenteur, bugs, interruptions).</w:t>
      </w:r>
    </w:p>
    <w:p w:rsidR="00C260AF" w:rsidRPr="009344B1" w:rsidRDefault="00C260AF" w:rsidP="00C118EA">
      <w:pPr>
        <w:numPr>
          <w:ilvl w:val="0"/>
          <w:numId w:val="19"/>
        </w:numPr>
        <w:spacing w:line="278" w:lineRule="auto"/>
        <w:rPr>
          <w:rFonts w:ascii="Times New Roman" w:hAnsi="Times New Roman" w:cs="Times New Roman"/>
        </w:rPr>
      </w:pPr>
      <w:r w:rsidRPr="009344B1">
        <w:rPr>
          <w:rFonts w:ascii="Times New Roman" w:hAnsi="Times New Roman" w:cs="Times New Roman"/>
        </w:rPr>
        <w:t>Incohérences entre le stock théorique enregistré et le stock réel disponible.</w:t>
      </w:r>
    </w:p>
    <w:p w:rsidR="00C260AF" w:rsidRPr="009344B1" w:rsidRDefault="00C260AF" w:rsidP="00C118EA">
      <w:pPr>
        <w:numPr>
          <w:ilvl w:val="0"/>
          <w:numId w:val="19"/>
        </w:numPr>
        <w:spacing w:line="278" w:lineRule="auto"/>
        <w:rPr>
          <w:rFonts w:ascii="Times New Roman" w:hAnsi="Times New Roman" w:cs="Times New Roman"/>
        </w:rPr>
      </w:pPr>
      <w:r w:rsidRPr="009344B1">
        <w:rPr>
          <w:rFonts w:ascii="Times New Roman" w:hAnsi="Times New Roman" w:cs="Times New Roman"/>
        </w:rPr>
        <w:t>Difficulté d’extraction fiable et rapide des données pour l’analyse.</w:t>
      </w:r>
    </w:p>
    <w:p w:rsidR="00C260AF" w:rsidRDefault="00C260AF" w:rsidP="00C118EA">
      <w:pPr>
        <w:numPr>
          <w:ilvl w:val="0"/>
          <w:numId w:val="19"/>
        </w:numPr>
        <w:spacing w:line="278" w:lineRule="auto"/>
        <w:rPr>
          <w:rFonts w:ascii="Times New Roman" w:hAnsi="Times New Roman" w:cs="Times New Roman"/>
        </w:rPr>
      </w:pPr>
      <w:r w:rsidRPr="009344B1">
        <w:rPr>
          <w:rFonts w:ascii="Times New Roman" w:hAnsi="Times New Roman" w:cs="Times New Roman"/>
        </w:rPr>
        <w:t>Absence d’intégration avec une plateforme web ou mobile.</w:t>
      </w:r>
    </w:p>
    <w:p w:rsidR="005146B2" w:rsidRPr="009344B1" w:rsidRDefault="005146B2" w:rsidP="00C118EA">
      <w:pPr>
        <w:numPr>
          <w:ilvl w:val="0"/>
          <w:numId w:val="19"/>
        </w:numPr>
        <w:spacing w:line="278" w:lineRule="auto"/>
        <w:rPr>
          <w:rFonts w:ascii="Times New Roman" w:hAnsi="Times New Roman" w:cs="Times New Roman"/>
        </w:rPr>
      </w:pPr>
      <w:r>
        <w:rPr>
          <w:rFonts w:ascii="Times New Roman" w:hAnsi="Times New Roman" w:cs="Times New Roman"/>
        </w:rPr>
        <w:t>Impossible de travailler en simultané sur le système actuel</w:t>
      </w:r>
    </w:p>
    <w:p w:rsidR="00C260AF" w:rsidRPr="009344B1" w:rsidRDefault="00C260AF" w:rsidP="00C260AF">
      <w:pPr>
        <w:rPr>
          <w:rFonts w:ascii="Times New Roman" w:hAnsi="Times New Roman" w:cs="Times New Roman"/>
        </w:rPr>
      </w:pPr>
      <w:r w:rsidRPr="009344B1">
        <w:rPr>
          <w:rFonts w:ascii="Times New Roman" w:hAnsi="Times New Roman" w:cs="Times New Roman"/>
        </w:rPr>
        <w:t>Ces limites compromettent la fiabilité du système d’information et augmentent le risque d’erreurs.</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b/>
          <w:bCs/>
        </w:rPr>
      </w:pPr>
      <w:r w:rsidRPr="009344B1">
        <w:rPr>
          <w:rFonts w:ascii="Times New Roman" w:hAnsi="Times New Roman" w:cs="Times New Roman"/>
          <w:b/>
          <w:bCs/>
        </w:rPr>
        <w:t>2. Limites organisationnelles</w:t>
      </w:r>
    </w:p>
    <w:p w:rsidR="00C260AF" w:rsidRPr="009344B1" w:rsidRDefault="00C260AF" w:rsidP="00C118EA">
      <w:pPr>
        <w:numPr>
          <w:ilvl w:val="0"/>
          <w:numId w:val="20"/>
        </w:numPr>
        <w:spacing w:line="278" w:lineRule="auto"/>
        <w:rPr>
          <w:rFonts w:ascii="Times New Roman" w:hAnsi="Times New Roman" w:cs="Times New Roman"/>
        </w:rPr>
      </w:pPr>
      <w:r w:rsidRPr="009344B1">
        <w:rPr>
          <w:rFonts w:ascii="Times New Roman" w:hAnsi="Times New Roman" w:cs="Times New Roman"/>
        </w:rPr>
        <w:t>Forte dépendance aux interventions manuelles pour corriger les écarts.</w:t>
      </w:r>
    </w:p>
    <w:p w:rsidR="00C260AF" w:rsidRPr="009344B1" w:rsidRDefault="00C260AF" w:rsidP="00C118EA">
      <w:pPr>
        <w:numPr>
          <w:ilvl w:val="0"/>
          <w:numId w:val="20"/>
        </w:numPr>
        <w:spacing w:line="278" w:lineRule="auto"/>
        <w:rPr>
          <w:rFonts w:ascii="Times New Roman" w:hAnsi="Times New Roman" w:cs="Times New Roman"/>
        </w:rPr>
      </w:pPr>
      <w:r w:rsidRPr="009344B1">
        <w:rPr>
          <w:rFonts w:ascii="Times New Roman" w:hAnsi="Times New Roman" w:cs="Times New Roman"/>
        </w:rPr>
        <w:t>Centralisation de l’utilisation du logiciel à certaines catégories du personnel.</w:t>
      </w:r>
    </w:p>
    <w:p w:rsidR="00C260AF" w:rsidRPr="009344B1" w:rsidRDefault="00C260AF" w:rsidP="00C118EA">
      <w:pPr>
        <w:numPr>
          <w:ilvl w:val="0"/>
          <w:numId w:val="20"/>
        </w:numPr>
        <w:spacing w:line="278" w:lineRule="auto"/>
        <w:rPr>
          <w:rFonts w:ascii="Times New Roman" w:hAnsi="Times New Roman" w:cs="Times New Roman"/>
        </w:rPr>
      </w:pPr>
      <w:r w:rsidRPr="009344B1">
        <w:rPr>
          <w:rFonts w:ascii="Times New Roman" w:hAnsi="Times New Roman" w:cs="Times New Roman"/>
        </w:rPr>
        <w:t>Absence d’automatisation complète des processus d’inventaire.</w:t>
      </w:r>
    </w:p>
    <w:p w:rsidR="00C260AF" w:rsidRPr="009344B1" w:rsidRDefault="00C260AF" w:rsidP="00C118EA">
      <w:pPr>
        <w:numPr>
          <w:ilvl w:val="0"/>
          <w:numId w:val="20"/>
        </w:numPr>
        <w:spacing w:line="278" w:lineRule="auto"/>
        <w:rPr>
          <w:rFonts w:ascii="Times New Roman" w:hAnsi="Times New Roman" w:cs="Times New Roman"/>
        </w:rPr>
      </w:pPr>
      <w:r w:rsidRPr="009344B1">
        <w:rPr>
          <w:rFonts w:ascii="Times New Roman" w:hAnsi="Times New Roman" w:cs="Times New Roman"/>
        </w:rPr>
        <w:t>Risque de surcharge pour les utilisateurs autorisés.</w:t>
      </w:r>
    </w:p>
    <w:p w:rsidR="00C260AF" w:rsidRPr="009344B1" w:rsidRDefault="00C260AF" w:rsidP="00C260AF">
      <w:pPr>
        <w:rPr>
          <w:rFonts w:ascii="Times New Roman" w:hAnsi="Times New Roman" w:cs="Times New Roman"/>
        </w:rPr>
      </w:pPr>
      <w:r w:rsidRPr="009344B1">
        <w:rPr>
          <w:rFonts w:ascii="Times New Roman" w:hAnsi="Times New Roman" w:cs="Times New Roman"/>
        </w:rPr>
        <w:t>Ces contraintes ralentissent les opérations et réduisent l’efficacité du flux d’information.</w:t>
      </w:r>
    </w:p>
    <w:p w:rsidR="00C260AF" w:rsidRPr="009344B1" w:rsidRDefault="00C260AF" w:rsidP="00C260AF">
      <w:pPr>
        <w:rPr>
          <w:rFonts w:ascii="Times New Roman" w:hAnsi="Times New Roman" w:cs="Times New Roman"/>
        </w:rPr>
      </w:pPr>
    </w:p>
    <w:p w:rsidR="00C260AF" w:rsidRPr="009344B1" w:rsidRDefault="00C260AF" w:rsidP="00C260AF">
      <w:pPr>
        <w:rPr>
          <w:rFonts w:ascii="Times New Roman" w:hAnsi="Times New Roman" w:cs="Times New Roman"/>
          <w:b/>
          <w:bCs/>
        </w:rPr>
      </w:pPr>
      <w:r w:rsidRPr="009344B1">
        <w:rPr>
          <w:rFonts w:ascii="Times New Roman" w:hAnsi="Times New Roman" w:cs="Times New Roman"/>
          <w:b/>
          <w:bCs/>
        </w:rPr>
        <w:t>3. Limites stratégiques</w:t>
      </w:r>
    </w:p>
    <w:p w:rsidR="00C260AF" w:rsidRPr="009344B1" w:rsidRDefault="00C260AF" w:rsidP="00C118EA">
      <w:pPr>
        <w:numPr>
          <w:ilvl w:val="0"/>
          <w:numId w:val="21"/>
        </w:numPr>
        <w:spacing w:line="278" w:lineRule="auto"/>
        <w:rPr>
          <w:rFonts w:ascii="Times New Roman" w:hAnsi="Times New Roman" w:cs="Times New Roman"/>
        </w:rPr>
      </w:pPr>
      <w:r w:rsidRPr="009344B1">
        <w:rPr>
          <w:rFonts w:ascii="Times New Roman" w:hAnsi="Times New Roman" w:cs="Times New Roman"/>
        </w:rPr>
        <w:t>Absence de solution orientée e-pharmacie.</w:t>
      </w:r>
    </w:p>
    <w:p w:rsidR="00C260AF" w:rsidRPr="009344B1" w:rsidRDefault="00C260AF" w:rsidP="00C118EA">
      <w:pPr>
        <w:numPr>
          <w:ilvl w:val="0"/>
          <w:numId w:val="21"/>
        </w:numPr>
        <w:spacing w:line="278" w:lineRule="auto"/>
        <w:rPr>
          <w:rFonts w:ascii="Times New Roman" w:hAnsi="Times New Roman" w:cs="Times New Roman"/>
        </w:rPr>
      </w:pPr>
      <w:r w:rsidRPr="009344B1">
        <w:rPr>
          <w:rFonts w:ascii="Times New Roman" w:hAnsi="Times New Roman" w:cs="Times New Roman"/>
        </w:rPr>
        <w:t>Manque de visibilité en temps réel pour une prise de décision optimisée.</w:t>
      </w:r>
    </w:p>
    <w:p w:rsidR="00C260AF" w:rsidRPr="009344B1" w:rsidRDefault="00C260AF" w:rsidP="00C118EA">
      <w:pPr>
        <w:numPr>
          <w:ilvl w:val="0"/>
          <w:numId w:val="21"/>
        </w:numPr>
        <w:spacing w:line="278" w:lineRule="auto"/>
        <w:rPr>
          <w:rFonts w:ascii="Times New Roman" w:hAnsi="Times New Roman" w:cs="Times New Roman"/>
        </w:rPr>
      </w:pPr>
      <w:r w:rsidRPr="009344B1">
        <w:rPr>
          <w:rFonts w:ascii="Times New Roman" w:hAnsi="Times New Roman" w:cs="Times New Roman"/>
        </w:rPr>
        <w:t>Difficulté à garantir une traçabilité numérique complète des opérations.</w:t>
      </w:r>
    </w:p>
    <w:p w:rsidR="00C260AF" w:rsidRPr="009344B1" w:rsidRDefault="00C260AF" w:rsidP="00C118EA">
      <w:pPr>
        <w:numPr>
          <w:ilvl w:val="0"/>
          <w:numId w:val="21"/>
        </w:numPr>
        <w:spacing w:line="278" w:lineRule="auto"/>
        <w:rPr>
          <w:rFonts w:ascii="Times New Roman" w:hAnsi="Times New Roman" w:cs="Times New Roman"/>
        </w:rPr>
      </w:pPr>
      <w:r w:rsidRPr="009344B1">
        <w:rPr>
          <w:rFonts w:ascii="Times New Roman" w:hAnsi="Times New Roman" w:cs="Times New Roman"/>
        </w:rPr>
        <w:t>Système peu évolutif face aux exigences de digitalisation croissante.</w:t>
      </w:r>
    </w:p>
    <w:p w:rsidR="00C260AF" w:rsidRPr="009344B1" w:rsidRDefault="00C260AF" w:rsidP="00C260AF">
      <w:pPr>
        <w:rPr>
          <w:rFonts w:ascii="Times New Roman" w:hAnsi="Times New Roman" w:cs="Times New Roman"/>
        </w:rPr>
      </w:pPr>
      <w:r w:rsidRPr="009344B1">
        <w:rPr>
          <w:rFonts w:ascii="Times New Roman" w:hAnsi="Times New Roman" w:cs="Times New Roman"/>
        </w:rPr>
        <w:lastRenderedPageBreak/>
        <w:t>Ces insuffisances freinent la modernisation de l’officine et limitent son adaptation aux nouvelles exigences du marché.</w:t>
      </w:r>
    </w:p>
    <w:sectPr w:rsidR="00C260AF" w:rsidRPr="009344B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EFF"/>
    <w:multiLevelType w:val="multilevel"/>
    <w:tmpl w:val="58006804"/>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F555D70"/>
    <w:multiLevelType w:val="multilevel"/>
    <w:tmpl w:val="E3EC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14E26"/>
    <w:multiLevelType w:val="hybridMultilevel"/>
    <w:tmpl w:val="C63ECC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58F53FD"/>
    <w:multiLevelType w:val="multilevel"/>
    <w:tmpl w:val="C008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63320A"/>
    <w:multiLevelType w:val="multilevel"/>
    <w:tmpl w:val="C5840A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85F3C"/>
    <w:multiLevelType w:val="multilevel"/>
    <w:tmpl w:val="70E46B8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D34E0C"/>
    <w:multiLevelType w:val="hybridMultilevel"/>
    <w:tmpl w:val="AAC279E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701AB"/>
    <w:multiLevelType w:val="multilevel"/>
    <w:tmpl w:val="53A2C1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276E7"/>
    <w:multiLevelType w:val="hybridMultilevel"/>
    <w:tmpl w:val="8A684A8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D264A99"/>
    <w:multiLevelType w:val="hybridMultilevel"/>
    <w:tmpl w:val="DAC42BEC"/>
    <w:lvl w:ilvl="0" w:tplc="040C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302B29FF"/>
    <w:multiLevelType w:val="multilevel"/>
    <w:tmpl w:val="0822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5D658C"/>
    <w:multiLevelType w:val="multilevel"/>
    <w:tmpl w:val="D5166C1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826874"/>
    <w:multiLevelType w:val="multilevel"/>
    <w:tmpl w:val="E31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E45D3D"/>
    <w:multiLevelType w:val="multilevel"/>
    <w:tmpl w:val="F23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7F0B29"/>
    <w:multiLevelType w:val="multilevel"/>
    <w:tmpl w:val="B8A0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CD286F"/>
    <w:multiLevelType w:val="hybridMultilevel"/>
    <w:tmpl w:val="9F7A7FF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EC95EB8"/>
    <w:multiLevelType w:val="multilevel"/>
    <w:tmpl w:val="5B00A13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27FF3"/>
    <w:multiLevelType w:val="multilevel"/>
    <w:tmpl w:val="A332687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6254F39"/>
    <w:multiLevelType w:val="multilevel"/>
    <w:tmpl w:val="04047BD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47350"/>
    <w:multiLevelType w:val="multilevel"/>
    <w:tmpl w:val="FE28F37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165F7B"/>
    <w:multiLevelType w:val="hybridMultilevel"/>
    <w:tmpl w:val="4BE87CF6"/>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579818C3"/>
    <w:multiLevelType w:val="multilevel"/>
    <w:tmpl w:val="476A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BF4931"/>
    <w:multiLevelType w:val="hybridMultilevel"/>
    <w:tmpl w:val="380A2566"/>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5D2229F6"/>
    <w:multiLevelType w:val="hybridMultilevel"/>
    <w:tmpl w:val="1F8C9F3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2F2388F"/>
    <w:multiLevelType w:val="hybridMultilevel"/>
    <w:tmpl w:val="8588372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5BD4C91"/>
    <w:multiLevelType w:val="multilevel"/>
    <w:tmpl w:val="3E76BF7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2D2552"/>
    <w:multiLevelType w:val="multilevel"/>
    <w:tmpl w:val="B8B8F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E34C5E"/>
    <w:multiLevelType w:val="multilevel"/>
    <w:tmpl w:val="31B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A22F1D"/>
    <w:multiLevelType w:val="hybridMultilevel"/>
    <w:tmpl w:val="69C0518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70E67E81"/>
    <w:multiLevelType w:val="hybridMultilevel"/>
    <w:tmpl w:val="ACA838E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65162DC"/>
    <w:multiLevelType w:val="multilevel"/>
    <w:tmpl w:val="DCE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8B7D79"/>
    <w:multiLevelType w:val="hybridMultilevel"/>
    <w:tmpl w:val="02107342"/>
    <w:lvl w:ilvl="0" w:tplc="FFFFFFFF">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C3E1C88"/>
    <w:multiLevelType w:val="multilevel"/>
    <w:tmpl w:val="04D2567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624F8C"/>
    <w:multiLevelType w:val="multilevel"/>
    <w:tmpl w:val="81AC46F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352216">
    <w:abstractNumId w:val="24"/>
  </w:num>
  <w:num w:numId="2" w16cid:durableId="1870070189">
    <w:abstractNumId w:val="11"/>
  </w:num>
  <w:num w:numId="3" w16cid:durableId="263728274">
    <w:abstractNumId w:val="25"/>
  </w:num>
  <w:num w:numId="4" w16cid:durableId="683945987">
    <w:abstractNumId w:val="6"/>
  </w:num>
  <w:num w:numId="5" w16cid:durableId="160202422">
    <w:abstractNumId w:val="23"/>
  </w:num>
  <w:num w:numId="6" w16cid:durableId="1193956862">
    <w:abstractNumId w:val="5"/>
  </w:num>
  <w:num w:numId="7" w16cid:durableId="596522479">
    <w:abstractNumId w:val="20"/>
  </w:num>
  <w:num w:numId="8" w16cid:durableId="1890143740">
    <w:abstractNumId w:val="2"/>
  </w:num>
  <w:num w:numId="9" w16cid:durableId="1732655801">
    <w:abstractNumId w:val="31"/>
  </w:num>
  <w:num w:numId="10" w16cid:durableId="1520922900">
    <w:abstractNumId w:val="28"/>
  </w:num>
  <w:num w:numId="11" w16cid:durableId="277880814">
    <w:abstractNumId w:val="16"/>
  </w:num>
  <w:num w:numId="12" w16cid:durableId="2038460523">
    <w:abstractNumId w:val="18"/>
  </w:num>
  <w:num w:numId="13" w16cid:durableId="1881628900">
    <w:abstractNumId w:val="4"/>
  </w:num>
  <w:num w:numId="14" w16cid:durableId="1632132541">
    <w:abstractNumId w:val="17"/>
  </w:num>
  <w:num w:numId="15" w16cid:durableId="1726947559">
    <w:abstractNumId w:val="3"/>
  </w:num>
  <w:num w:numId="16" w16cid:durableId="1756970230">
    <w:abstractNumId w:val="21"/>
  </w:num>
  <w:num w:numId="17" w16cid:durableId="1985348225">
    <w:abstractNumId w:val="30"/>
  </w:num>
  <w:num w:numId="18" w16cid:durableId="600768622">
    <w:abstractNumId w:val="12"/>
  </w:num>
  <w:num w:numId="19" w16cid:durableId="1613704349">
    <w:abstractNumId w:val="0"/>
  </w:num>
  <w:num w:numId="20" w16cid:durableId="295843386">
    <w:abstractNumId w:val="19"/>
  </w:num>
  <w:num w:numId="21" w16cid:durableId="49352559">
    <w:abstractNumId w:val="33"/>
  </w:num>
  <w:num w:numId="22" w16cid:durableId="1358921516">
    <w:abstractNumId w:val="32"/>
  </w:num>
  <w:num w:numId="23" w16cid:durableId="415327779">
    <w:abstractNumId w:val="8"/>
  </w:num>
  <w:num w:numId="24" w16cid:durableId="1478645410">
    <w:abstractNumId w:val="14"/>
  </w:num>
  <w:num w:numId="25" w16cid:durableId="624503764">
    <w:abstractNumId w:val="7"/>
  </w:num>
  <w:num w:numId="26" w16cid:durableId="295528424">
    <w:abstractNumId w:val="9"/>
  </w:num>
  <w:num w:numId="27" w16cid:durableId="2021736377">
    <w:abstractNumId w:val="29"/>
  </w:num>
  <w:num w:numId="28" w16cid:durableId="1903831187">
    <w:abstractNumId w:val="15"/>
  </w:num>
  <w:num w:numId="29" w16cid:durableId="1714109847">
    <w:abstractNumId w:val="27"/>
  </w:num>
  <w:num w:numId="30" w16cid:durableId="902300387">
    <w:abstractNumId w:val="13"/>
  </w:num>
  <w:num w:numId="31" w16cid:durableId="1245069472">
    <w:abstractNumId w:val="1"/>
  </w:num>
  <w:num w:numId="32" w16cid:durableId="1685981330">
    <w:abstractNumId w:val="10"/>
  </w:num>
  <w:num w:numId="33" w16cid:durableId="543372992">
    <w:abstractNumId w:val="22"/>
  </w:num>
  <w:num w:numId="34" w16cid:durableId="17746637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0"/>
    <w:rsid w:val="00035150"/>
    <w:rsid w:val="001B37AA"/>
    <w:rsid w:val="002B6705"/>
    <w:rsid w:val="00307649"/>
    <w:rsid w:val="003C265A"/>
    <w:rsid w:val="00405540"/>
    <w:rsid w:val="0043057E"/>
    <w:rsid w:val="004B05F8"/>
    <w:rsid w:val="004E24BD"/>
    <w:rsid w:val="005146B2"/>
    <w:rsid w:val="00541FFE"/>
    <w:rsid w:val="005721AE"/>
    <w:rsid w:val="0059322C"/>
    <w:rsid w:val="00596D9B"/>
    <w:rsid w:val="005D6508"/>
    <w:rsid w:val="005E06CA"/>
    <w:rsid w:val="00637A20"/>
    <w:rsid w:val="006747EA"/>
    <w:rsid w:val="00694FBD"/>
    <w:rsid w:val="00721B28"/>
    <w:rsid w:val="007B12E4"/>
    <w:rsid w:val="007B7EAA"/>
    <w:rsid w:val="007C4447"/>
    <w:rsid w:val="007D5B5F"/>
    <w:rsid w:val="00851241"/>
    <w:rsid w:val="00875736"/>
    <w:rsid w:val="008850CD"/>
    <w:rsid w:val="009344B1"/>
    <w:rsid w:val="00967FFD"/>
    <w:rsid w:val="009E60E8"/>
    <w:rsid w:val="009F5058"/>
    <w:rsid w:val="00A44A14"/>
    <w:rsid w:val="00A6036B"/>
    <w:rsid w:val="00A71DE6"/>
    <w:rsid w:val="00A851F5"/>
    <w:rsid w:val="00BA2D79"/>
    <w:rsid w:val="00BC5350"/>
    <w:rsid w:val="00BD769F"/>
    <w:rsid w:val="00C118EA"/>
    <w:rsid w:val="00C260AF"/>
    <w:rsid w:val="00C36F84"/>
    <w:rsid w:val="00C55383"/>
    <w:rsid w:val="00CD287A"/>
    <w:rsid w:val="00CE0A43"/>
    <w:rsid w:val="00D25F3A"/>
    <w:rsid w:val="00E57D96"/>
    <w:rsid w:val="00EF225B"/>
    <w:rsid w:val="00FB113D"/>
    <w:rsid w:val="00FC63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CBD46"/>
  <w15:chartTrackingRefBased/>
  <w15:docId w15:val="{A0BAED30-A12A-45A7-9A0D-87FA92C9E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36"/>
    <w:pPr>
      <w:spacing w:line="259" w:lineRule="auto"/>
    </w:pPr>
    <w:rPr>
      <w:kern w:val="0"/>
      <w:sz w:val="22"/>
      <w:szCs w:val="22"/>
      <w14:ligatures w14:val="none"/>
    </w:rPr>
  </w:style>
  <w:style w:type="paragraph" w:styleId="Titre1">
    <w:name w:val="heading 1"/>
    <w:basedOn w:val="Normal"/>
    <w:next w:val="Normal"/>
    <w:link w:val="Titre1Car"/>
    <w:uiPriority w:val="9"/>
    <w:qFormat/>
    <w:rsid w:val="000351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351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3515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3515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3515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35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5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5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5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515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3515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3515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3515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3515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35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5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5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5150"/>
    <w:rPr>
      <w:rFonts w:eastAsiaTheme="majorEastAsia" w:cstheme="majorBidi"/>
      <w:color w:val="272727" w:themeColor="text1" w:themeTint="D8"/>
    </w:rPr>
  </w:style>
  <w:style w:type="paragraph" w:styleId="Titre">
    <w:name w:val="Title"/>
    <w:basedOn w:val="Normal"/>
    <w:next w:val="Normal"/>
    <w:link w:val="TitreCar"/>
    <w:uiPriority w:val="10"/>
    <w:qFormat/>
    <w:rsid w:val="00035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5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5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5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5150"/>
    <w:pPr>
      <w:spacing w:before="160"/>
      <w:jc w:val="center"/>
    </w:pPr>
    <w:rPr>
      <w:i/>
      <w:iCs/>
      <w:color w:val="404040" w:themeColor="text1" w:themeTint="BF"/>
    </w:rPr>
  </w:style>
  <w:style w:type="character" w:customStyle="1" w:styleId="CitationCar">
    <w:name w:val="Citation Car"/>
    <w:basedOn w:val="Policepardfaut"/>
    <w:link w:val="Citation"/>
    <w:uiPriority w:val="29"/>
    <w:rsid w:val="00035150"/>
    <w:rPr>
      <w:i/>
      <w:iCs/>
      <w:color w:val="404040" w:themeColor="text1" w:themeTint="BF"/>
    </w:rPr>
  </w:style>
  <w:style w:type="paragraph" w:styleId="Paragraphedeliste">
    <w:name w:val="List Paragraph"/>
    <w:aliases w:val="liste illustrations"/>
    <w:basedOn w:val="Normal"/>
    <w:link w:val="ParagraphedelisteCar"/>
    <w:uiPriority w:val="34"/>
    <w:qFormat/>
    <w:rsid w:val="00035150"/>
    <w:pPr>
      <w:ind w:left="720"/>
      <w:contextualSpacing/>
    </w:pPr>
  </w:style>
  <w:style w:type="character" w:styleId="Accentuationintense">
    <w:name w:val="Intense Emphasis"/>
    <w:basedOn w:val="Policepardfaut"/>
    <w:uiPriority w:val="21"/>
    <w:qFormat/>
    <w:rsid w:val="00035150"/>
    <w:rPr>
      <w:i/>
      <w:iCs/>
      <w:color w:val="2F5496" w:themeColor="accent1" w:themeShade="BF"/>
    </w:rPr>
  </w:style>
  <w:style w:type="paragraph" w:styleId="Citationintense">
    <w:name w:val="Intense Quote"/>
    <w:basedOn w:val="Normal"/>
    <w:next w:val="Normal"/>
    <w:link w:val="CitationintenseCar"/>
    <w:uiPriority w:val="30"/>
    <w:qFormat/>
    <w:rsid w:val="000351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35150"/>
    <w:rPr>
      <w:i/>
      <w:iCs/>
      <w:color w:val="2F5496" w:themeColor="accent1" w:themeShade="BF"/>
    </w:rPr>
  </w:style>
  <w:style w:type="character" w:styleId="Rfrenceintense">
    <w:name w:val="Intense Reference"/>
    <w:basedOn w:val="Policepardfaut"/>
    <w:uiPriority w:val="32"/>
    <w:qFormat/>
    <w:rsid w:val="00035150"/>
    <w:rPr>
      <w:b/>
      <w:bCs/>
      <w:smallCaps/>
      <w:color w:val="2F5496" w:themeColor="accent1" w:themeShade="BF"/>
      <w:spacing w:val="5"/>
    </w:rPr>
  </w:style>
  <w:style w:type="paragraph" w:styleId="NormalWeb">
    <w:name w:val="Normal (Web)"/>
    <w:basedOn w:val="Normal"/>
    <w:uiPriority w:val="99"/>
    <w:semiHidden/>
    <w:unhideWhenUsed/>
    <w:rsid w:val="00967FF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967FF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aliases w:val="liste illustrations Car"/>
    <w:basedOn w:val="Policepardfaut"/>
    <w:link w:val="Paragraphedeliste"/>
    <w:uiPriority w:val="34"/>
    <w:locked/>
    <w:rsid w:val="00967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BA1CF-13E0-4341-9295-AE2628074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14</Pages>
  <Words>3753</Words>
  <Characters>20642</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15</cp:revision>
  <dcterms:created xsi:type="dcterms:W3CDTF">2026-02-05T05:29:00Z</dcterms:created>
  <dcterms:modified xsi:type="dcterms:W3CDTF">2026-03-31T07:04:00Z</dcterms:modified>
</cp:coreProperties>
</file>