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E6" w:rsidRPr="00EF30DC" w:rsidRDefault="005C433A" w:rsidP="005C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first task was to develop a base product to monitor the horizontal movement of insects. Our goal was to make a map of the maximum reflectivity observed by radar at low elevations that</w:t>
      </w:r>
      <w:r>
        <w:rPr>
          <w:rFonts w:ascii="Calibri" w:hAnsi="Calibri" w:cs="Calibr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attributed to insects or precipitation, taking into advantage the fact that no precipitation was observed that night. </w:t>
      </w:r>
      <w:r w:rsidR="00EF30DC">
        <w:rPr>
          <w:rFonts w:ascii="Times New Roman" w:hAnsi="Times New Roman" w:cs="Times New Roman"/>
          <w:sz w:val="24"/>
          <w:szCs w:val="24"/>
        </w:rPr>
        <w:t xml:space="preserve">What should be done would be to identify pixels contaminated by ground targets, mask them, and pick for each range and azimuth the strongest unmasked reflectivity remaining at low elevations. </w:t>
      </w:r>
      <w:r>
        <w:rPr>
          <w:rFonts w:ascii="Times New Roman" w:hAnsi="Times New Roman" w:cs="Times New Roman"/>
          <w:sz w:val="24"/>
          <w:szCs w:val="24"/>
        </w:rPr>
        <w:t xml:space="preserve">What would be a relatively simple process </w:t>
      </w:r>
      <w:r w:rsidR="0028795D">
        <w:rPr>
          <w:rFonts w:ascii="Times New Roman" w:hAnsi="Times New Roman" w:cs="Times New Roman"/>
          <w:sz w:val="24"/>
          <w:szCs w:val="24"/>
        </w:rPr>
        <w:t>in many countries i</w:t>
      </w:r>
      <w:r>
        <w:rPr>
          <w:rFonts w:ascii="Times New Roman" w:hAnsi="Times New Roman" w:cs="Times New Roman"/>
          <w:sz w:val="24"/>
          <w:szCs w:val="24"/>
        </w:rPr>
        <w:t xml:space="preserve">s complicated by the peculiarities of the </w:t>
      </w:r>
      <w:r w:rsidR="0028795D">
        <w:rPr>
          <w:rFonts w:ascii="Times New Roman" w:hAnsi="Times New Roman" w:cs="Times New Roman"/>
          <w:sz w:val="24"/>
          <w:szCs w:val="24"/>
        </w:rPr>
        <w:t xml:space="preserve">Canadian radars’ </w:t>
      </w:r>
      <w:r>
        <w:rPr>
          <w:rFonts w:ascii="Times New Roman" w:hAnsi="Times New Roman" w:cs="Times New Roman"/>
          <w:sz w:val="24"/>
          <w:szCs w:val="24"/>
        </w:rPr>
        <w:t>scanning strategy</w:t>
      </w:r>
      <w:r w:rsidR="002879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95D">
        <w:rPr>
          <w:rFonts w:ascii="Times New Roman" w:hAnsi="Times New Roman" w:cs="Times New Roman"/>
          <w:sz w:val="24"/>
          <w:szCs w:val="24"/>
        </w:rPr>
        <w:t>we have at our disposal</w:t>
      </w:r>
      <w:r>
        <w:rPr>
          <w:rFonts w:ascii="Times New Roman" w:hAnsi="Times New Roman" w:cs="Times New Roman"/>
          <w:sz w:val="24"/>
          <w:szCs w:val="24"/>
        </w:rPr>
        <w:t xml:space="preserve"> a combination of sensitive scans </w:t>
      </w:r>
      <w:r w:rsidR="0028795D">
        <w:rPr>
          <w:rFonts w:ascii="Times New Roman" w:hAnsi="Times New Roman" w:cs="Times New Roman"/>
          <w:sz w:val="24"/>
          <w:szCs w:val="24"/>
        </w:rPr>
        <w:t xml:space="preserve">at 24 elevation angles </w:t>
      </w:r>
      <w:r>
        <w:rPr>
          <w:rFonts w:ascii="Times New Roman" w:hAnsi="Times New Roman" w:cs="Times New Roman"/>
          <w:sz w:val="24"/>
          <w:szCs w:val="24"/>
        </w:rPr>
        <w:t>that can be ground clutter contaminated</w:t>
      </w:r>
      <w:r w:rsidR="002879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8795D">
        <w:rPr>
          <w:rFonts w:ascii="Times New Roman" w:hAnsi="Times New Roman" w:cs="Times New Roman"/>
          <w:sz w:val="24"/>
          <w:szCs w:val="24"/>
        </w:rPr>
        <w:t xml:space="preserve">of less sensitive scans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8795D">
        <w:rPr>
          <w:rFonts w:ascii="Times New Roman" w:hAnsi="Times New Roman" w:cs="Times New Roman"/>
          <w:sz w:val="24"/>
          <w:szCs w:val="24"/>
        </w:rPr>
        <w:t>t only 4 low elevation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95D">
        <w:rPr>
          <w:rFonts w:ascii="Times New Roman" w:hAnsi="Times New Roman" w:cs="Times New Roman"/>
          <w:sz w:val="24"/>
          <w:szCs w:val="24"/>
        </w:rPr>
        <w:t xml:space="preserve">angles that are </w:t>
      </w:r>
      <w:r w:rsidR="00EF30DC">
        <w:rPr>
          <w:rFonts w:ascii="Times New Roman" w:hAnsi="Times New Roman" w:cs="Times New Roman"/>
          <w:sz w:val="24"/>
          <w:szCs w:val="24"/>
        </w:rPr>
        <w:t xml:space="preserve">mostly </w:t>
      </w:r>
      <w:r w:rsidR="0028795D">
        <w:rPr>
          <w:rFonts w:ascii="Times New Roman" w:hAnsi="Times New Roman" w:cs="Times New Roman"/>
          <w:sz w:val="24"/>
          <w:szCs w:val="24"/>
        </w:rPr>
        <w:t>free of ground targets.</w:t>
      </w:r>
      <w:r w:rsidR="00CA5E66">
        <w:rPr>
          <w:rFonts w:ascii="Times New Roman" w:hAnsi="Times New Roman" w:cs="Times New Roman"/>
          <w:sz w:val="24"/>
          <w:szCs w:val="24"/>
        </w:rPr>
        <w:t xml:space="preserve"> </w:t>
      </w:r>
      <w:r w:rsidR="00EF30DC">
        <w:rPr>
          <w:rFonts w:ascii="Times New Roman" w:hAnsi="Times New Roman" w:cs="Times New Roman"/>
          <w:sz w:val="24"/>
          <w:szCs w:val="24"/>
        </w:rPr>
        <w:t xml:space="preserve">We hence generated our base product as follows. First, we considered only data </w:t>
      </w:r>
      <w:r>
        <w:rPr>
          <w:rFonts w:ascii="Times New Roman" w:hAnsi="Times New Roman" w:cs="Times New Roman"/>
          <w:sz w:val="24"/>
          <w:szCs w:val="24"/>
        </w:rPr>
        <w:t xml:space="preserve">from the five lowest </w:t>
      </w:r>
      <w:r w:rsidR="00EF30DC">
        <w:rPr>
          <w:rFonts w:ascii="Times New Roman" w:hAnsi="Times New Roman" w:cs="Times New Roman"/>
          <w:sz w:val="24"/>
          <w:szCs w:val="24"/>
        </w:rPr>
        <w:t xml:space="preserve">higher sensitivity </w:t>
      </w:r>
      <w:r w:rsidR="00CA5E66">
        <w:rPr>
          <w:rFonts w:ascii="Times New Roman" w:hAnsi="Times New Roman" w:cs="Times New Roman"/>
          <w:sz w:val="24"/>
          <w:szCs w:val="24"/>
        </w:rPr>
        <w:t>unfiltered</w:t>
      </w:r>
      <w:r>
        <w:rPr>
          <w:rFonts w:ascii="Times New Roman" w:hAnsi="Times New Roman" w:cs="Times New Roman"/>
          <w:sz w:val="24"/>
          <w:szCs w:val="24"/>
        </w:rPr>
        <w:t xml:space="preserve"> scans (−0.5°, −0.3</w:t>
      </w:r>
      <w:proofErr w:type="gramStart"/>
      <w:r>
        <w:rPr>
          <w:rFonts w:ascii="Times New Roman" w:hAnsi="Times New Roman" w:cs="Times New Roman"/>
          <w:sz w:val="24"/>
          <w:szCs w:val="24"/>
        </w:rPr>
        <w:t>°,−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0.1°, 0.1°, and 0.3°) </w:t>
      </w:r>
      <w:r w:rsidR="00EF30DC">
        <w:rPr>
          <w:rFonts w:ascii="Times New Roman" w:hAnsi="Times New Roman" w:cs="Times New Roman"/>
          <w:sz w:val="24"/>
          <w:szCs w:val="24"/>
        </w:rPr>
        <w:t xml:space="preserve">and from the </w:t>
      </w:r>
      <w:r>
        <w:rPr>
          <w:rFonts w:ascii="Times New Roman" w:hAnsi="Times New Roman" w:cs="Times New Roman"/>
          <w:sz w:val="24"/>
          <w:szCs w:val="24"/>
        </w:rPr>
        <w:t xml:space="preserve">three lowest </w:t>
      </w:r>
      <w:r w:rsidR="00EF30DC">
        <w:rPr>
          <w:rFonts w:ascii="Times New Roman" w:hAnsi="Times New Roman" w:cs="Times New Roman"/>
          <w:sz w:val="24"/>
          <w:szCs w:val="24"/>
        </w:rPr>
        <w:t xml:space="preserve">lower sensitivity </w:t>
      </w:r>
      <w:r w:rsidR="00CA5E66">
        <w:rPr>
          <w:rFonts w:ascii="Times New Roman" w:hAnsi="Times New Roman" w:cs="Times New Roman"/>
          <w:sz w:val="24"/>
          <w:szCs w:val="24"/>
        </w:rPr>
        <w:t>clutter-filtered</w:t>
      </w:r>
      <w:r>
        <w:rPr>
          <w:rFonts w:ascii="Times New Roman" w:hAnsi="Times New Roman" w:cs="Times New Roman"/>
          <w:sz w:val="24"/>
          <w:szCs w:val="24"/>
        </w:rPr>
        <w:t xml:space="preserve"> scans (long range −0.5°, short range −0.5°, and short range −0.2°)</w:t>
      </w:r>
      <w:r w:rsidR="00EF30DC">
        <w:rPr>
          <w:rFonts w:ascii="Times New Roman" w:hAnsi="Times New Roman" w:cs="Times New Roman"/>
          <w:sz w:val="24"/>
          <w:szCs w:val="24"/>
        </w:rPr>
        <w:t xml:space="preserve">. </w:t>
      </w:r>
      <w:r w:rsidR="00CA5E66">
        <w:rPr>
          <w:rFonts w:ascii="Times New Roman" w:hAnsi="Times New Roman" w:cs="Times New Roman"/>
          <w:sz w:val="24"/>
          <w:szCs w:val="24"/>
        </w:rPr>
        <w:t>T</w:t>
      </w:r>
      <w:r w:rsidR="00CA5E66">
        <w:rPr>
          <w:rFonts w:ascii="Times New Roman" w:hAnsi="Times New Roman" w:cs="Times New Roman"/>
          <w:sz w:val="24"/>
          <w:szCs w:val="24"/>
        </w:rPr>
        <w:t xml:space="preserve">he clutter pixels in the </w:t>
      </w:r>
      <w:r w:rsidR="00CA5E66">
        <w:rPr>
          <w:rFonts w:ascii="Times New Roman" w:hAnsi="Times New Roman" w:cs="Times New Roman"/>
          <w:sz w:val="24"/>
          <w:szCs w:val="24"/>
        </w:rPr>
        <w:t>unfiltered</w:t>
      </w:r>
      <w:r w:rsidR="00CA5E66">
        <w:rPr>
          <w:rFonts w:ascii="Times New Roman" w:hAnsi="Times New Roman" w:cs="Times New Roman"/>
          <w:sz w:val="24"/>
          <w:szCs w:val="24"/>
        </w:rPr>
        <w:t xml:space="preserve"> scans are identified by an average clutter mask</w:t>
      </w:r>
      <w:r w:rsidR="00CA5E66">
        <w:rPr>
          <w:rFonts w:ascii="Times New Roman" w:hAnsi="Times New Roman" w:cs="Times New Roman"/>
          <w:sz w:val="24"/>
          <w:szCs w:val="24"/>
        </w:rPr>
        <w:t xml:space="preserve"> determined during clear weather, </w:t>
      </w:r>
      <w:r w:rsidR="00CA5E66">
        <w:rPr>
          <w:rFonts w:ascii="Times New Roman" w:hAnsi="Times New Roman" w:cs="Times New Roman"/>
          <w:sz w:val="24"/>
          <w:szCs w:val="24"/>
        </w:rPr>
        <w:t>and replaced by the maximum of three lowest Doppler scans.</w:t>
      </w:r>
      <w:r w:rsidR="00CA5E66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CA5E66">
        <w:rPr>
          <w:rFonts w:ascii="Times New Roman" w:hAnsi="Times New Roman" w:cs="Times New Roman"/>
          <w:sz w:val="24"/>
          <w:szCs w:val="24"/>
        </w:rPr>
        <w:t xml:space="preserve">high reflectivity values (greater than 25 </w:t>
      </w:r>
      <w:proofErr w:type="spellStart"/>
      <w:r w:rsidR="00CA5E66">
        <w:rPr>
          <w:rFonts w:ascii="Times New Roman" w:hAnsi="Times New Roman" w:cs="Times New Roman"/>
          <w:sz w:val="24"/>
          <w:szCs w:val="24"/>
        </w:rPr>
        <w:t>dBZ</w:t>
      </w:r>
      <w:proofErr w:type="spellEnd"/>
      <w:r w:rsidR="00CA5E66">
        <w:rPr>
          <w:rFonts w:ascii="Times New Roman" w:hAnsi="Times New Roman" w:cs="Times New Roman"/>
          <w:sz w:val="24"/>
          <w:szCs w:val="24"/>
        </w:rPr>
        <w:t>) with low echo tops (lower than 2.5 km) over the ground are considered to be unfiltered ground targets and are replaced by an</w:t>
      </w:r>
      <w:r w:rsidR="00CA5E66">
        <w:rPr>
          <w:rFonts w:ascii="Calibri" w:hAnsi="Calibri" w:cs="Calibri"/>
        </w:rPr>
        <w:t xml:space="preserve"> </w:t>
      </w:r>
      <w:r w:rsidR="00CA5E66">
        <w:rPr>
          <w:rFonts w:ascii="Times New Roman" w:hAnsi="Times New Roman" w:cs="Times New Roman"/>
          <w:sz w:val="24"/>
          <w:szCs w:val="24"/>
        </w:rPr>
        <w:t>average of the reflectivity values from the immediate neighborhood.</w:t>
      </w:r>
      <w:r w:rsidR="00CA5E66">
        <w:rPr>
          <w:rFonts w:ascii="Times New Roman" w:hAnsi="Times New Roman" w:cs="Times New Roman"/>
          <w:sz w:val="24"/>
          <w:szCs w:val="24"/>
        </w:rPr>
        <w:t xml:space="preserve"> The strongest pixel for each of the five edited elevations is then chosen to be included in the final base product.</w:t>
      </w:r>
      <w:r>
        <w:rPr>
          <w:rFonts w:ascii="Times New Roman" w:hAnsi="Times New Roman" w:cs="Times New Roman"/>
          <w:sz w:val="24"/>
          <w:szCs w:val="24"/>
        </w:rPr>
        <w:t xml:space="preserve"> Because insect density tends to be higher closer to the surface, the peak reflectivity among a set of angles is generally from the lowest angle, unless that angle is contaminated by clutter or affected by beam blockage.</w:t>
      </w:r>
      <w:bookmarkStart w:id="0" w:name="_GoBack"/>
      <w:bookmarkEnd w:id="0"/>
    </w:p>
    <w:sectPr w:rsidR="007827E6" w:rsidRPr="00EF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3A"/>
    <w:rsid w:val="00157646"/>
    <w:rsid w:val="0028795D"/>
    <w:rsid w:val="004B0BBB"/>
    <w:rsid w:val="00590EA4"/>
    <w:rsid w:val="005C433A"/>
    <w:rsid w:val="007827E6"/>
    <w:rsid w:val="00CA5E66"/>
    <w:rsid w:val="00E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28FF"/>
  <w15:chartTrackingRefBased/>
  <w15:docId w15:val="{3AF6FF1F-342F-470F-A346-28AA7891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4</cp:revision>
  <dcterms:created xsi:type="dcterms:W3CDTF">2016-11-17T16:56:00Z</dcterms:created>
  <dcterms:modified xsi:type="dcterms:W3CDTF">2016-11-17T19:32:00Z</dcterms:modified>
</cp:coreProperties>
</file>