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E42DF7">
      <w:pPr>
        <w:pStyle w:val="Title"/>
      </w:pPr>
      <w:r>
        <w:t>Worklog</w:t>
      </w:r>
    </w:p>
    <w:p w14:paraId="4CACEC49" w14:textId="333DBE81" w:rsidR="00784FF7" w:rsidRDefault="00784FF7" w:rsidP="00784FF7">
      <w:r>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t>Axivity</w:t>
      </w:r>
      <w:proofErr w:type="spellEnd"/>
      <w:r>
        <w:t>) on impalas, record their behaviours with a drone, and then reconstruct their exact behaviours and paths from the acceleration data.</w:t>
      </w:r>
      <w:r w:rsidR="0083595A">
        <w:t xml:space="preserve"> Luke Jessup and Jojo Schultz begun the process of understanding the dead reckoning workflow.</w:t>
      </w:r>
      <w:r>
        <w:t xml:space="preserve"> The following document now outlines the </w:t>
      </w:r>
      <w:r w:rsidR="0083595A">
        <w:t xml:space="preserve">application of the dead reckoning </w:t>
      </w:r>
      <w:r>
        <w:t xml:space="preserve">analysis </w:t>
      </w:r>
      <w:r w:rsidR="0083595A">
        <w:t xml:space="preserve">as well as behavioural model </w:t>
      </w:r>
      <w:r>
        <w:t>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p w14:paraId="6E31F847" w14:textId="77777777" w:rsidR="00784FF7" w:rsidRDefault="00784FF7" w:rsidP="00784FF7">
      <w:pPr>
        <w:pStyle w:val="Heading3"/>
        <w:rPr>
          <w:rFonts w:cs="Arial"/>
        </w:rPr>
      </w:pPr>
      <w:r>
        <w:rPr>
          <w:rFonts w:cs="Arial"/>
        </w:rPr>
        <w:t>18/03</w:t>
      </w:r>
    </w:p>
    <w:p w14:paraId="0E0EBCE6" w14:textId="51314B8E"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w:t>
      </w:r>
      <w:r w:rsidR="002C0901">
        <w:t>synchronised</w:t>
      </w:r>
      <w:r>
        <w:t xml:space="preserve">” boards were, in fact, not time synchronised. </w:t>
      </w:r>
      <w:proofErr w:type="spellStart"/>
      <w:r>
        <w:t>ChrisC</w:t>
      </w:r>
      <w:proofErr w:type="spellEnd"/>
      <w:r>
        <w:t xml:space="preserve"> and I spent several weeks trying to align the board with the associated behavioural videos. That work is detailed in this </w:t>
      </w:r>
      <w:proofErr w:type="spellStart"/>
      <w:r>
        <w:t>googledoc</w:t>
      </w:r>
      <w:proofErr w:type="spellEnd"/>
      <w:r>
        <w:t xml:space="preserve">: </w:t>
      </w:r>
      <w:hyperlink r:id="rId8"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t xml:space="preserve">What this tells me is that my next most valuable endeavour is to figure out the alignment from Robin’s camera. Going to have a crack at that this </w:t>
      </w:r>
      <w:proofErr w:type="spellStart"/>
      <w:r>
        <w:t>arvo</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r>
        <w:rPr>
          <w:rFonts w:cs="Arial"/>
        </w:rPr>
        <w:lastRenderedPageBreak/>
        <w:t>19/03</w:t>
      </w:r>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Below is collar 8 video 2 as annotated by Amelia with the old system (looked correct to the video). Now I have to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t xml:space="preserve">I reverted all my changes to the plotting method and got the same result. Therefore, either the video times are incorrect or the </w:t>
      </w:r>
      <w:proofErr w:type="spellStart"/>
      <w:r>
        <w:t>gps</w:t>
      </w:r>
      <w:proofErr w:type="spellEnd"/>
      <w:r>
        <w:t xml:space="preserve">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w:t>
      </w:r>
      <w:proofErr w:type="spellStart"/>
      <w:r>
        <w:t>gps</w:t>
      </w:r>
      <w:proofErr w:type="spellEnd"/>
      <w:r>
        <w:t xml:space="preserve">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w:t>
      </w:r>
      <w:proofErr w:type="spellStart"/>
      <w:r>
        <w:t>kangies</w:t>
      </w:r>
      <w:proofErr w:type="spellEnd"/>
      <w:r>
        <w:t xml:space="preserve">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Okay, I’m actually going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Accel stitch: Exactly the same</w:t>
      </w:r>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accelerometer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lastRenderedPageBreak/>
        <w:t xml:space="preserve">Reordered the dataset by the reset events and then removed the misreads where there was an uneven increment between the internal and external times on the </w:t>
      </w:r>
      <w:proofErr w:type="spellStart"/>
      <w:r>
        <w:t>gps_board</w:t>
      </w:r>
      <w:proofErr w:type="spellEnd"/>
    </w:p>
    <w:p w14:paraId="6DB80575" w14:textId="77777777" w:rsidR="00784FF7" w:rsidRDefault="00784FF7" w:rsidP="00784FF7">
      <w:pPr>
        <w:pStyle w:val="Heading3"/>
        <w:rPr>
          <w:rFonts w:cs="Arial"/>
        </w:rPr>
      </w:pPr>
      <w:r>
        <w:rPr>
          <w:rFonts w:cs="Arial"/>
        </w:rPr>
        <w:t>30/03</w:t>
      </w:r>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 xml:space="preserve">Below confirmed that the </w:t>
      </w:r>
      <w:proofErr w:type="spellStart"/>
      <w:r>
        <w:t>gps</w:t>
      </w:r>
      <w:proofErr w:type="spellEnd"/>
      <w:r>
        <w:t xml:space="preserve"> timestamps stay the same after writing and reading but also converted everything to numeric to be safe.</w:t>
      </w:r>
    </w:p>
    <w:p w14:paraId="649ED470" w14:textId="30E4B7D7" w:rsidR="00784FF7" w:rsidRDefault="00784FF7" w:rsidP="00784FF7">
      <w:pPr>
        <w:pStyle w:val="ListParagraph"/>
        <w:ind w:left="1440"/>
      </w:pPr>
      <w:r>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 xml:space="preserve">But somehow they are then getting back mixed together after I combine the accel and </w:t>
      </w:r>
      <w:proofErr w:type="spellStart"/>
      <w:r>
        <w:t>gps</w:t>
      </w:r>
      <w:proofErr w:type="spellEnd"/>
      <w:r>
        <w:t>?</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lastRenderedPageBreak/>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r>
        <w:rPr>
          <w:rFonts w:cs="Arial"/>
        </w:rPr>
        <w:t>31/03</w:t>
      </w:r>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aligned? If you watch a video a sufficient number of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Amazing! So it was aligned and Amelia did a tonne of work on it.</w:t>
      </w:r>
    </w:p>
    <w:p w14:paraId="38DEBEF1" w14:textId="54D4E0E7" w:rsidR="002C00E6" w:rsidRDefault="008C06A3" w:rsidP="002C00E6">
      <w:pPr>
        <w:pStyle w:val="Heading3"/>
        <w:rPr>
          <w:rFonts w:cs="Arial"/>
        </w:rPr>
      </w:pPr>
      <w:r>
        <w:rPr>
          <w:rFonts w:cs="Arial"/>
        </w:rPr>
        <w:t>0</w:t>
      </w:r>
      <w:r w:rsidR="002C00E6">
        <w:rPr>
          <w:rFonts w:cs="Arial"/>
        </w:rPr>
        <w:t>1/04</w:t>
      </w:r>
    </w:p>
    <w:p w14:paraId="0F4052C9" w14:textId="3531A118" w:rsidR="005E3996" w:rsidRDefault="005E3996" w:rsidP="008C06A3">
      <w:pPr>
        <w:pStyle w:val="ListParagraph"/>
        <w:numPr>
          <w:ilvl w:val="0"/>
          <w:numId w:val="2"/>
        </w:numPr>
      </w:pPr>
      <w:r>
        <w:t>I quickly wrote up an instructions doc for how to do the alignment (</w:t>
      </w:r>
      <w:hyperlink r:id="rId16" w:history="1">
        <w:r w:rsidRPr="005E3996">
          <w:rPr>
            <w:rStyle w:val="Hyperlink"/>
          </w:rPr>
          <w:t>VideoAlignment_Instructions.docx</w:t>
        </w:r>
      </w:hyperlink>
      <w:r>
        <w:t>). Now doing one for sanity checking (</w:t>
      </w:r>
      <w:hyperlink r:id="rId17"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6AE51A1F" w14:textId="37013BD8" w:rsidR="00A86A82" w:rsidRDefault="006F0E88" w:rsidP="006F0E88">
      <w:r>
        <w:rPr>
          <w:noProof/>
        </w:rPr>
        <w:lastRenderedPageBreak/>
        <w:drawing>
          <wp:inline distT="0" distB="0" distL="0" distR="0" wp14:anchorId="0CD36A4C" wp14:editId="6D95756A">
            <wp:extent cx="6559236" cy="3447013"/>
            <wp:effectExtent l="0" t="0" r="0" b="1270"/>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55180" cy="3497433"/>
                    </a:xfrm>
                    <a:prstGeom prst="rect">
                      <a:avLst/>
                    </a:prstGeom>
                    <a:noFill/>
                  </pic:spPr>
                </pic:pic>
              </a:graphicData>
            </a:graphic>
          </wp:inline>
        </w:drawing>
      </w:r>
      <w:r w:rsidR="00A86A82">
        <w:rPr>
          <w:noProof/>
        </w:rPr>
        <w:drawing>
          <wp:inline distT="0" distB="0" distL="0" distR="0" wp14:anchorId="3CA3BCFF" wp14:editId="2619DD8C">
            <wp:extent cx="6486808" cy="3408954"/>
            <wp:effectExtent l="0" t="0" r="0" b="1270"/>
            <wp:docPr id="136574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51092" cy="3442737"/>
                    </a:xfrm>
                    <a:prstGeom prst="rect">
                      <a:avLst/>
                    </a:prstGeom>
                    <a:noFill/>
                  </pic:spPr>
                </pic:pic>
              </a:graphicData>
            </a:graphic>
          </wp:inline>
        </w:drawing>
      </w:r>
    </w:p>
    <w:p w14:paraId="52954A35" w14:textId="4F622351" w:rsidR="00154CB9" w:rsidRDefault="00154CB9" w:rsidP="00154CB9">
      <w:pPr>
        <w:pStyle w:val="Heading3"/>
        <w:rPr>
          <w:rFonts w:cs="Arial"/>
        </w:rPr>
      </w:pPr>
      <w:r>
        <w:rPr>
          <w:rFonts w:cs="Arial"/>
        </w:rPr>
        <w:t>02/04</w:t>
      </w:r>
    </w:p>
    <w:p w14:paraId="6E5BCB5B" w14:textId="2986E9A2" w:rsidR="00154CB9" w:rsidRDefault="00154CB9" w:rsidP="00154CB9">
      <w:pPr>
        <w:pStyle w:val="ListParagraph"/>
        <w:numPr>
          <w:ilvl w:val="0"/>
          <w:numId w:val="2"/>
        </w:numPr>
      </w:pPr>
      <w:r>
        <w:t>Now I need to manually determine which of the classes I intend to combine.</w:t>
      </w:r>
    </w:p>
    <w:tbl>
      <w:tblPr>
        <w:tblStyle w:val="TableGrid"/>
        <w:tblW w:w="0" w:type="auto"/>
        <w:jc w:val="center"/>
        <w:tblLook w:val="04A0" w:firstRow="1" w:lastRow="0" w:firstColumn="1" w:lastColumn="0" w:noHBand="0" w:noVBand="1"/>
      </w:tblPr>
      <w:tblGrid>
        <w:gridCol w:w="2690"/>
        <w:gridCol w:w="2250"/>
        <w:gridCol w:w="2885"/>
      </w:tblGrid>
      <w:tr w:rsidR="00154CB9" w14:paraId="6B5F8959" w14:textId="255C4AC9" w:rsidTr="002C0901">
        <w:trPr>
          <w:jc w:val="center"/>
        </w:trPr>
        <w:tc>
          <w:tcPr>
            <w:tcW w:w="2690" w:type="dxa"/>
          </w:tcPr>
          <w:p w14:paraId="7264D0CE" w14:textId="4A533AFE" w:rsidR="00154CB9" w:rsidRPr="00154CB9" w:rsidRDefault="00154CB9" w:rsidP="00154CB9">
            <w:pPr>
              <w:rPr>
                <w:b/>
                <w:bCs/>
              </w:rPr>
            </w:pPr>
            <w:r w:rsidRPr="00154CB9">
              <w:rPr>
                <w:b/>
                <w:bCs/>
              </w:rPr>
              <w:t>Original Mech</w:t>
            </w:r>
          </w:p>
        </w:tc>
        <w:tc>
          <w:tcPr>
            <w:tcW w:w="2250" w:type="dxa"/>
          </w:tcPr>
          <w:p w14:paraId="20AB6C1E" w14:textId="328BCAC4" w:rsidR="00154CB9" w:rsidRPr="00154CB9" w:rsidRDefault="00154CB9" w:rsidP="00154CB9">
            <w:pPr>
              <w:rPr>
                <w:b/>
                <w:bCs/>
              </w:rPr>
            </w:pPr>
            <w:r w:rsidRPr="00154CB9">
              <w:rPr>
                <w:b/>
                <w:bCs/>
              </w:rPr>
              <w:t>Becomes</w:t>
            </w:r>
          </w:p>
        </w:tc>
        <w:tc>
          <w:tcPr>
            <w:tcW w:w="2885" w:type="dxa"/>
          </w:tcPr>
          <w:p w14:paraId="60ADC175" w14:textId="187583AB" w:rsidR="00154CB9" w:rsidRPr="00154CB9" w:rsidRDefault="00154CB9" w:rsidP="00154CB9">
            <w:pPr>
              <w:rPr>
                <w:b/>
                <w:bCs/>
              </w:rPr>
            </w:pPr>
            <w:r w:rsidRPr="00154CB9">
              <w:rPr>
                <w:b/>
                <w:bCs/>
              </w:rPr>
              <w:t>Why</w:t>
            </w:r>
          </w:p>
        </w:tc>
      </w:tr>
      <w:tr w:rsidR="00154CB9" w14:paraId="19BBEC37" w14:textId="04E38770" w:rsidTr="002C0901">
        <w:trPr>
          <w:jc w:val="center"/>
        </w:trPr>
        <w:tc>
          <w:tcPr>
            <w:tcW w:w="2690" w:type="dxa"/>
          </w:tcPr>
          <w:p w14:paraId="4B24FBFD" w14:textId="704A2E1F" w:rsidR="00154CB9" w:rsidRDefault="00154CB9" w:rsidP="00154CB9">
            <w:proofErr w:type="spellStart"/>
            <w:r>
              <w:t>Foraging_Walking</w:t>
            </w:r>
            <w:proofErr w:type="spellEnd"/>
          </w:p>
        </w:tc>
        <w:tc>
          <w:tcPr>
            <w:tcW w:w="2250" w:type="dxa"/>
          </w:tcPr>
          <w:p w14:paraId="64E3FF09" w14:textId="7108F8C0" w:rsidR="00154CB9" w:rsidRDefault="00154CB9" w:rsidP="00154CB9">
            <w:r>
              <w:t>Foraging</w:t>
            </w:r>
          </w:p>
        </w:tc>
        <w:tc>
          <w:tcPr>
            <w:tcW w:w="2885" w:type="dxa"/>
          </w:tcPr>
          <w:p w14:paraId="27CF96AD" w14:textId="5C4BCA80" w:rsidR="00154CB9" w:rsidRDefault="00154CB9" w:rsidP="00154CB9">
            <w:r>
              <w:t>Similar</w:t>
            </w:r>
          </w:p>
        </w:tc>
      </w:tr>
      <w:tr w:rsidR="00154CB9" w14:paraId="2C22B5F7" w14:textId="61D42D28" w:rsidTr="002C0901">
        <w:trPr>
          <w:jc w:val="center"/>
        </w:trPr>
        <w:tc>
          <w:tcPr>
            <w:tcW w:w="2690" w:type="dxa"/>
          </w:tcPr>
          <w:p w14:paraId="5961BBB1" w14:textId="7915B3E7" w:rsidR="00154CB9" w:rsidRDefault="00154CB9" w:rsidP="00154CB9">
            <w:r>
              <w:t>Walking</w:t>
            </w:r>
          </w:p>
        </w:tc>
        <w:tc>
          <w:tcPr>
            <w:tcW w:w="2250" w:type="dxa"/>
          </w:tcPr>
          <w:p w14:paraId="156A5A9B" w14:textId="1F427C4A" w:rsidR="00154CB9" w:rsidRDefault="00154CB9" w:rsidP="00154CB9">
            <w:r>
              <w:t>Walking</w:t>
            </w:r>
          </w:p>
        </w:tc>
        <w:tc>
          <w:tcPr>
            <w:tcW w:w="2885" w:type="dxa"/>
          </w:tcPr>
          <w:p w14:paraId="23D54E38" w14:textId="77777777" w:rsidR="00154CB9" w:rsidRDefault="00154CB9" w:rsidP="00154CB9"/>
        </w:tc>
      </w:tr>
      <w:tr w:rsidR="00154CB9" w14:paraId="2E971E8C" w14:textId="49268965" w:rsidTr="002C0901">
        <w:trPr>
          <w:jc w:val="center"/>
        </w:trPr>
        <w:tc>
          <w:tcPr>
            <w:tcW w:w="2690" w:type="dxa"/>
          </w:tcPr>
          <w:p w14:paraId="4AAB8D69" w14:textId="44371702" w:rsidR="00154CB9" w:rsidRDefault="00154CB9" w:rsidP="00154CB9">
            <w:r>
              <w:t>Standing</w:t>
            </w:r>
          </w:p>
        </w:tc>
        <w:tc>
          <w:tcPr>
            <w:tcW w:w="2250" w:type="dxa"/>
          </w:tcPr>
          <w:p w14:paraId="325CD654" w14:textId="3B2D5B76" w:rsidR="00154CB9" w:rsidRDefault="00154CB9" w:rsidP="00154CB9">
            <w:r>
              <w:t>Standing</w:t>
            </w:r>
          </w:p>
        </w:tc>
        <w:tc>
          <w:tcPr>
            <w:tcW w:w="2885" w:type="dxa"/>
          </w:tcPr>
          <w:p w14:paraId="6671B35E" w14:textId="77777777" w:rsidR="00154CB9" w:rsidRDefault="00154CB9" w:rsidP="00154CB9"/>
        </w:tc>
      </w:tr>
      <w:tr w:rsidR="00154CB9" w14:paraId="1C7320BF" w14:textId="32FB0886" w:rsidTr="002C0901">
        <w:trPr>
          <w:jc w:val="center"/>
        </w:trPr>
        <w:tc>
          <w:tcPr>
            <w:tcW w:w="2690" w:type="dxa"/>
          </w:tcPr>
          <w:p w14:paraId="767BA604" w14:textId="1846E346" w:rsidR="00154CB9" w:rsidRDefault="00154CB9" w:rsidP="00154CB9">
            <w:r>
              <w:t>Scratching</w:t>
            </w:r>
          </w:p>
        </w:tc>
        <w:tc>
          <w:tcPr>
            <w:tcW w:w="2250" w:type="dxa"/>
          </w:tcPr>
          <w:p w14:paraId="009CDA66" w14:textId="576F9410" w:rsidR="00154CB9" w:rsidRDefault="00154CB9" w:rsidP="00154CB9">
            <w:r>
              <w:t>Grooming</w:t>
            </w:r>
          </w:p>
        </w:tc>
        <w:tc>
          <w:tcPr>
            <w:tcW w:w="2885" w:type="dxa"/>
          </w:tcPr>
          <w:p w14:paraId="6382BB51" w14:textId="7E90CBE3" w:rsidR="00154CB9" w:rsidRDefault="00154CB9" w:rsidP="00154CB9">
            <w:r>
              <w:t>Similar</w:t>
            </w:r>
          </w:p>
        </w:tc>
      </w:tr>
      <w:tr w:rsidR="00154CB9" w14:paraId="3DBEFB19" w14:textId="29590CEF" w:rsidTr="002C0901">
        <w:trPr>
          <w:jc w:val="center"/>
        </w:trPr>
        <w:tc>
          <w:tcPr>
            <w:tcW w:w="2690" w:type="dxa"/>
          </w:tcPr>
          <w:p w14:paraId="07BC00E1" w14:textId="341DF759" w:rsidR="00154CB9" w:rsidRDefault="00154CB9" w:rsidP="00154CB9">
            <w:r>
              <w:lastRenderedPageBreak/>
              <w:t>Vigilance</w:t>
            </w:r>
          </w:p>
        </w:tc>
        <w:tc>
          <w:tcPr>
            <w:tcW w:w="2250" w:type="dxa"/>
          </w:tcPr>
          <w:p w14:paraId="527A6D46" w14:textId="143E2866" w:rsidR="00154CB9" w:rsidRDefault="00154CB9" w:rsidP="00154CB9">
            <w:r>
              <w:t>Vigilance</w:t>
            </w:r>
          </w:p>
        </w:tc>
        <w:tc>
          <w:tcPr>
            <w:tcW w:w="2885" w:type="dxa"/>
          </w:tcPr>
          <w:p w14:paraId="585205FD" w14:textId="77777777" w:rsidR="00154CB9" w:rsidRDefault="00154CB9" w:rsidP="00154CB9"/>
        </w:tc>
      </w:tr>
      <w:tr w:rsidR="00154CB9" w14:paraId="700F7D1A" w14:textId="5DBC9A98" w:rsidTr="002C0901">
        <w:trPr>
          <w:jc w:val="center"/>
        </w:trPr>
        <w:tc>
          <w:tcPr>
            <w:tcW w:w="2690" w:type="dxa"/>
          </w:tcPr>
          <w:p w14:paraId="40EC8B7C" w14:textId="28B23D62" w:rsidR="00154CB9" w:rsidRDefault="00154CB9" w:rsidP="00154CB9">
            <w:proofErr w:type="spellStart"/>
            <w:r>
              <w:t>Grazing_Head_Down</w:t>
            </w:r>
            <w:proofErr w:type="spellEnd"/>
          </w:p>
        </w:tc>
        <w:tc>
          <w:tcPr>
            <w:tcW w:w="2250" w:type="dxa"/>
          </w:tcPr>
          <w:p w14:paraId="4DAFE5CB" w14:textId="42B64848" w:rsidR="00154CB9" w:rsidRDefault="00154CB9" w:rsidP="00154CB9">
            <w:r>
              <w:t>Foraging</w:t>
            </w:r>
          </w:p>
        </w:tc>
        <w:tc>
          <w:tcPr>
            <w:tcW w:w="2885" w:type="dxa"/>
          </w:tcPr>
          <w:p w14:paraId="27839156" w14:textId="57F8EB93" w:rsidR="00154CB9" w:rsidRDefault="00154CB9" w:rsidP="00154CB9">
            <w:r>
              <w:t>Similar</w:t>
            </w:r>
          </w:p>
        </w:tc>
      </w:tr>
      <w:tr w:rsidR="00154CB9" w14:paraId="513A25D7" w14:textId="7D6B5B18" w:rsidTr="002C0901">
        <w:trPr>
          <w:jc w:val="center"/>
        </w:trPr>
        <w:tc>
          <w:tcPr>
            <w:tcW w:w="2690" w:type="dxa"/>
          </w:tcPr>
          <w:p w14:paraId="2D9DE82C" w14:textId="0679A493" w:rsidR="00154CB9" w:rsidRDefault="00154CB9" w:rsidP="00154CB9">
            <w:r>
              <w:t>Headbutting</w:t>
            </w:r>
          </w:p>
        </w:tc>
        <w:tc>
          <w:tcPr>
            <w:tcW w:w="2250" w:type="dxa"/>
          </w:tcPr>
          <w:p w14:paraId="1DE0B987" w14:textId="0CD2C03F" w:rsidR="00154CB9" w:rsidRDefault="00154CB9" w:rsidP="00154CB9">
            <w:r>
              <w:t>Headbutting</w:t>
            </w:r>
          </w:p>
        </w:tc>
        <w:tc>
          <w:tcPr>
            <w:tcW w:w="2885" w:type="dxa"/>
          </w:tcPr>
          <w:p w14:paraId="1A92932B" w14:textId="77777777" w:rsidR="00154CB9" w:rsidRDefault="00154CB9" w:rsidP="00154CB9"/>
        </w:tc>
      </w:tr>
      <w:tr w:rsidR="00154CB9" w14:paraId="17A57AC2" w14:textId="04249E62" w:rsidTr="002C0901">
        <w:trPr>
          <w:jc w:val="center"/>
        </w:trPr>
        <w:tc>
          <w:tcPr>
            <w:tcW w:w="2690" w:type="dxa"/>
          </w:tcPr>
          <w:p w14:paraId="66D715CA" w14:textId="6E82686C" w:rsidR="00154CB9" w:rsidRDefault="00154CB9" w:rsidP="00154CB9">
            <w:r>
              <w:t>Grooming</w:t>
            </w:r>
          </w:p>
        </w:tc>
        <w:tc>
          <w:tcPr>
            <w:tcW w:w="2250" w:type="dxa"/>
          </w:tcPr>
          <w:p w14:paraId="646BD3B4" w14:textId="38E46AA6" w:rsidR="00154CB9" w:rsidRDefault="00154CB9" w:rsidP="00154CB9">
            <w:r>
              <w:t>Grooming</w:t>
            </w:r>
          </w:p>
        </w:tc>
        <w:tc>
          <w:tcPr>
            <w:tcW w:w="2885" w:type="dxa"/>
          </w:tcPr>
          <w:p w14:paraId="0BDCCD34" w14:textId="77777777" w:rsidR="00154CB9" w:rsidRDefault="00154CB9" w:rsidP="00154CB9"/>
        </w:tc>
      </w:tr>
      <w:tr w:rsidR="00154CB9" w14:paraId="69FA04A3" w14:textId="30B8EED3" w:rsidTr="002C0901">
        <w:trPr>
          <w:jc w:val="center"/>
        </w:trPr>
        <w:tc>
          <w:tcPr>
            <w:tcW w:w="2690" w:type="dxa"/>
          </w:tcPr>
          <w:p w14:paraId="7B78E316" w14:textId="466F69B7" w:rsidR="00154CB9" w:rsidRDefault="00154CB9" w:rsidP="00154CB9">
            <w:proofErr w:type="spellStart"/>
            <w:r>
              <w:t>Rapid_Head_Movement</w:t>
            </w:r>
            <w:proofErr w:type="spellEnd"/>
          </w:p>
        </w:tc>
        <w:tc>
          <w:tcPr>
            <w:tcW w:w="2250" w:type="dxa"/>
          </w:tcPr>
          <w:p w14:paraId="67ACC477" w14:textId="3B0BB2D9" w:rsidR="00154CB9" w:rsidRDefault="00154CB9" w:rsidP="00154CB9">
            <w:r>
              <w:t>Vigilance</w:t>
            </w:r>
          </w:p>
        </w:tc>
        <w:tc>
          <w:tcPr>
            <w:tcW w:w="2885" w:type="dxa"/>
          </w:tcPr>
          <w:p w14:paraId="41AEF190" w14:textId="375D346F" w:rsidR="00154CB9" w:rsidRDefault="00154CB9" w:rsidP="00154CB9">
            <w:r>
              <w:t>Similar</w:t>
            </w:r>
          </w:p>
        </w:tc>
      </w:tr>
      <w:tr w:rsidR="00154CB9" w14:paraId="2FF9D481" w14:textId="6F760424" w:rsidTr="002C0901">
        <w:trPr>
          <w:jc w:val="center"/>
        </w:trPr>
        <w:tc>
          <w:tcPr>
            <w:tcW w:w="2690" w:type="dxa"/>
          </w:tcPr>
          <w:p w14:paraId="21E59B04" w14:textId="376B10E6" w:rsidR="00154CB9" w:rsidRDefault="00154CB9" w:rsidP="00154CB9">
            <w:r>
              <w:t>Drinking</w:t>
            </w:r>
          </w:p>
        </w:tc>
        <w:tc>
          <w:tcPr>
            <w:tcW w:w="2250" w:type="dxa"/>
          </w:tcPr>
          <w:p w14:paraId="0078A90C" w14:textId="48B76361" w:rsidR="00154CB9" w:rsidRDefault="00DF4D25" w:rsidP="00154CB9">
            <w:r>
              <w:t>Other</w:t>
            </w:r>
          </w:p>
        </w:tc>
        <w:tc>
          <w:tcPr>
            <w:tcW w:w="2885" w:type="dxa"/>
          </w:tcPr>
          <w:p w14:paraId="1D89C953" w14:textId="455C71F5" w:rsidR="00154CB9" w:rsidRDefault="00154CB9" w:rsidP="00154CB9">
            <w:r>
              <w:t>Not enough samples</w:t>
            </w:r>
          </w:p>
        </w:tc>
      </w:tr>
      <w:tr w:rsidR="00154CB9" w14:paraId="52026C1C" w14:textId="49FD2C86" w:rsidTr="002C0901">
        <w:trPr>
          <w:jc w:val="center"/>
        </w:trPr>
        <w:tc>
          <w:tcPr>
            <w:tcW w:w="2690" w:type="dxa"/>
          </w:tcPr>
          <w:p w14:paraId="411F64F8" w14:textId="5A4F5A6E" w:rsidR="00154CB9" w:rsidRDefault="00154CB9" w:rsidP="00154CB9">
            <w:r>
              <w:t>Rubbing</w:t>
            </w:r>
          </w:p>
        </w:tc>
        <w:tc>
          <w:tcPr>
            <w:tcW w:w="2250" w:type="dxa"/>
          </w:tcPr>
          <w:p w14:paraId="6C714F77" w14:textId="7A8ED366" w:rsidR="00154CB9" w:rsidRDefault="00154CB9" w:rsidP="00154CB9">
            <w:r>
              <w:t xml:space="preserve">Grooming </w:t>
            </w:r>
          </w:p>
        </w:tc>
        <w:tc>
          <w:tcPr>
            <w:tcW w:w="2885" w:type="dxa"/>
          </w:tcPr>
          <w:p w14:paraId="10A1F370" w14:textId="138E6046" w:rsidR="00154CB9" w:rsidRDefault="00154CB9" w:rsidP="00154CB9">
            <w:r>
              <w:t>Similar</w:t>
            </w:r>
          </w:p>
        </w:tc>
      </w:tr>
      <w:tr w:rsidR="00154CB9" w14:paraId="3938BA9A" w14:textId="3004D29A" w:rsidTr="002C0901">
        <w:trPr>
          <w:jc w:val="center"/>
        </w:trPr>
        <w:tc>
          <w:tcPr>
            <w:tcW w:w="2690" w:type="dxa"/>
          </w:tcPr>
          <w:p w14:paraId="5F1DCA16" w14:textId="6E44F2CA" w:rsidR="00154CB9" w:rsidRDefault="00154CB9" w:rsidP="00154CB9">
            <w:r>
              <w:t>Sprinting/Bounding</w:t>
            </w:r>
          </w:p>
        </w:tc>
        <w:tc>
          <w:tcPr>
            <w:tcW w:w="2250" w:type="dxa"/>
          </w:tcPr>
          <w:p w14:paraId="14DE8FA0" w14:textId="7C13A6AC" w:rsidR="00154CB9" w:rsidRDefault="00154CB9" w:rsidP="00154CB9">
            <w:r>
              <w:t>Sprinting</w:t>
            </w:r>
          </w:p>
        </w:tc>
        <w:tc>
          <w:tcPr>
            <w:tcW w:w="2885" w:type="dxa"/>
          </w:tcPr>
          <w:p w14:paraId="4410194A" w14:textId="77777777" w:rsidR="00154CB9" w:rsidRDefault="00154CB9" w:rsidP="00154CB9"/>
        </w:tc>
      </w:tr>
      <w:tr w:rsidR="00154CB9" w:rsidRPr="00154CB9" w14:paraId="652C1256" w14:textId="38A70054" w:rsidTr="002C0901">
        <w:trPr>
          <w:jc w:val="center"/>
        </w:trPr>
        <w:tc>
          <w:tcPr>
            <w:tcW w:w="2690" w:type="dxa"/>
          </w:tcPr>
          <w:p w14:paraId="42449FBD" w14:textId="6052A46F" w:rsidR="00154CB9" w:rsidRPr="00154CB9" w:rsidRDefault="00154CB9" w:rsidP="00154CB9">
            <w:proofErr w:type="spellStart"/>
            <w:r>
              <w:t>Head_Shake</w:t>
            </w:r>
            <w:proofErr w:type="spellEnd"/>
          </w:p>
        </w:tc>
        <w:tc>
          <w:tcPr>
            <w:tcW w:w="2250" w:type="dxa"/>
          </w:tcPr>
          <w:p w14:paraId="5DB0DD71" w14:textId="1167DE10" w:rsidR="00154CB9" w:rsidRPr="00154CB9" w:rsidRDefault="00154CB9" w:rsidP="00154CB9">
            <w:proofErr w:type="spellStart"/>
            <w:r>
              <w:t>Head_Shake</w:t>
            </w:r>
            <w:proofErr w:type="spellEnd"/>
          </w:p>
        </w:tc>
        <w:tc>
          <w:tcPr>
            <w:tcW w:w="2885" w:type="dxa"/>
          </w:tcPr>
          <w:p w14:paraId="79C46530" w14:textId="69CA6CE1" w:rsidR="00154CB9" w:rsidRDefault="00DF4D25" w:rsidP="00154CB9">
            <w:r>
              <w:t>Not enough samples</w:t>
            </w:r>
          </w:p>
        </w:tc>
      </w:tr>
      <w:tr w:rsidR="00154CB9" w14:paraId="65FC2D27" w14:textId="7E6AD7FF" w:rsidTr="002C0901">
        <w:trPr>
          <w:jc w:val="center"/>
        </w:trPr>
        <w:tc>
          <w:tcPr>
            <w:tcW w:w="2690" w:type="dxa"/>
          </w:tcPr>
          <w:p w14:paraId="07BF1C17" w14:textId="5696B5D5" w:rsidR="00154CB9" w:rsidRDefault="00154CB9" w:rsidP="00154CB9">
            <w:proofErr w:type="spellStart"/>
            <w:r>
              <w:t>Grazing_Head_Up</w:t>
            </w:r>
            <w:proofErr w:type="spellEnd"/>
          </w:p>
        </w:tc>
        <w:tc>
          <w:tcPr>
            <w:tcW w:w="2250" w:type="dxa"/>
          </w:tcPr>
          <w:p w14:paraId="49A55008" w14:textId="4414AA85" w:rsidR="00154CB9" w:rsidRDefault="00154CB9" w:rsidP="00154CB9">
            <w:r>
              <w:t>Foraging</w:t>
            </w:r>
          </w:p>
        </w:tc>
        <w:tc>
          <w:tcPr>
            <w:tcW w:w="2885" w:type="dxa"/>
          </w:tcPr>
          <w:p w14:paraId="63ED51B0" w14:textId="5949BDEE" w:rsidR="00154CB9" w:rsidRDefault="00154CB9" w:rsidP="00154CB9">
            <w:r>
              <w:t>Similar</w:t>
            </w:r>
          </w:p>
        </w:tc>
      </w:tr>
      <w:tr w:rsidR="00154CB9" w14:paraId="46EF5691" w14:textId="2263B71D" w:rsidTr="002C0901">
        <w:trPr>
          <w:jc w:val="center"/>
        </w:trPr>
        <w:tc>
          <w:tcPr>
            <w:tcW w:w="2690" w:type="dxa"/>
          </w:tcPr>
          <w:p w14:paraId="30F517C4" w14:textId="26E4A87A" w:rsidR="00154CB9" w:rsidRDefault="00154CB9" w:rsidP="00154CB9">
            <w:r>
              <w:t>Chewing</w:t>
            </w:r>
          </w:p>
        </w:tc>
        <w:tc>
          <w:tcPr>
            <w:tcW w:w="2250" w:type="dxa"/>
          </w:tcPr>
          <w:p w14:paraId="459D8475" w14:textId="120403BF" w:rsidR="00154CB9" w:rsidRDefault="00154CB9" w:rsidP="00154CB9">
            <w:r>
              <w:t>Chewing</w:t>
            </w:r>
          </w:p>
        </w:tc>
        <w:tc>
          <w:tcPr>
            <w:tcW w:w="2885" w:type="dxa"/>
          </w:tcPr>
          <w:p w14:paraId="667495C5" w14:textId="77777777" w:rsidR="00154CB9" w:rsidRDefault="00154CB9" w:rsidP="00154CB9"/>
        </w:tc>
      </w:tr>
      <w:tr w:rsidR="00154CB9" w14:paraId="6D1FA766" w14:textId="21A29649" w:rsidTr="002C0901">
        <w:trPr>
          <w:jc w:val="center"/>
        </w:trPr>
        <w:tc>
          <w:tcPr>
            <w:tcW w:w="2690" w:type="dxa"/>
          </w:tcPr>
          <w:p w14:paraId="119C133D" w14:textId="035C51CD" w:rsidR="00154CB9" w:rsidRDefault="00154CB9" w:rsidP="00154CB9">
            <w:r>
              <w:t>Trotting</w:t>
            </w:r>
          </w:p>
        </w:tc>
        <w:tc>
          <w:tcPr>
            <w:tcW w:w="2250" w:type="dxa"/>
          </w:tcPr>
          <w:p w14:paraId="2B9ACFB9" w14:textId="47BCD30C" w:rsidR="00154CB9" w:rsidRDefault="00154CB9" w:rsidP="00154CB9">
            <w:r>
              <w:t>Trotting</w:t>
            </w:r>
          </w:p>
        </w:tc>
        <w:tc>
          <w:tcPr>
            <w:tcW w:w="2885" w:type="dxa"/>
          </w:tcPr>
          <w:p w14:paraId="756C41B0" w14:textId="77777777" w:rsidR="00154CB9" w:rsidRDefault="00154CB9" w:rsidP="00154CB9"/>
        </w:tc>
      </w:tr>
      <w:tr w:rsidR="00154CB9" w14:paraId="5EAAE3F1" w14:textId="5520EE9A" w:rsidTr="002C0901">
        <w:trPr>
          <w:jc w:val="center"/>
        </w:trPr>
        <w:tc>
          <w:tcPr>
            <w:tcW w:w="2690" w:type="dxa"/>
          </w:tcPr>
          <w:p w14:paraId="789303F8" w14:textId="5B837CA6" w:rsidR="00154CB9" w:rsidRDefault="00154CB9" w:rsidP="00154CB9">
            <w:r>
              <w:t>Startle</w:t>
            </w:r>
          </w:p>
        </w:tc>
        <w:tc>
          <w:tcPr>
            <w:tcW w:w="2250" w:type="dxa"/>
          </w:tcPr>
          <w:p w14:paraId="3B0C371B" w14:textId="284A52C3" w:rsidR="00154CB9" w:rsidRDefault="00154CB9" w:rsidP="00154CB9">
            <w:r>
              <w:t>Startle</w:t>
            </w:r>
          </w:p>
        </w:tc>
        <w:tc>
          <w:tcPr>
            <w:tcW w:w="2885" w:type="dxa"/>
          </w:tcPr>
          <w:p w14:paraId="6B6E78E9" w14:textId="77777777" w:rsidR="00154CB9" w:rsidRDefault="00154CB9" w:rsidP="00154CB9"/>
        </w:tc>
      </w:tr>
      <w:tr w:rsidR="00154CB9" w14:paraId="0CCD465B" w14:textId="0821833A" w:rsidTr="002C0901">
        <w:trPr>
          <w:jc w:val="center"/>
        </w:trPr>
        <w:tc>
          <w:tcPr>
            <w:tcW w:w="2690" w:type="dxa"/>
          </w:tcPr>
          <w:p w14:paraId="368C5E75" w14:textId="2160AC9C" w:rsidR="00154CB9" w:rsidRDefault="00154CB9" w:rsidP="00154CB9">
            <w:proofErr w:type="spellStart"/>
            <w:r>
              <w:t>Lowering_Head</w:t>
            </w:r>
            <w:proofErr w:type="spellEnd"/>
          </w:p>
        </w:tc>
        <w:tc>
          <w:tcPr>
            <w:tcW w:w="2250" w:type="dxa"/>
          </w:tcPr>
          <w:p w14:paraId="421077B6" w14:textId="193C2616" w:rsidR="00154CB9" w:rsidRDefault="00DF4D25" w:rsidP="00154CB9">
            <w:r>
              <w:t>Other</w:t>
            </w:r>
          </w:p>
        </w:tc>
        <w:tc>
          <w:tcPr>
            <w:tcW w:w="2885" w:type="dxa"/>
          </w:tcPr>
          <w:p w14:paraId="08B3EFDC" w14:textId="7D084739" w:rsidR="00154CB9" w:rsidRDefault="00154CB9" w:rsidP="00154CB9">
            <w:r>
              <w:t>Not enough samples</w:t>
            </w:r>
          </w:p>
        </w:tc>
      </w:tr>
      <w:tr w:rsidR="00154CB9" w14:paraId="0012A53F" w14:textId="7A058FB4" w:rsidTr="002C0901">
        <w:trPr>
          <w:jc w:val="center"/>
        </w:trPr>
        <w:tc>
          <w:tcPr>
            <w:tcW w:w="2690" w:type="dxa"/>
          </w:tcPr>
          <w:p w14:paraId="6DE9B059" w14:textId="130EA331" w:rsidR="00154CB9" w:rsidRDefault="00154CB9" w:rsidP="00154CB9">
            <w:r>
              <w:t>Shake</w:t>
            </w:r>
          </w:p>
        </w:tc>
        <w:tc>
          <w:tcPr>
            <w:tcW w:w="2250" w:type="dxa"/>
          </w:tcPr>
          <w:p w14:paraId="391F47CF" w14:textId="3C6AE176" w:rsidR="00154CB9" w:rsidRDefault="00DF4D25" w:rsidP="00154CB9">
            <w:r>
              <w:t>Other</w:t>
            </w:r>
          </w:p>
        </w:tc>
        <w:tc>
          <w:tcPr>
            <w:tcW w:w="2885" w:type="dxa"/>
          </w:tcPr>
          <w:p w14:paraId="4266E2DA" w14:textId="41A147E6" w:rsidR="00154CB9" w:rsidRDefault="00154CB9" w:rsidP="00154CB9">
            <w:r>
              <w:t>Not enough samples</w:t>
            </w:r>
          </w:p>
        </w:tc>
      </w:tr>
      <w:tr w:rsidR="00154CB9" w14:paraId="4D32F128" w14:textId="0019A5C8" w:rsidTr="002C0901">
        <w:trPr>
          <w:jc w:val="center"/>
        </w:trPr>
        <w:tc>
          <w:tcPr>
            <w:tcW w:w="2690" w:type="dxa"/>
          </w:tcPr>
          <w:p w14:paraId="62B44981" w14:textId="75BF3B67" w:rsidR="00154CB9" w:rsidRDefault="00154CB9" w:rsidP="00154CB9">
            <w:r>
              <w:t>Urinating</w:t>
            </w:r>
          </w:p>
        </w:tc>
        <w:tc>
          <w:tcPr>
            <w:tcW w:w="2250" w:type="dxa"/>
          </w:tcPr>
          <w:p w14:paraId="3974B43A" w14:textId="6158C30F" w:rsidR="00154CB9" w:rsidRDefault="00DF4D25" w:rsidP="00154CB9">
            <w:r>
              <w:t>Other</w:t>
            </w:r>
          </w:p>
        </w:tc>
        <w:tc>
          <w:tcPr>
            <w:tcW w:w="2885" w:type="dxa"/>
          </w:tcPr>
          <w:p w14:paraId="72F9A24D" w14:textId="5B84D82C" w:rsidR="00154CB9" w:rsidRDefault="00154CB9" w:rsidP="00154CB9">
            <w:r w:rsidRPr="00154CB9">
              <w:t>Not enough samples</w:t>
            </w:r>
          </w:p>
        </w:tc>
      </w:tr>
      <w:tr w:rsidR="00154CB9" w14:paraId="5FFBCD0F" w14:textId="77777777" w:rsidTr="002C0901">
        <w:trPr>
          <w:jc w:val="center"/>
        </w:trPr>
        <w:tc>
          <w:tcPr>
            <w:tcW w:w="2690" w:type="dxa"/>
          </w:tcPr>
          <w:p w14:paraId="1BF6D2B3" w14:textId="7EDC7951" w:rsidR="00154CB9" w:rsidRDefault="00154CB9" w:rsidP="00154CB9">
            <w:proofErr w:type="spellStart"/>
            <w:r>
              <w:t>Raising_Head</w:t>
            </w:r>
            <w:proofErr w:type="spellEnd"/>
          </w:p>
        </w:tc>
        <w:tc>
          <w:tcPr>
            <w:tcW w:w="2250" w:type="dxa"/>
          </w:tcPr>
          <w:p w14:paraId="66FDE3C2" w14:textId="4D6359DB" w:rsidR="00154CB9" w:rsidRDefault="00DF4D25" w:rsidP="00154CB9">
            <w:r>
              <w:t>Other</w:t>
            </w:r>
          </w:p>
        </w:tc>
        <w:tc>
          <w:tcPr>
            <w:tcW w:w="2885" w:type="dxa"/>
          </w:tcPr>
          <w:p w14:paraId="3517754D" w14:textId="43D0EDB2" w:rsidR="00154CB9" w:rsidRDefault="00154CB9" w:rsidP="00154CB9">
            <w:r>
              <w:t>Not enough samples</w:t>
            </w:r>
          </w:p>
        </w:tc>
      </w:tr>
    </w:tbl>
    <w:p w14:paraId="29D44411" w14:textId="237A7D04" w:rsidR="00AB5CD5" w:rsidRDefault="00154CB9" w:rsidP="00702398">
      <w:pPr>
        <w:pStyle w:val="ListParagraph"/>
        <w:numPr>
          <w:ilvl w:val="0"/>
          <w:numId w:val="2"/>
        </w:numPr>
      </w:pPr>
      <w:r>
        <w:t xml:space="preserve">I </w:t>
      </w:r>
      <w:r w:rsidR="00154291">
        <w:t>won’t</w:t>
      </w:r>
      <w:r>
        <w:t xml:space="preserve"> really know which classes need to be combined until I’ve had a play with the classification performance. Therefore, thinking that maybe I need to experiment with multiple class groupings in the first cross-validation fold.</w:t>
      </w:r>
    </w:p>
    <w:p w14:paraId="3C772DC7" w14:textId="77777777" w:rsidR="00702398" w:rsidRDefault="00702398" w:rsidP="00702398">
      <w:pPr>
        <w:pStyle w:val="ListParagraph"/>
        <w:numPr>
          <w:ilvl w:val="0"/>
          <w:numId w:val="2"/>
        </w:numPr>
      </w:pPr>
      <w:r>
        <w:t xml:space="preserve">I’m messing around with a small shiny app for cleaning up the data now. In theory, it will load in each Activity and then you clean any outliers out of the system. Unsure where best to put it in the workflow. Might put it directly after the generation of the labelled data csv. </w:t>
      </w:r>
    </w:p>
    <w:p w14:paraId="4323FAA4" w14:textId="77777777" w:rsidR="00702398" w:rsidRDefault="00702398" w:rsidP="00702398">
      <w:pPr>
        <w:pStyle w:val="ListParagraph"/>
        <w:numPr>
          <w:ilvl w:val="1"/>
          <w:numId w:val="2"/>
        </w:numPr>
      </w:pPr>
      <w:r>
        <w:sym w:font="Wingdings" w:char="F0E0"/>
      </w:r>
      <w:r>
        <w:t xml:space="preserve"> am actually now editing the </w:t>
      </w:r>
      <w:proofErr w:type="spellStart"/>
      <w:r>
        <w:t>matlab</w:t>
      </w:r>
      <w:proofErr w:type="spellEnd"/>
      <w:r>
        <w:t xml:space="preserve"> to be able to read annotations if they exist, and then you can override to 0 if </w:t>
      </w:r>
      <w:proofErr w:type="spellStart"/>
      <w:r>
        <w:t>its</w:t>
      </w:r>
      <w:proofErr w:type="spellEnd"/>
      <w:r>
        <w:t xml:space="preserve"> an error</w:t>
      </w:r>
    </w:p>
    <w:p w14:paraId="56534D21" w14:textId="77777777" w:rsidR="00702398" w:rsidRDefault="00702398" w:rsidP="00702398">
      <w:pPr>
        <w:pStyle w:val="ListParagraph"/>
        <w:numPr>
          <w:ilvl w:val="1"/>
          <w:numId w:val="2"/>
        </w:numPr>
      </w:pPr>
      <w:r>
        <w:t>This is more work than I bargained for. Ugh.</w:t>
      </w:r>
    </w:p>
    <w:p w14:paraId="54C2C5E0" w14:textId="77777777" w:rsidR="00702398" w:rsidRDefault="00702398" w:rsidP="00702398">
      <w:pPr>
        <w:pStyle w:val="ListParagraph"/>
        <w:numPr>
          <w:ilvl w:val="1"/>
          <w:numId w:val="2"/>
        </w:numPr>
      </w:pPr>
      <w:r>
        <w:t>120 minutes later, I completed it.</w:t>
      </w:r>
    </w:p>
    <w:p w14:paraId="75EA66D0" w14:textId="5D71E17C" w:rsidR="00702398" w:rsidRDefault="00702398" w:rsidP="00E72078">
      <w:pPr>
        <w:pStyle w:val="ListParagraph"/>
        <w:numPr>
          <w:ilvl w:val="1"/>
          <w:numId w:val="2"/>
        </w:numPr>
      </w:pPr>
      <w:r>
        <w:t xml:space="preserve">Now to go through and clean all the data… Well, I’ll have to redo it when there’s more data, so this was more just to prove the concept </w:t>
      </w:r>
      <w:proofErr w:type="spellStart"/>
      <w:r>
        <w:t>tbh</w:t>
      </w:r>
      <w:proofErr w:type="spellEnd"/>
      <w:r>
        <w:t>.</w:t>
      </w:r>
    </w:p>
    <w:p w14:paraId="2DDA56C0" w14:textId="733D5510" w:rsidR="00E72078" w:rsidRDefault="00E72078" w:rsidP="00E72078">
      <w:pPr>
        <w:pStyle w:val="Heading3"/>
        <w:rPr>
          <w:rFonts w:cs="Arial"/>
        </w:rPr>
      </w:pPr>
      <w:r>
        <w:rPr>
          <w:rFonts w:cs="Arial"/>
        </w:rPr>
        <w:t>05/04</w:t>
      </w:r>
    </w:p>
    <w:p w14:paraId="084E126F" w14:textId="24ABBCF8" w:rsidR="00E42DF7" w:rsidRDefault="00E42DF7" w:rsidP="00E72078">
      <w:pPr>
        <w:pStyle w:val="ListParagraph"/>
        <w:numPr>
          <w:ilvl w:val="0"/>
          <w:numId w:val="2"/>
        </w:numPr>
      </w:pPr>
      <w:r>
        <w:t xml:space="preserve">I have decided I want to lock in and finish this paper before I leave for Germany. </w:t>
      </w:r>
    </w:p>
    <w:p w14:paraId="62F7E122" w14:textId="68EDDD42" w:rsidR="00E72078" w:rsidRDefault="00E72078" w:rsidP="00E72078">
      <w:pPr>
        <w:pStyle w:val="ListParagraph"/>
        <w:numPr>
          <w:ilvl w:val="0"/>
          <w:numId w:val="2"/>
        </w:numPr>
      </w:pPr>
      <w:r>
        <w:t>I feel really unwell but trying to do a little of this before I go to sleep. Trying to get the dead reckoning script set up for Ethan to work on in a fortnight.</w:t>
      </w:r>
    </w:p>
    <w:p w14:paraId="42D98544" w14:textId="1FCABE26" w:rsidR="00E72078" w:rsidRPr="00B43266" w:rsidRDefault="00E72078" w:rsidP="00E72078">
      <w:pPr>
        <w:pStyle w:val="ListParagraph"/>
        <w:numPr>
          <w:ilvl w:val="0"/>
          <w:numId w:val="2"/>
        </w:numPr>
        <w:rPr>
          <w:highlight w:val="yellow"/>
        </w:rPr>
      </w:pPr>
      <w:r w:rsidRPr="00B43266">
        <w:rPr>
          <w:highlight w:val="yellow"/>
        </w:rPr>
        <w:t xml:space="preserve">Quite quickly hit a problem where the calibration event occurred before the first reset, so wasn’t saved </w:t>
      </w:r>
      <w:r w:rsidRPr="00B43266">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43266">
        <w:rPr>
          <w:highlight w:val="yellow"/>
        </w:rPr>
        <w:t>Unreal. How am I going to extract that if I don’t know the right time</w:t>
      </w:r>
      <w:r w:rsidR="00B43266" w:rsidRPr="00B43266">
        <w:rPr>
          <w:highlight w:val="yellow"/>
        </w:rPr>
        <w:t>??</w:t>
      </w:r>
    </w:p>
    <w:p w14:paraId="171622D5" w14:textId="028FEF37" w:rsidR="00B43266" w:rsidRDefault="00B43266" w:rsidP="00E72078">
      <w:pPr>
        <w:pStyle w:val="ListParagraph"/>
        <w:numPr>
          <w:ilvl w:val="0"/>
          <w:numId w:val="2"/>
        </w:numPr>
      </w:pPr>
      <w:r>
        <w:t>Went and got the chunk from last time I did this (before proper alignment) so I can keep working for now.</w:t>
      </w:r>
    </w:p>
    <w:p w14:paraId="6784102C" w14:textId="2F55E142" w:rsidR="006916E1" w:rsidRDefault="006916E1" w:rsidP="00E72078">
      <w:pPr>
        <w:pStyle w:val="ListParagraph"/>
        <w:numPr>
          <w:ilvl w:val="0"/>
          <w:numId w:val="2"/>
        </w:numPr>
      </w:pPr>
      <w:r>
        <w:t>This is a segment from day 3 (collar 8). This is even the smoothed value… Clearly not cleaned enough. Need to clean all the data before I calculate any computations on it otherwise it will be totally out…</w:t>
      </w:r>
    </w:p>
    <w:p w14:paraId="74FDCB0D" w14:textId="4CD52565" w:rsidR="00B43266" w:rsidRDefault="006916E1" w:rsidP="002C0901">
      <w:pPr>
        <w:pStyle w:val="ListParagraph"/>
        <w:jc w:val="center"/>
      </w:pPr>
      <w:r>
        <w:rPr>
          <w:noProof/>
        </w:rPr>
        <w:lastRenderedPageBreak/>
        <w:drawing>
          <wp:inline distT="0" distB="0" distL="0" distR="0" wp14:anchorId="26A2EFD0" wp14:editId="4E5FFCCF">
            <wp:extent cx="4819650" cy="2095500"/>
            <wp:effectExtent l="0" t="0" r="0"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22033" cy="2096536"/>
                    </a:xfrm>
                    <a:prstGeom prst="rect">
                      <a:avLst/>
                    </a:prstGeom>
                    <a:noFill/>
                  </pic:spPr>
                </pic:pic>
              </a:graphicData>
            </a:graphic>
          </wp:inline>
        </w:drawing>
      </w:r>
    </w:p>
    <w:p w14:paraId="698E74E9" w14:textId="53BFF9E5" w:rsidR="00E42DF7" w:rsidRDefault="00E42DF7" w:rsidP="00E42DF7">
      <w:pPr>
        <w:pStyle w:val="ListParagraph"/>
        <w:numPr>
          <w:ilvl w:val="0"/>
          <w:numId w:val="2"/>
        </w:numPr>
      </w:pPr>
      <w:r>
        <w:t>In the meantime, I just did a Z score normalisation so I can plot them all on the same axes. The below image is what I have to use to figure out the orientation of the collar.</w:t>
      </w:r>
    </w:p>
    <w:p w14:paraId="7D234D7C" w14:textId="57C82F2B" w:rsidR="000C717E" w:rsidRDefault="00002F7B" w:rsidP="002C0901">
      <w:pPr>
        <w:pStyle w:val="NormalWeb"/>
        <w:ind w:left="360"/>
        <w:jc w:val="center"/>
      </w:pPr>
      <w:r>
        <w:rPr>
          <w:noProof/>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14:paraId="55CF4656" w14:textId="77777777" w:rsidTr="002C0901">
        <w:trPr>
          <w:trHeight w:val="305"/>
          <w:jc w:val="center"/>
        </w:trPr>
        <w:tc>
          <w:tcPr>
            <w:tcW w:w="1615" w:type="dxa"/>
          </w:tcPr>
          <w:p w14:paraId="5266EB9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series</w:t>
            </w:r>
          </w:p>
        </w:tc>
        <w:tc>
          <w:tcPr>
            <w:tcW w:w="1115" w:type="dxa"/>
          </w:tcPr>
          <w:p w14:paraId="5169758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mean</w:t>
            </w:r>
          </w:p>
        </w:tc>
      </w:tr>
      <w:tr w:rsidR="000C2D12" w14:paraId="609A8687" w14:textId="77777777" w:rsidTr="002C0901">
        <w:trPr>
          <w:trHeight w:val="305"/>
          <w:jc w:val="center"/>
        </w:trPr>
        <w:tc>
          <w:tcPr>
            <w:tcW w:w="1615" w:type="dxa"/>
          </w:tcPr>
          <w:p w14:paraId="0BCA4037"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RawAX.sm</w:t>
            </w:r>
          </w:p>
        </w:tc>
        <w:tc>
          <w:tcPr>
            <w:tcW w:w="1115" w:type="dxa"/>
          </w:tcPr>
          <w:p w14:paraId="690E31D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-0.83235</w:t>
            </w:r>
          </w:p>
        </w:tc>
      </w:tr>
      <w:tr w:rsidR="000C2D12" w14:paraId="1D14F711" w14:textId="77777777" w:rsidTr="002C0901">
        <w:trPr>
          <w:trHeight w:val="305"/>
          <w:jc w:val="center"/>
        </w:trPr>
        <w:tc>
          <w:tcPr>
            <w:tcW w:w="1615" w:type="dxa"/>
          </w:tcPr>
          <w:p w14:paraId="2327D431"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RawAY.sm</w:t>
            </w:r>
          </w:p>
        </w:tc>
        <w:tc>
          <w:tcPr>
            <w:tcW w:w="1115" w:type="dxa"/>
          </w:tcPr>
          <w:p w14:paraId="4A042BE6"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1.88471</w:t>
            </w:r>
          </w:p>
        </w:tc>
      </w:tr>
      <w:tr w:rsidR="000C2D12" w14:paraId="482BB79E" w14:textId="77777777" w:rsidTr="002C0901">
        <w:trPr>
          <w:trHeight w:val="305"/>
          <w:jc w:val="center"/>
        </w:trPr>
        <w:tc>
          <w:tcPr>
            <w:tcW w:w="1615" w:type="dxa"/>
          </w:tcPr>
          <w:p w14:paraId="4856F8DA"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RawAZ.sm</w:t>
            </w:r>
          </w:p>
        </w:tc>
        <w:tc>
          <w:tcPr>
            <w:tcW w:w="1115" w:type="dxa"/>
          </w:tcPr>
          <w:p w14:paraId="4B95AD7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2.85395</w:t>
            </w:r>
          </w:p>
        </w:tc>
      </w:tr>
      <w:tr w:rsidR="000C2D12" w14:paraId="30E05FDB" w14:textId="77777777" w:rsidTr="002C0901">
        <w:trPr>
          <w:trHeight w:val="305"/>
          <w:jc w:val="center"/>
        </w:trPr>
        <w:tc>
          <w:tcPr>
            <w:tcW w:w="1615" w:type="dxa"/>
          </w:tcPr>
          <w:p w14:paraId="503013F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RawMX.sm</w:t>
            </w:r>
          </w:p>
        </w:tc>
        <w:tc>
          <w:tcPr>
            <w:tcW w:w="1115" w:type="dxa"/>
          </w:tcPr>
          <w:p w14:paraId="5F7BF12E"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-272.433</w:t>
            </w:r>
          </w:p>
        </w:tc>
      </w:tr>
      <w:tr w:rsidR="000C2D12" w14:paraId="6494C44D" w14:textId="77777777" w:rsidTr="002C0901">
        <w:trPr>
          <w:trHeight w:val="305"/>
          <w:jc w:val="center"/>
        </w:trPr>
        <w:tc>
          <w:tcPr>
            <w:tcW w:w="1615" w:type="dxa"/>
          </w:tcPr>
          <w:p w14:paraId="2ACA2ED9"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RawMY.sm</w:t>
            </w:r>
          </w:p>
        </w:tc>
        <w:tc>
          <w:tcPr>
            <w:tcW w:w="1115" w:type="dxa"/>
          </w:tcPr>
          <w:p w14:paraId="29740FF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255.0555</w:t>
            </w:r>
          </w:p>
        </w:tc>
      </w:tr>
      <w:tr w:rsidR="000C2D12" w14:paraId="165562E0" w14:textId="77777777" w:rsidTr="002C0901">
        <w:trPr>
          <w:trHeight w:val="305"/>
          <w:jc w:val="center"/>
        </w:trPr>
        <w:tc>
          <w:tcPr>
            <w:tcW w:w="1615" w:type="dxa"/>
          </w:tcPr>
          <w:p w14:paraId="3A3BB4C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RawMZ.sm</w:t>
            </w:r>
          </w:p>
        </w:tc>
        <w:tc>
          <w:tcPr>
            <w:tcW w:w="1115" w:type="dxa"/>
          </w:tcPr>
          <w:p w14:paraId="1F944630"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-176.346</w:t>
            </w:r>
          </w:p>
        </w:tc>
      </w:tr>
      <w:tr w:rsidR="000C2D12" w14:paraId="7BFB655B" w14:textId="77777777" w:rsidTr="002C0901">
        <w:trPr>
          <w:trHeight w:val="305"/>
          <w:jc w:val="center"/>
        </w:trPr>
        <w:tc>
          <w:tcPr>
            <w:tcW w:w="1615" w:type="dxa"/>
          </w:tcPr>
          <w:p w14:paraId="64BEF122"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pitch</w:t>
            </w:r>
          </w:p>
        </w:tc>
        <w:tc>
          <w:tcPr>
            <w:tcW w:w="1115" w:type="dxa"/>
          </w:tcPr>
          <w:p w14:paraId="0C35835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13.67805</w:t>
            </w:r>
          </w:p>
        </w:tc>
      </w:tr>
    </w:tbl>
    <w:p w14:paraId="081B058A" w14:textId="701707C6" w:rsidR="00E42DF7" w:rsidRPr="00171F82" w:rsidRDefault="00E42DF7" w:rsidP="00E42DF7">
      <w:pPr>
        <w:pStyle w:val="ListParagraph"/>
        <w:numPr>
          <w:ilvl w:val="1"/>
          <w:numId w:val="2"/>
        </w:numPr>
        <w:rPr>
          <w:lang w:val="en-US"/>
        </w:rPr>
      </w:pPr>
      <w:r>
        <w:t>So, from my understanding… (</w:t>
      </w:r>
      <w:r w:rsidR="00171F82">
        <w:t xml:space="preserve">Refer to the next section below </w:t>
      </w:r>
      <w:r w:rsidR="00171F82">
        <w:sym w:font="Wingdings" w:char="F0E0"/>
      </w:r>
      <w:r w:rsidR="00171F82">
        <w:t xml:space="preserve"> </w:t>
      </w:r>
      <w:r>
        <w:t>notes I wrote previously</w:t>
      </w:r>
      <w:r w:rsidR="00171F82">
        <w:t xml:space="preserve"> and copied over from the </w:t>
      </w:r>
      <w:hyperlink r:id="rId22" w:history="1">
        <w:r w:rsidR="00171F82" w:rsidRPr="002C0901">
          <w:rPr>
            <w:rStyle w:val="Hyperlink"/>
          </w:rPr>
          <w:t xml:space="preserve">Mobile Biomechanics Lab </w:t>
        </w:r>
        <w:r w:rsidR="002C0901" w:rsidRPr="002C0901">
          <w:rPr>
            <w:rStyle w:val="Hyperlink"/>
          </w:rPr>
          <w:t>GitHub</w:t>
        </w:r>
      </w:hyperlink>
      <w:r>
        <w:t>)</w:t>
      </w:r>
    </w:p>
    <w:p w14:paraId="1EB12E16" w14:textId="46574E42" w:rsidR="00171F82" w:rsidRPr="006F74DE" w:rsidRDefault="00171F82" w:rsidP="000C717E">
      <w:pPr>
        <w:pStyle w:val="ListParagraph"/>
        <w:numPr>
          <w:ilvl w:val="2"/>
          <w:numId w:val="2"/>
        </w:numPr>
        <w:rPr>
          <w:lang w:val="en-US"/>
        </w:rPr>
      </w:pPr>
      <w:r w:rsidRPr="00171F82">
        <w:rPr>
          <w:bdr w:val="none" w:sz="0" w:space="0" w:color="auto" w:frame="1"/>
          <w:lang w:val="en-US"/>
        </w:rPr>
        <w:t xml:space="preserve">Using these </w:t>
      </w:r>
      <w:r>
        <w:rPr>
          <w:bdr w:val="none" w:sz="0" w:space="0" w:color="auto" w:frame="1"/>
          <w:lang w:val="en-US"/>
        </w:rPr>
        <w:t xml:space="preserve">variables, I can </w:t>
      </w:r>
      <w:r w:rsidR="000C717E">
        <w:rPr>
          <w:bdr w:val="none" w:sz="0" w:space="0" w:color="auto" w:frame="1"/>
          <w:lang w:val="en-US"/>
        </w:rPr>
        <w:t>see that…</w:t>
      </w:r>
      <w:r w:rsidR="000C2D12">
        <w:rPr>
          <w:bdr w:val="none" w:sz="0" w:space="0" w:color="auto" w:frame="1"/>
          <w:lang w:val="en-US"/>
        </w:rPr>
        <w:t xml:space="preserve"> Not much, </w:t>
      </w:r>
      <w:proofErr w:type="spellStart"/>
      <w:r w:rsidR="000C2D12">
        <w:rPr>
          <w:bdr w:val="none" w:sz="0" w:space="0" w:color="auto" w:frame="1"/>
          <w:lang w:val="en-US"/>
        </w:rPr>
        <w:t>tbh</w:t>
      </w:r>
      <w:proofErr w:type="spellEnd"/>
      <w:r w:rsidR="000C2D12">
        <w:rPr>
          <w:bdr w:val="none" w:sz="0" w:space="0" w:color="auto" w:frame="1"/>
          <w:lang w:val="en-US"/>
        </w:rPr>
        <w:t>.</w:t>
      </w:r>
    </w:p>
    <w:p w14:paraId="7F88643A" w14:textId="55732495" w:rsidR="006F74DE" w:rsidRDefault="006F74DE" w:rsidP="000C2D12">
      <w:pPr>
        <w:pStyle w:val="ListParagraph"/>
        <w:numPr>
          <w:ilvl w:val="2"/>
          <w:numId w:val="2"/>
        </w:numPr>
        <w:rPr>
          <w:lang w:val="en-US"/>
        </w:rPr>
      </w:pPr>
      <w:r w:rsidRPr="006F74DE">
        <w:rPr>
          <w:lang w:val="en-US"/>
        </w:rPr>
        <w:t>In the NED (North-East-Down) frame, static accelerometer readings reflect gravity (≈</w:t>
      </w:r>
      <w:r w:rsidR="00002F7B">
        <w:rPr>
          <w:lang w:val="en-US"/>
        </w:rPr>
        <w:t>1 G</w:t>
      </w:r>
      <w:r w:rsidRPr="006F74DE">
        <w:rPr>
          <w:lang w:val="en-US"/>
        </w:rPr>
        <w:t xml:space="preserve"> downward = +Z in NED).</w:t>
      </w:r>
      <w:r w:rsidR="000C2D12">
        <w:rPr>
          <w:lang w:val="en-US"/>
        </w:rPr>
        <w:t xml:space="preserve"> So this might be NED with a lot of roll… could also be NWD?</w:t>
      </w:r>
    </w:p>
    <w:p w14:paraId="3F787463" w14:textId="21BD04C9" w:rsidR="006F74DE" w:rsidRPr="000C717E" w:rsidRDefault="00BB6800" w:rsidP="002C0901">
      <w:pPr>
        <w:jc w:val="center"/>
        <w:rPr>
          <w:lang w:val="en-US"/>
        </w:rPr>
      </w:pPr>
      <w:r w:rsidRPr="00BB6800">
        <w:rPr>
          <w:noProof/>
          <w:lang w:val="en-US"/>
        </w:rPr>
        <w:lastRenderedPageBreak/>
        <w:drawing>
          <wp:inline distT="0" distB="0" distL="0" distR="0" wp14:anchorId="1340ADFE" wp14:editId="6FBADE05">
            <wp:extent cx="5943600" cy="5108575"/>
            <wp:effectExtent l="0" t="0" r="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a:blip r:embed="rId23"/>
                    <a:stretch>
                      <a:fillRect/>
                    </a:stretch>
                  </pic:blipFill>
                  <pic:spPr>
                    <a:xfrm>
                      <a:off x="0" y="0"/>
                      <a:ext cx="5943600" cy="5108575"/>
                    </a:xfrm>
                    <a:prstGeom prst="rect">
                      <a:avLst/>
                    </a:prstGeom>
                  </pic:spPr>
                </pic:pic>
              </a:graphicData>
            </a:graphic>
          </wp:inline>
        </w:drawing>
      </w:r>
    </w:p>
    <w:p w14:paraId="52DD3C6E" w14:textId="20E10DFC" w:rsidR="00E42DF7" w:rsidRDefault="00E42DF7" w:rsidP="00E42DF7">
      <w:pPr>
        <w:pStyle w:val="Heading3"/>
      </w:pPr>
      <w:r>
        <w:t>Notes on Dead Reckoning variables</w:t>
      </w:r>
    </w:p>
    <w:p w14:paraId="534A8F06" w14:textId="77777777" w:rsidR="00E42DF7" w:rsidRDefault="00E42DF7" w:rsidP="00E42DF7">
      <w:pPr>
        <w:rPr>
          <w:lang w:val="en-US"/>
        </w:rPr>
      </w:pPr>
      <w:r w:rsidRPr="00E42DF7">
        <w:rPr>
          <w:lang w:val="en-US"/>
        </w:rPr>
        <w:t xml:space="preserve">This function takes as input: </w:t>
      </w:r>
    </w:p>
    <w:p w14:paraId="7371EA39" w14:textId="77777777" w:rsidR="00E42DF7" w:rsidRDefault="00E42DF7" w:rsidP="00E42DF7">
      <w:pPr>
        <w:pStyle w:val="ListParagraph"/>
        <w:numPr>
          <w:ilvl w:val="0"/>
          <w:numId w:val="2"/>
        </w:numPr>
        <w:rPr>
          <w:lang w:val="en-US"/>
        </w:rPr>
      </w:pPr>
      <w:r w:rsidRPr="00E42DF7">
        <w:rPr>
          <w:lang w:val="en-US"/>
        </w:rPr>
        <w:t>Raw tri-axial magnetometer data (</w:t>
      </w:r>
      <w:proofErr w:type="spellStart"/>
      <w:r w:rsidRPr="00E42DF7">
        <w:rPr>
          <w:lang w:val="en-US"/>
        </w:rPr>
        <w:t>mag.x,y,z</w:t>
      </w:r>
      <w:proofErr w:type="spellEnd"/>
      <w:r w:rsidRPr="00E42DF7">
        <w:rPr>
          <w:lang w:val="en-US"/>
        </w:rPr>
        <w:t>)</w:t>
      </w:r>
    </w:p>
    <w:p w14:paraId="52258C6E" w14:textId="77777777" w:rsidR="00E42DF7" w:rsidRDefault="00E42DF7" w:rsidP="00E42DF7">
      <w:pPr>
        <w:pStyle w:val="ListParagraph"/>
        <w:numPr>
          <w:ilvl w:val="0"/>
          <w:numId w:val="2"/>
        </w:numPr>
        <w:rPr>
          <w:lang w:val="en-US"/>
        </w:rPr>
      </w:pPr>
      <w:r w:rsidRPr="00E42DF7">
        <w:rPr>
          <w:lang w:val="en-US"/>
        </w:rPr>
        <w:t>Tri-axial static acceleration data (</w:t>
      </w:r>
      <w:proofErr w:type="spellStart"/>
      <w:r w:rsidRPr="00E42DF7">
        <w:rPr>
          <w:lang w:val="en-US"/>
        </w:rPr>
        <w:t>acc.x,y,z</w:t>
      </w:r>
      <w:proofErr w:type="spellEnd"/>
      <w:r w:rsidRPr="00E42DF7">
        <w:rPr>
          <w:lang w:val="en-US"/>
        </w:rPr>
        <w:t>) (the smoothed values)</w:t>
      </w:r>
    </w:p>
    <w:p w14:paraId="30F31D56" w14:textId="77777777" w:rsidR="00E42DF7" w:rsidRDefault="00E42DF7" w:rsidP="00E42DF7">
      <w:pPr>
        <w:pStyle w:val="ListParagraph"/>
        <w:numPr>
          <w:ilvl w:val="0"/>
          <w:numId w:val="2"/>
        </w:numPr>
        <w:rPr>
          <w:lang w:val="en-US"/>
        </w:rPr>
      </w:pPr>
      <w:r w:rsidRPr="00E42DF7">
        <w:rPr>
          <w:lang w:val="en-US"/>
        </w:rPr>
        <w:t>Marked events data (ME) specifying the period of the magnetic calibration period (as denoted by ‘M’ - any other input signifies data acquisition not part of calibration procedure)</w:t>
      </w:r>
    </w:p>
    <w:p w14:paraId="151D7181" w14:textId="77777777" w:rsidR="00E42DF7" w:rsidRDefault="00E42DF7" w:rsidP="00E42DF7">
      <w:pPr>
        <w:pStyle w:val="ListParagraph"/>
        <w:numPr>
          <w:ilvl w:val="0"/>
          <w:numId w:val="2"/>
        </w:numPr>
        <w:rPr>
          <w:lang w:val="en-US"/>
        </w:rPr>
      </w:pPr>
      <w:r w:rsidRPr="00E42DF7">
        <w:rPr>
          <w:lang w:val="en-US"/>
        </w:rPr>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Default="00E42DF7" w:rsidP="00E42DF7">
      <w:pPr>
        <w:pStyle w:val="ListParagraph"/>
        <w:numPr>
          <w:ilvl w:val="0"/>
          <w:numId w:val="2"/>
        </w:numPr>
        <w:rPr>
          <w:lang w:val="en-US"/>
        </w:rPr>
      </w:pPr>
      <w:r w:rsidRPr="00E42DF7">
        <w:rPr>
          <w:lang w:val="en-US"/>
        </w:rPr>
        <w:t>Use 3 if a good calibration period is present. If the calibration period is not great (only ‘some’ of a sphere is covered when calibrating), then use method = 1.</w:t>
      </w:r>
    </w:p>
    <w:p w14:paraId="241494B0" w14:textId="53D105C0" w:rsidR="00E42DF7" w:rsidRPr="00E42DF7" w:rsidRDefault="00E42DF7" w:rsidP="00E42DF7">
      <w:pPr>
        <w:pStyle w:val="ListParagraph"/>
        <w:numPr>
          <w:ilvl w:val="0"/>
          <w:numId w:val="2"/>
        </w:numPr>
        <w:rPr>
          <w:lang w:val="en-US"/>
        </w:rPr>
      </w:pPr>
      <w:r w:rsidRPr="00E42DF7">
        <w:rPr>
          <w:lang w:val="en-US"/>
        </w:rPr>
        <w:t xml:space="preserve">Estimated pitch offset: Approximately how much was it rotated by? * algorithm = “standard” (standard </w:t>
      </w:r>
      <w:proofErr w:type="spellStart"/>
      <w:r w:rsidRPr="00E42DF7">
        <w:rPr>
          <w:lang w:val="en-US"/>
        </w:rPr>
        <w:t>euler</w:t>
      </w:r>
      <w:proofErr w:type="spellEnd"/>
      <w:r w:rsidRPr="00E42DF7">
        <w:rPr>
          <w:lang w:val="en-US"/>
        </w:rPr>
        <w:t xml:space="preserve"> angle approach) or “SAAM” (using quaternions)</w:t>
      </w:r>
    </w:p>
    <w:p w14:paraId="4498E068" w14:textId="12C89473" w:rsidR="00E42DF7" w:rsidRDefault="00E42DF7" w:rsidP="00E42DF7">
      <w:r w:rsidRPr="00E42DF7">
        <w:rPr>
          <w:lang w:val="en-US"/>
        </w:rPr>
        <w:t xml:space="preserve">We have most of these variables available in the data already, but there are some that we have to figure out. </w:t>
      </w:r>
      <w:r w:rsidRPr="00E42DF7">
        <w:t xml:space="preserve">To understand the reference coordinate system for this analysis, firstly we have to understand what </w:t>
      </w:r>
      <w:r w:rsidRPr="00E42DF7">
        <w:lastRenderedPageBreak/>
        <w:t>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E42DF7" w:rsidRDefault="00E42DF7" w:rsidP="00E42DF7">
      <w:pPr>
        <w:jc w:val="center"/>
        <w:rPr>
          <w:lang w:val="en-US"/>
        </w:rPr>
      </w:pPr>
      <w:r>
        <w:rPr>
          <w:noProof/>
        </w:rPr>
        <w:drawing>
          <wp:inline distT="0" distB="0" distL="0" distR="0" wp14:anchorId="58B5C0DB" wp14:editId="59A0A9F0">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Default="00E42DF7" w:rsidP="00E42DF7">
      <w:r w:rsidRPr="00E42DF7">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Default="00E42DF7" w:rsidP="00E42DF7">
      <w:pPr>
        <w:jc w:val="center"/>
      </w:pPr>
      <w:r>
        <w:rPr>
          <w:noProof/>
        </w:rPr>
        <w:drawing>
          <wp:inline distT="0" distB="0" distL="0" distR="0" wp14:anchorId="3BDC6625" wp14:editId="02F705A8">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171F82" w:rsidRDefault="00171F82" w:rsidP="00171F82">
      <w:pPr>
        <w:rPr>
          <w:lang w:val="en-US"/>
        </w:rPr>
      </w:pPr>
      <w:r w:rsidRPr="00171F82">
        <w:rPr>
          <w:lang w:val="en-US"/>
        </w:rPr>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1526E0" w:rsidRDefault="00171F82" w:rsidP="00171F82">
      <w:pPr>
        <w:rPr>
          <w:lang w:val="en-US"/>
        </w:rPr>
      </w:pPr>
      <w:r w:rsidRPr="00171F82">
        <w:rPr>
          <w:lang w:val="en-US"/>
        </w:rPr>
        <w:t xml:space="preserve">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171F82">
        <w:rPr>
          <w:lang w:val="en-US"/>
        </w:rPr>
        <w:t>Gundog.Compass</w:t>
      </w:r>
      <w:proofErr w:type="spellEnd"/>
      <w:r w:rsidRPr="00171F82">
        <w:rPr>
          <w:lang w:val="en-US"/>
        </w:rPr>
        <w:t xml:space="preserve"> function comes with three inputs to allow the user to transform their device’s coordinate frame into the NED that the specific Direction Cosine Matrix (DCM) and quaternion augmentation uses to compute angles:‘</w:t>
      </w:r>
      <w:proofErr w:type="spellStart"/>
      <w:r w:rsidRPr="00171F82">
        <w:rPr>
          <w:lang w:val="en-US"/>
        </w:rPr>
        <w:t>acc.ref.frame</w:t>
      </w:r>
      <w:proofErr w:type="spellEnd"/>
      <w:r w:rsidRPr="00171F82">
        <w:rPr>
          <w:lang w:val="en-US"/>
        </w:rPr>
        <w:t>’, ‘</w:t>
      </w:r>
      <w:proofErr w:type="spellStart"/>
      <w:r w:rsidRPr="00171F82">
        <w:rPr>
          <w:lang w:val="en-US"/>
        </w:rPr>
        <w:t>positive.g</w:t>
      </w:r>
      <w:proofErr w:type="spellEnd"/>
      <w:r w:rsidRPr="00171F82">
        <w:rPr>
          <w:lang w:val="en-US"/>
        </w:rPr>
        <w:t>’, and ‘</w:t>
      </w:r>
      <w:proofErr w:type="spellStart"/>
      <w:r w:rsidRPr="00171F82">
        <w:rPr>
          <w:lang w:val="en-US"/>
        </w:rPr>
        <w:t>mag.ref.frame</w:t>
      </w:r>
      <w:proofErr w:type="spellEnd"/>
      <w:r w:rsidRPr="00171F82">
        <w:rPr>
          <w:lang w:val="en-US"/>
        </w:rPr>
        <w:t>’</w:t>
      </w:r>
    </w:p>
    <w:p w14:paraId="3DEF926F" w14:textId="235BDF03" w:rsidR="001526E0" w:rsidRDefault="001526E0" w:rsidP="001526E0">
      <w:pPr>
        <w:pStyle w:val="Heading3"/>
        <w:rPr>
          <w:rFonts w:cs="Arial"/>
        </w:rPr>
      </w:pPr>
      <w:r>
        <w:rPr>
          <w:rFonts w:cs="Arial"/>
        </w:rPr>
        <w:lastRenderedPageBreak/>
        <w:t>14/04</w:t>
      </w:r>
    </w:p>
    <w:p w14:paraId="5BC8B5B4" w14:textId="6FE201DE" w:rsidR="001526E0" w:rsidRDefault="001526E0" w:rsidP="001526E0">
      <w:pPr>
        <w:pStyle w:val="ListParagraph"/>
        <w:numPr>
          <w:ilvl w:val="0"/>
          <w:numId w:val="2"/>
        </w:numPr>
      </w:pPr>
      <w:r>
        <w:t>Clearly something is wrong with my dead reckoning, it’s not even close to the GPS track. My assumption at this stage is that I have the local orientations incorrect.</w:t>
      </w:r>
    </w:p>
    <w:p w14:paraId="3343FF96" w14:textId="74BBACD2" w:rsidR="001D454B" w:rsidRDefault="00991D71" w:rsidP="00C267FF">
      <w:pPr>
        <w:pStyle w:val="ListParagraph"/>
        <w:numPr>
          <w:ilvl w:val="0"/>
          <w:numId w:val="2"/>
        </w:numPr>
      </w:pPr>
      <w:r>
        <w:t xml:space="preserve">I am now working in the </w:t>
      </w:r>
      <w:hyperlink r:id="rId26" w:history="1">
        <w:r w:rsidRPr="00540A3A">
          <w:rPr>
            <w:rStyle w:val="Hyperlink"/>
          </w:rPr>
          <w:t>https://github.com/OakAlice/IntegratedCollarAnalysis</w:t>
        </w:r>
      </w:hyperlink>
      <w:r>
        <w:t xml:space="preserve"> code, working through this code </w:t>
      </w:r>
      <w:r>
        <w:sym w:font="Wingdings" w:char="F0E0"/>
      </w:r>
      <w:r>
        <w:t xml:space="preserve"> </w:t>
      </w:r>
      <w:hyperlink r:id="rId27" w:history="1">
        <w:r w:rsidRPr="00540A3A">
          <w:rPr>
            <w:rStyle w:val="Hyperlink"/>
          </w:rPr>
          <w:t>https://github.com/OakAlice/IntegratedCollarAnalysis/blob/main/Scripts/DeadReckoning/TestTrial_Report.Rmd</w:t>
        </w:r>
      </w:hyperlink>
      <w:r>
        <w:t xml:space="preserve"> which Jojo and Luke originally developed. I know that the test trial should result in multiple rectangles but my current trials are getting waves…</w:t>
      </w:r>
      <w:r w:rsidR="001D454B">
        <w:t xml:space="preserve"> I am now playing around with the different orientations until I get something good.</w:t>
      </w:r>
    </w:p>
    <w:p w14:paraId="138D4118" w14:textId="41039E23" w:rsidR="00991D71" w:rsidRDefault="00C267FF" w:rsidP="001526E0">
      <w:pPr>
        <w:pStyle w:val="ListParagraph"/>
        <w:numPr>
          <w:ilvl w:val="0"/>
          <w:numId w:val="2"/>
        </w:numPr>
      </w:pPr>
      <w:r>
        <w:rPr>
          <w:noProof/>
        </w:rPr>
        <w:t>This approach ended up being futile so my next step is to go back to Jojo’s original code and look for differences line by line.</w:t>
      </w:r>
    </w:p>
    <w:p w14:paraId="639DF9B7" w14:textId="5587BA01" w:rsidR="00394617" w:rsidRDefault="00394617" w:rsidP="00394617">
      <w:pPr>
        <w:pStyle w:val="Heading3"/>
        <w:rPr>
          <w:rFonts w:cs="Arial"/>
        </w:rPr>
      </w:pPr>
      <w:r>
        <w:rPr>
          <w:rFonts w:cs="Arial"/>
        </w:rPr>
        <w:t>20/04</w:t>
      </w:r>
    </w:p>
    <w:p w14:paraId="01262A3F" w14:textId="56CBBEDB" w:rsidR="00394617" w:rsidRDefault="00394617" w:rsidP="00394617">
      <w:pPr>
        <w:pStyle w:val="ListParagraph"/>
        <w:numPr>
          <w:ilvl w:val="0"/>
          <w:numId w:val="2"/>
        </w:numPr>
      </w:pPr>
      <w:r>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Default="00BF44EA" w:rsidP="00394617">
      <w:pPr>
        <w:pStyle w:val="ListParagraph"/>
        <w:numPr>
          <w:ilvl w:val="0"/>
          <w:numId w:val="2"/>
        </w:numPr>
      </w:pPr>
      <w:r>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Default="00BF44EA" w:rsidP="002C0901">
      <w:pPr>
        <w:jc w:val="center"/>
        <w:rPr>
          <w:lang w:val="en-US"/>
        </w:rPr>
      </w:pPr>
      <w:r w:rsidRPr="00BF44EA">
        <w:rPr>
          <w:noProof/>
          <w:lang w:val="en-US"/>
        </w:rPr>
        <w:drawing>
          <wp:inline distT="0" distB="0" distL="0" distR="0" wp14:anchorId="13E62DCE" wp14:editId="7BFBDDDB">
            <wp:extent cx="3629025" cy="3629025"/>
            <wp:effectExtent l="0" t="0" r="0" b="9525"/>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29025" cy="3629025"/>
                    </a:xfrm>
                    <a:prstGeom prst="rect">
                      <a:avLst/>
                    </a:prstGeom>
                    <a:noFill/>
                    <a:ln>
                      <a:noFill/>
                    </a:ln>
                  </pic:spPr>
                </pic:pic>
              </a:graphicData>
            </a:graphic>
          </wp:inline>
        </w:drawing>
      </w:r>
    </w:p>
    <w:p w14:paraId="5725B48C" w14:textId="22A5AC56" w:rsidR="00394617" w:rsidRDefault="002C0901" w:rsidP="00394617">
      <w:pPr>
        <w:pStyle w:val="ListParagraph"/>
        <w:numPr>
          <w:ilvl w:val="0"/>
          <w:numId w:val="2"/>
        </w:numPr>
        <w:rPr>
          <w:lang w:val="en-US"/>
        </w:rPr>
      </w:pPr>
      <w:r>
        <w:rPr>
          <w:lang w:val="en-US"/>
        </w:rPr>
        <w:t xml:space="preserve">Working through this is very frustrating and making me depressed again… I don’t have their original data and it is very hard to make sense of their original mess of code but here we go. </w:t>
      </w:r>
    </w:p>
    <w:p w14:paraId="1BFDDE05" w14:textId="05DB213D" w:rsidR="00D40901" w:rsidRDefault="00D40901" w:rsidP="00394617">
      <w:pPr>
        <w:pStyle w:val="ListParagraph"/>
        <w:numPr>
          <w:ilvl w:val="0"/>
          <w:numId w:val="2"/>
        </w:numPr>
        <w:rPr>
          <w:lang w:val="en-US"/>
        </w:rPr>
      </w:pPr>
      <w:r>
        <w:rPr>
          <w:lang w:val="en-US"/>
        </w:rPr>
        <w:lastRenderedPageBreak/>
        <w:t>Have gone right back to basics and am working through Jojo/Luke code.</w:t>
      </w:r>
    </w:p>
    <w:p w14:paraId="5B19CAB7" w14:textId="6DE281FF" w:rsidR="00C061B1" w:rsidRDefault="00C061B1" w:rsidP="00C061B1">
      <w:pPr>
        <w:pStyle w:val="ListParagraph"/>
        <w:numPr>
          <w:ilvl w:val="1"/>
          <w:numId w:val="2"/>
        </w:numPr>
        <w:rPr>
          <w:lang w:val="en-US"/>
        </w:rPr>
      </w:pPr>
      <w:r>
        <w:rPr>
          <w:lang w:val="en-US"/>
        </w:rPr>
        <w:t xml:space="preserve">I found their original data and </w:t>
      </w:r>
      <w:r w:rsidR="00DB33BE">
        <w:rPr>
          <w:lang w:val="en-US"/>
        </w:rPr>
        <w:t>it</w:t>
      </w:r>
      <w:r>
        <w:rPr>
          <w:lang w:val="en-US"/>
        </w:rPr>
        <w:t xml:space="preserve"> works </w:t>
      </w:r>
      <w:r w:rsidR="00DB33BE">
        <w:rPr>
          <w:lang w:val="en-US"/>
        </w:rPr>
        <w:t>perfectly</w:t>
      </w:r>
      <w:r>
        <w:rPr>
          <w:lang w:val="en-US"/>
        </w:rPr>
        <w:t xml:space="preserve">. So now I need to remove all variation </w:t>
      </w:r>
      <w:r w:rsidR="00DB33BE">
        <w:rPr>
          <w:lang w:val="en-US"/>
        </w:rPr>
        <w:t>between</w:t>
      </w:r>
      <w:r>
        <w:rPr>
          <w:lang w:val="en-US"/>
        </w:rPr>
        <w:t xml:space="preserve"> theirs and mine until I can reliably replicate it.</w:t>
      </w:r>
    </w:p>
    <w:p w14:paraId="566FAA63" w14:textId="34A106A2" w:rsidR="00DB33BE" w:rsidRDefault="000E2BAA" w:rsidP="00C061B1">
      <w:pPr>
        <w:pStyle w:val="ListParagraph"/>
        <w:numPr>
          <w:ilvl w:val="1"/>
          <w:numId w:val="2"/>
        </w:numPr>
        <w:rPr>
          <w:lang w:val="en-US"/>
        </w:rPr>
      </w:pPr>
      <w:r>
        <w:rPr>
          <w:lang w:val="en-US"/>
        </w:rPr>
        <w:t xml:space="preserve">Found the error – or at least one of them. My magnetometer has not been scaled in the same way as theirs has. </w:t>
      </w:r>
    </w:p>
    <w:p w14:paraId="761387D8" w14:textId="6FBB8AB1" w:rsidR="000E2BAA" w:rsidRPr="000E2BAA" w:rsidRDefault="000E2BAA" w:rsidP="000E2BAA">
      <w:pPr>
        <w:rPr>
          <w:lang w:val="en-US"/>
        </w:rPr>
      </w:pPr>
      <w:r>
        <w:rPr>
          <w:lang w:val="en-US"/>
        </w:rPr>
        <w:t xml:space="preserve">Their data: </w:t>
      </w:r>
    </w:p>
    <w:p w14:paraId="0BA83327" w14:textId="19DD01C1" w:rsidR="00371EB4" w:rsidRDefault="000E2BAA" w:rsidP="00D40901">
      <w:pPr>
        <w:rPr>
          <w:lang w:val="en-US"/>
        </w:rPr>
      </w:pPr>
      <w:r w:rsidRPr="000E2BAA">
        <w:rPr>
          <w:noProof/>
          <w:lang w:val="en-US"/>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9"/>
                    <a:stretch>
                      <a:fillRect/>
                    </a:stretch>
                  </pic:blipFill>
                  <pic:spPr>
                    <a:xfrm>
                      <a:off x="0" y="0"/>
                      <a:ext cx="6858000" cy="870585"/>
                    </a:xfrm>
                    <a:prstGeom prst="rect">
                      <a:avLst/>
                    </a:prstGeom>
                  </pic:spPr>
                </pic:pic>
              </a:graphicData>
            </a:graphic>
          </wp:inline>
        </w:drawing>
      </w:r>
    </w:p>
    <w:p w14:paraId="5FB72C29" w14:textId="3A177528" w:rsidR="000E2BAA" w:rsidRDefault="000E2BAA" w:rsidP="00D40901">
      <w:pPr>
        <w:rPr>
          <w:lang w:val="en-US"/>
        </w:rPr>
      </w:pPr>
      <w:r>
        <w:rPr>
          <w:lang w:val="en-US"/>
        </w:rPr>
        <w:t>My data:</w:t>
      </w:r>
    </w:p>
    <w:p w14:paraId="72D2C595" w14:textId="26C1587F" w:rsidR="000E2BAA" w:rsidRDefault="000E2BAA" w:rsidP="00D40901">
      <w:pPr>
        <w:rPr>
          <w:lang w:val="en-US"/>
        </w:rPr>
      </w:pPr>
      <w:r w:rsidRPr="000E2BAA">
        <w:rPr>
          <w:noProof/>
          <w:lang w:val="en-US"/>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30"/>
                    <a:stretch>
                      <a:fillRect/>
                    </a:stretch>
                  </pic:blipFill>
                  <pic:spPr>
                    <a:xfrm>
                      <a:off x="0" y="0"/>
                      <a:ext cx="6858000" cy="730885"/>
                    </a:xfrm>
                    <a:prstGeom prst="rect">
                      <a:avLst/>
                    </a:prstGeom>
                  </pic:spPr>
                </pic:pic>
              </a:graphicData>
            </a:graphic>
          </wp:inline>
        </w:drawing>
      </w:r>
    </w:p>
    <w:p w14:paraId="047F055C" w14:textId="4642458F" w:rsidR="00907DCD" w:rsidRDefault="00907DCD" w:rsidP="0067261A">
      <w:pPr>
        <w:pStyle w:val="ListParagraph"/>
        <w:numPr>
          <w:ilvl w:val="1"/>
          <w:numId w:val="2"/>
        </w:numPr>
        <w:rPr>
          <w:lang w:val="en-US"/>
        </w:rPr>
      </w:pPr>
      <w:r>
        <w:rPr>
          <w:lang w:val="en-US"/>
        </w:rPr>
        <w:t xml:space="preserve">I went through in detail and found that my conversion for my magnetometer are off… After aligning them exactly between the GPS points, </w:t>
      </w:r>
      <w:r w:rsidRPr="00972EC4">
        <w:rPr>
          <w:highlight w:val="yellow"/>
          <w:lang w:val="en-US"/>
        </w:rPr>
        <w:t xml:space="preserve">I </w:t>
      </w:r>
      <w:r w:rsidR="0067261A" w:rsidRPr="00972EC4">
        <w:rPr>
          <w:highlight w:val="yellow"/>
          <w:lang w:val="en-US"/>
        </w:rPr>
        <w:t xml:space="preserve">figured out that I needed to multiply </w:t>
      </w:r>
      <w:r w:rsidR="00972EC4" w:rsidRPr="00972EC4">
        <w:rPr>
          <w:highlight w:val="yellow"/>
          <w:lang w:val="en-US"/>
        </w:rPr>
        <w:t xml:space="preserve">the magnetometer </w:t>
      </w:r>
      <w:r w:rsidR="0067261A" w:rsidRPr="00972EC4">
        <w:rPr>
          <w:highlight w:val="yellow"/>
          <w:lang w:val="en-US"/>
        </w:rPr>
        <w:t xml:space="preserve">by 0.15 to give me what </w:t>
      </w:r>
      <w:proofErr w:type="spellStart"/>
      <w:r w:rsidR="0067261A" w:rsidRPr="00972EC4">
        <w:rPr>
          <w:highlight w:val="yellow"/>
          <w:lang w:val="en-US"/>
        </w:rPr>
        <w:t>jojo</w:t>
      </w:r>
      <w:proofErr w:type="spellEnd"/>
      <w:r w:rsidR="0067261A" w:rsidRPr="00972EC4">
        <w:rPr>
          <w:highlight w:val="yellow"/>
          <w:lang w:val="en-US"/>
        </w:rPr>
        <w:t xml:space="preserve"> had</w:t>
      </w:r>
      <w:r w:rsidR="0067261A">
        <w:rPr>
          <w:lang w:val="en-US"/>
        </w:rPr>
        <w:t>. So…</w:t>
      </w:r>
    </w:p>
    <w:p w14:paraId="5990F0D2" w14:textId="77777777" w:rsidR="0067261A" w:rsidRPr="0067261A" w:rsidRDefault="0067261A" w:rsidP="0067261A">
      <w:pPr>
        <w:pStyle w:val="ListParagraph"/>
        <w:ind w:left="2160"/>
        <w:rPr>
          <w:sz w:val="20"/>
          <w:szCs w:val="20"/>
          <w:lang w:val="en-US"/>
        </w:rPr>
      </w:pPr>
      <w:proofErr w:type="spellStart"/>
      <w:r w:rsidRPr="0067261A">
        <w:rPr>
          <w:sz w:val="20"/>
          <w:szCs w:val="20"/>
          <w:lang w:val="en-US"/>
        </w:rPr>
        <w:t>mine.flat</w:t>
      </w:r>
      <w:proofErr w:type="spellEnd"/>
      <w:r w:rsidRPr="0067261A">
        <w:rPr>
          <w:sz w:val="20"/>
          <w:szCs w:val="20"/>
          <w:lang w:val="en-US"/>
        </w:rPr>
        <w:t>[, c("</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xml:space="preserve">")] &lt;- </w:t>
      </w:r>
      <w:proofErr w:type="spellStart"/>
      <w:r w:rsidRPr="0067261A">
        <w:rPr>
          <w:sz w:val="20"/>
          <w:szCs w:val="20"/>
          <w:lang w:val="en-US"/>
        </w:rPr>
        <w:t>mine.flat</w:t>
      </w:r>
      <w:proofErr w:type="spellEnd"/>
      <w:r w:rsidRPr="0067261A">
        <w:rPr>
          <w:sz w:val="20"/>
          <w:szCs w:val="20"/>
          <w:lang w:val="en-US"/>
        </w:rPr>
        <w:t>[, c("</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 2048</w:t>
      </w:r>
    </w:p>
    <w:p w14:paraId="6BFB3D02" w14:textId="28738B6C" w:rsidR="0067261A" w:rsidRPr="0067261A" w:rsidRDefault="0067261A" w:rsidP="0067261A">
      <w:pPr>
        <w:pStyle w:val="ListParagraph"/>
        <w:ind w:left="2160"/>
        <w:rPr>
          <w:sz w:val="20"/>
          <w:szCs w:val="20"/>
          <w:lang w:val="en-US"/>
        </w:rPr>
      </w:pPr>
      <w:proofErr w:type="spellStart"/>
      <w:r w:rsidRPr="0067261A">
        <w:rPr>
          <w:sz w:val="20"/>
          <w:szCs w:val="20"/>
          <w:lang w:val="en-US"/>
        </w:rPr>
        <w:t>mine.flat</w:t>
      </w:r>
      <w:proofErr w:type="spellEnd"/>
      <w:r w:rsidRPr="0067261A">
        <w:rPr>
          <w:sz w:val="20"/>
          <w:szCs w:val="20"/>
          <w:lang w:val="en-US"/>
        </w:rPr>
        <w:t>[, c("</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xml:space="preserve">")] &lt;- </w:t>
      </w:r>
      <w:proofErr w:type="spellStart"/>
      <w:r w:rsidRPr="0067261A">
        <w:rPr>
          <w:sz w:val="20"/>
          <w:szCs w:val="20"/>
          <w:lang w:val="en-US"/>
        </w:rPr>
        <w:t>mine.flat</w:t>
      </w:r>
      <w:proofErr w:type="spellEnd"/>
      <w:r w:rsidRPr="0067261A">
        <w:rPr>
          <w:sz w:val="20"/>
          <w:szCs w:val="20"/>
          <w:lang w:val="en-US"/>
        </w:rPr>
        <w:t>[, c("</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 0.15</w:t>
      </w:r>
    </w:p>
    <w:p w14:paraId="6C9E6448" w14:textId="7CD6DE3E" w:rsidR="0067261A" w:rsidRPr="0067261A" w:rsidRDefault="0067261A" w:rsidP="0067261A">
      <w:pPr>
        <w:pStyle w:val="ListParagraph"/>
        <w:ind w:left="2160"/>
        <w:rPr>
          <w:sz w:val="20"/>
          <w:szCs w:val="20"/>
          <w:lang w:val="en-US"/>
        </w:rPr>
      </w:pPr>
      <w:proofErr w:type="spellStart"/>
      <w:r w:rsidRPr="0067261A">
        <w:rPr>
          <w:sz w:val="20"/>
          <w:szCs w:val="20"/>
          <w:lang w:val="en-US"/>
        </w:rPr>
        <w:t>jojo_df</w:t>
      </w:r>
      <w:proofErr w:type="spellEnd"/>
      <w:r w:rsidRPr="0067261A">
        <w:rPr>
          <w:sz w:val="20"/>
          <w:szCs w:val="20"/>
          <w:lang w:val="en-US"/>
        </w:rPr>
        <w:t xml:space="preserve"> &lt;- </w:t>
      </w:r>
      <w:proofErr w:type="spellStart"/>
      <w:r w:rsidRPr="0067261A">
        <w:rPr>
          <w:sz w:val="20"/>
          <w:szCs w:val="20"/>
          <w:lang w:val="en-US"/>
        </w:rPr>
        <w:t>df.flat</w:t>
      </w:r>
      <w:proofErr w:type="spellEnd"/>
      <w:r w:rsidRPr="0067261A">
        <w:rPr>
          <w:sz w:val="20"/>
          <w:szCs w:val="20"/>
          <w:lang w:val="en-US"/>
        </w:rPr>
        <w:t>[1:77009, ]</w:t>
      </w:r>
    </w:p>
    <w:p w14:paraId="6FEF0A6D" w14:textId="137A1AD7" w:rsidR="0067261A" w:rsidRDefault="0067261A" w:rsidP="0067261A">
      <w:pPr>
        <w:pStyle w:val="ListParagraph"/>
        <w:ind w:left="2160"/>
        <w:rPr>
          <w:sz w:val="20"/>
          <w:szCs w:val="20"/>
          <w:lang w:val="en-US"/>
        </w:rPr>
      </w:pPr>
      <w:proofErr w:type="spellStart"/>
      <w:r w:rsidRPr="0067261A">
        <w:rPr>
          <w:sz w:val="20"/>
          <w:szCs w:val="20"/>
          <w:lang w:val="en-US"/>
        </w:rPr>
        <w:t>oak_df</w:t>
      </w:r>
      <w:proofErr w:type="spellEnd"/>
      <w:r w:rsidRPr="0067261A">
        <w:rPr>
          <w:sz w:val="20"/>
          <w:szCs w:val="20"/>
          <w:lang w:val="en-US"/>
        </w:rPr>
        <w:t xml:space="preserve"> &lt;- </w:t>
      </w:r>
      <w:proofErr w:type="spellStart"/>
      <w:r w:rsidRPr="0067261A">
        <w:rPr>
          <w:sz w:val="20"/>
          <w:szCs w:val="20"/>
          <w:lang w:val="en-US"/>
        </w:rPr>
        <w:t>mine.flat</w:t>
      </w:r>
      <w:proofErr w:type="spellEnd"/>
      <w:r w:rsidRPr="0067261A">
        <w:rPr>
          <w:sz w:val="20"/>
          <w:szCs w:val="20"/>
          <w:lang w:val="en-US"/>
        </w:rPr>
        <w:t>[3064:80072, ]</w:t>
      </w:r>
    </w:p>
    <w:p w14:paraId="36ADE1DD" w14:textId="6492DDFC" w:rsidR="0067261A" w:rsidRDefault="0067261A" w:rsidP="0067261A">
      <w:pPr>
        <w:pStyle w:val="ListParagraph"/>
        <w:numPr>
          <w:ilvl w:val="1"/>
          <w:numId w:val="2"/>
        </w:numPr>
        <w:rPr>
          <w:lang w:val="en-US"/>
        </w:rPr>
      </w:pPr>
      <w:r>
        <w:rPr>
          <w:lang w:val="en-US"/>
        </w:rPr>
        <w:t>OMG! That was the only correction I needed and now it aligns beautifully and looks exactly the same!</w:t>
      </w:r>
      <w:r w:rsidR="001D38F6">
        <w:rPr>
          <w:lang w:val="en-US"/>
        </w:rPr>
        <w:t xml:space="preserve"> Now to figure out when it isn’t flat.</w:t>
      </w:r>
    </w:p>
    <w:p w14:paraId="6B1A3BA6" w14:textId="3F61D45A" w:rsidR="00D82A5C" w:rsidRDefault="00D82A5C" w:rsidP="00D82A5C">
      <w:pPr>
        <w:pStyle w:val="ListParagraph"/>
        <w:numPr>
          <w:ilvl w:val="0"/>
          <w:numId w:val="2"/>
        </w:numPr>
        <w:rPr>
          <w:lang w:val="en-US"/>
        </w:rPr>
      </w:pPr>
      <w:r>
        <w:rPr>
          <w:lang w:val="en-US"/>
        </w:rPr>
        <w:t>The flat results on the left and the 45 degrees on the right…</w:t>
      </w:r>
    </w:p>
    <w:p w14:paraId="0BF587E4" w14:textId="7C76F78D" w:rsidR="00D82A5C" w:rsidRDefault="00D82A5C" w:rsidP="00D82A5C">
      <w:pPr>
        <w:rPr>
          <w:lang w:val="en-US"/>
        </w:rPr>
      </w:pPr>
      <w:r w:rsidRPr="00D82A5C">
        <w:rPr>
          <w:noProof/>
          <w:lang w:val="en-US"/>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31"/>
                    <a:stretch>
                      <a:fillRect/>
                    </a:stretch>
                  </pic:blipFill>
                  <pic:spPr>
                    <a:xfrm>
                      <a:off x="0" y="0"/>
                      <a:ext cx="3306150" cy="2742880"/>
                    </a:xfrm>
                    <a:prstGeom prst="rect">
                      <a:avLst/>
                    </a:prstGeom>
                  </pic:spPr>
                </pic:pic>
              </a:graphicData>
            </a:graphic>
          </wp:inline>
        </w:drawing>
      </w:r>
      <w:r w:rsidR="00C87244" w:rsidRPr="00C87244">
        <w:rPr>
          <w:noProof/>
          <w:lang w:val="en-US"/>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2"/>
                    <a:stretch>
                      <a:fillRect/>
                    </a:stretch>
                  </pic:blipFill>
                  <pic:spPr>
                    <a:xfrm>
                      <a:off x="0" y="0"/>
                      <a:ext cx="3245524" cy="2685970"/>
                    </a:xfrm>
                    <a:prstGeom prst="rect">
                      <a:avLst/>
                    </a:prstGeom>
                  </pic:spPr>
                </pic:pic>
              </a:graphicData>
            </a:graphic>
          </wp:inline>
        </w:drawing>
      </w:r>
    </w:p>
    <w:p w14:paraId="7C4E439C" w14:textId="77777777" w:rsidR="00E22850" w:rsidRDefault="00C87244" w:rsidP="00C87244">
      <w:pPr>
        <w:pStyle w:val="ListParagraph"/>
        <w:numPr>
          <w:ilvl w:val="0"/>
          <w:numId w:val="2"/>
        </w:numPr>
        <w:rPr>
          <w:lang w:val="en-US"/>
        </w:rPr>
      </w:pPr>
      <w:r>
        <w:rPr>
          <w:lang w:val="en-US"/>
        </w:rPr>
        <w:lastRenderedPageBreak/>
        <w:t xml:space="preserve">Excellent. I am now confident that I have an understanding of how this works and how to use it. I now want to expand the workflow to be used on the impala data. </w:t>
      </w:r>
      <w:r w:rsidR="0083595A">
        <w:rPr>
          <w:lang w:val="en-US"/>
        </w:rPr>
        <w:t>The hardest part of this is probably</w:t>
      </w:r>
      <w:r w:rsidR="00E22850">
        <w:rPr>
          <w:lang w:val="en-US"/>
        </w:rPr>
        <w:t>:</w:t>
      </w:r>
    </w:p>
    <w:p w14:paraId="33FA4529" w14:textId="77777777" w:rsidR="00E22850" w:rsidRDefault="00E22850" w:rsidP="00E22850">
      <w:pPr>
        <w:pStyle w:val="ListParagraph"/>
        <w:numPr>
          <w:ilvl w:val="0"/>
          <w:numId w:val="3"/>
        </w:numPr>
        <w:rPr>
          <w:lang w:val="en-US"/>
        </w:rPr>
      </w:pPr>
      <w:r>
        <w:rPr>
          <w:lang w:val="en-US"/>
        </w:rPr>
        <w:t>F</w:t>
      </w:r>
      <w:r w:rsidR="0083595A" w:rsidRPr="00E22850">
        <w:rPr>
          <w:lang w:val="en-US"/>
        </w:rPr>
        <w:t xml:space="preserve">iguring out the correct orientation of the devices and whether the accel and mag are in the same orientation… </w:t>
      </w:r>
    </w:p>
    <w:p w14:paraId="663AF768" w14:textId="73BE902A" w:rsidR="00C87244" w:rsidRDefault="0083595A" w:rsidP="00E22850">
      <w:pPr>
        <w:pStyle w:val="ListParagraph"/>
        <w:numPr>
          <w:ilvl w:val="1"/>
          <w:numId w:val="2"/>
        </w:numPr>
        <w:rPr>
          <w:lang w:val="en-US"/>
        </w:rPr>
      </w:pPr>
      <w:r w:rsidRPr="00E22850">
        <w:rPr>
          <w:lang w:val="en-US"/>
        </w:rPr>
        <w:t xml:space="preserve">I think I should presume that they’re not. That is, </w:t>
      </w:r>
      <w:proofErr w:type="spellStart"/>
      <w:r w:rsidRPr="00E22850">
        <w:rPr>
          <w:lang w:val="en-US"/>
        </w:rPr>
        <w:t>jojo</w:t>
      </w:r>
      <w:proofErr w:type="spellEnd"/>
      <w:r w:rsidRPr="00E22850">
        <w:rPr>
          <w:lang w:val="en-US"/>
        </w:rPr>
        <w:t xml:space="preserve"> figured out that the </w:t>
      </w:r>
      <w:r w:rsidR="00E22850">
        <w:rPr>
          <w:lang w:val="en-US"/>
        </w:rPr>
        <w:t>accel was NED and the mag was NWU. Whatever my accel orientation is determined to be, the mag will probably be an equivalent rotation.</w:t>
      </w:r>
    </w:p>
    <w:p w14:paraId="4C12B391" w14:textId="0BC7B41B" w:rsidR="00E22850" w:rsidRDefault="00E22850" w:rsidP="00E22850">
      <w:pPr>
        <w:pStyle w:val="ListParagraph"/>
        <w:numPr>
          <w:ilvl w:val="0"/>
          <w:numId w:val="3"/>
        </w:numPr>
        <w:rPr>
          <w:lang w:val="en-US"/>
        </w:rPr>
      </w:pPr>
      <w:r>
        <w:rPr>
          <w:lang w:val="en-US"/>
        </w:rPr>
        <w:t>Extracting the calibration periods</w:t>
      </w:r>
    </w:p>
    <w:p w14:paraId="6887F591" w14:textId="7C71C14D" w:rsidR="00E22850" w:rsidRPr="00E22850" w:rsidRDefault="00E22850" w:rsidP="00E22850">
      <w:pPr>
        <w:pStyle w:val="ListParagraph"/>
        <w:numPr>
          <w:ilvl w:val="1"/>
          <w:numId w:val="2"/>
        </w:numPr>
        <w:rPr>
          <w:lang w:val="en-US"/>
        </w:rPr>
      </w:pPr>
      <w:r>
        <w:rPr>
          <w:lang w:val="en-US"/>
        </w:rPr>
        <w:t>I previously altered my workflow such that it discarded all data before the first sat hit. However</w:t>
      </w:r>
      <w:r w:rsidR="00CD28C6">
        <w:rPr>
          <w:lang w:val="en-US"/>
        </w:rPr>
        <w:t>,</w:t>
      </w:r>
      <w:r>
        <w:rPr>
          <w:lang w:val="en-US"/>
        </w:rPr>
        <w:t xml:space="preserve"> I subsequently </w:t>
      </w:r>
      <w:proofErr w:type="spellStart"/>
      <w:r>
        <w:rPr>
          <w:lang w:val="en-US"/>
        </w:rPr>
        <w:t>realised</w:t>
      </w:r>
      <w:proofErr w:type="spellEnd"/>
      <w:r>
        <w:rPr>
          <w:lang w:val="en-US"/>
        </w:rPr>
        <w:t xml:space="preserve"> that this discarded the calibration event. Therefore, I need to rework the impala alignment flow.</w:t>
      </w:r>
    </w:p>
    <w:p w14:paraId="7FD8D183" w14:textId="12D76EB4" w:rsidR="00883600" w:rsidRDefault="006E417A" w:rsidP="00883600">
      <w:pPr>
        <w:pStyle w:val="ListParagraph"/>
        <w:numPr>
          <w:ilvl w:val="0"/>
          <w:numId w:val="2"/>
        </w:numPr>
        <w:rPr>
          <w:lang w:val="en-US"/>
        </w:rPr>
      </w:pPr>
      <w:r>
        <w:rPr>
          <w:lang w:val="en-US"/>
        </w:rPr>
        <w:t xml:space="preserve">By a stroke of good thinking, </w:t>
      </w:r>
      <w:r w:rsidR="00883600">
        <w:rPr>
          <w:lang w:val="en-US"/>
        </w:rPr>
        <w:t xml:space="preserve">Jaz </w:t>
      </w:r>
      <w:proofErr w:type="spellStart"/>
      <w:r>
        <w:rPr>
          <w:lang w:val="en-US"/>
        </w:rPr>
        <w:t>realised</w:t>
      </w:r>
      <w:proofErr w:type="spellEnd"/>
      <w:r w:rsidR="00883600">
        <w:rPr>
          <w:lang w:val="en-US"/>
        </w:rPr>
        <w:t xml:space="preserve"> the orientation</w:t>
      </w:r>
      <w:r>
        <w:rPr>
          <w:lang w:val="en-US"/>
        </w:rPr>
        <w:t xml:space="preserve"> of the </w:t>
      </w:r>
      <w:proofErr w:type="spellStart"/>
      <w:r>
        <w:rPr>
          <w:lang w:val="en-US"/>
        </w:rPr>
        <w:t>accels</w:t>
      </w:r>
      <w:proofErr w:type="spellEnd"/>
      <w:r>
        <w:rPr>
          <w:lang w:val="en-US"/>
        </w:rPr>
        <w:t xml:space="preserve"> are</w:t>
      </w:r>
      <w:r w:rsidR="00972EC4">
        <w:rPr>
          <w:lang w:val="en-US"/>
        </w:rPr>
        <w:t xml:space="preserve"> written on the </w:t>
      </w:r>
      <w:r>
        <w:rPr>
          <w:lang w:val="en-US"/>
        </w:rPr>
        <w:t>devices. Therefore, we were able to determine the orientations directly.</w:t>
      </w:r>
      <w:r w:rsidR="005171F7">
        <w:rPr>
          <w:lang w:val="en-US"/>
        </w:rPr>
        <w:t xml:space="preserve"> Photo below for reference.</w:t>
      </w:r>
    </w:p>
    <w:p w14:paraId="4273A921" w14:textId="5B982E59" w:rsidR="00883600" w:rsidRDefault="00972EC4" w:rsidP="00972EC4">
      <w:pPr>
        <w:jc w:val="center"/>
        <w:rPr>
          <w:lang w:val="en-US"/>
        </w:rPr>
      </w:pPr>
      <w:r>
        <w:rPr>
          <w:noProof/>
          <w:lang w:val="en-US"/>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Default="0015065F" w:rsidP="0015065F">
      <w:pPr>
        <w:jc w:val="center"/>
        <w:rPr>
          <w:lang w:val="en-US"/>
        </w:rPr>
      </w:pPr>
      <w:r w:rsidRPr="0015065F">
        <w:rPr>
          <w:noProof/>
          <w:lang w:val="en-US"/>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EF1FE8" w:rsidRDefault="005171F7" w:rsidP="005171F7">
      <w:pPr>
        <w:pStyle w:val="ListParagraph"/>
        <w:numPr>
          <w:ilvl w:val="0"/>
          <w:numId w:val="2"/>
        </w:numPr>
        <w:rPr>
          <w:lang w:val="en-US"/>
        </w:rPr>
      </w:pPr>
      <w:r w:rsidRPr="00EF1FE8">
        <w:rPr>
          <w:lang w:val="en-US"/>
        </w:rPr>
        <w:t>I now need to apply the DR code with predicted orientation to a sample of the impala data and see how we go. Pray for me</w:t>
      </w:r>
      <w:r w:rsidR="00EF1FE8">
        <w:rPr>
          <w:lang w:val="en-US"/>
        </w:rPr>
        <w:t>.</w:t>
      </w:r>
    </w:p>
    <w:p w14:paraId="6056B496" w14:textId="513F867A" w:rsidR="00E129AA" w:rsidRDefault="00000000" w:rsidP="00602729">
      <w:pPr>
        <w:ind w:left="360"/>
        <w:rPr>
          <w:lang w:val="en-US"/>
        </w:rPr>
      </w:pPr>
      <w:sdt>
        <w:sdtPr>
          <w:rPr>
            <w:lang w:val="en-US"/>
          </w:rPr>
          <w:id w:val="1988664188"/>
          <w14:checkbox>
            <w14:checked w14:val="1"/>
            <w14:checkedState w14:val="2612" w14:font="MS Gothic"/>
            <w14:uncheckedState w14:val="2610" w14:font="MS Gothic"/>
          </w14:checkbox>
        </w:sdtPr>
        <w:sdtContent>
          <w:r w:rsidR="00754CB6">
            <w:rPr>
              <w:rFonts w:ascii="MS Gothic" w:eastAsia="MS Gothic" w:hAnsi="MS Gothic" w:hint="eastAsia"/>
              <w:lang w:val="en-US"/>
            </w:rPr>
            <w:t>☒</w:t>
          </w:r>
        </w:sdtContent>
      </w:sdt>
      <w:r w:rsidR="0019634A">
        <w:rPr>
          <w:lang w:val="en-US"/>
        </w:rPr>
        <w:t>Ensure the calibration event is saved separately during the data reading process</w:t>
      </w:r>
    </w:p>
    <w:p w14:paraId="04E2F7B5" w14:textId="4754B165" w:rsidR="00B716EF" w:rsidRDefault="00B716EF" w:rsidP="00B716EF">
      <w:pPr>
        <w:pStyle w:val="ListParagraph"/>
        <w:numPr>
          <w:ilvl w:val="1"/>
          <w:numId w:val="2"/>
        </w:numPr>
        <w:rPr>
          <w:lang w:val="en-US"/>
        </w:rPr>
      </w:pPr>
      <w:r>
        <w:rPr>
          <w:lang w:val="en-US"/>
        </w:rPr>
        <w:t>Changing workflow to retain all reset events instead of only the longest ones.</w:t>
      </w:r>
    </w:p>
    <w:p w14:paraId="54213919" w14:textId="721CE93B" w:rsidR="00347974" w:rsidRDefault="00347974" w:rsidP="00B716EF">
      <w:pPr>
        <w:pStyle w:val="ListParagraph"/>
        <w:numPr>
          <w:ilvl w:val="1"/>
          <w:numId w:val="2"/>
        </w:numPr>
        <w:rPr>
          <w:lang w:val="en-US"/>
        </w:rPr>
      </w:pPr>
      <w:r>
        <w:rPr>
          <w:lang w:val="en-US"/>
        </w:rPr>
        <w:t xml:space="preserve">Was having an issue where there were a lot of unmatched </w:t>
      </w:r>
      <w:proofErr w:type="spellStart"/>
      <w:r>
        <w:rPr>
          <w:lang w:val="en-US"/>
        </w:rPr>
        <w:t>gps</w:t>
      </w:r>
      <w:proofErr w:type="spellEnd"/>
      <w:r>
        <w:rPr>
          <w:lang w:val="en-US"/>
        </w:rPr>
        <w:t xml:space="preserve"> pings. </w:t>
      </w:r>
      <w:r w:rsidR="00644CF9">
        <w:rPr>
          <w:lang w:val="en-US"/>
        </w:rPr>
        <w:t xml:space="preserve">Fixed this by switching the order of the </w:t>
      </w:r>
      <w:proofErr w:type="spellStart"/>
      <w:r w:rsidR="00644CF9">
        <w:rPr>
          <w:lang w:val="en-US"/>
        </w:rPr>
        <w:t>kets</w:t>
      </w:r>
      <w:proofErr w:type="spellEnd"/>
      <w:r w:rsidR="00644CF9">
        <w:rPr>
          <w:lang w:val="en-US"/>
        </w:rPr>
        <w:t xml:space="preserve"> for the rolling join. But I nearly kms before figuring that out.</w:t>
      </w:r>
    </w:p>
    <w:p w14:paraId="41338FEF" w14:textId="3EA4EDBE" w:rsidR="00754CB6" w:rsidRDefault="00754CB6" w:rsidP="00B716EF">
      <w:pPr>
        <w:pStyle w:val="ListParagraph"/>
        <w:numPr>
          <w:ilvl w:val="1"/>
          <w:numId w:val="2"/>
        </w:numPr>
        <w:rPr>
          <w:lang w:val="en-US"/>
        </w:rPr>
      </w:pPr>
      <w:r>
        <w:rPr>
          <w:noProof/>
          <w:lang w:val="en-US"/>
        </w:rPr>
        <w:lastRenderedPageBreak/>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Default="00754CB6" w:rsidP="00B716EF">
      <w:pPr>
        <w:pStyle w:val="ListParagraph"/>
        <w:numPr>
          <w:ilvl w:val="1"/>
          <w:numId w:val="2"/>
        </w:numPr>
        <w:rPr>
          <w:lang w:val="en-US"/>
        </w:rPr>
      </w:pPr>
      <w:r>
        <w:rPr>
          <w:lang w:val="en-US"/>
        </w:rPr>
        <w:t>We cooking with gas again.</w:t>
      </w:r>
    </w:p>
    <w:p w14:paraId="22D6C0C5" w14:textId="31E5AAEE" w:rsidR="00754CB6" w:rsidRDefault="005206E4" w:rsidP="005206E4">
      <w:pPr>
        <w:pStyle w:val="ListParagraph"/>
        <w:numPr>
          <w:ilvl w:val="0"/>
          <w:numId w:val="2"/>
        </w:numPr>
        <w:rPr>
          <w:lang w:val="en-US"/>
        </w:rPr>
      </w:pPr>
      <w:r>
        <w:rPr>
          <w:lang w:val="en-US"/>
        </w:rPr>
        <w:t>Okay now I’m finally up to the part where I have to decide the orientation of the device. Oh no.</w:t>
      </w:r>
    </w:p>
    <w:p w14:paraId="55908305" w14:textId="65C13332" w:rsidR="007F64F3" w:rsidRDefault="007F64F3" w:rsidP="007F64F3">
      <w:pPr>
        <w:pStyle w:val="ListParagraph"/>
        <w:numPr>
          <w:ilvl w:val="1"/>
          <w:numId w:val="2"/>
        </w:numPr>
        <w:rPr>
          <w:lang w:val="en-US"/>
        </w:rPr>
      </w:pPr>
      <w:r>
        <w:rPr>
          <w:lang w:val="en-US"/>
        </w:rPr>
        <w:t>This is the GPS I’m aiming for…</w:t>
      </w:r>
    </w:p>
    <w:p w14:paraId="0FCCA201" w14:textId="7EDFC82D" w:rsidR="007F64F3" w:rsidRPr="007F64F3" w:rsidRDefault="007F64F3" w:rsidP="007F64F3">
      <w:pPr>
        <w:ind w:left="1080"/>
        <w:jc w:val="center"/>
        <w:rPr>
          <w:lang w:val="en-US"/>
        </w:rPr>
      </w:pPr>
      <w:r>
        <w:rPr>
          <w:noProof/>
          <w:lang w:val="en-US"/>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Default="00FC56D7" w:rsidP="00FC56D7">
      <w:pPr>
        <w:pStyle w:val="Heading3"/>
        <w:rPr>
          <w:lang w:val="en-US"/>
        </w:rPr>
      </w:pPr>
      <w:r>
        <w:rPr>
          <w:lang w:val="en-US"/>
        </w:rPr>
        <w:t>22/04</w:t>
      </w:r>
    </w:p>
    <w:p w14:paraId="1E31FFA1" w14:textId="790A888A" w:rsidR="00FC56D7" w:rsidRDefault="00FC56D7" w:rsidP="00FC56D7">
      <w:pPr>
        <w:pStyle w:val="ListParagraph"/>
        <w:numPr>
          <w:ilvl w:val="0"/>
          <w:numId w:val="2"/>
        </w:numPr>
        <w:rPr>
          <w:lang w:val="en-US"/>
        </w:rPr>
      </w:pPr>
      <w:r>
        <w:rPr>
          <w:lang w:val="en-US"/>
        </w:rPr>
        <w:t xml:space="preserve">Yesterday I walked the collar around in the approximate correct orientation. </w:t>
      </w:r>
      <w:r w:rsidR="00C02742">
        <w:rPr>
          <w:lang w:val="en-US"/>
        </w:rPr>
        <w:t>Unfortunately,</w:t>
      </w:r>
      <w:r>
        <w:rPr>
          <w:lang w:val="en-US"/>
        </w:rPr>
        <w:t xml:space="preserve"> I didn’t wait long enough to get a proper </w:t>
      </w:r>
      <w:proofErr w:type="spellStart"/>
      <w:r>
        <w:rPr>
          <w:lang w:val="en-US"/>
        </w:rPr>
        <w:t>gps</w:t>
      </w:r>
      <w:proofErr w:type="spellEnd"/>
      <w:r>
        <w:rPr>
          <w:lang w:val="en-US"/>
        </w:rPr>
        <w:t xml:space="preserve"> </w:t>
      </w:r>
      <w:r w:rsidR="00C02742">
        <w:rPr>
          <w:lang w:val="en-US"/>
        </w:rPr>
        <w:t>hit but</w:t>
      </w:r>
      <w:r>
        <w:rPr>
          <w:lang w:val="en-US"/>
        </w:rPr>
        <w:t xml:space="preserve"> otherwise collected data from 3 conditions (flat collar, 45</w:t>
      </w:r>
      <w:r w:rsidR="00C02742">
        <w:rPr>
          <w:lang w:val="en-US"/>
        </w:rPr>
        <w:t>-degree</w:t>
      </w:r>
      <w:r>
        <w:rPr>
          <w:lang w:val="en-US"/>
        </w:rPr>
        <w:t xml:space="preserve"> pitched collar, and messed up variable collar as an impala simulation</w:t>
      </w:r>
      <w:r w:rsidR="00C02742">
        <w:rPr>
          <w:lang w:val="en-US"/>
        </w:rPr>
        <w:t>)</w:t>
      </w:r>
      <w:r>
        <w:rPr>
          <w:lang w:val="en-US"/>
        </w:rPr>
        <w:t>. Today I am trying to reconstruct the paths.</w:t>
      </w:r>
    </w:p>
    <w:p w14:paraId="6B9F0AE8" w14:textId="1BACFB63" w:rsidR="00EB54FA" w:rsidRPr="00EB54FA" w:rsidRDefault="00EB54FA" w:rsidP="00DD0862">
      <w:pPr>
        <w:pStyle w:val="NormalWeb"/>
        <w:spacing w:before="0" w:beforeAutospacing="0" w:after="0" w:afterAutospacing="0"/>
        <w:ind w:left="360"/>
        <w:jc w:val="center"/>
      </w:pPr>
      <w:r>
        <w:rPr>
          <w:noProof/>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Default="00C02742" w:rsidP="00C02742">
      <w:pPr>
        <w:pStyle w:val="ListParagraph"/>
        <w:numPr>
          <w:ilvl w:val="1"/>
          <w:numId w:val="2"/>
        </w:numPr>
        <w:rPr>
          <w:lang w:val="en-US"/>
        </w:rPr>
      </w:pPr>
      <w:r>
        <w:rPr>
          <w:lang w:val="en-US"/>
        </w:rPr>
        <w:t xml:space="preserve">Based on my best understanding of the collar orientation, I believe the collar should be: </w:t>
      </w:r>
      <w:r w:rsidRPr="00C02742">
        <w:rPr>
          <w:lang w:val="en-US"/>
        </w:rPr>
        <w:t>X heave, Y sway, Z surge</w:t>
      </w:r>
      <w:r>
        <w:rPr>
          <w:lang w:val="en-US"/>
        </w:rPr>
        <w:t>. Therefore. That would translate to an orientation of… Down, West, North (DWN)</w:t>
      </w:r>
      <w:r w:rsidR="00BA2A05">
        <w:rPr>
          <w:lang w:val="en-US"/>
        </w:rPr>
        <w:t>. According to the notes it should be END though.</w:t>
      </w:r>
    </w:p>
    <w:p w14:paraId="5B4BD36A" w14:textId="68F174A9" w:rsidR="00C02742" w:rsidRDefault="00C02742" w:rsidP="00C02742">
      <w:pPr>
        <w:pStyle w:val="ListParagraph"/>
        <w:numPr>
          <w:ilvl w:val="1"/>
          <w:numId w:val="2"/>
        </w:numPr>
        <w:rPr>
          <w:lang w:val="en-US"/>
        </w:rPr>
      </w:pPr>
      <w:r>
        <w:rPr>
          <w:lang w:val="en-US"/>
        </w:rPr>
        <w:t xml:space="preserve">If the original collar trials had an acc of NED and a mag of NWU then… I need to reverse the Y and Z directions for the mag of the true collar orientation. So would be… DES. </w:t>
      </w:r>
    </w:p>
    <w:p w14:paraId="59E2598D" w14:textId="69BAC387" w:rsidR="00EB54FA" w:rsidRDefault="00EB54FA" w:rsidP="00EB54FA">
      <w:pPr>
        <w:pStyle w:val="ListParagraph"/>
        <w:numPr>
          <w:ilvl w:val="2"/>
          <w:numId w:val="2"/>
        </w:numPr>
        <w:rPr>
          <w:lang w:val="en-US"/>
        </w:rPr>
      </w:pPr>
      <w:r>
        <w:rPr>
          <w:lang w:val="en-US"/>
        </w:rPr>
        <w:t>Okay that was appalling and not close at all. NED, NWU was much closer.</w:t>
      </w:r>
    </w:p>
    <w:p w14:paraId="79C9056C" w14:textId="55162670" w:rsidR="00BA2A05" w:rsidRDefault="00BA2A05" w:rsidP="00EB54FA">
      <w:pPr>
        <w:pStyle w:val="ListParagraph"/>
        <w:numPr>
          <w:ilvl w:val="2"/>
          <w:numId w:val="2"/>
        </w:numPr>
        <w:rPr>
          <w:lang w:val="en-US"/>
        </w:rPr>
      </w:pPr>
      <w:r>
        <w:rPr>
          <w:lang w:val="en-US"/>
        </w:rPr>
        <w:t xml:space="preserve">Need to use the method = 1 because we didn’t get proper calibration data. </w:t>
      </w:r>
    </w:p>
    <w:p w14:paraId="3A96DB4A" w14:textId="066F64A6" w:rsidR="006E53B9" w:rsidRDefault="006E53B9" w:rsidP="006E53B9">
      <w:pPr>
        <w:rPr>
          <w:lang w:val="en-US"/>
        </w:rPr>
      </w:pPr>
      <w:r>
        <w:rPr>
          <w:lang w:val="en-US"/>
        </w:rPr>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Pr>
          <w:lang w:val="en-US"/>
        </w:rPr>
        <w:t>appropriately</w:t>
      </w:r>
      <w:r>
        <w:rPr>
          <w:lang w:val="en-US"/>
        </w:rPr>
        <w:t xml:space="preserve">. </w:t>
      </w:r>
    </w:p>
    <w:p w14:paraId="630397F7" w14:textId="010B0515" w:rsidR="006E53B9" w:rsidRDefault="006E53B9" w:rsidP="00DD0862">
      <w:pPr>
        <w:jc w:val="center"/>
        <w:rPr>
          <w:lang w:val="en-US"/>
        </w:rPr>
      </w:pPr>
      <w:r w:rsidRPr="006E53B9">
        <w:rPr>
          <w:lang w:val="en-US"/>
        </w:rPr>
        <w:lastRenderedPageBreak/>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9"/>
                    <a:stretch>
                      <a:fillRect/>
                    </a:stretch>
                  </pic:blipFill>
                  <pic:spPr>
                    <a:xfrm>
                      <a:off x="0" y="0"/>
                      <a:ext cx="2758718" cy="2286415"/>
                    </a:xfrm>
                    <a:prstGeom prst="rect">
                      <a:avLst/>
                    </a:prstGeom>
                  </pic:spPr>
                </pic:pic>
              </a:graphicData>
            </a:graphic>
          </wp:inline>
        </w:drawing>
      </w:r>
      <w:r w:rsidRPr="006E53B9">
        <w:rPr>
          <w:lang w:val="en-US"/>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40"/>
                    <a:stretch>
                      <a:fillRect/>
                    </a:stretch>
                  </pic:blipFill>
                  <pic:spPr>
                    <a:xfrm>
                      <a:off x="0" y="0"/>
                      <a:ext cx="2796522" cy="2306613"/>
                    </a:xfrm>
                    <a:prstGeom prst="rect">
                      <a:avLst/>
                    </a:prstGeom>
                  </pic:spPr>
                </pic:pic>
              </a:graphicData>
            </a:graphic>
          </wp:inline>
        </w:drawing>
      </w:r>
    </w:p>
    <w:p w14:paraId="50B46954" w14:textId="29C14BB9" w:rsidR="005B2E5F" w:rsidRPr="005D3FAE" w:rsidRDefault="000D7688" w:rsidP="005D3FAE">
      <w:pPr>
        <w:pStyle w:val="ListParagraph"/>
        <w:numPr>
          <w:ilvl w:val="1"/>
          <w:numId w:val="2"/>
        </w:numPr>
        <w:rPr>
          <w:lang w:val="en-US"/>
        </w:rPr>
      </w:pPr>
      <w:r w:rsidRPr="005D3FAE">
        <w:rPr>
          <w:lang w:val="en-US"/>
        </w:rPr>
        <w:t xml:space="preserve">For now I am going to go back to debugging whatever was wrong with the files that Ethan identified yesterday. </w:t>
      </w:r>
      <w:r w:rsidR="005B2E5F" w:rsidRPr="005B2E5F">
        <w:rPr>
          <w:lang w:val="en-US"/>
        </w:rPr>
        <w:sym w:font="Wingdings" w:char="F0E0"/>
      </w:r>
      <w:r w:rsidR="005B2E5F" w:rsidRPr="005D3FAE">
        <w:rPr>
          <w:lang w:val="en-US"/>
        </w:rPr>
        <w:t xml:space="preserve"> Issue was that calibration event could not be found. </w:t>
      </w:r>
    </w:p>
    <w:p w14:paraId="63456CCD" w14:textId="612B5BCA" w:rsidR="005D3FAE" w:rsidRDefault="005D3FAE" w:rsidP="005D3FAE">
      <w:pPr>
        <w:pStyle w:val="ListParagraph"/>
        <w:numPr>
          <w:ilvl w:val="2"/>
          <w:numId w:val="2"/>
        </w:numPr>
        <w:rPr>
          <w:lang w:val="en-US"/>
        </w:rPr>
      </w:pPr>
      <w:r>
        <w:rPr>
          <w:lang w:val="en-US"/>
        </w:rPr>
        <w:t xml:space="preserve">Basically, the calibration event occurs at </w:t>
      </w:r>
      <w:r w:rsidRPr="005D3FAE">
        <w:rPr>
          <w:lang w:val="en-US"/>
        </w:rPr>
        <w:t>28.06.24 18:16:00</w:t>
      </w:r>
      <w:r>
        <w:rPr>
          <w:lang w:val="en-US"/>
        </w:rPr>
        <w:t xml:space="preserve"> local time but the first recorded </w:t>
      </w:r>
      <w:proofErr w:type="spellStart"/>
      <w:r>
        <w:rPr>
          <w:lang w:val="en-US"/>
        </w:rPr>
        <w:t>gps</w:t>
      </w:r>
      <w:proofErr w:type="spellEnd"/>
      <w:r>
        <w:rPr>
          <w:lang w:val="en-US"/>
        </w:rPr>
        <w:t xml:space="preserve"> time is </w:t>
      </w:r>
      <w:r w:rsidRPr="005D3FAE">
        <w:rPr>
          <w:lang w:val="en-US"/>
        </w:rPr>
        <w:t>"2024-06-28 16:28:48 UTC"</w:t>
      </w:r>
      <w:r>
        <w:rPr>
          <w:lang w:val="en-US"/>
        </w:rPr>
        <w:t xml:space="preserve"> (about 10 minutes after). Jaz says its not possible for the calibration event to have occurred before the first ping… but shit happens. That would certainly be the most parsimonious solution. But I will manually search for it</w:t>
      </w:r>
      <w:r w:rsidR="0050040C">
        <w:rPr>
          <w:lang w:val="en-US"/>
        </w:rPr>
        <w:t xml:space="preserve"> in the acceleration data</w:t>
      </w:r>
      <w:r>
        <w:rPr>
          <w:lang w:val="en-US"/>
        </w:rPr>
        <w:t xml:space="preserve"> anyway</w:t>
      </w:r>
      <w:r w:rsidR="0050040C">
        <w:rPr>
          <w:lang w:val="en-US"/>
        </w:rPr>
        <w:t xml:space="preserve"> in case something has gone wrong.</w:t>
      </w:r>
    </w:p>
    <w:p w14:paraId="13D22407" w14:textId="38BC820F" w:rsidR="0050040C" w:rsidRDefault="0050040C" w:rsidP="0050040C">
      <w:pPr>
        <w:pStyle w:val="ListParagraph"/>
        <w:numPr>
          <w:ilvl w:val="3"/>
          <w:numId w:val="2"/>
        </w:numPr>
        <w:rPr>
          <w:lang w:val="en-US"/>
        </w:rPr>
      </w:pPr>
      <w:r>
        <w:rPr>
          <w:lang w:val="en-US"/>
        </w:rPr>
        <w:t xml:space="preserve">Turns out this is needle in a haystack </w:t>
      </w:r>
      <w:proofErr w:type="spellStart"/>
      <w:r>
        <w:rPr>
          <w:lang w:val="en-US"/>
        </w:rPr>
        <w:t>behaviour</w:t>
      </w:r>
      <w:proofErr w:type="spellEnd"/>
      <w:r>
        <w:rPr>
          <w:lang w:val="en-US"/>
        </w:rPr>
        <w:t>.</w:t>
      </w:r>
    </w:p>
    <w:p w14:paraId="507A4BB5" w14:textId="32C73671" w:rsidR="0050040C" w:rsidRDefault="0050040C" w:rsidP="0050040C">
      <w:pPr>
        <w:pStyle w:val="ListParagraph"/>
        <w:numPr>
          <w:ilvl w:val="1"/>
          <w:numId w:val="2"/>
        </w:numPr>
        <w:rPr>
          <w:lang w:val="en-US"/>
        </w:rPr>
      </w:pPr>
      <w:r>
        <w:rPr>
          <w:lang w:val="en-US"/>
        </w:rPr>
        <w:t>The first data recorded by the accelerometer apparently starts just after midnight UTC. Which is only reasonable if it was in Australia, which it wasn’t.</w:t>
      </w:r>
    </w:p>
    <w:p w14:paraId="16681FB7" w14:textId="71C1EFC1" w:rsidR="008E0CD9" w:rsidRDefault="008E0CD9" w:rsidP="008E0CD9">
      <w:pPr>
        <w:pStyle w:val="ListParagraph"/>
        <w:numPr>
          <w:ilvl w:val="2"/>
          <w:numId w:val="2"/>
        </w:numPr>
        <w:rPr>
          <w:lang w:val="en-US"/>
        </w:rPr>
      </w:pPr>
      <w:r>
        <w:rPr>
          <w:lang w:val="en-US"/>
        </w:rPr>
        <w:t>Found that the accel was getting inappropriately cropped to start on the 30</w:t>
      </w:r>
      <w:r w:rsidRPr="008E0CD9">
        <w:rPr>
          <w:vertAlign w:val="superscript"/>
          <w:lang w:val="en-US"/>
        </w:rPr>
        <w:t>th</w:t>
      </w:r>
      <w:r>
        <w:rPr>
          <w:lang w:val="en-US"/>
        </w:rPr>
        <w:t xml:space="preserve"> not the 28</w:t>
      </w:r>
      <w:r w:rsidRPr="008E0CD9">
        <w:rPr>
          <w:vertAlign w:val="superscript"/>
          <w:lang w:val="en-US"/>
        </w:rPr>
        <w:t>th</w:t>
      </w:r>
      <w:r>
        <w:rPr>
          <w:lang w:val="en-US"/>
        </w:rPr>
        <w:t xml:space="preserve"> (first </w:t>
      </w:r>
      <w:proofErr w:type="spellStart"/>
      <w:r>
        <w:rPr>
          <w:lang w:val="en-US"/>
        </w:rPr>
        <w:t>gps</w:t>
      </w:r>
      <w:proofErr w:type="spellEnd"/>
      <w:r>
        <w:rPr>
          <w:lang w:val="en-US"/>
        </w:rPr>
        <w:t xml:space="preserve"> hit)</w:t>
      </w:r>
    </w:p>
    <w:p w14:paraId="294E884B" w14:textId="77777777" w:rsidR="008F013C" w:rsidRDefault="003152CF" w:rsidP="008F013C">
      <w:pPr>
        <w:pStyle w:val="ListParagraph"/>
        <w:numPr>
          <w:ilvl w:val="2"/>
          <w:numId w:val="2"/>
        </w:numPr>
        <w:rPr>
          <w:lang w:val="en-US"/>
        </w:rPr>
      </w:pPr>
      <w:r>
        <w:rPr>
          <w:lang w:val="en-US"/>
        </w:rPr>
        <w:t xml:space="preserve">Yep. Even when I don’t crop the accel, the interpolation sends it forward in time from the first </w:t>
      </w:r>
      <w:proofErr w:type="spellStart"/>
      <w:r>
        <w:rPr>
          <w:lang w:val="en-US"/>
        </w:rPr>
        <w:t>gps</w:t>
      </w:r>
      <w:proofErr w:type="spellEnd"/>
      <w:r>
        <w:rPr>
          <w:lang w:val="en-US"/>
        </w:rPr>
        <w:t xml:space="preserve"> hit. Interesting. </w:t>
      </w:r>
      <w:r w:rsidR="008F013C">
        <w:rPr>
          <w:lang w:val="en-US"/>
        </w:rPr>
        <w:t xml:space="preserve">Where the time jumps backwards in the first </w:t>
      </w:r>
      <w:proofErr w:type="spellStart"/>
      <w:r w:rsidR="008F013C">
        <w:rPr>
          <w:lang w:val="en-US"/>
        </w:rPr>
        <w:t>gps</w:t>
      </w:r>
      <w:proofErr w:type="spellEnd"/>
      <w:r w:rsidR="008F013C">
        <w:rPr>
          <w:lang w:val="en-US"/>
        </w:rPr>
        <w:t xml:space="preserve"> hit. So what the heck went wrong with the reverse interpolation?</w:t>
      </w:r>
    </w:p>
    <w:p w14:paraId="1039AB4B" w14:textId="62959AF3" w:rsidR="00044D65" w:rsidRDefault="00044D65" w:rsidP="008F013C">
      <w:pPr>
        <w:pStyle w:val="ListParagraph"/>
        <w:numPr>
          <w:ilvl w:val="2"/>
          <w:numId w:val="2"/>
        </w:numPr>
        <w:rPr>
          <w:lang w:val="en-US"/>
        </w:rPr>
      </w:pPr>
      <w:r>
        <w:rPr>
          <w:lang w:val="en-US"/>
        </w:rPr>
        <w:t xml:space="preserve">RTC accel (left) and the </w:t>
      </w:r>
      <w:proofErr w:type="spellStart"/>
      <w:r>
        <w:rPr>
          <w:lang w:val="en-US"/>
        </w:rPr>
        <w:t>gps</w:t>
      </w:r>
      <w:proofErr w:type="spellEnd"/>
      <w:r>
        <w:rPr>
          <w:lang w:val="en-US"/>
        </w:rPr>
        <w:t xml:space="preserve"> times look correct, however the conversion to the </w:t>
      </w:r>
      <w:proofErr w:type="spellStart"/>
      <w:r>
        <w:rPr>
          <w:lang w:val="en-US"/>
        </w:rPr>
        <w:t>gps</w:t>
      </w:r>
      <w:proofErr w:type="spellEnd"/>
      <w:r>
        <w:rPr>
          <w:lang w:val="en-US"/>
        </w:rPr>
        <w:t xml:space="preserve"> time using interpolation is way out (right) where it jumps several days. </w:t>
      </w:r>
    </w:p>
    <w:p w14:paraId="56641DEC" w14:textId="7D984FF4" w:rsidR="008F013C" w:rsidRPr="008F013C" w:rsidRDefault="00044D65" w:rsidP="008F013C">
      <w:pPr>
        <w:ind w:left="1800"/>
        <w:rPr>
          <w:lang w:val="en-US"/>
        </w:rPr>
      </w:pPr>
      <w:r>
        <w:rPr>
          <w:noProof/>
          <w:lang w:val="en-US"/>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Pr>
          <w:noProof/>
          <w:lang w:val="en-US"/>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Default="00BE544A" w:rsidP="0050040C">
      <w:pPr>
        <w:pStyle w:val="ListParagraph"/>
        <w:numPr>
          <w:ilvl w:val="1"/>
          <w:numId w:val="2"/>
        </w:numPr>
        <w:rPr>
          <w:lang w:val="en-US"/>
        </w:rPr>
      </w:pPr>
      <w:r>
        <w:rPr>
          <w:lang w:val="en-US"/>
        </w:rPr>
        <w:t xml:space="preserve">Changed the way backwards times were calculated and it got back into alignment. </w:t>
      </w:r>
    </w:p>
    <w:p w14:paraId="6017D8A2" w14:textId="42E2CB65" w:rsidR="00BE544A" w:rsidRPr="005B2E5F" w:rsidRDefault="00BE544A" w:rsidP="00BE544A">
      <w:pPr>
        <w:pStyle w:val="ListParagraph"/>
        <w:numPr>
          <w:ilvl w:val="0"/>
          <w:numId w:val="2"/>
        </w:numPr>
        <w:rPr>
          <w:lang w:val="en-US"/>
        </w:rPr>
      </w:pPr>
      <w:r>
        <w:rPr>
          <w:lang w:val="en-US"/>
        </w:rPr>
        <w:t>Once I confirmed that the calibration was extractable, I automated this stage for every collar.</w:t>
      </w:r>
    </w:p>
    <w:p w14:paraId="0BA88534" w14:textId="4A268AC9" w:rsidR="004F7EAE" w:rsidRDefault="004F7EAE" w:rsidP="004F7EAE">
      <w:pPr>
        <w:pStyle w:val="Heading3"/>
        <w:rPr>
          <w:lang w:val="en-US"/>
        </w:rPr>
      </w:pPr>
      <w:r>
        <w:rPr>
          <w:lang w:val="en-US"/>
        </w:rPr>
        <w:t>2</w:t>
      </w:r>
      <w:r>
        <w:rPr>
          <w:lang w:val="en-US"/>
        </w:rPr>
        <w:t>3</w:t>
      </w:r>
      <w:r>
        <w:rPr>
          <w:lang w:val="en-US"/>
        </w:rPr>
        <w:t>/04</w:t>
      </w:r>
    </w:p>
    <w:p w14:paraId="5134BE46" w14:textId="0C7BAB00" w:rsidR="00044878" w:rsidRDefault="004F7EAE" w:rsidP="004F7EAE">
      <w:pPr>
        <w:pStyle w:val="ListParagraph"/>
        <w:numPr>
          <w:ilvl w:val="0"/>
          <w:numId w:val="2"/>
        </w:numPr>
        <w:rPr>
          <w:lang w:val="en-US"/>
        </w:rPr>
      </w:pPr>
      <w:r>
        <w:rPr>
          <w:lang w:val="en-US"/>
        </w:rPr>
        <w:t xml:space="preserve">I was meant to run the loop overnight but the code failed on the second line… killing myself. </w:t>
      </w:r>
    </w:p>
    <w:p w14:paraId="3F77276A" w14:textId="00A9D454" w:rsidR="00B222EF" w:rsidRDefault="00B222EF" w:rsidP="004F7EAE">
      <w:pPr>
        <w:pStyle w:val="ListParagraph"/>
        <w:numPr>
          <w:ilvl w:val="0"/>
          <w:numId w:val="2"/>
        </w:numPr>
        <w:rPr>
          <w:lang w:val="en-US"/>
        </w:rPr>
      </w:pPr>
      <w:r>
        <w:rPr>
          <w:lang w:val="en-US"/>
        </w:rPr>
        <w:lastRenderedPageBreak/>
        <w:t>Ah. So. The GPS only had 1 reset but the accel had 2 and it cropped the accel too small… So. That is an issue. I have to change my joining logic.</w:t>
      </w:r>
    </w:p>
    <w:p w14:paraId="46420463" w14:textId="2380D674" w:rsidR="00B222EF" w:rsidRDefault="00B222EF" w:rsidP="00B222EF">
      <w:pPr>
        <w:pStyle w:val="ListParagraph"/>
        <w:numPr>
          <w:ilvl w:val="1"/>
          <w:numId w:val="2"/>
        </w:numPr>
        <w:rPr>
          <w:lang w:val="en-US"/>
        </w:rPr>
      </w:pPr>
      <w:r>
        <w:rPr>
          <w:lang w:val="en-US"/>
        </w:rPr>
        <w:t xml:space="preserve">Changed the </w:t>
      </w:r>
      <w:proofErr w:type="spellStart"/>
      <w:r>
        <w:rPr>
          <w:lang w:val="en-US"/>
        </w:rPr>
        <w:t>gps</w:t>
      </w:r>
      <w:proofErr w:type="spellEnd"/>
      <w:r>
        <w:rPr>
          <w:lang w:val="en-US"/>
        </w:rPr>
        <w:t xml:space="preserve"> </w:t>
      </w:r>
      <w:proofErr w:type="spellStart"/>
      <w:r>
        <w:rPr>
          <w:lang w:val="en-US"/>
        </w:rPr>
        <w:t>reset_events</w:t>
      </w:r>
      <w:proofErr w:type="spellEnd"/>
      <w:r>
        <w:rPr>
          <w:lang w:val="en-US"/>
        </w:rPr>
        <w:t xml:space="preserve"> manually over to the longest accel sampling period number.</w:t>
      </w:r>
    </w:p>
    <w:p w14:paraId="3435E2EB" w14:textId="5F12520A" w:rsidR="00AC0080" w:rsidRDefault="00AC0080" w:rsidP="00B222EF">
      <w:pPr>
        <w:pStyle w:val="ListParagraph"/>
        <w:numPr>
          <w:ilvl w:val="1"/>
          <w:numId w:val="2"/>
        </w:numPr>
        <w:rPr>
          <w:lang w:val="en-US"/>
        </w:rPr>
      </w:pPr>
      <w:r>
        <w:rPr>
          <w:lang w:val="en-US"/>
        </w:rPr>
        <w:t>Getting rid of the files with bad headers seemed to deal with that issue anyway.</w:t>
      </w:r>
    </w:p>
    <w:p w14:paraId="7EF9CE19" w14:textId="5F807FF8" w:rsidR="000170A2" w:rsidRDefault="000170A2" w:rsidP="000170A2">
      <w:pPr>
        <w:pStyle w:val="ListParagraph"/>
        <w:numPr>
          <w:ilvl w:val="0"/>
          <w:numId w:val="2"/>
        </w:numPr>
        <w:rPr>
          <w:lang w:val="en-US"/>
        </w:rPr>
      </w:pPr>
      <w:r>
        <w:rPr>
          <w:lang w:val="en-US"/>
        </w:rPr>
        <w:t>Now I am automating it through the remainder of the collars. Will talk to CB about DR.</w:t>
      </w:r>
    </w:p>
    <w:p w14:paraId="3F56AC44" w14:textId="47E58486" w:rsidR="00594B5F" w:rsidRDefault="00594B5F" w:rsidP="00594B5F">
      <w:pPr>
        <w:pStyle w:val="ListParagraph"/>
        <w:numPr>
          <w:ilvl w:val="1"/>
          <w:numId w:val="2"/>
        </w:numPr>
        <w:rPr>
          <w:lang w:val="en-US"/>
        </w:rPr>
      </w:pPr>
      <w:proofErr w:type="spellStart"/>
      <w:r>
        <w:rPr>
          <w:lang w:val="en-US"/>
        </w:rPr>
        <w:t>Jk</w:t>
      </w:r>
      <w:proofErr w:type="spellEnd"/>
      <w:r>
        <w:rPr>
          <w:lang w:val="en-US"/>
        </w:rPr>
        <w:t>. The next collar ran into a new problem. It never ends with this BS.</w:t>
      </w:r>
    </w:p>
    <w:p w14:paraId="6C4624E1" w14:textId="602DA0C1" w:rsidR="006B296A" w:rsidRDefault="006B296A" w:rsidP="006B296A">
      <w:pPr>
        <w:pStyle w:val="ListParagraph"/>
        <w:numPr>
          <w:ilvl w:val="2"/>
          <w:numId w:val="2"/>
        </w:numPr>
        <w:rPr>
          <w:lang w:val="en-US"/>
        </w:rPr>
      </w:pPr>
      <w:r>
        <w:rPr>
          <w:lang w:val="en-US"/>
        </w:rPr>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Pr>
          <w:lang w:val="en-US"/>
        </w:rPr>
        <w:t>So idk what to think. I might just use the latter calibration</w:t>
      </w:r>
      <w:r w:rsidR="002C2489">
        <w:rPr>
          <w:lang w:val="en-US"/>
        </w:rPr>
        <w:t>?</w:t>
      </w:r>
    </w:p>
    <w:p w14:paraId="7757EBE5" w14:textId="37FD2577" w:rsidR="006B296A" w:rsidRDefault="006B296A" w:rsidP="006B296A">
      <w:pPr>
        <w:rPr>
          <w:lang w:val="en-US"/>
        </w:rPr>
      </w:pPr>
      <w:r>
        <w:rPr>
          <w:noProof/>
          <w:lang w:val="en-US"/>
        </w:rPr>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6B296A">
        <w:rPr>
          <w:lang w:val="en-US"/>
        </w:rPr>
        <w:t xml:space="preserve"> </w:t>
      </w:r>
      <w:r>
        <w:rPr>
          <w:noProof/>
          <w:lang w:val="en-US"/>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Default="002C2489" w:rsidP="002C2489">
      <w:pPr>
        <w:pStyle w:val="ListParagraph"/>
        <w:numPr>
          <w:ilvl w:val="1"/>
          <w:numId w:val="2"/>
        </w:numPr>
        <w:rPr>
          <w:lang w:val="en-US"/>
        </w:rPr>
      </w:pPr>
      <w:r>
        <w:rPr>
          <w:lang w:val="en-US"/>
        </w:rPr>
        <w:t>Collar 13 had issues because it turned off after 44 hours</w:t>
      </w:r>
      <w:r w:rsidR="00B11DA6">
        <w:rPr>
          <w:lang w:val="en-US"/>
        </w:rPr>
        <w:t>. When I removed the 2022 files it worked fine otherwise…</w:t>
      </w:r>
    </w:p>
    <w:p w14:paraId="04100B7B" w14:textId="71E606E5" w:rsidR="00B11DA6" w:rsidRPr="002C2489" w:rsidRDefault="00B11DA6" w:rsidP="00B11DA6">
      <w:pPr>
        <w:pStyle w:val="ListParagraph"/>
        <w:numPr>
          <w:ilvl w:val="2"/>
          <w:numId w:val="2"/>
        </w:numPr>
        <w:rPr>
          <w:lang w:val="en-US"/>
        </w:rPr>
      </w:pPr>
      <w:r>
        <w:rPr>
          <w:lang w:val="en-US"/>
        </w:rPr>
        <w:t xml:space="preserve">So am I meant to remove these files or not? When I leave them in, there’s issues. When I take them out, it works… But they </w:t>
      </w:r>
      <w:proofErr w:type="spellStart"/>
      <w:r>
        <w:rPr>
          <w:lang w:val="en-US"/>
        </w:rPr>
        <w:t>seeeeeem</w:t>
      </w:r>
      <w:proofErr w:type="spellEnd"/>
      <w:r>
        <w:rPr>
          <w:lang w:val="en-US"/>
        </w:rPr>
        <w:t xml:space="preserve"> like they’re correct. </w:t>
      </w:r>
    </w:p>
    <w:p w14:paraId="7180D9F4" w14:textId="77777777" w:rsidR="00BA2A05" w:rsidRDefault="00BA2A05" w:rsidP="00044878">
      <w:pPr>
        <w:rPr>
          <w:lang w:val="en-US"/>
        </w:rPr>
      </w:pPr>
    </w:p>
    <w:p w14:paraId="57B4A94F" w14:textId="77777777" w:rsidR="00044878" w:rsidRDefault="00044878" w:rsidP="00044878">
      <w:pPr>
        <w:rPr>
          <w:lang w:val="en-US"/>
        </w:rPr>
      </w:pPr>
    </w:p>
    <w:p w14:paraId="70CEB82A" w14:textId="77777777" w:rsidR="00044878" w:rsidRDefault="00044878" w:rsidP="00044878">
      <w:pPr>
        <w:rPr>
          <w:lang w:val="en-US"/>
        </w:rPr>
      </w:pPr>
    </w:p>
    <w:p w14:paraId="4477EE10" w14:textId="77777777" w:rsidR="00044878" w:rsidRDefault="00044878" w:rsidP="00044878">
      <w:pPr>
        <w:rPr>
          <w:lang w:val="en-US"/>
        </w:rPr>
      </w:pPr>
    </w:p>
    <w:p w14:paraId="118ABD9C" w14:textId="77777777" w:rsidR="00044878" w:rsidRDefault="00044878" w:rsidP="00044878">
      <w:pPr>
        <w:rPr>
          <w:lang w:val="en-US"/>
        </w:rPr>
      </w:pPr>
    </w:p>
    <w:p w14:paraId="0BADE92D" w14:textId="77777777" w:rsidR="00044878" w:rsidRDefault="00044878" w:rsidP="00044878">
      <w:pPr>
        <w:rPr>
          <w:lang w:val="en-US"/>
        </w:rPr>
      </w:pPr>
    </w:p>
    <w:p w14:paraId="39A224B3" w14:textId="77777777" w:rsidR="00044878" w:rsidRDefault="00044878" w:rsidP="00044878">
      <w:pPr>
        <w:rPr>
          <w:lang w:val="en-US"/>
        </w:rPr>
      </w:pPr>
    </w:p>
    <w:p w14:paraId="2A8C52A5" w14:textId="1791A816" w:rsidR="00044878" w:rsidRPr="00044878" w:rsidRDefault="00044878" w:rsidP="00044878">
      <w:pPr>
        <w:rPr>
          <w:lang w:val="en-US"/>
        </w:rPr>
      </w:pPr>
      <w:r w:rsidRPr="00044878">
        <w:rPr>
          <w:highlight w:val="yellow"/>
          <w:lang w:val="en-US"/>
        </w:rPr>
        <w:t>I still need to clean the outliers. There are a bunch of random misreads I have not accounted for.</w:t>
      </w:r>
    </w:p>
    <w:sectPr w:rsidR="00044878" w:rsidRPr="00044878" w:rsidSect="002C0901">
      <w:headerReference w:type="default" r:id="rId4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61D2D" w14:textId="77777777" w:rsidR="00CB5199" w:rsidRDefault="00CB5199" w:rsidP="003E414C">
      <w:pPr>
        <w:spacing w:after="0" w:line="240" w:lineRule="auto"/>
      </w:pPr>
      <w:r>
        <w:separator/>
      </w:r>
    </w:p>
  </w:endnote>
  <w:endnote w:type="continuationSeparator" w:id="0">
    <w:p w14:paraId="73836F09" w14:textId="77777777" w:rsidR="00CB5199" w:rsidRDefault="00CB5199" w:rsidP="003E4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B2B77" w14:textId="77777777" w:rsidR="00CB5199" w:rsidRDefault="00CB5199" w:rsidP="003E414C">
      <w:pPr>
        <w:spacing w:after="0" w:line="240" w:lineRule="auto"/>
      </w:pPr>
      <w:r>
        <w:separator/>
      </w:r>
    </w:p>
  </w:footnote>
  <w:footnote w:type="continuationSeparator" w:id="0">
    <w:p w14:paraId="548E3A7C" w14:textId="77777777" w:rsidR="00CB5199" w:rsidRDefault="00CB5199" w:rsidP="003E4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Default="003E414C" w:rsidP="003E414C">
    <w:pPr>
      <w:pStyle w:val="Header"/>
      <w:jc w:val="right"/>
    </w:pPr>
    <w:r>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A7CB2"/>
    <w:rsid w:val="000B3B8C"/>
    <w:rsid w:val="000C2D12"/>
    <w:rsid w:val="000C717E"/>
    <w:rsid w:val="000D7688"/>
    <w:rsid w:val="000E2BAA"/>
    <w:rsid w:val="0015065F"/>
    <w:rsid w:val="001526E0"/>
    <w:rsid w:val="00152FD0"/>
    <w:rsid w:val="00154291"/>
    <w:rsid w:val="00154CB9"/>
    <w:rsid w:val="00171F82"/>
    <w:rsid w:val="00184EDA"/>
    <w:rsid w:val="001859AB"/>
    <w:rsid w:val="00195927"/>
    <w:rsid w:val="0019634A"/>
    <w:rsid w:val="001B0374"/>
    <w:rsid w:val="001D38F6"/>
    <w:rsid w:val="001D454B"/>
    <w:rsid w:val="0020352C"/>
    <w:rsid w:val="002165AB"/>
    <w:rsid w:val="002A5A93"/>
    <w:rsid w:val="002B2B3F"/>
    <w:rsid w:val="002C00E6"/>
    <w:rsid w:val="002C0901"/>
    <w:rsid w:val="002C2489"/>
    <w:rsid w:val="0031115C"/>
    <w:rsid w:val="003152CF"/>
    <w:rsid w:val="00320D41"/>
    <w:rsid w:val="00342972"/>
    <w:rsid w:val="00347974"/>
    <w:rsid w:val="00365857"/>
    <w:rsid w:val="00371EB4"/>
    <w:rsid w:val="00394617"/>
    <w:rsid w:val="003A05B1"/>
    <w:rsid w:val="003A741C"/>
    <w:rsid w:val="003E414C"/>
    <w:rsid w:val="00461A1F"/>
    <w:rsid w:val="00475EFA"/>
    <w:rsid w:val="00484E8C"/>
    <w:rsid w:val="00485143"/>
    <w:rsid w:val="004F445D"/>
    <w:rsid w:val="004F7EAE"/>
    <w:rsid w:val="0050040C"/>
    <w:rsid w:val="005171F7"/>
    <w:rsid w:val="005206E4"/>
    <w:rsid w:val="0053577A"/>
    <w:rsid w:val="00564760"/>
    <w:rsid w:val="00594B5F"/>
    <w:rsid w:val="005A3F02"/>
    <w:rsid w:val="005B2E5F"/>
    <w:rsid w:val="005B516E"/>
    <w:rsid w:val="005D3FAE"/>
    <w:rsid w:val="005E3996"/>
    <w:rsid w:val="00602729"/>
    <w:rsid w:val="00644CF9"/>
    <w:rsid w:val="00652EBC"/>
    <w:rsid w:val="0065348C"/>
    <w:rsid w:val="0067261A"/>
    <w:rsid w:val="006916E1"/>
    <w:rsid w:val="006B296A"/>
    <w:rsid w:val="006E417A"/>
    <w:rsid w:val="006E53B9"/>
    <w:rsid w:val="006F0E88"/>
    <w:rsid w:val="006F74DE"/>
    <w:rsid w:val="00702398"/>
    <w:rsid w:val="00742E4E"/>
    <w:rsid w:val="00743497"/>
    <w:rsid w:val="00754CB6"/>
    <w:rsid w:val="00755F0A"/>
    <w:rsid w:val="007573C6"/>
    <w:rsid w:val="00784FF7"/>
    <w:rsid w:val="007A0538"/>
    <w:rsid w:val="007B16CC"/>
    <w:rsid w:val="007C5B0E"/>
    <w:rsid w:val="007D68DB"/>
    <w:rsid w:val="007E45CF"/>
    <w:rsid w:val="007F64F3"/>
    <w:rsid w:val="00812D68"/>
    <w:rsid w:val="0083595A"/>
    <w:rsid w:val="00850EF3"/>
    <w:rsid w:val="00883600"/>
    <w:rsid w:val="00886F05"/>
    <w:rsid w:val="008B137E"/>
    <w:rsid w:val="008C06A3"/>
    <w:rsid w:val="008E0CD9"/>
    <w:rsid w:val="008F013C"/>
    <w:rsid w:val="008F6D32"/>
    <w:rsid w:val="00907DCD"/>
    <w:rsid w:val="009221FD"/>
    <w:rsid w:val="00931FB1"/>
    <w:rsid w:val="00954B58"/>
    <w:rsid w:val="00972EC4"/>
    <w:rsid w:val="00991D71"/>
    <w:rsid w:val="009C3CEA"/>
    <w:rsid w:val="00A16620"/>
    <w:rsid w:val="00A4367E"/>
    <w:rsid w:val="00A86A82"/>
    <w:rsid w:val="00AA2E94"/>
    <w:rsid w:val="00AB5CD5"/>
    <w:rsid w:val="00AC0080"/>
    <w:rsid w:val="00AF2182"/>
    <w:rsid w:val="00AF647C"/>
    <w:rsid w:val="00B11DA6"/>
    <w:rsid w:val="00B222EF"/>
    <w:rsid w:val="00B43266"/>
    <w:rsid w:val="00B716EF"/>
    <w:rsid w:val="00BA2A05"/>
    <w:rsid w:val="00BB6800"/>
    <w:rsid w:val="00BB6EDA"/>
    <w:rsid w:val="00BE3F82"/>
    <w:rsid w:val="00BE544A"/>
    <w:rsid w:val="00BF44EA"/>
    <w:rsid w:val="00BF655F"/>
    <w:rsid w:val="00C02742"/>
    <w:rsid w:val="00C061B1"/>
    <w:rsid w:val="00C14D32"/>
    <w:rsid w:val="00C21109"/>
    <w:rsid w:val="00C267FF"/>
    <w:rsid w:val="00C40E1C"/>
    <w:rsid w:val="00C45371"/>
    <w:rsid w:val="00C462CB"/>
    <w:rsid w:val="00C87244"/>
    <w:rsid w:val="00CB5199"/>
    <w:rsid w:val="00CB5B96"/>
    <w:rsid w:val="00CC757A"/>
    <w:rsid w:val="00CD28C6"/>
    <w:rsid w:val="00CE4045"/>
    <w:rsid w:val="00CF50D5"/>
    <w:rsid w:val="00D06A70"/>
    <w:rsid w:val="00D17C20"/>
    <w:rsid w:val="00D247DD"/>
    <w:rsid w:val="00D40901"/>
    <w:rsid w:val="00D476A9"/>
    <w:rsid w:val="00D82A5C"/>
    <w:rsid w:val="00DB33BE"/>
    <w:rsid w:val="00DD0862"/>
    <w:rsid w:val="00DF4D25"/>
    <w:rsid w:val="00E071A7"/>
    <w:rsid w:val="00E129AA"/>
    <w:rsid w:val="00E14357"/>
    <w:rsid w:val="00E15AF8"/>
    <w:rsid w:val="00E22850"/>
    <w:rsid w:val="00E33610"/>
    <w:rsid w:val="00E42DF7"/>
    <w:rsid w:val="00E72078"/>
    <w:rsid w:val="00EB54FA"/>
    <w:rsid w:val="00EF1FE8"/>
    <w:rsid w:val="00F471E2"/>
    <w:rsid w:val="00F703BC"/>
    <w:rsid w:val="00F70D2B"/>
    <w:rsid w:val="00FC5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hyperlink" Target="https://github.com/OakAlice/IntegratedCollarAnalysis" TargetMode="External"/><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1.jpeg"/><Relationship Id="rId42" Type="http://schemas.openxmlformats.org/officeDocument/2006/relationships/image" Target="media/image29.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VideoAlignment_Instructions.docx"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OakAlice/IntegratedCollarAnalysis" TargetMode="External"/><Relationship Id="rId27" Type="http://schemas.openxmlformats.org/officeDocument/2006/relationships/hyperlink" Target="https://github.com/OakAlice/IntegratedCollarAnalysis/blob/main/Scripts/DeadReckoning/TestTrial_Report.Rmd"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8" Type="http://schemas.openxmlformats.org/officeDocument/2006/relationships/hyperlink" Target="https://docs.google.com/document/d/1s4jDgTlptb-HQbNRkRliCIW27kW2Ir0ZNfzNhKMbuJg/edit?usp=sharin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SanityChecking_Instructions.docx" TargetMode="External"/><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11302</TotalTime>
  <Pages>15</Pages>
  <Words>3311</Words>
  <Characters>18875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108</cp:revision>
  <dcterms:created xsi:type="dcterms:W3CDTF">2026-03-18T04:23:00Z</dcterms:created>
  <dcterms:modified xsi:type="dcterms:W3CDTF">2026-04-23T02:28:00Z</dcterms:modified>
</cp:coreProperties>
</file>