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35191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bookmarkStart w:id="0" w:name="_Toc194509725"/>
      <w:bookmarkStart w:id="1" w:name="_Toc120296548"/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020CFA53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«МОСКОВСКИЙ ПОЛИТЕХНИЧЕСКИЙ УНИВЕРСИТЕТ»</w:t>
      </w:r>
    </w:p>
    <w:p w14:paraId="46EC030A" w14:textId="21E4AA13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Факультет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Факультет информационных технологий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br/>
        <w:t>Кафедра «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»</w:t>
      </w:r>
    </w:p>
    <w:p w14:paraId="673D7C03" w14:textId="1DFA5C6C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Направление подготовки/ специальность: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10.03.01 Информационная безопасность</w:t>
      </w:r>
    </w:p>
    <w:p w14:paraId="3CCB66B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2305C5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453319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</w:t>
      </w:r>
    </w:p>
    <w:p w14:paraId="36A38D8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iCs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iCs/>
          <w:kern w:val="0"/>
          <w:lang w:eastAsia="ru-RU"/>
          <w14:ligatures w14:val="none"/>
        </w:rPr>
        <w:t>по проектной практике</w:t>
      </w:r>
    </w:p>
    <w:p w14:paraId="3B7A76E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302820" w14:textId="2FD689CA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Студент: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Куманяев Никита Романович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 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Группа: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241-351</w:t>
      </w:r>
    </w:p>
    <w:p w14:paraId="268033E9" w14:textId="10D7BF52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Место прохождения практики: Московский Политех, кафедра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</w:p>
    <w:p w14:paraId="1F5434C8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C79ACE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 принят с оценкой _______________ Дата ________________________</w:t>
      </w:r>
    </w:p>
    <w:p w14:paraId="62EB085C" w14:textId="23CB6172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Руководитель практики: </w:t>
      </w:r>
      <w:proofErr w:type="spellStart"/>
      <w:r w:rsidR="00990686" w:rsidRPr="0099068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Гневшев</w:t>
      </w:r>
      <w:proofErr w:type="spellEnd"/>
      <w:r w:rsidR="00990686" w:rsidRPr="0099068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 xml:space="preserve"> А</w:t>
      </w:r>
      <w:r w:rsidR="0099068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.</w:t>
      </w:r>
      <w:r w:rsidR="00990686" w:rsidRPr="0099068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 xml:space="preserve"> </w:t>
      </w:r>
      <w:proofErr w:type="gramStart"/>
      <w:r w:rsidR="00990686" w:rsidRPr="0099068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Ю</w:t>
      </w:r>
      <w:r w:rsidR="0099068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 xml:space="preserve">.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,</w:t>
      </w:r>
      <w:proofErr w:type="gramEnd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 xml:space="preserve"> к.т.н., доцент кафедры «Информационная безопасность»</w:t>
      </w:r>
    </w:p>
    <w:p w14:paraId="5EA2DA3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B5DEB76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DCE5BC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5859B89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A64924F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221167C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37E6DD3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4D3290A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0E783BCD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134C913E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DC5E086" w14:textId="49B3AD39" w:rsidR="00232BC6" w:rsidRDefault="00232BC6" w:rsidP="00825F7F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Москва 2025</w:t>
      </w:r>
    </w:p>
    <w:p w14:paraId="492BA9D0" w14:textId="77777777" w:rsidR="00A132E7" w:rsidRPr="00B30D12" w:rsidRDefault="00A132E7" w:rsidP="00A132E7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en-US"/>
        </w:rPr>
      </w:pPr>
      <w:r w:rsidRPr="00B30D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en-US"/>
        </w:rPr>
        <w:lastRenderedPageBreak/>
        <w:t>ОГЛАВЛЕНИЕ</w:t>
      </w:r>
    </w:p>
    <w:p w14:paraId="2B1E6EAD" w14:textId="77777777" w:rsidR="00A132E7" w:rsidRPr="00A132E7" w:rsidRDefault="00A132E7" w:rsidP="00A132E7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A132E7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A132E7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TOC \o "1-2" \u </w:instrText>
      </w:r>
      <w:r w:rsidRPr="00A132E7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A132E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t>ВВЕДЕНИЕ</w:t>
      </w:r>
      <w:r w:rsidRPr="00A132E7">
        <w:rPr>
          <w:rFonts w:ascii="Times New Roman" w:hAnsi="Times New Roman" w:cs="Times New Roman"/>
          <w:noProof/>
          <w:sz w:val="28"/>
          <w:szCs w:val="28"/>
        </w:rPr>
        <w:tab/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132E7">
        <w:rPr>
          <w:rFonts w:ascii="Times New Roman" w:hAnsi="Times New Roman" w:cs="Times New Roman"/>
          <w:noProof/>
          <w:sz w:val="28"/>
          <w:szCs w:val="28"/>
        </w:rPr>
        <w:instrText xml:space="preserve"> PAGEREF _Toc198317022 \h </w:instrText>
      </w:r>
      <w:r w:rsidRPr="00A132E7">
        <w:rPr>
          <w:rFonts w:ascii="Times New Roman" w:hAnsi="Times New Roman" w:cs="Times New Roman"/>
          <w:noProof/>
          <w:sz w:val="28"/>
          <w:szCs w:val="28"/>
        </w:rPr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132E7">
        <w:rPr>
          <w:rFonts w:ascii="Times New Roman" w:hAnsi="Times New Roman" w:cs="Times New Roman"/>
          <w:noProof/>
          <w:sz w:val="28"/>
          <w:szCs w:val="28"/>
        </w:rPr>
        <w:t>3</w:t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FB6E8AE" w14:textId="77777777" w:rsidR="00A132E7" w:rsidRPr="00A132E7" w:rsidRDefault="00A132E7" w:rsidP="00A132E7">
      <w:pPr>
        <w:pStyle w:val="21"/>
        <w:tabs>
          <w:tab w:val="left" w:leader="dot" w:pos="357"/>
          <w:tab w:val="right" w:leader="dot" w:pos="9911"/>
        </w:tabs>
        <w:spacing w:line="360" w:lineRule="auto"/>
        <w:ind w:left="22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32E7">
        <w:rPr>
          <w:rFonts w:ascii="Times New Roman" w:hAnsi="Times New Roman" w:cs="Times New Roman"/>
          <w:noProof/>
          <w:color w:val="000000"/>
          <w:sz w:val="28"/>
          <w:szCs w:val="28"/>
        </w:rPr>
        <w:t>Общая информация о проекте</w:t>
      </w:r>
      <w:r w:rsidRPr="00A132E7">
        <w:rPr>
          <w:rFonts w:ascii="Times New Roman" w:hAnsi="Times New Roman" w:cs="Times New Roman"/>
          <w:noProof/>
          <w:sz w:val="28"/>
          <w:szCs w:val="28"/>
        </w:rPr>
        <w:tab/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132E7">
        <w:rPr>
          <w:rFonts w:ascii="Times New Roman" w:hAnsi="Times New Roman" w:cs="Times New Roman"/>
          <w:noProof/>
          <w:sz w:val="28"/>
          <w:szCs w:val="28"/>
        </w:rPr>
        <w:instrText xml:space="preserve"> PAGEREF _Toc198317023 \h </w:instrText>
      </w:r>
      <w:r w:rsidRPr="00A132E7">
        <w:rPr>
          <w:rFonts w:ascii="Times New Roman" w:hAnsi="Times New Roman" w:cs="Times New Roman"/>
          <w:noProof/>
          <w:sz w:val="28"/>
          <w:szCs w:val="28"/>
        </w:rPr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132E7">
        <w:rPr>
          <w:rFonts w:ascii="Times New Roman" w:hAnsi="Times New Roman" w:cs="Times New Roman"/>
          <w:noProof/>
          <w:sz w:val="28"/>
          <w:szCs w:val="28"/>
        </w:rPr>
        <w:t>3</w:t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7095353" w14:textId="5D1DF3E1" w:rsidR="00A132E7" w:rsidRPr="00A132E7" w:rsidRDefault="00A132E7" w:rsidP="00A132E7">
      <w:pPr>
        <w:pStyle w:val="21"/>
        <w:tabs>
          <w:tab w:val="left" w:leader="dot" w:pos="357"/>
          <w:tab w:val="right" w:leader="dot" w:pos="9911"/>
        </w:tabs>
        <w:spacing w:line="360" w:lineRule="auto"/>
        <w:ind w:left="22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32E7">
        <w:rPr>
          <w:rFonts w:ascii="Times New Roman" w:hAnsi="Times New Roman" w:cs="Times New Roman"/>
          <w:noProof/>
          <w:sz w:val="28"/>
          <w:szCs w:val="28"/>
        </w:rPr>
        <w:t>Общая характеристика деятельности организации</w:t>
      </w:r>
      <w:r w:rsidRPr="00A132E7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0BCE5126" w14:textId="77777777" w:rsidR="00A132E7" w:rsidRPr="00A132E7" w:rsidRDefault="00A132E7" w:rsidP="00A132E7">
      <w:pPr>
        <w:pStyle w:val="21"/>
        <w:tabs>
          <w:tab w:val="left" w:leader="dot" w:pos="357"/>
          <w:tab w:val="right" w:leader="dot" w:pos="9911"/>
        </w:tabs>
        <w:spacing w:line="360" w:lineRule="auto"/>
        <w:ind w:left="22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32E7">
        <w:rPr>
          <w:rFonts w:ascii="Times New Roman" w:hAnsi="Times New Roman" w:cs="Times New Roman"/>
          <w:noProof/>
          <w:sz w:val="28"/>
          <w:szCs w:val="28"/>
        </w:rPr>
        <w:t>Описание задания по проектной практике</w:t>
      </w:r>
      <w:r w:rsidRPr="00A132E7">
        <w:rPr>
          <w:rFonts w:ascii="Times New Roman" w:hAnsi="Times New Roman" w:cs="Times New Roman"/>
          <w:noProof/>
          <w:sz w:val="28"/>
          <w:szCs w:val="28"/>
        </w:rPr>
        <w:tab/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132E7">
        <w:rPr>
          <w:rFonts w:ascii="Times New Roman" w:hAnsi="Times New Roman" w:cs="Times New Roman"/>
          <w:noProof/>
          <w:sz w:val="28"/>
          <w:szCs w:val="28"/>
        </w:rPr>
        <w:instrText xml:space="preserve"> PAGEREF _Toc198317025 \h </w:instrText>
      </w:r>
      <w:r w:rsidRPr="00A132E7">
        <w:rPr>
          <w:rFonts w:ascii="Times New Roman" w:hAnsi="Times New Roman" w:cs="Times New Roman"/>
          <w:noProof/>
          <w:sz w:val="28"/>
          <w:szCs w:val="28"/>
        </w:rPr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132E7">
        <w:rPr>
          <w:rFonts w:ascii="Times New Roman" w:hAnsi="Times New Roman" w:cs="Times New Roman"/>
          <w:noProof/>
          <w:sz w:val="28"/>
          <w:szCs w:val="28"/>
        </w:rPr>
        <w:t>5</w:t>
      </w:r>
      <w:r w:rsidRPr="00A132E7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50BE8EA" w14:textId="3A9308EF" w:rsidR="00A132E7" w:rsidRPr="00A132E7" w:rsidRDefault="00A132E7" w:rsidP="00A132E7">
      <w:pPr>
        <w:pStyle w:val="21"/>
        <w:tabs>
          <w:tab w:val="left" w:leader="dot" w:pos="357"/>
          <w:tab w:val="right" w:leader="dot" w:pos="9911"/>
        </w:tabs>
        <w:spacing w:line="360" w:lineRule="auto"/>
        <w:ind w:left="22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32E7">
        <w:rPr>
          <w:rFonts w:ascii="Times New Roman" w:hAnsi="Times New Roman" w:cs="Times New Roman"/>
          <w:noProof/>
          <w:sz w:val="28"/>
          <w:szCs w:val="28"/>
        </w:rPr>
        <w:t>Описание достигнутых результатов по проектной практике</w:t>
      </w:r>
      <w:r w:rsidRPr="00A132E7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7</w:t>
      </w:r>
    </w:p>
    <w:p w14:paraId="366F0007" w14:textId="41DC47DC" w:rsidR="00A132E7" w:rsidRPr="00A132E7" w:rsidRDefault="00A132E7" w:rsidP="00A132E7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A132E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ЗАКЛЮЧЕНИЕ</w:t>
      </w:r>
      <w:r w:rsidRPr="00A132E7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20</w:t>
      </w:r>
    </w:p>
    <w:p w14:paraId="5B60E51B" w14:textId="485CB2EA" w:rsidR="00A132E7" w:rsidRPr="00A132E7" w:rsidRDefault="00A132E7" w:rsidP="00A132E7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t xml:space="preserve">СПИСОК ИСПОЛЬЗОВАННОЙ </w:t>
      </w:r>
      <w:r w:rsidRPr="00A132E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t>ЛИТЕРАТУРА</w:t>
      </w:r>
      <w:r w:rsidRPr="00A132E7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22</w:t>
      </w:r>
    </w:p>
    <w:p w14:paraId="2F423179" w14:textId="77777777" w:rsidR="00A132E7" w:rsidRPr="00C60EFB" w:rsidRDefault="00A132E7" w:rsidP="00A132E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32E7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</w:p>
    <w:p w14:paraId="1970C1AE" w14:textId="77777777" w:rsidR="00A132E7" w:rsidRDefault="00A132E7" w:rsidP="00A132E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EAFAED" w14:textId="198690DF" w:rsidR="00232BC6" w:rsidRPr="00232BC6" w:rsidRDefault="00A132E7" w:rsidP="00A132E7">
      <w:pPr>
        <w:pStyle w:val="1"/>
        <w:tabs>
          <w:tab w:val="left" w:pos="360"/>
        </w:tabs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>
        <w:rPr>
          <w:rFonts w:eastAsia="Times New Roman"/>
          <w:b w:val="0"/>
          <w:bCs w:val="0"/>
          <w:kern w:val="0"/>
          <w:lang w:eastAsia="ru-RU"/>
          <w14:ligatures w14:val="none"/>
        </w:rPr>
        <w:tab/>
      </w:r>
    </w:p>
    <w:p w14:paraId="3EFE5A65" w14:textId="77777777" w:rsidR="00232BC6" w:rsidRDefault="00232BC6" w:rsidP="00232BC6">
      <w:pPr>
        <w:rPr>
          <w:lang w:eastAsia="ru-RU"/>
        </w:rPr>
      </w:pPr>
    </w:p>
    <w:p w14:paraId="7FE308B0" w14:textId="77777777" w:rsidR="00232BC6" w:rsidRDefault="00232BC6" w:rsidP="00232BC6">
      <w:pPr>
        <w:rPr>
          <w:lang w:eastAsia="ru-RU"/>
        </w:rPr>
      </w:pPr>
    </w:p>
    <w:p w14:paraId="4CDDD4DD" w14:textId="77777777" w:rsidR="00232BC6" w:rsidRDefault="00232BC6" w:rsidP="00232BC6">
      <w:pPr>
        <w:rPr>
          <w:lang w:eastAsia="ru-RU"/>
        </w:rPr>
      </w:pPr>
    </w:p>
    <w:p w14:paraId="1B5231A2" w14:textId="77777777" w:rsidR="00232BC6" w:rsidRDefault="00232BC6" w:rsidP="00232BC6">
      <w:pPr>
        <w:rPr>
          <w:lang w:eastAsia="ru-RU"/>
        </w:rPr>
      </w:pPr>
    </w:p>
    <w:p w14:paraId="27425D34" w14:textId="77777777" w:rsidR="00232BC6" w:rsidRDefault="00232BC6" w:rsidP="00232BC6">
      <w:pPr>
        <w:rPr>
          <w:lang w:eastAsia="ru-RU"/>
        </w:rPr>
      </w:pPr>
    </w:p>
    <w:p w14:paraId="353202B6" w14:textId="77777777" w:rsidR="00232BC6" w:rsidRDefault="00232BC6" w:rsidP="00232BC6">
      <w:pPr>
        <w:rPr>
          <w:lang w:eastAsia="ru-RU"/>
        </w:rPr>
      </w:pPr>
    </w:p>
    <w:p w14:paraId="176467F7" w14:textId="77777777" w:rsidR="00232BC6" w:rsidRDefault="00232BC6" w:rsidP="00232BC6">
      <w:pPr>
        <w:rPr>
          <w:lang w:eastAsia="ru-RU"/>
        </w:rPr>
      </w:pPr>
    </w:p>
    <w:p w14:paraId="33762534" w14:textId="77777777" w:rsidR="00232BC6" w:rsidRDefault="00232BC6" w:rsidP="00232BC6">
      <w:pPr>
        <w:rPr>
          <w:lang w:eastAsia="ru-RU"/>
        </w:rPr>
      </w:pPr>
    </w:p>
    <w:p w14:paraId="0420C949" w14:textId="77777777" w:rsidR="00A132E7" w:rsidRDefault="00A132E7" w:rsidP="00232BC6">
      <w:pPr>
        <w:rPr>
          <w:lang w:eastAsia="ru-RU"/>
        </w:rPr>
      </w:pPr>
    </w:p>
    <w:p w14:paraId="5DAB157B" w14:textId="77777777" w:rsidR="00A132E7" w:rsidRDefault="00A132E7" w:rsidP="00232BC6">
      <w:pPr>
        <w:rPr>
          <w:lang w:eastAsia="ru-RU"/>
        </w:rPr>
      </w:pPr>
    </w:p>
    <w:p w14:paraId="20ABF837" w14:textId="77777777" w:rsidR="00A132E7" w:rsidRDefault="00A132E7" w:rsidP="00232BC6">
      <w:pPr>
        <w:rPr>
          <w:lang w:eastAsia="ru-RU"/>
        </w:rPr>
      </w:pPr>
    </w:p>
    <w:p w14:paraId="3321D93A" w14:textId="77777777" w:rsidR="00A132E7" w:rsidRDefault="00A132E7" w:rsidP="00232BC6">
      <w:pPr>
        <w:rPr>
          <w:lang w:eastAsia="ru-RU"/>
        </w:rPr>
      </w:pPr>
    </w:p>
    <w:p w14:paraId="2E8C4A9A" w14:textId="77777777" w:rsidR="00A132E7" w:rsidRDefault="00A132E7" w:rsidP="00232BC6">
      <w:pPr>
        <w:rPr>
          <w:lang w:eastAsia="ru-RU"/>
        </w:rPr>
      </w:pPr>
    </w:p>
    <w:p w14:paraId="1D121307" w14:textId="77777777" w:rsidR="00A132E7" w:rsidRDefault="00A132E7" w:rsidP="00232BC6">
      <w:pPr>
        <w:rPr>
          <w:lang w:eastAsia="ru-RU"/>
        </w:rPr>
      </w:pPr>
    </w:p>
    <w:p w14:paraId="5384A850" w14:textId="77777777" w:rsidR="00A132E7" w:rsidRDefault="00A132E7" w:rsidP="00232BC6">
      <w:pPr>
        <w:rPr>
          <w:lang w:eastAsia="ru-RU"/>
        </w:rPr>
      </w:pPr>
    </w:p>
    <w:p w14:paraId="7F7C4653" w14:textId="77777777" w:rsidR="00A132E7" w:rsidRDefault="00A132E7" w:rsidP="00232BC6">
      <w:pPr>
        <w:rPr>
          <w:lang w:eastAsia="ru-RU"/>
        </w:rPr>
      </w:pPr>
    </w:p>
    <w:p w14:paraId="4E05061D" w14:textId="77777777" w:rsidR="00A132E7" w:rsidRDefault="00A132E7" w:rsidP="00232BC6">
      <w:pPr>
        <w:rPr>
          <w:lang w:eastAsia="ru-RU"/>
        </w:rPr>
      </w:pPr>
    </w:p>
    <w:p w14:paraId="3D4B58A9" w14:textId="77777777" w:rsidR="00232BC6" w:rsidRDefault="00232BC6" w:rsidP="00232BC6">
      <w:pPr>
        <w:rPr>
          <w:lang w:eastAsia="ru-RU"/>
        </w:rPr>
      </w:pPr>
    </w:p>
    <w:p w14:paraId="0C51CE7F" w14:textId="77777777" w:rsidR="00232BC6" w:rsidRDefault="00232BC6" w:rsidP="00232BC6">
      <w:pPr>
        <w:rPr>
          <w:lang w:eastAsia="ru-RU"/>
        </w:rPr>
      </w:pPr>
    </w:p>
    <w:p w14:paraId="6F1161F4" w14:textId="77777777" w:rsidR="00232BC6" w:rsidRPr="00232BC6" w:rsidRDefault="00232BC6" w:rsidP="00232BC6">
      <w:pPr>
        <w:rPr>
          <w:lang w:eastAsia="ru-RU"/>
        </w:rPr>
      </w:pPr>
    </w:p>
    <w:p w14:paraId="2DD87949" w14:textId="0ED6572A" w:rsidR="00B00984" w:rsidRDefault="00B00984" w:rsidP="00986908">
      <w:pPr>
        <w:pStyle w:val="1"/>
      </w:pPr>
      <w:r>
        <w:t>ОБЩАЯ ИНФОРМАЦИЯ О ПРОЕКТЕ</w:t>
      </w:r>
    </w:p>
    <w:p w14:paraId="0E0941E3" w14:textId="77777777" w:rsidR="00B00984" w:rsidRDefault="00B00984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Проектная деятельность: создание научно-популярного контента.</w:t>
      </w:r>
    </w:p>
    <w:p w14:paraId="01920DAD" w14:textId="14316833" w:rsidR="00B00984" w:rsidRDefault="00B00984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984">
        <w:rPr>
          <w:rFonts w:ascii="Times New Roman" w:hAnsi="Times New Roman" w:cs="Times New Roman"/>
          <w:sz w:val="28"/>
          <w:szCs w:val="28"/>
        </w:rPr>
        <w:t>Проект направлен на популяризацию науки среди студентов и широкой аудитории за счёт создания качественного научно-популярного мультимедийного контента. Команда проекта занимается поиском актуальных инфоповодов, разработкой контент-стратегии, созданием текстов, визуального контента и коротких видеороликов, а также тестированием новых форматов.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8B3E1F" w14:textId="60FCCB39" w:rsidR="00B00984" w:rsidRPr="00B00984" w:rsidRDefault="00B00984" w:rsidP="002E25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проекта является с</w:t>
      </w:r>
      <w:r w:rsidRPr="00B00984">
        <w:rPr>
          <w:rFonts w:ascii="Times New Roman" w:hAnsi="Times New Roman" w:cs="Times New Roman"/>
          <w:sz w:val="28"/>
          <w:szCs w:val="28"/>
        </w:rPr>
        <w:t>оздание устойчивой медиа-платформы в социальных сетях, ориентированной на вовлечение студентов в научную деятельность через доступный и интересный контент.</w:t>
      </w:r>
      <w:r>
        <w:rPr>
          <w:rFonts w:ascii="Times New Roman" w:hAnsi="Times New Roman" w:cs="Times New Roman"/>
          <w:sz w:val="28"/>
          <w:szCs w:val="28"/>
        </w:rPr>
        <w:t xml:space="preserve"> Основными задач</w:t>
      </w:r>
      <w:r w:rsidR="002E2563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проекта считаются</w:t>
      </w:r>
      <w:r w:rsidR="002E256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563">
        <w:rPr>
          <w:rFonts w:ascii="Times New Roman" w:hAnsi="Times New Roman" w:cs="Times New Roman"/>
          <w:sz w:val="28"/>
          <w:szCs w:val="28"/>
        </w:rPr>
        <w:t>с</w:t>
      </w:r>
      <w:r w:rsidRPr="00B00984">
        <w:rPr>
          <w:rFonts w:ascii="Times New Roman" w:hAnsi="Times New Roman" w:cs="Times New Roman"/>
          <w:sz w:val="28"/>
          <w:szCs w:val="28"/>
        </w:rPr>
        <w:t>оздание и развитие сообщества в соцсетях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E2563">
        <w:rPr>
          <w:rFonts w:ascii="Times New Roman" w:hAnsi="Times New Roman" w:cs="Times New Roman"/>
          <w:sz w:val="28"/>
          <w:szCs w:val="28"/>
        </w:rPr>
        <w:t>п</w:t>
      </w:r>
      <w:r w:rsidRPr="00B00984">
        <w:rPr>
          <w:rFonts w:ascii="Times New Roman" w:hAnsi="Times New Roman" w:cs="Times New Roman"/>
          <w:sz w:val="28"/>
          <w:szCs w:val="28"/>
        </w:rPr>
        <w:t>овышение вовлечённости студентов в научную деятельность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B00984">
        <w:rPr>
          <w:rFonts w:ascii="Times New Roman" w:hAnsi="Times New Roman" w:cs="Times New Roman"/>
          <w:sz w:val="28"/>
          <w:szCs w:val="28"/>
        </w:rPr>
        <w:t>азработка плана мероприятий по популяризации науки</w:t>
      </w:r>
      <w:r w:rsidR="002E256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B00984">
        <w:rPr>
          <w:rFonts w:ascii="Times New Roman" w:hAnsi="Times New Roman" w:cs="Times New Roman"/>
          <w:sz w:val="28"/>
          <w:szCs w:val="28"/>
        </w:rPr>
        <w:t>ормирование студенческой медиа-команды</w:t>
      </w:r>
      <w:r>
        <w:rPr>
          <w:rFonts w:ascii="Times New Roman" w:hAnsi="Times New Roman" w:cs="Times New Roman"/>
          <w:sz w:val="28"/>
          <w:szCs w:val="28"/>
        </w:rPr>
        <w:t>, т</w:t>
      </w:r>
      <w:r w:rsidRPr="00B00984">
        <w:rPr>
          <w:rFonts w:ascii="Times New Roman" w:hAnsi="Times New Roman" w:cs="Times New Roman"/>
          <w:sz w:val="28"/>
          <w:szCs w:val="28"/>
        </w:rPr>
        <w:t>естирование и внедрение новых форматов</w:t>
      </w:r>
    </w:p>
    <w:p w14:paraId="421D3BB5" w14:textId="77777777" w:rsidR="004D3FE4" w:rsidRDefault="004D3FE4" w:rsidP="002E2563">
      <w:pPr>
        <w:pStyle w:val="1"/>
      </w:pPr>
    </w:p>
    <w:p w14:paraId="698627DF" w14:textId="77777777" w:rsidR="004D3FE4" w:rsidRDefault="004D3FE4" w:rsidP="002E2563">
      <w:pPr>
        <w:pStyle w:val="1"/>
      </w:pPr>
    </w:p>
    <w:p w14:paraId="5BBD1B9E" w14:textId="77777777" w:rsidR="004D3FE4" w:rsidRDefault="004D3FE4" w:rsidP="002E2563">
      <w:pPr>
        <w:pStyle w:val="1"/>
      </w:pPr>
    </w:p>
    <w:p w14:paraId="30324CC7" w14:textId="77777777" w:rsidR="004D3FE4" w:rsidRDefault="004D3FE4" w:rsidP="002E2563">
      <w:pPr>
        <w:pStyle w:val="1"/>
      </w:pPr>
    </w:p>
    <w:p w14:paraId="7A193B86" w14:textId="77777777" w:rsidR="004D3FE4" w:rsidRDefault="004D3FE4" w:rsidP="002E2563">
      <w:pPr>
        <w:pStyle w:val="1"/>
      </w:pPr>
    </w:p>
    <w:p w14:paraId="6437038D" w14:textId="77777777" w:rsidR="004D3FE4" w:rsidRDefault="004D3FE4" w:rsidP="002E2563">
      <w:pPr>
        <w:pStyle w:val="1"/>
      </w:pPr>
    </w:p>
    <w:p w14:paraId="0C39D42B" w14:textId="77777777" w:rsidR="004D3FE4" w:rsidRDefault="004D3FE4" w:rsidP="002E2563">
      <w:pPr>
        <w:pStyle w:val="1"/>
      </w:pPr>
    </w:p>
    <w:p w14:paraId="57A32BCC" w14:textId="77777777" w:rsidR="004D3FE4" w:rsidRDefault="004D3FE4" w:rsidP="004D3FE4"/>
    <w:p w14:paraId="484FEB75" w14:textId="77777777" w:rsidR="004D3FE4" w:rsidRDefault="004D3FE4" w:rsidP="004D3FE4"/>
    <w:p w14:paraId="11C91758" w14:textId="77777777" w:rsidR="004D3FE4" w:rsidRPr="004D3FE4" w:rsidRDefault="004D3FE4" w:rsidP="004D3FE4"/>
    <w:p w14:paraId="5105592E" w14:textId="77777777" w:rsidR="004D3FE4" w:rsidRPr="004D3FE4" w:rsidRDefault="004D3FE4" w:rsidP="004D3FE4"/>
    <w:p w14:paraId="0F4F3D2F" w14:textId="218D262D" w:rsidR="002E2563" w:rsidRDefault="002E2563" w:rsidP="002E2563">
      <w:pPr>
        <w:pStyle w:val="1"/>
      </w:pPr>
      <w:r w:rsidRPr="002E2563">
        <w:t>ОБЩАЯ ХАРАКТЕРИСТИКА ДЕЯТЕЛЬНОСТИ ОРГАНИЗАЦИИ</w:t>
      </w:r>
    </w:p>
    <w:p w14:paraId="1D019F6C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Заказчиком проекта создание научно-популярного контента является студенческое научное общество московского политехнического университета. </w:t>
      </w:r>
      <w:r w:rsidRPr="002E2563">
        <w:rPr>
          <w:rFonts w:ascii="Times New Roman" w:hAnsi="Times New Roman" w:cs="Times New Roman"/>
          <w:sz w:val="28"/>
          <w:szCs w:val="28"/>
        </w:rPr>
        <w:t>Студенческое научное общество – это объединение студентов, которые популяризируют науку и содействуют вовлечению обучающихся в научную деятельность.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95B18F" w14:textId="77DAB93F" w:rsidR="00B00984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563">
        <w:rPr>
          <w:rFonts w:ascii="Times New Roman" w:hAnsi="Times New Roman" w:cs="Times New Roman"/>
          <w:sz w:val="28"/>
          <w:szCs w:val="28"/>
        </w:rPr>
        <w:t>СНО объединяет студентов, интересующихся наукой, технологическим предпринимательством, популяризацией научной и инновационной деятельности, и рассказывает о науке просто.</w:t>
      </w:r>
    </w:p>
    <w:p w14:paraId="5B72DF67" w14:textId="5FBC64BC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563">
        <w:rPr>
          <w:rFonts w:ascii="Times New Roman" w:hAnsi="Times New Roman" w:cs="Times New Roman"/>
          <w:b/>
          <w:bCs/>
          <w:sz w:val="28"/>
          <w:szCs w:val="28"/>
        </w:rPr>
        <w:t>Основные направления деятельности:</w:t>
      </w:r>
      <w:r w:rsidRPr="002E2563">
        <w:rPr>
          <w:rFonts w:ascii="Times New Roman" w:hAnsi="Times New Roman" w:cs="Times New Roman"/>
          <w:sz w:val="28"/>
          <w:szCs w:val="28"/>
        </w:rPr>
        <w:t> участие в студенческих научных мероприятиях, организация и проведение научно-популярных мероприятий, сотрудничество со СНО других ВУЗов, научно-популярная проектная деятельность.</w:t>
      </w:r>
    </w:p>
    <w:p w14:paraId="516D68F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C507E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3B84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99AA4F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C8556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3CA17A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00A60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9A51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6DA0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CEA22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04FA5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322C6" w14:textId="0E37A06B" w:rsidR="002E2563" w:rsidRPr="002E2563" w:rsidRDefault="002E2563" w:rsidP="002E256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563">
        <w:rPr>
          <w:rFonts w:ascii="Times New Roman" w:hAnsi="Times New Roman" w:cs="Times New Roman"/>
          <w:b/>
          <w:bCs/>
          <w:sz w:val="28"/>
          <w:szCs w:val="28"/>
        </w:rPr>
        <w:t>ОПИСАНИЕ ЗАДАНИЯ ПО ПРОЕКТНОЙ ПРАКТИКЕ</w:t>
      </w:r>
    </w:p>
    <w:p w14:paraId="1228B1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>В рамках проектной практики было поставлено комплексное задание, направленное на формирование навыков работы с современными инструментами разработки, управления проектами и взаимодействия с организациями-партнёрами. Задание разделено на базовую и вариативную части, каждая из которых предусматривала выполнение конкретных задач.</w:t>
      </w:r>
    </w:p>
    <w:p w14:paraId="3E1E0D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  <w:r w:rsidRPr="00813A2C">
        <w:rPr>
          <w:rFonts w:ascii="Times New Roman" w:hAnsi="Times New Roman" w:cs="Times New Roman"/>
          <w:sz w:val="28"/>
          <w:szCs w:val="28"/>
        </w:rPr>
        <w:t xml:space="preserve"> включала настройку системы контроля версий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с созданием репозитория на платформе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GitVerse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на основе предоставленного шаблона. Требовалось освоить базовые команды: клонирование, коммит, отправку изменений и управление ветками, а также регулярно фиксировать прогресс с осмысленными комментариями. Параллельно необходимо было оформить всю проектную документацию в формате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, изучив его синтаксис для подготовки описаний, журналов прогресса и других материалов.</w:t>
      </w:r>
    </w:p>
    <w:p w14:paraId="21E896AD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Ключевым этапом базовой части стало создание статического веб-сайта, посвящённого проекту по дисциплине «Проектная деятельность». Для реализации допускалось использование HTML и CSS, но рекомендовалось применение генератора Hugo для упрощения процесса. Сайт должен был включать домашнюю страницу с аннотацией проекта, разделы «О проекте», «Участники» с описанием личного вклада каждого студента, «Журнал» с тремя записями о прогрессе и «Ресурсы» со ссылками на материалы партнёрской организации. Оформление требовало уникальности более чем на 50%, а также интеграции графических 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медиаматериалов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.</w:t>
      </w:r>
    </w:p>
    <w:p w14:paraId="6B612690" w14:textId="3E8221C8" w:rsidR="004D3FE4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lastRenderedPageBreak/>
        <w:t>Важным аспектом стало взаимодействие с организацией-партнёром: участие в профильных мероприятиях (конференциях, семинарах,</w:t>
      </w:r>
      <w:r w:rsidR="004D3FE4">
        <w:rPr>
          <w:rFonts w:ascii="Times New Roman" w:hAnsi="Times New Roman" w:cs="Times New Roman"/>
          <w:sz w:val="28"/>
          <w:szCs w:val="28"/>
        </w:rPr>
        <w:t xml:space="preserve"> мастер-классах, </w:t>
      </w:r>
    </w:p>
    <w:p w14:paraId="72E93F97" w14:textId="437E6AB6" w:rsidR="00813A2C" w:rsidRPr="00813A2C" w:rsidRDefault="004D3FE4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экскурсиях</w:t>
      </w:r>
      <w:r w:rsidR="00813A2C" w:rsidRPr="00813A2C">
        <w:rPr>
          <w:rFonts w:ascii="Times New Roman" w:hAnsi="Times New Roman" w:cs="Times New Roman"/>
          <w:sz w:val="28"/>
          <w:szCs w:val="28"/>
        </w:rPr>
        <w:t xml:space="preserve">) и организация встреч или стажировок. Итоговый отчёт о проделанной работе, включая описание полученного опыта и знаний, необходимо было оформить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D3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4D3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форматах </w:t>
      </w:r>
      <w:r w:rsidR="00813A2C" w:rsidRPr="00813A2C">
        <w:rPr>
          <w:rFonts w:ascii="Times New Roman" w:hAnsi="Times New Roman" w:cs="Times New Roman"/>
          <w:sz w:val="28"/>
          <w:szCs w:val="28"/>
        </w:rPr>
        <w:t>и разместить в репозитории и на сайте.</w:t>
      </w:r>
    </w:p>
    <w:p w14:paraId="79396E66" w14:textId="750B0956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t>Вариативная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предполагала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углубление в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кибербезопасности: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настройку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системы защиты веб-приложений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использованием WAF (Web Application Firewall). Требовалось провести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исследование, воспроизвести технологию с нуля и создать техническое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 xml:space="preserve">руководство в формате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с пошаговыми инструкциями, примерами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кода, иллюстрациями (3–10 изображений), а также визуализацией архитектуры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через UML-диаграммы, схемы и таблицы. Результаты исследования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руководство необходимо было интегрировать в общий репозиторий.</w:t>
      </w:r>
    </w:p>
    <w:p w14:paraId="2B4D4AA6" w14:textId="180E3B60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Работа над заданием базировалась на предыдущих этапах, включавших изучение MITRE ATT&amp;CK для анализа тактик злоумышленников, знакомство с OWASP Top 10 для идентификации уязвимостей веб-приложений, а также разбор реального инцидента информационной безопасности. Это позволило глубже понять контекст проектной </w:t>
      </w:r>
      <w:r w:rsidR="004D3FE4">
        <w:rPr>
          <w:rFonts w:ascii="Times New Roman" w:hAnsi="Times New Roman" w:cs="Times New Roman"/>
          <w:sz w:val="28"/>
          <w:szCs w:val="28"/>
        </w:rPr>
        <w:t xml:space="preserve">практики </w:t>
      </w:r>
      <w:r w:rsidRPr="00813A2C">
        <w:rPr>
          <w:rFonts w:ascii="Times New Roman" w:hAnsi="Times New Roman" w:cs="Times New Roman"/>
          <w:sz w:val="28"/>
          <w:szCs w:val="28"/>
        </w:rPr>
        <w:t>и применить полученные знания для реализации вариативной части.</w:t>
      </w:r>
    </w:p>
    <w:p w14:paraId="09E7CFB9" w14:textId="77777777" w:rsidR="00813A2C" w:rsidRDefault="00813A2C" w:rsidP="00A132E7">
      <w:pPr>
        <w:pStyle w:val="1"/>
        <w:jc w:val="left"/>
        <w:rPr>
          <w:rFonts w:eastAsia="Times New Roman"/>
          <w:kern w:val="0"/>
          <w:lang w:eastAsia="ru-RU"/>
          <w14:ligatures w14:val="none"/>
        </w:rPr>
      </w:pPr>
    </w:p>
    <w:p w14:paraId="6F697ECA" w14:textId="77777777" w:rsidR="00A132E7" w:rsidRDefault="00A132E7" w:rsidP="00A132E7">
      <w:pPr>
        <w:rPr>
          <w:lang w:eastAsia="ru-RU"/>
        </w:rPr>
      </w:pPr>
    </w:p>
    <w:p w14:paraId="43974F61" w14:textId="77777777" w:rsidR="00A132E7" w:rsidRPr="00A132E7" w:rsidRDefault="00A132E7" w:rsidP="00A132E7">
      <w:pPr>
        <w:rPr>
          <w:lang w:eastAsia="ru-RU"/>
        </w:rPr>
      </w:pPr>
    </w:p>
    <w:p w14:paraId="59FC2E60" w14:textId="64E3011C" w:rsidR="00813A2C" w:rsidRPr="00813A2C" w:rsidRDefault="00813A2C" w:rsidP="00986908">
      <w:pPr>
        <w:pStyle w:val="1"/>
      </w:pPr>
      <w:r w:rsidRPr="00813A2C">
        <w:rPr>
          <w:rFonts w:eastAsia="Times New Roman"/>
          <w:kern w:val="0"/>
          <w:lang w:eastAsia="ru-RU"/>
          <w14:ligatures w14:val="none"/>
        </w:rPr>
        <w:lastRenderedPageBreak/>
        <w:t>ОПИСАНИЕ ДОСТИГНУТЫХ РЕЗУЛЬТАТОВ ПО ПРОЕКТНОЙ ПРАКТИКЕ</w:t>
      </w:r>
    </w:p>
    <w:p w14:paraId="69F375D0" w14:textId="7783AE0E" w:rsid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начале практики было выдано </w:t>
      </w:r>
      <w:r w:rsidR="004D3FE4">
        <w:rPr>
          <w:rFonts w:ascii="Times New Roman" w:hAnsi="Times New Roman" w:cs="Times New Roman"/>
          <w:sz w:val="28"/>
          <w:szCs w:val="28"/>
        </w:rPr>
        <w:t>общее задание,</w:t>
      </w:r>
      <w:r>
        <w:rPr>
          <w:rFonts w:ascii="Times New Roman" w:hAnsi="Times New Roman" w:cs="Times New Roman"/>
          <w:sz w:val="28"/>
          <w:szCs w:val="28"/>
        </w:rPr>
        <w:t xml:space="preserve"> которое включало в себя следующие пункты: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44493B">
        <w:rPr>
          <w:rFonts w:ascii="Times New Roman" w:hAnsi="Times New Roman" w:cs="Times New Roman"/>
          <w:sz w:val="28"/>
          <w:szCs w:val="28"/>
        </w:rPr>
        <w:t xml:space="preserve"> аспект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4493B">
        <w:rPr>
          <w:rFonts w:ascii="Times New Roman" w:hAnsi="Times New Roman" w:cs="Times New Roman"/>
          <w:sz w:val="28"/>
          <w:szCs w:val="28"/>
        </w:rPr>
        <w:t xml:space="preserve"> матрицы —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Mitre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Att&amp;ck</w:t>
      </w:r>
      <w:proofErr w:type="spellEnd"/>
      <w:r>
        <w:rPr>
          <w:rFonts w:ascii="Times New Roman" w:hAnsi="Times New Roman" w:cs="Times New Roman"/>
          <w:sz w:val="28"/>
          <w:szCs w:val="28"/>
        </w:rPr>
        <w:t>;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493B">
        <w:rPr>
          <w:rFonts w:ascii="Times New Roman" w:hAnsi="Times New Roman" w:cs="Times New Roman"/>
          <w:sz w:val="28"/>
          <w:szCs w:val="28"/>
        </w:rPr>
        <w:t xml:space="preserve"> с сайта OWASP</w:t>
      </w:r>
      <w:r>
        <w:rPr>
          <w:rFonts w:ascii="Times New Roman" w:hAnsi="Times New Roman" w:cs="Times New Roman"/>
          <w:sz w:val="28"/>
          <w:szCs w:val="28"/>
        </w:rPr>
        <w:t>; р</w:t>
      </w:r>
      <w:r w:rsidRPr="0044493B">
        <w:rPr>
          <w:rFonts w:ascii="Times New Roman" w:hAnsi="Times New Roman" w:cs="Times New Roman"/>
          <w:sz w:val="28"/>
          <w:szCs w:val="28"/>
        </w:rPr>
        <w:t>азбор реальн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инцидент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4493B">
        <w:rPr>
          <w:rFonts w:ascii="Times New Roman" w:hAnsi="Times New Roman" w:cs="Times New Roman"/>
          <w:sz w:val="28"/>
          <w:szCs w:val="28"/>
        </w:rPr>
        <w:t xml:space="preserve"> произошедш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за последний год-полтора,</w:t>
      </w:r>
      <w:r>
        <w:rPr>
          <w:rFonts w:ascii="Times New Roman" w:hAnsi="Times New Roman" w:cs="Times New Roman"/>
          <w:sz w:val="28"/>
          <w:szCs w:val="28"/>
        </w:rPr>
        <w:t xml:space="preserve"> с требованием</w:t>
      </w:r>
      <w:r w:rsidRPr="0044493B">
        <w:rPr>
          <w:rFonts w:ascii="Times New Roman" w:hAnsi="Times New Roman" w:cs="Times New Roman"/>
          <w:sz w:val="28"/>
          <w:szCs w:val="28"/>
        </w:rPr>
        <w:t xml:space="preserve"> расписать какие тактики, техники и процедуры были применены злоумышленниками.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0FB27" w14:textId="77777777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В ходе выполнения задания, посвящённого изучению MITRE ATT&amp;CK, OWASP и анализу реального инцидента, были достигнуты значимые результаты, которые позволили углубить понимание современных угроз информационной безопасности и методов противодействия им. Изучение матрицы MITRE ATT&amp;CK обеспечило систематизацию знаний о тактиках, техниках и процедурах (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TTPs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), используемых злоумышленниками на различных этапах кибератак. Это позволило не только классифицировать методы атак,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lateral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movement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dumping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через вредоносные скрипты, но и научиться прогнозировать возможные векторы угроз в контексте конкретных инфраструктур.</w:t>
      </w:r>
    </w:p>
    <w:p w14:paraId="3B5FE833" w14:textId="3273C57C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 xml:space="preserve">Анализ материалов OWASP, включая актуальную версию OWASP Top-10, дал чёткое представление о наиболее критичных уязвимостях веб-приложений, таких как инъекции, недостаточная защита данных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misconfiguration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. Это знание было </w:t>
      </w:r>
      <w:r w:rsidR="004D3FE4">
        <w:rPr>
          <w:rFonts w:ascii="Times New Roman" w:hAnsi="Times New Roman" w:cs="Times New Roman"/>
          <w:sz w:val="28"/>
          <w:szCs w:val="28"/>
        </w:rPr>
        <w:t xml:space="preserve">основой для понимания </w:t>
      </w:r>
      <w:r w:rsidRPr="0044493B">
        <w:rPr>
          <w:rFonts w:ascii="Times New Roman" w:hAnsi="Times New Roman" w:cs="Times New Roman"/>
          <w:sz w:val="28"/>
          <w:szCs w:val="28"/>
        </w:rPr>
        <w:t xml:space="preserve">базовых принципов безопасной разработки. Особое внимание было уделено изучению рекомендаций по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mitigations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, что позволило предложить конкретные меры защиты, например, внедрение валидации входных данных или использование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prepared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statements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для предотвращения SQL-инъекций.</w:t>
      </w:r>
    </w:p>
    <w:p w14:paraId="695BCEFB" w14:textId="306229A2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lastRenderedPageBreak/>
        <w:t>Разбор реального инцидента, произошедшего в 202</w:t>
      </w:r>
      <w:r w:rsidR="004D3FE4">
        <w:rPr>
          <w:rFonts w:ascii="Times New Roman" w:hAnsi="Times New Roman" w:cs="Times New Roman"/>
          <w:sz w:val="28"/>
          <w:szCs w:val="28"/>
        </w:rPr>
        <w:t>4</w:t>
      </w:r>
      <w:r w:rsidRPr="0044493B">
        <w:rPr>
          <w:rFonts w:ascii="Times New Roman" w:hAnsi="Times New Roman" w:cs="Times New Roman"/>
          <w:sz w:val="28"/>
          <w:szCs w:val="28"/>
        </w:rPr>
        <w:t>–202</w:t>
      </w:r>
      <w:r w:rsidR="004D3FE4">
        <w:rPr>
          <w:rFonts w:ascii="Times New Roman" w:hAnsi="Times New Roman" w:cs="Times New Roman"/>
          <w:sz w:val="28"/>
          <w:szCs w:val="28"/>
        </w:rPr>
        <w:t>5</w:t>
      </w:r>
      <w:r w:rsidRPr="0044493B">
        <w:rPr>
          <w:rFonts w:ascii="Times New Roman" w:hAnsi="Times New Roman" w:cs="Times New Roman"/>
          <w:sz w:val="28"/>
          <w:szCs w:val="28"/>
        </w:rPr>
        <w:t xml:space="preserve"> годах, стал практическим применением полученных теоретических знаний. В ходе анализа были идентифицированы тактики атаки по матрице MITRE ATT&amp;CK,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Initial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Access (через фишинговые письма),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Privilege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Escalation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(использование уязвимости в ПО) 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Exfiltration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(передача данных через зашифрованные каналы). Для каждой техники были определены соответствующие процедуры, включая инструменты, использованные злоумышленниками (например,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Cobalt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Strike для удалённого доступа). Это позволило не только реконструировать цепочку атаки, но и выделить ключевые точки, где можно было бы предотвратить или обнаружить инцидент на ранних этапах.</w:t>
      </w:r>
    </w:p>
    <w:p w14:paraId="022066F4" w14:textId="646B8681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Итогом работы стало формирование комплексного отчёта</w:t>
      </w:r>
      <w:r>
        <w:rPr>
          <w:rFonts w:ascii="Times New Roman" w:hAnsi="Times New Roman" w:cs="Times New Roman"/>
          <w:sz w:val="28"/>
          <w:szCs w:val="28"/>
        </w:rPr>
        <w:t xml:space="preserve">, который можно видеть ниже или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4493B">
        <w:rPr>
          <w:rFonts w:ascii="Times New Roman" w:hAnsi="Times New Roman" w:cs="Times New Roman"/>
          <w:sz w:val="28"/>
          <w:szCs w:val="28"/>
        </w:rPr>
        <w:t>0</w:t>
      </w:r>
      <w:r w:rsidR="002B37AF">
        <w:rPr>
          <w:rFonts w:ascii="Times New Roman" w:hAnsi="Times New Roman" w:cs="Times New Roman"/>
          <w:sz w:val="28"/>
          <w:szCs w:val="28"/>
        </w:rPr>
        <w:t xml:space="preserve"> папки </w:t>
      </w:r>
      <w:r w:rsidR="002B37A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репозитории</w:t>
      </w:r>
      <w:r w:rsidR="002B37AF">
        <w:rPr>
          <w:rFonts w:ascii="Times New Roman" w:hAnsi="Times New Roman" w:cs="Times New Roman"/>
          <w:sz w:val="28"/>
          <w:szCs w:val="28"/>
        </w:rPr>
        <w:t xml:space="preserve"> (п</w:t>
      </w:r>
      <w:r>
        <w:rPr>
          <w:rFonts w:ascii="Times New Roman" w:hAnsi="Times New Roman" w:cs="Times New Roman"/>
          <w:sz w:val="28"/>
          <w:szCs w:val="28"/>
        </w:rPr>
        <w:t>римерное время выполнения 4 часа</w:t>
      </w:r>
      <w:r w:rsidR="002B37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2EB24A" w14:textId="77777777" w:rsidR="0044493B" w:rsidRP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700CEC" w14:textId="77777777" w:rsidR="00813A2C" w:rsidRDefault="00813A2C" w:rsidP="00986908">
      <w:pPr>
        <w:pStyle w:val="1"/>
      </w:pPr>
    </w:p>
    <w:p w14:paraId="7B187BF4" w14:textId="2B5A049F" w:rsidR="00DF0790" w:rsidRPr="006F2047" w:rsidRDefault="00986908" w:rsidP="002B37AF">
      <w:pPr>
        <w:pStyle w:val="1"/>
        <w:jc w:val="both"/>
      </w:pPr>
      <w:r>
        <w:t>ИЗУЧЕНИЕ</w:t>
      </w:r>
      <w:r w:rsidRPr="006F2047">
        <w:t xml:space="preserve"> </w:t>
      </w:r>
      <w:r w:rsidRPr="00986908">
        <w:rPr>
          <w:lang w:val="en-US"/>
        </w:rPr>
        <w:t>MITRE</w:t>
      </w:r>
      <w:r w:rsidRPr="006F2047">
        <w:t xml:space="preserve"> </w:t>
      </w:r>
      <w:r w:rsidRPr="00986908">
        <w:rPr>
          <w:lang w:val="en-US"/>
        </w:rPr>
        <w:t>ATT</w:t>
      </w:r>
      <w:r w:rsidRPr="006F2047">
        <w:t>&amp;</w:t>
      </w:r>
      <w:r w:rsidRPr="00986908">
        <w:rPr>
          <w:lang w:val="en-US"/>
        </w:rPr>
        <w:t>CK</w:t>
      </w:r>
      <w:bookmarkEnd w:id="0"/>
    </w:p>
    <w:bookmarkEnd w:id="1"/>
    <w:p w14:paraId="3ECF54FF" w14:textId="77777777" w:rsid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MITRE – это некоммерческая организация из США, занимающаяся исследованиями в области регулирования и навигации воздушного пространства, систем глобального позиционирования (GPS), аэрокосмической отрасли, кибербезопасности и других направлений. </w:t>
      </w:r>
    </w:p>
    <w:p w14:paraId="308DC7FB" w14:textId="616D7285" w:rsidR="002410EC" w:rsidRP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В дополнение к матрице MITRE ATT&amp;CK, рассматриваемой в данной работе, у этой компании есть и другие открытые проекты в области кибербезопасности, такие как каталоги CVE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Exposures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, общедоступный стандартизированный список уязвимостей) и CWE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 xml:space="preserve">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, перечень дефектов безопасности программного обеспечения).</w:t>
      </w:r>
    </w:p>
    <w:p w14:paraId="2048CD71" w14:textId="77777777" w:rsid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Аббревиатура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«ATT&amp;CK» </w:t>
      </w:r>
      <w:r w:rsidRPr="002410EC"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10EC">
        <w:rPr>
          <w:rFonts w:ascii="Times New Roman" w:hAnsi="Times New Roman" w:cs="Times New Roman"/>
          <w:sz w:val="28"/>
          <w:szCs w:val="28"/>
        </w:rPr>
        <w:t>как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«Adversarial Tactics, Techniques and Common Knowledge». </w:t>
      </w:r>
      <w:r w:rsidRPr="002410EC">
        <w:rPr>
          <w:rFonts w:ascii="Times New Roman" w:hAnsi="Times New Roman" w:cs="Times New Roman"/>
          <w:sz w:val="28"/>
          <w:szCs w:val="28"/>
        </w:rPr>
        <w:t xml:space="preserve">Эта матрица представляет собой общедоступную базу знаний, основанную на анализе реальных атак, структурированную по этапам. В ней содержится перечень тактик (заголовки столбцов), а также техник и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подтехник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(содержимое столбцов) для каждой тактики. </w:t>
      </w:r>
    </w:p>
    <w:p w14:paraId="4A3DC159" w14:textId="32FC9E11" w:rsidR="002410EC" w:rsidRP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Матрица MITRE ATT&amp;CK необходима для описания «паттернов поведения злоумышленников» и служит основой для разработки конкретных моделей угроз и методологий в области кибербезопасности. Существуют три версии матрицы MITRE ATT&amp;CK: для корпоративных сетей и традиционных клиент-серверных приложений (Enterprise ATT&amp;CK), для мобильных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приложений (Mobile ATT&amp;CK) и для промышленных систем управления (ICS ATT&amp;CK).</w:t>
      </w:r>
    </w:p>
    <w:p w14:paraId="64EA9800" w14:textId="6312E437" w:rsidR="00F06A9A" w:rsidRDefault="002410EC" w:rsidP="007D655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C9EC7E" wp14:editId="3CA3889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320" w14:textId="1CEA5A54" w:rsidR="00F06A9A" w:rsidRPr="007D6555" w:rsidRDefault="00F06A9A" w:rsidP="00F06A9A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730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неполная матрица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CK</w:t>
      </w:r>
    </w:p>
    <w:p w14:paraId="3E666E2F" w14:textId="41A56E9F" w:rsidR="00F06A9A" w:rsidRDefault="00F06A9A" w:rsidP="00B0098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матриц и информации о тактиках, техниках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найти информацию о «группировках» («</w:t>
      </w:r>
      <w:r w:rsidRPr="00F06A9A">
        <w:rPr>
          <w:rFonts w:ascii="Times New Roman" w:hAnsi="Times New Roman" w:cs="Times New Roman"/>
          <w:sz w:val="28"/>
          <w:szCs w:val="28"/>
        </w:rPr>
        <w:t>кластер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06A9A">
        <w:rPr>
          <w:rFonts w:ascii="Times New Roman" w:hAnsi="Times New Roman" w:cs="Times New Roman"/>
          <w:sz w:val="28"/>
          <w:szCs w:val="28"/>
        </w:rPr>
        <w:t xml:space="preserve"> активности</w:t>
      </w:r>
      <w:r>
        <w:rPr>
          <w:rFonts w:ascii="Times New Roman" w:hAnsi="Times New Roman" w:cs="Times New Roman"/>
          <w:sz w:val="28"/>
          <w:szCs w:val="28"/>
        </w:rPr>
        <w:t xml:space="preserve"> с общими названиями») злоумышленников</w:t>
      </w:r>
      <w:r w:rsidR="007D6555">
        <w:rPr>
          <w:rFonts w:ascii="Times New Roman" w:hAnsi="Times New Roman" w:cs="Times New Roman"/>
          <w:sz w:val="28"/>
          <w:szCs w:val="28"/>
        </w:rPr>
        <w:t>, а также информацию об их «типичном поведении»</w:t>
      </w:r>
      <w:r w:rsidR="004E642D"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59C19A23" w14:textId="583DFA01" w:rsidR="007D6555" w:rsidRDefault="002410EC" w:rsidP="007D65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CE947" wp14:editId="65747BD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5EFE" w14:textId="27C6B66C" w:rsidR="002410EC" w:rsidRPr="002410EC" w:rsidRDefault="007D6555" w:rsidP="002410EC">
      <w:pPr>
        <w:pStyle w:val="ad"/>
        <w:rPr>
          <w:color w:val="000000" w:themeColor="text1"/>
          <w:lang w:val="en-US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instrText>Рис</w:instrTex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. \* ARABIC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730F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2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об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Detection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Compromise Infrastructure</w:t>
      </w:r>
    </w:p>
    <w:p w14:paraId="3E5AAD73" w14:textId="125AE375" w:rsidR="007D6555" w:rsidRDefault="007D6555" w:rsidP="007D655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DF0F9E5" w14:textId="3AB9D3BE" w:rsidR="006F2047" w:rsidRPr="00984145" w:rsidRDefault="006F2047" w:rsidP="002B37AF">
      <w:pPr>
        <w:pStyle w:val="1"/>
        <w:jc w:val="both"/>
      </w:pPr>
      <w:bookmarkStart w:id="2" w:name="_Toc194509726"/>
      <w:r>
        <w:t xml:space="preserve">ИЗУЧЕНИЕ </w:t>
      </w:r>
      <w:r>
        <w:rPr>
          <w:lang w:val="en-US"/>
        </w:rPr>
        <w:t>OWASP</w:t>
      </w:r>
      <w:bookmarkEnd w:id="2"/>
    </w:p>
    <w:p w14:paraId="7161578C" w14:textId="77777777" w:rsidR="002410EC" w:rsidRPr="002410EC" w:rsidRDefault="002410EC" w:rsidP="00B00984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OWASP, или «Open Worldwide Application Security Project», представляет собой международную некоммерческую организацию, целью которой является повышение безопасности веб-приложений и другого программного обеспечения. Один из ключевых принципов OWASP заключается в том, что все их материалы доступны для общественности и могут быть найдены на их официальном сайте.</w:t>
      </w:r>
    </w:p>
    <w:p w14:paraId="3E689730" w14:textId="77777777" w:rsidR="002410EC" w:rsidRPr="002410EC" w:rsidRDefault="002410EC" w:rsidP="00B00984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Наиболее известным проектом OWASP является OWASP Top-10 — это периодически обновляемый отчет, в котором перечислены 10 наиболее распространенных проблем безопасности (уязвимостей) веб-приложений. В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настоящее время актуальна версия 2021 года, однако в первой половине 2025 года ожидается выход нового отчета.</w:t>
      </w:r>
    </w:p>
    <w:p w14:paraId="226EF5A9" w14:textId="1170ACB3" w:rsidR="00575C5B" w:rsidRDefault="002410EC" w:rsidP="00575C5B">
      <w:pPr>
        <w:keepNext/>
      </w:pPr>
      <w:r>
        <w:rPr>
          <w:noProof/>
        </w:rPr>
        <w:drawing>
          <wp:inline distT="0" distB="0" distL="0" distR="0" wp14:anchorId="2A9DF851" wp14:editId="453E6C5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F3A" w14:textId="2AB9600A" w:rsidR="00575C5B" w:rsidRDefault="00575C5B" w:rsidP="00575C5B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04C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OWASP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61783A5E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ASVS (Application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Standard) – это инициатива OWASP, представляющая собой стандарт для оценки уровня безопасности приложений. Основная цель данного проекта заключается в «нормализации диапазона охвата и уровня строгости при проверке безопасности веб-приложений».</w:t>
      </w:r>
    </w:p>
    <w:p w14:paraId="5C641E02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Предусматривается использование ссылок на требования ASVS в установленном формате, что служит различным целям, включая указания для разработчиков и сторонних специалистов, занимающихся обеспечением безопасности приложений. Формат ссылки выглядит следующим образом: 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&gt;, где каждая из трех позиций обозначается числом. Также может быть указана версия ASVS, в этом случае формат будет изменен на v&lt;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&gt;; если версия не указана, ссылка подразумевает требование из самой последней версии.</w:t>
      </w:r>
    </w:p>
    <w:p w14:paraId="07E02838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 – это проект, посвященный обеспечению безопасности генеративного искусственного интеллекта. В рамках этого проекта был создан список «OWASP Top-10 LLM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AI», который включает 10 основных уязвимостей для языковых моделей и генеративного ИИ. На сайте проекта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доступен документ на русском языке под названием «Топ-10 OWASP для приложений LLM 2025», датированный 11 марта 2025 года, в котором представлены наиболее распространенные уязвимости, объясняются их причины и предлагаются методы их устранения (документ доступен также на других языках).</w:t>
      </w:r>
    </w:p>
    <w:p w14:paraId="7CDE2274" w14:textId="1AAFDC51" w:rsidR="00984145" w:rsidRDefault="00F2459F" w:rsidP="00984145">
      <w:pPr>
        <w:keepNext/>
        <w:jc w:val="center"/>
      </w:pPr>
      <w:r>
        <w:rPr>
          <w:noProof/>
        </w:rPr>
        <w:drawing>
          <wp:inline distT="0" distB="0" distL="0" distR="0" wp14:anchorId="67A3DB2D" wp14:editId="74B680E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44B" w14:textId="13A5116D" w:rsidR="00984145" w:rsidRDefault="00984145" w:rsidP="0098414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C04C8D" w:rsidRPr="004634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OWASP Top-10 LLM and Gen AI 2025</w:t>
      </w:r>
    </w:p>
    <w:p w14:paraId="70E6FF29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Shop – это «намеренно небезопасное» веб-приложение, разработанное для обучения в области безопасности, демонстрации уязвимостей, проведения командных турниров и тестирования инструментов безопасности. Оно включает в себя уязвимости из списка OWASP Top-10 и другие. В рамках лабораторных работ по дисциплине «проектная деятельность» я запускал это приложение в контейнере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и проводил тестирование на нем с использованием различных инструментов проверки безопасности.</w:t>
      </w:r>
    </w:p>
    <w:p w14:paraId="68D7BB82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MAS (Mobile Application Security) представляет собой стандарт безопасности для мобильных приложений (MASVS, Mobile ASVS) и подробное руководство по тестированию мобильных приложений (MASTG). Эти документы описывают процессы, методы и инструменты, применяемые при тестировании безопасности мобильных приложений, а также содержат исчерпывающий набор тестовых сценариев, позволяющих тестировщикам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получать согласованные и полные результаты. Текущая версия MASVS составляет 2.1.0, а MASTG – 1.7.0.</w:t>
      </w:r>
    </w:p>
    <w:p w14:paraId="37414E8E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WSTG (Web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Guide) – это детальное руководство по тестированию безопасности веб-приложений и веб-сервисов, созданное специалистами в области кибербезопасности. OWASP называет его «сводом лучших практик, используемых тестировщиками на проникновение и организациями по всему миру». Формат ссылки на WSTG выглядит следующим образом: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 Если необходимо указать версию документа, формат будет: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</w:t>
      </w:r>
    </w:p>
    <w:p w14:paraId="5F6F7FBE" w14:textId="7264BA7A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ZAP – это бесплатный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сканер уязвимостей, аналогичный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Suite, который позволяет проводить как ручное, так и автоматическое сканирование веб-приложений. </w:t>
      </w:r>
    </w:p>
    <w:p w14:paraId="3D42500E" w14:textId="77777777" w:rsidR="002410EC" w:rsidRPr="002410EC" w:rsidRDefault="002410EC" w:rsidP="00B009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-Check – это инструмент для анализа компонентов программного обеспечения (SCA), который предназначен для выявления известных уязвимостей в зависимостях проекта. Он был разработан после того, как уязвимость, связанная с использованием компонентов и библиотек с известными уязвимостями, попала в список OWASP Top-10 в 2013 году.</w:t>
      </w:r>
    </w:p>
    <w:p w14:paraId="3405F1EB" w14:textId="77777777" w:rsidR="002410EC" w:rsidRPr="002410EC" w:rsidRDefault="002410EC" w:rsidP="00B009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Это далеко не все проекты OWASP: на их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представлено более 1300 репозиториев, и любой желающий может предложить свой проект. Однако перечисленные и описанные выше инициативы являются основными и наиболее широко используемыми.</w:t>
      </w:r>
    </w:p>
    <w:p w14:paraId="645F23D5" w14:textId="6CCA5627" w:rsidR="006920EF" w:rsidRDefault="006920EF" w:rsidP="00140F82">
      <w:pPr>
        <w:rPr>
          <w:rFonts w:ascii="Times New Roman" w:hAnsi="Times New Roman" w:cs="Times New Roman"/>
          <w:sz w:val="28"/>
          <w:szCs w:val="28"/>
        </w:rPr>
      </w:pPr>
    </w:p>
    <w:p w14:paraId="29580357" w14:textId="3084ED1C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7689101A" w14:textId="033BB9D9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330B8418" w14:textId="5BD74A62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6D4D7E3F" w14:textId="7204254D" w:rsidR="00E23FDD" w:rsidRDefault="00E23FDD" w:rsidP="002B37AF">
      <w:pPr>
        <w:pStyle w:val="1"/>
        <w:jc w:val="both"/>
      </w:pPr>
      <w:r>
        <w:t>РАЗБОР ИНЦЕДЕНТА</w:t>
      </w:r>
    </w:p>
    <w:p w14:paraId="7A965B9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2024 году наблюдалась повышенная активность киберпреступных группировок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которые начали осуществлять целенаправленные атаки на российские организации. Основной особенностью кампаний стало применение схожих инструментов и инфраструктуры, ранее ассоциируемых исключительно с группой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В частности, с середины 2024 года группа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стала использовать программные модули, средства закрепления в системах и вредоносные компоненты, совпадающие по сигнатурам с ранее известными разработками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lastRenderedPageBreak/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Также были замечены совпадения в используемых командных серверах и методах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545D87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Атаки были направлены на широкий спектр целей, включая телекоммуникационные компании, промышленные предприятия, учреждения государственного сектора и организации, обеспечивающие работу критической инфраструктуры. Все зафиксированные кампании отличались высокой степенью организации и проводились в несколько этапов, начиная от проникновения в инфраструктуру жертвы и заканчивая внедрением вымогательского программного обеспечения или выводом данных на внешние ресурсы.</w:t>
      </w:r>
    </w:p>
    <w:p w14:paraId="138E8196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Первоначальный этап атаки предполагал получение доступа во внутреннюю сеть организации. Злоумышленники использовали фишинговые письма с вложенными вредоносными документами, а также эксплуатировали уязвимости во внешних веб-сервисах и шлюзах удалённого доступа. Получив начальный доступ, они разворачивали инструменты для внутренней разведки.</w:t>
      </w:r>
    </w:p>
    <w:p w14:paraId="5D0E130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На следующем этапе происходил сбор данных о структуре сети. Злоумышленники применяли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-скрипты, а также специализированные инструменты, такие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Mimikatz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для извлечения учётных данных. После получения нужных привилегий они перемещались по сети с помощью встроенных системных средств, включая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PsExec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WMI. Это позволяло им контролировать всё большее количество машин и сервисов в сети жертвы.</w:t>
      </w:r>
    </w:p>
    <w:p w14:paraId="7FFE0FCB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После установления контроля злоумышленники приступали 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 — копировали и передавали конфиденциальную информацию на внешние управляющие серверы, находящиеся под их контролем. В ряде случаев происходило шифрование данных с применением программ-вымогателей, таких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Babuk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LockBit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3.0. Жертвам предоставлялось уведомление с требованиями оплаты выкупа за восстановление доступа к зашифрованным файлам.</w:t>
      </w:r>
    </w:p>
    <w:p w14:paraId="50B0EDC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процессе анализа вредоносных программ, использованных в атаках, были обнаружены совпадения в коде, конфигурациях и подходах к созданию оболочек вредоносных компонентов. Программные фрагменты, ранее идентифицированные как принадлежащие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были замечены в новых кампаниях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>. Также наблюдалось использование одних и тех же C2-серверов в различных атаках, что указывало на тесную техническую связанность между двумя группами.</w:t>
      </w:r>
    </w:p>
    <w:p w14:paraId="2E9F086B" w14:textId="77777777" w:rsid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в ходе атак применялись разнообразные методы маскировки активности: использование легитимных утилит Windows, минимизация следов присутствия, внедрение кода через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без записи на диск и другие техники, затрудняющие обнаружение угроз стандартными антивирусными решениями.</w:t>
      </w:r>
    </w:p>
    <w:p w14:paraId="5AAADBC7" w14:textId="77777777" w:rsidR="00B14697" w:rsidRDefault="00B14697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8E098C" w14:textId="59C3FD19" w:rsidR="004634D8" w:rsidRPr="00B14697" w:rsidRDefault="00B14697" w:rsidP="00B146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</w:p>
    <w:p w14:paraId="77891678" w14:textId="77777777" w:rsidR="00B14697" w:rsidRPr="00B14697" w:rsidRDefault="002B37AF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общей части была выполнена базовая часть, которая включала в себя следующие пункты: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астройка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37AF">
        <w:rPr>
          <w:rFonts w:ascii="Times New Roman" w:hAnsi="Times New Roman" w:cs="Times New Roman"/>
          <w:sz w:val="28"/>
          <w:szCs w:val="28"/>
        </w:rPr>
        <w:t xml:space="preserve"> и репозитория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аписание документов в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>
        <w:rPr>
          <w:rFonts w:ascii="Times New Roman" w:hAnsi="Times New Roman" w:cs="Times New Roman"/>
          <w:sz w:val="28"/>
          <w:szCs w:val="28"/>
        </w:rPr>
        <w:t>, с</w:t>
      </w:r>
      <w:r w:rsidRPr="002B37AF">
        <w:rPr>
          <w:rFonts w:ascii="Times New Roman" w:hAnsi="Times New Roman" w:cs="Times New Roman"/>
          <w:sz w:val="28"/>
          <w:szCs w:val="28"/>
        </w:rPr>
        <w:t>оздание статического веб-сайта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4697" w:rsidRPr="00B14697">
        <w:rPr>
          <w:rFonts w:ascii="Times New Roman" w:hAnsi="Times New Roman" w:cs="Times New Roman"/>
          <w:sz w:val="28"/>
          <w:szCs w:val="28"/>
        </w:rPr>
        <w:t xml:space="preserve"> Выполнение базовой части задания позволило закрепить ключевые навыки работы с современными инструментами разработки, управления версиями и документацией, а также создать функциональный продукт в виде статического веб-сайта.</w:t>
      </w:r>
    </w:p>
    <w:p w14:paraId="4C8737BD" w14:textId="7A7232CF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proofErr w:type="spellStart"/>
      <w:r w:rsidRPr="00B1469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 и репозитория</w:t>
      </w:r>
    </w:p>
    <w:p w14:paraId="612FDF1F" w14:textId="7F786A0E" w:rsid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Была успешно организована работа с системой контроля версий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создан репозиторий на платформе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освоены базовые команды, включая клонирование, создание веток, фиксацию изменений с осмысленными комментариями и отправку кода в удалённое хранилище. Регулярные коммиты обеспечили прозрачность истории разработки, а разделение задач через ветки позволило эффективно распределять работу между участниками команды. Репозиторий стал централизованной платформой для хранения всех материалов проект</w:t>
      </w:r>
      <w:r w:rsidR="004D3FE4">
        <w:rPr>
          <w:rFonts w:ascii="Times New Roman" w:hAnsi="Times New Roman" w:cs="Times New Roman"/>
          <w:sz w:val="28"/>
          <w:szCs w:val="28"/>
        </w:rPr>
        <w:t>ной практики</w:t>
      </w:r>
      <w:r w:rsidRPr="00B14697">
        <w:rPr>
          <w:rFonts w:ascii="Times New Roman" w:hAnsi="Times New Roman" w:cs="Times New Roman"/>
          <w:sz w:val="28"/>
          <w:szCs w:val="28"/>
        </w:rPr>
        <w:t>, включая исходный код</w:t>
      </w:r>
      <w:r w:rsidR="004D3FE4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B14697">
        <w:rPr>
          <w:rFonts w:ascii="Times New Roman" w:hAnsi="Times New Roman" w:cs="Times New Roman"/>
          <w:sz w:val="28"/>
          <w:szCs w:val="28"/>
        </w:rPr>
        <w:t>, документацию и отчёты.</w:t>
      </w:r>
      <w:r>
        <w:rPr>
          <w:rFonts w:ascii="Times New Roman" w:hAnsi="Times New Roman" w:cs="Times New Roman"/>
          <w:sz w:val="28"/>
          <w:szCs w:val="28"/>
        </w:rPr>
        <w:t xml:space="preserve"> (затрачено 4 часа)</w:t>
      </w:r>
    </w:p>
    <w:p w14:paraId="1897B172" w14:textId="77777777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45FC59" w14:textId="11EEAA31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Написание документов в </w:t>
      </w:r>
      <w:proofErr w:type="spellStart"/>
      <w:r w:rsidRPr="00B14697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</w:p>
    <w:p w14:paraId="048F86E6" w14:textId="49898EA0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Документация проекта была полностью оформлена в формате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что повысило её структурированность и удобство чтения. Изучен синтаксис для работы с заголовками, списками, таблицами, гиперссылками и вставкой изображений. Созданы такие материалы, как описание проекта, технические спецификации и инструкции. Документы были интегрированы в репозиторий, что обеспечило их доступность для всех участников команды и упростило дальнейшее сопровождение проекта.</w:t>
      </w:r>
      <w:r>
        <w:rPr>
          <w:rFonts w:ascii="Times New Roman" w:hAnsi="Times New Roman" w:cs="Times New Roman"/>
          <w:sz w:val="28"/>
          <w:szCs w:val="28"/>
        </w:rPr>
        <w:t xml:space="preserve"> (затрачено 1 час)</w:t>
      </w:r>
    </w:p>
    <w:p w14:paraId="56A7BA0F" w14:textId="77777777" w:rsidR="00B14697" w:rsidRDefault="00B14697" w:rsidP="00B1469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381AA" w14:textId="41E5138C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статического веб-сайта</w:t>
      </w:r>
    </w:p>
    <w:p w14:paraId="1136E8D8" w14:textId="1B9A80AF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Разработан статический веб-сайт, посвящённый проектной деятельности. Для</w:t>
      </w:r>
      <w:r w:rsidR="004D3FE4">
        <w:rPr>
          <w:rFonts w:ascii="Times New Roman" w:hAnsi="Times New Roman" w:cs="Times New Roman"/>
          <w:sz w:val="28"/>
          <w:szCs w:val="28"/>
        </w:rPr>
        <w:t xml:space="preserve"> разработки сайта было выбрано </w:t>
      </w:r>
      <w:proofErr w:type="spellStart"/>
      <w:r w:rsidR="004D3FE4">
        <w:rPr>
          <w:rFonts w:ascii="Times New Roman" w:hAnsi="Times New Roman" w:cs="Times New Roman"/>
          <w:sz w:val="28"/>
          <w:szCs w:val="28"/>
        </w:rPr>
        <w:t>сочитание</w:t>
      </w:r>
      <w:proofErr w:type="spellEnd"/>
      <w:r w:rsidR="004D3FE4">
        <w:rPr>
          <w:rFonts w:ascii="Times New Roman" w:hAnsi="Times New Roman" w:cs="Times New Roman"/>
          <w:sz w:val="28"/>
          <w:szCs w:val="28"/>
        </w:rPr>
        <w:t xml:space="preserve"> языка разметки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="004D3FE4">
        <w:rPr>
          <w:rFonts w:ascii="Times New Roman" w:hAnsi="Times New Roman" w:cs="Times New Roman"/>
          <w:sz w:val="28"/>
          <w:szCs w:val="28"/>
        </w:rPr>
        <w:t xml:space="preserve">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14697">
        <w:rPr>
          <w:rFonts w:ascii="Times New Roman" w:hAnsi="Times New Roman" w:cs="Times New Roman"/>
          <w:sz w:val="28"/>
          <w:szCs w:val="28"/>
        </w:rPr>
        <w:t>. Сайт включает:</w:t>
      </w:r>
    </w:p>
    <w:p w14:paraId="028F5E4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Главную страницу с краткой аннотацией проекта;</w:t>
      </w:r>
    </w:p>
    <w:p w14:paraId="51212316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«О проекте» с детальным описанием целей и задач;</w:t>
      </w:r>
    </w:p>
    <w:p w14:paraId="7F4BD38A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Страницу «Участники», где указан вклад каждого члена команды;</w:t>
      </w:r>
    </w:p>
    <w:p w14:paraId="1AFF5018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«Журнал прогресса» с тремя записями, отражающими ключевые этапы работы;</w:t>
      </w:r>
    </w:p>
    <w:p w14:paraId="4FB05F0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«Ресурсы» со ссылками на материалы организации-партнёра и полезные источники.</w:t>
      </w:r>
    </w:p>
    <w:p w14:paraId="3C3AF6EC" w14:textId="2B6FFB1A" w:rsid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Уникальность контента и дизайна </w:t>
      </w:r>
      <w:r w:rsidR="004D3FE4">
        <w:rPr>
          <w:rFonts w:ascii="Times New Roman" w:hAnsi="Times New Roman" w:cs="Times New Roman"/>
          <w:sz w:val="28"/>
          <w:szCs w:val="28"/>
        </w:rPr>
        <w:t xml:space="preserve">была обеспечена </w:t>
      </w:r>
      <w:r w:rsidRPr="00B14697">
        <w:rPr>
          <w:rFonts w:ascii="Times New Roman" w:hAnsi="Times New Roman" w:cs="Times New Roman"/>
          <w:sz w:val="28"/>
          <w:szCs w:val="28"/>
        </w:rPr>
        <w:t xml:space="preserve">за счёт авторских решений: адаптивной вёрстки на HTML/CSS, интеграции графики (фотографий)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медиаэлементов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 (видео). Сайт размещён в</w:t>
      </w:r>
      <w:r w:rsidR="004D3FE4">
        <w:rPr>
          <w:rFonts w:ascii="Times New Roman" w:hAnsi="Times New Roman" w:cs="Times New Roman"/>
          <w:sz w:val="28"/>
          <w:szCs w:val="28"/>
        </w:rPr>
        <w:t xml:space="preserve"> репозитории</w:t>
      </w:r>
      <w:r w:rsidRPr="00B146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641B2">
        <w:rPr>
          <w:rFonts w:ascii="Times New Roman" w:hAnsi="Times New Roman" w:cs="Times New Roman"/>
          <w:sz w:val="28"/>
          <w:szCs w:val="28"/>
        </w:rPr>
        <w:t xml:space="preserve">затрачено </w:t>
      </w:r>
      <w:r>
        <w:rPr>
          <w:rFonts w:ascii="Times New Roman" w:hAnsi="Times New Roman" w:cs="Times New Roman"/>
          <w:sz w:val="28"/>
          <w:szCs w:val="28"/>
        </w:rPr>
        <w:t>примерное 8 часов)</w:t>
      </w:r>
    </w:p>
    <w:p w14:paraId="02850DF5" w14:textId="55B84BC0" w:rsidR="00B14697" w:rsidRDefault="009641B2" w:rsidP="009641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41B2">
        <w:rPr>
          <w:rFonts w:ascii="Times New Roman" w:hAnsi="Times New Roman" w:cs="Times New Roman"/>
          <w:b/>
          <w:bCs/>
          <w:sz w:val="28"/>
          <w:szCs w:val="28"/>
        </w:rPr>
        <w:t>Взаимодействие с организацией-партнёром</w:t>
      </w:r>
    </w:p>
    <w:p w14:paraId="08327A27" w14:textId="3D489CD7" w:rsidR="009641B2" w:rsidRPr="004D3FE4" w:rsidRDefault="009641B2" w:rsidP="009641B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взаимодействия с </w:t>
      </w:r>
      <w:r w:rsidRPr="009641B2">
        <w:rPr>
          <w:rFonts w:ascii="Times New Roman" w:hAnsi="Times New Roman" w:cs="Times New Roman"/>
          <w:sz w:val="28"/>
          <w:szCs w:val="28"/>
        </w:rPr>
        <w:t>организацией-партнёром</w:t>
      </w:r>
      <w:r>
        <w:rPr>
          <w:rFonts w:ascii="Times New Roman" w:hAnsi="Times New Roman" w:cs="Times New Roman"/>
          <w:sz w:val="28"/>
          <w:szCs w:val="28"/>
        </w:rPr>
        <w:t xml:space="preserve"> я посетил мастер-класс Инфосистемы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Jet</w:t>
      </w:r>
      <w:r>
        <w:rPr>
          <w:rFonts w:ascii="Times New Roman" w:hAnsi="Times New Roman" w:cs="Times New Roman"/>
          <w:sz w:val="28"/>
          <w:szCs w:val="28"/>
        </w:rPr>
        <w:t xml:space="preserve"> (2 часа)</w:t>
      </w:r>
      <w:r w:rsidRPr="009641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онлайн конференцию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D3FE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EVOlution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3FE4">
        <w:rPr>
          <w:rFonts w:ascii="Times New Roman" w:hAnsi="Times New Roman" w:cs="Times New Roman"/>
          <w:sz w:val="28"/>
          <w:szCs w:val="28"/>
        </w:rPr>
        <w:t xml:space="preserve">(4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Pr="004D3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3FE4">
        <w:rPr>
          <w:rFonts w:ascii="Times New Roman" w:hAnsi="Times New Roman" w:cs="Times New Roman"/>
          <w:sz w:val="28"/>
          <w:szCs w:val="28"/>
        </w:rPr>
        <w:t xml:space="preserve"> Подробнее об этом можно узнать на вкладке статического сайта «</w:t>
      </w:r>
      <w:r w:rsidR="004D3FE4" w:rsidRPr="004D3FE4">
        <w:rPr>
          <w:rFonts w:ascii="Times New Roman" w:hAnsi="Times New Roman" w:cs="Times New Roman"/>
          <w:sz w:val="28"/>
          <w:szCs w:val="28"/>
        </w:rPr>
        <w:t>Взаимодействие с организацией-партнёром</w:t>
      </w:r>
      <w:r w:rsidR="004D3FE4">
        <w:rPr>
          <w:rFonts w:ascii="Times New Roman" w:hAnsi="Times New Roman" w:cs="Times New Roman"/>
          <w:sz w:val="28"/>
          <w:szCs w:val="28"/>
        </w:rPr>
        <w:t xml:space="preserve">», который располагается в директории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4D3FE4" w:rsidRPr="004D3FE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D3FE4">
        <w:rPr>
          <w:rFonts w:ascii="Times New Roman" w:hAnsi="Times New Roman" w:cs="Times New Roman"/>
          <w:sz w:val="28"/>
          <w:szCs w:val="28"/>
          <w:lang w:val="en-US"/>
        </w:rPr>
        <w:t>KumanyevNR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>_241-351.</w:t>
      </w:r>
    </w:p>
    <w:p w14:paraId="145E7EC8" w14:textId="77777777" w:rsidR="009641B2" w:rsidRPr="00B14697" w:rsidRDefault="009641B2" w:rsidP="009641B2">
      <w:pPr>
        <w:rPr>
          <w:rFonts w:ascii="Times New Roman" w:hAnsi="Times New Roman" w:cs="Times New Roman"/>
          <w:sz w:val="28"/>
          <w:szCs w:val="28"/>
        </w:rPr>
      </w:pPr>
    </w:p>
    <w:p w14:paraId="3D1F91FA" w14:textId="77777777" w:rsidR="00B14697" w:rsidRP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>Итоговые навыки и достижения</w:t>
      </w:r>
    </w:p>
    <w:p w14:paraId="7F300047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Освоены инструменты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работа с ветками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pull-request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6F87A98A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Приобретён опыт структурированного документирования в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427FF5D0" w14:textId="3FAB169B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Развиты навыки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-разработки, включая вёрстку, </w:t>
      </w:r>
      <w:r w:rsidR="004D3FE4">
        <w:rPr>
          <w:rFonts w:ascii="Times New Roman" w:hAnsi="Times New Roman" w:cs="Times New Roman"/>
          <w:sz w:val="28"/>
          <w:szCs w:val="28"/>
        </w:rPr>
        <w:t xml:space="preserve">работу с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="004D3FE4">
        <w:rPr>
          <w:rFonts w:ascii="Times New Roman" w:hAnsi="Times New Roman" w:cs="Times New Roman"/>
          <w:sz w:val="28"/>
          <w:szCs w:val="28"/>
        </w:rPr>
        <w:t xml:space="preserve">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Pr="00B14697">
        <w:rPr>
          <w:rFonts w:ascii="Times New Roman" w:hAnsi="Times New Roman" w:cs="Times New Roman"/>
          <w:sz w:val="28"/>
          <w:szCs w:val="28"/>
        </w:rPr>
        <w:t xml:space="preserve">и публикацию </w:t>
      </w:r>
      <w:r w:rsidR="004D3FE4">
        <w:rPr>
          <w:rFonts w:ascii="Times New Roman" w:hAnsi="Times New Roman" w:cs="Times New Roman"/>
          <w:sz w:val="28"/>
          <w:szCs w:val="28"/>
        </w:rPr>
        <w:t xml:space="preserve">исходного кода </w:t>
      </w:r>
      <w:r w:rsidRPr="00B14697">
        <w:rPr>
          <w:rFonts w:ascii="Times New Roman" w:hAnsi="Times New Roman" w:cs="Times New Roman"/>
          <w:sz w:val="28"/>
          <w:szCs w:val="28"/>
        </w:rPr>
        <w:t>проект</w:t>
      </w:r>
      <w:r w:rsidR="004D3FE4">
        <w:rPr>
          <w:rFonts w:ascii="Times New Roman" w:hAnsi="Times New Roman" w:cs="Times New Roman"/>
          <w:sz w:val="28"/>
          <w:szCs w:val="28"/>
        </w:rPr>
        <w:t>а</w:t>
      </w:r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7D782058" w14:textId="77777777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Результаты базовой части стали фундаментом для реализации вариативной задачи, связанной с настройкой WAF, а также продемонстрировали способность работать в команде, соблюдать сроки и применять современные ИТ-инструменты на практике.</w:t>
      </w:r>
    </w:p>
    <w:p w14:paraId="2D52318E" w14:textId="047DC649" w:rsidR="002B37AF" w:rsidRPr="00B14697" w:rsidRDefault="002B37A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E9D1B37" w14:textId="5A3A2075" w:rsidR="002B37AF" w:rsidRDefault="009F1992" w:rsidP="002B37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Вариативная часть</w:t>
      </w:r>
    </w:p>
    <w:p w14:paraId="0B0EE0FB" w14:textId="77777777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>В рамках выполнения вариативного задания по настройке системы защиты веб-приложений с использованием WAF были достигнуты значимые практические и аналитические результаты. После распределения ролей в команде моей задачей стало исследование технологии и её реализация, для чего был составлен детальный план, включавший несколько этапов. Первым шагом стало развёртывание уязвимого веб-приложения DVWA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Damn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Vulnerable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), которое послужило тестовой средой для эмуляции реальных угроз. Приложение было успешно запущено в изолированной среде с использованием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>, что позволило безопасно проводить эксперименты без риска воздействия на рабочие системы.</w:t>
      </w:r>
    </w:p>
    <w:p w14:paraId="54D9B228" w14:textId="38293C4A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Далее была выполнена настройка Web Application Firewall (WAF) на базе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интегрированного с веб-сервером Apache. Для защиты от распространённых атак, таких как SQL-инъекции, XSS и RCE, были настроены стандартные и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правила, включая фильтрацию подозрительных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payload-ов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и блокировку вредоносных запросов. Тестирование показало, что WAF успешно идентифицировал и блокировал попытки эксплуатации уязвимостей в DVWA: например, при попытке SQL-</w:t>
      </w:r>
      <w:r w:rsidR="004D3FE4">
        <w:rPr>
          <w:rFonts w:ascii="Times New Roman" w:hAnsi="Times New Roman" w:cs="Times New Roman"/>
          <w:sz w:val="28"/>
          <w:szCs w:val="28"/>
        </w:rPr>
        <w:t xml:space="preserve">инъекции или </w:t>
      </w:r>
      <w:r w:rsidR="004D3FE4" w:rsidRPr="00B82FCC">
        <w:rPr>
          <w:rFonts w:ascii="Times New Roman" w:hAnsi="Times New Roman" w:cs="Times New Roman"/>
          <w:sz w:val="28"/>
          <w:szCs w:val="28"/>
        </w:rPr>
        <w:t>XSS-</w:t>
      </w:r>
      <w:r w:rsidR="004D3FE4">
        <w:rPr>
          <w:rFonts w:ascii="Times New Roman" w:hAnsi="Times New Roman" w:cs="Times New Roman"/>
          <w:sz w:val="28"/>
          <w:szCs w:val="28"/>
        </w:rPr>
        <w:t>атаки</w:t>
      </w:r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возвращал ошибку 403</w:t>
      </w:r>
      <w:r w:rsidR="004D3FE4">
        <w:rPr>
          <w:rFonts w:ascii="Times New Roman" w:hAnsi="Times New Roman" w:cs="Times New Roman"/>
          <w:sz w:val="28"/>
          <w:szCs w:val="28"/>
        </w:rPr>
        <w:t>.</w:t>
      </w:r>
    </w:p>
    <w:p w14:paraId="3E94927B" w14:textId="750FF5DE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Следующим этапом стала настройка системы мониторинга безопасности на базе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Kibana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). Логи с WAF и сервера Apache были направлены в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после чего в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Kibana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создан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для визуализации угроз. Это позволило отслеживать частоту и типы атак в реальном времени</w:t>
      </w:r>
      <w:r w:rsidR="004D3FE4">
        <w:rPr>
          <w:rFonts w:ascii="Times New Roman" w:hAnsi="Times New Roman" w:cs="Times New Roman"/>
          <w:sz w:val="28"/>
          <w:szCs w:val="28"/>
        </w:rPr>
        <w:t>.</w:t>
      </w:r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C44C60" w14:textId="27A759E1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Завершающей частью работы стал анализ производительности приложения до и после внедрения WAF. 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В ходе тестирования </w:t>
      </w:r>
      <w:r w:rsidR="004D3FE4" w:rsidRPr="004D3FE4">
        <w:rPr>
          <w:rFonts w:ascii="Times New Roman" w:hAnsi="Times New Roman" w:cs="Times New Roman"/>
          <w:sz w:val="28"/>
          <w:szCs w:val="28"/>
        </w:rPr>
        <w:lastRenderedPageBreak/>
        <w:t>производительности уязвимого веб-приложения DVWA были проведены нагрузочные испытания с использованием 1000 HTTP-запросов при 50 параллельных соединениях. Тестирование проводилось в двух режимах: с включённым веб-</w:t>
      </w:r>
      <w:proofErr w:type="spellStart"/>
      <w:r w:rsidR="004D3FE4" w:rsidRPr="004D3FE4">
        <w:rPr>
          <w:rFonts w:ascii="Times New Roman" w:hAnsi="Times New Roman" w:cs="Times New Roman"/>
          <w:sz w:val="28"/>
          <w:szCs w:val="28"/>
        </w:rPr>
        <w:t>фаерволом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D3FE4" w:rsidRPr="004D3FE4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 xml:space="preserve">) и без него. При включённом WAF средняя производительность составила 870 запросов в секунду, а среднее время обработки одного запроса — 1.15 миллисекунды. Без использования WAF производительность составила 893 запросов в секунду со средней задержкой 1.12 миллисекунды. Таким образом, включение WAF привело к незначительному снижению производительности примерно на 2.5%, что обусловлено дополнительной проверкой и фильтрацией входящих запросов. Несмотря на это, все запросы были успешно обработаны в обоих режимах, а разница в отклике оказалась минимальной. Это свидетельствует о том, что использование </w:t>
      </w:r>
      <w:proofErr w:type="spellStart"/>
      <w:r w:rsidR="004D3FE4" w:rsidRPr="004D3FE4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 xml:space="preserve"> обеспечивает дополнительный уровень безопасности веб-приложения без существенного влияния на его производительность.</w:t>
      </w:r>
    </w:p>
    <w:p w14:paraId="59B2FAF4" w14:textId="1A31A1DD" w:rsid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>В результате выполнения задания были получены навыки работы с инструментами кибербезопасности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), углублено понимание механизмов защиты веб-приложений и методов анализа угроз. Разработанная система продемонстрировала свою эффективность в блокировке атак и мониторинге инцидентов, а также стала основой для технического руководства, включённого в общий репозиторий проекта. Полученный опыт позволил не только реализовать поставленную задачу, но и сформировать рекомендации по оптимизации WAF для минимизации ложных срабатываний и сохранения </w:t>
      </w:r>
      <w:r w:rsidR="00537927" w:rsidRPr="00B82FCC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(</w:t>
      </w:r>
      <w:r w:rsidR="00537927">
        <w:rPr>
          <w:rFonts w:ascii="Times New Roman" w:hAnsi="Times New Roman" w:cs="Times New Roman"/>
          <w:sz w:val="28"/>
          <w:szCs w:val="28"/>
        </w:rPr>
        <w:t xml:space="preserve">исследование и реализацию можно увидеть в файлах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и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realization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директории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в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37927" w:rsidRPr="00537927">
        <w:rPr>
          <w:rFonts w:ascii="Times New Roman" w:hAnsi="Times New Roman" w:cs="Times New Roman"/>
          <w:sz w:val="28"/>
          <w:szCs w:val="28"/>
        </w:rPr>
        <w:t>-</w:t>
      </w:r>
      <w:r w:rsidR="00537927">
        <w:rPr>
          <w:rFonts w:ascii="Times New Roman" w:hAnsi="Times New Roman" w:cs="Times New Roman"/>
          <w:sz w:val="28"/>
          <w:szCs w:val="28"/>
        </w:rPr>
        <w:t>репозитории</w:t>
      </w:r>
      <w:r w:rsidR="00537927" w:rsidRPr="00537927">
        <w:rPr>
          <w:rFonts w:ascii="Times New Roman" w:hAnsi="Times New Roman" w:cs="Times New Roman"/>
          <w:sz w:val="28"/>
          <w:szCs w:val="28"/>
        </w:rPr>
        <w:t>)</w:t>
      </w:r>
      <w:r w:rsidRPr="00B82FCC">
        <w:rPr>
          <w:rFonts w:ascii="Times New Roman" w:hAnsi="Times New Roman" w:cs="Times New Roman"/>
          <w:sz w:val="28"/>
          <w:szCs w:val="28"/>
        </w:rPr>
        <w:t>.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>(время выполнения 72 часа)</w:t>
      </w:r>
    </w:p>
    <w:p w14:paraId="5ABC08FA" w14:textId="77777777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61254" w14:textId="3492B57F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33FAD" w14:textId="77777777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A1F0C9" w14:textId="5A1D3FAF" w:rsidR="00456EAE" w:rsidRPr="00A04EA8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27A4FC92" w14:textId="20177202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>В ходе выполнения проектной практики был реализован комплексный проект, сочетающий исследовательскую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04EA8">
        <w:rPr>
          <w:rFonts w:ascii="Times New Roman" w:hAnsi="Times New Roman" w:cs="Times New Roman"/>
          <w:sz w:val="28"/>
          <w:szCs w:val="28"/>
        </w:rPr>
        <w:t>техническую составляющие. Основной акцент работы был сделан на изучение современных технологий защиты веб-приложений. Практическая часть включала глубокий анализ актуальных угроз информационной безопасности через призму методологий MITRE ATT&amp;CK и OWASP Top 10, что позволило систематизировать знания о современных векторах атак и методах защиты. Особую ценность имел разбор реального инцидента кибербезопасности, который наглядно продемонстрировал тактики злоумышленников и важность своевременного выявления угроз.</w:t>
      </w:r>
    </w:p>
    <w:p w14:paraId="7F7A30EC" w14:textId="19FEC0D3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 xml:space="preserve">Техническая реализация проекта показала высокую эффективность применения Web Application Firewall для защиты веб-приложений. Настройка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в сочетании с системой мониторинга на базе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позволила создать работоспособную модель защиты, успешно отражающую такие распространённые атаки, как SQL-инъекции и XSS. При этом проведённые тесты производительности подтвердили, что введение WAF приводит к незначительному снижению скорости обработки запросов (около 2,5%), что является приемлемой платой за существенное повышение уровня безопасности. Важным достижением стала разработка статического веб-сайта с использованием современных инструментов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04E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04EA8">
        <w:rPr>
          <w:rFonts w:ascii="Times New Roman" w:hAnsi="Times New Roman" w:cs="Times New Roman"/>
          <w:sz w:val="28"/>
          <w:szCs w:val="28"/>
        </w:rPr>
        <w:t>), служит наглядным примером применения передовых технологий в образовательных целях.</w:t>
      </w:r>
    </w:p>
    <w:p w14:paraId="0DB3BD4E" w14:textId="47973280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A04EA8">
        <w:rPr>
          <w:rFonts w:ascii="Times New Roman" w:hAnsi="Times New Roman" w:cs="Times New Roman"/>
          <w:sz w:val="28"/>
          <w:szCs w:val="28"/>
        </w:rPr>
        <w:t>начимым</w:t>
      </w:r>
      <w:r>
        <w:rPr>
          <w:rFonts w:ascii="Times New Roman" w:hAnsi="Times New Roman" w:cs="Times New Roman"/>
          <w:sz w:val="28"/>
          <w:szCs w:val="28"/>
        </w:rPr>
        <w:t xml:space="preserve"> для углубления в сферу информационной безопасности</w:t>
      </w:r>
      <w:r w:rsidRPr="00A04EA8">
        <w:rPr>
          <w:rFonts w:ascii="Times New Roman" w:hAnsi="Times New Roman" w:cs="Times New Roman"/>
          <w:sz w:val="28"/>
          <w:szCs w:val="28"/>
        </w:rPr>
        <w:t xml:space="preserve"> стало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04EA8">
        <w:rPr>
          <w:rFonts w:ascii="Times New Roman" w:hAnsi="Times New Roman" w:cs="Times New Roman"/>
          <w:sz w:val="28"/>
          <w:szCs w:val="28"/>
        </w:rPr>
        <w:t xml:space="preserve">частие в профильных мероприятиях и </w:t>
      </w:r>
      <w:r>
        <w:rPr>
          <w:rFonts w:ascii="Times New Roman" w:hAnsi="Times New Roman" w:cs="Times New Roman"/>
          <w:sz w:val="28"/>
          <w:szCs w:val="28"/>
        </w:rPr>
        <w:t xml:space="preserve">мастер-классах. </w:t>
      </w:r>
      <w:r w:rsidRPr="00A04EA8">
        <w:rPr>
          <w:rFonts w:ascii="Times New Roman" w:hAnsi="Times New Roman" w:cs="Times New Roman"/>
          <w:sz w:val="28"/>
          <w:szCs w:val="28"/>
        </w:rPr>
        <w:t xml:space="preserve">Полученные результаты демонстрируют, что сочетание технических исследований с просветительской работой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способств</w:t>
      </w:r>
      <w:r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как повышению уровня цифровой грамотности, так и развитию практических навыков в области кибербезопасности. </w:t>
      </w:r>
    </w:p>
    <w:p w14:paraId="5B677B7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BFEB5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55071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917DB3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D454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B430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F01A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A46A9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D2F2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3ECE0E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ECD5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045256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1FE2B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44D80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5CC73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C35ABE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6BB09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399E8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1CA25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6E4219" w14:textId="6F78C2DB" w:rsidR="00A04EA8" w:rsidRPr="00A04EA8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4EA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СПИСОК ИСПОЛЬЗОВАННОЙ ЛИТЕРАТУРЫ</w:t>
      </w:r>
    </w:p>
    <w:p w14:paraId="3B91CBC3" w14:textId="74F100D9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MITRE ATT&amp;CK®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2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https://attack.mitre.org/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342CFA7" w14:textId="463A2750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Foundation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3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15253561" w14:textId="4BE049F2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ModSecurity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Documentation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4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https://github.com/SpiderLabs/ModSecurity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4F7D7971" w14:textId="6EAB9903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Elastic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(ELK)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Official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Guide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5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https://www.elastic.co/guide/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1BA8CE87" w14:textId="14E1E7F9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Documentation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6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https://docs.docker.com/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3607C8CA" w14:textId="13498593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Docs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7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https://docs.github.com/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43EC9E11" w14:textId="60681E48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Guide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8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https://www.markdownguide.org/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778D5C1" w14:textId="77777777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Исследование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киберугроз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2024 года</w:t>
      </w:r>
      <w:r w:rsidRPr="00A04EA8">
        <w:rPr>
          <w:rFonts w:ascii="Times New Roman" w:hAnsi="Times New Roman" w:cs="Times New Roman"/>
          <w:sz w:val="28"/>
          <w:szCs w:val="28"/>
        </w:rPr>
        <w:t> / Аналитический отчёт Group-IB. – 2024. – 45 с.</w:t>
      </w:r>
    </w:p>
    <w:p w14:paraId="728EB893" w14:textId="60B4D3E6" w:rsidR="00EC6CDC" w:rsidRPr="00E454F9" w:rsidRDefault="00A04EA8" w:rsidP="00E454F9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Top 10:2021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9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https://owasp.org/www-project-top-ten/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sectPr w:rsidR="00EC6CDC" w:rsidRPr="00E454F9" w:rsidSect="004117D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5C6B2" w14:textId="77777777" w:rsidR="00D9243D" w:rsidRDefault="00D9243D" w:rsidP="004117DF">
      <w:pPr>
        <w:spacing w:after="0" w:line="240" w:lineRule="auto"/>
      </w:pPr>
      <w:r>
        <w:separator/>
      </w:r>
    </w:p>
    <w:p w14:paraId="1654873D" w14:textId="77777777" w:rsidR="00D9243D" w:rsidRDefault="00D9243D"/>
    <w:p w14:paraId="43D4EA34" w14:textId="77777777" w:rsidR="00D9243D" w:rsidRDefault="00D9243D"/>
  </w:endnote>
  <w:endnote w:type="continuationSeparator" w:id="0">
    <w:p w14:paraId="0BB19CD1" w14:textId="77777777" w:rsidR="00D9243D" w:rsidRDefault="00D9243D" w:rsidP="004117DF">
      <w:pPr>
        <w:spacing w:after="0" w:line="240" w:lineRule="auto"/>
      </w:pPr>
      <w:r>
        <w:continuationSeparator/>
      </w:r>
    </w:p>
    <w:p w14:paraId="37D9A544" w14:textId="77777777" w:rsidR="00D9243D" w:rsidRDefault="00D9243D"/>
    <w:p w14:paraId="33A5E30B" w14:textId="77777777" w:rsidR="00D9243D" w:rsidRDefault="00D924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79272"/>
      <w:docPartObj>
        <w:docPartGallery w:val="Page Numbers (Bottom of Page)"/>
        <w:docPartUnique/>
      </w:docPartObj>
    </w:sdtPr>
    <w:sdtContent>
      <w:p w14:paraId="13CB3761" w14:textId="77777777" w:rsidR="004117DF" w:rsidRDefault="004117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83EE7" w14:textId="77777777" w:rsidR="004117DF" w:rsidRDefault="004117DF">
    <w:pPr>
      <w:pStyle w:val="a9"/>
    </w:pPr>
  </w:p>
  <w:p w14:paraId="1603E145" w14:textId="77777777" w:rsidR="00C936BB" w:rsidRDefault="00C936BB"/>
  <w:p w14:paraId="4D8D0897" w14:textId="77777777" w:rsidR="00315568" w:rsidRDefault="003155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CB1DD" w14:textId="77777777" w:rsidR="00D9243D" w:rsidRDefault="00D9243D" w:rsidP="004117DF">
      <w:pPr>
        <w:spacing w:after="0" w:line="240" w:lineRule="auto"/>
      </w:pPr>
      <w:r>
        <w:separator/>
      </w:r>
    </w:p>
    <w:p w14:paraId="26506C3D" w14:textId="77777777" w:rsidR="00D9243D" w:rsidRDefault="00D9243D"/>
    <w:p w14:paraId="76552ADC" w14:textId="77777777" w:rsidR="00D9243D" w:rsidRDefault="00D9243D"/>
  </w:footnote>
  <w:footnote w:type="continuationSeparator" w:id="0">
    <w:p w14:paraId="6D0188F5" w14:textId="77777777" w:rsidR="00D9243D" w:rsidRDefault="00D9243D" w:rsidP="004117DF">
      <w:pPr>
        <w:spacing w:after="0" w:line="240" w:lineRule="auto"/>
      </w:pPr>
      <w:r>
        <w:continuationSeparator/>
      </w:r>
    </w:p>
    <w:p w14:paraId="6EF014A4" w14:textId="77777777" w:rsidR="00D9243D" w:rsidRDefault="00D9243D"/>
    <w:p w14:paraId="0B54B850" w14:textId="77777777" w:rsidR="00D9243D" w:rsidRDefault="00D924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AAF"/>
    <w:multiLevelType w:val="hybridMultilevel"/>
    <w:tmpl w:val="E23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244DD"/>
    <w:multiLevelType w:val="multilevel"/>
    <w:tmpl w:val="44EC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762C04"/>
    <w:multiLevelType w:val="hybridMultilevel"/>
    <w:tmpl w:val="A2CCF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C197F"/>
    <w:multiLevelType w:val="multilevel"/>
    <w:tmpl w:val="873A6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E6443"/>
    <w:multiLevelType w:val="hybridMultilevel"/>
    <w:tmpl w:val="F65838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9474FF"/>
    <w:multiLevelType w:val="multilevel"/>
    <w:tmpl w:val="4BE4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044D7"/>
    <w:multiLevelType w:val="multilevel"/>
    <w:tmpl w:val="4DDA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2F11E4"/>
    <w:multiLevelType w:val="hybridMultilevel"/>
    <w:tmpl w:val="F4108AD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9" w15:restartNumberingAfterBreak="0">
    <w:nsid w:val="339477F4"/>
    <w:multiLevelType w:val="multilevel"/>
    <w:tmpl w:val="2B96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D068F6"/>
    <w:multiLevelType w:val="multilevel"/>
    <w:tmpl w:val="FF6C805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A8D059B"/>
    <w:multiLevelType w:val="hybridMultilevel"/>
    <w:tmpl w:val="6C5EEC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7E0075"/>
    <w:multiLevelType w:val="hybridMultilevel"/>
    <w:tmpl w:val="5D1A2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F34690F"/>
    <w:multiLevelType w:val="hybridMultilevel"/>
    <w:tmpl w:val="74E85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C476F"/>
    <w:multiLevelType w:val="hybridMultilevel"/>
    <w:tmpl w:val="80BA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DF0B02"/>
    <w:multiLevelType w:val="hybridMultilevel"/>
    <w:tmpl w:val="DEB45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116B03"/>
    <w:multiLevelType w:val="hybridMultilevel"/>
    <w:tmpl w:val="54AEF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92C5C"/>
    <w:multiLevelType w:val="multilevel"/>
    <w:tmpl w:val="1EAA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BA231D"/>
    <w:multiLevelType w:val="multilevel"/>
    <w:tmpl w:val="6DE0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3810C0"/>
    <w:multiLevelType w:val="hybridMultilevel"/>
    <w:tmpl w:val="85FA6E9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66BB6A5B"/>
    <w:multiLevelType w:val="multilevel"/>
    <w:tmpl w:val="CD6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554EFF"/>
    <w:multiLevelType w:val="hybridMultilevel"/>
    <w:tmpl w:val="C66A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981AFC"/>
    <w:multiLevelType w:val="hybridMultilevel"/>
    <w:tmpl w:val="EC04F08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4" w15:restartNumberingAfterBreak="0">
    <w:nsid w:val="72E92069"/>
    <w:multiLevelType w:val="hybridMultilevel"/>
    <w:tmpl w:val="44140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42179071">
    <w:abstractNumId w:val="22"/>
  </w:num>
  <w:num w:numId="2" w16cid:durableId="731580905">
    <w:abstractNumId w:val="4"/>
  </w:num>
  <w:num w:numId="3" w16cid:durableId="1358314369">
    <w:abstractNumId w:val="2"/>
  </w:num>
  <w:num w:numId="4" w16cid:durableId="2111270299">
    <w:abstractNumId w:val="23"/>
  </w:num>
  <w:num w:numId="5" w16cid:durableId="2076663978">
    <w:abstractNumId w:val="8"/>
  </w:num>
  <w:num w:numId="6" w16cid:durableId="1675377074">
    <w:abstractNumId w:val="17"/>
  </w:num>
  <w:num w:numId="7" w16cid:durableId="998582662">
    <w:abstractNumId w:val="13"/>
  </w:num>
  <w:num w:numId="8" w16cid:durableId="1025447899">
    <w:abstractNumId w:val="16"/>
  </w:num>
  <w:num w:numId="9" w16cid:durableId="1097407985">
    <w:abstractNumId w:val="1"/>
  </w:num>
  <w:num w:numId="10" w16cid:durableId="171263778">
    <w:abstractNumId w:val="11"/>
  </w:num>
  <w:num w:numId="11" w16cid:durableId="523830033">
    <w:abstractNumId w:val="24"/>
  </w:num>
  <w:num w:numId="12" w16cid:durableId="1306542352">
    <w:abstractNumId w:val="10"/>
  </w:num>
  <w:num w:numId="13" w16cid:durableId="136651274">
    <w:abstractNumId w:val="20"/>
  </w:num>
  <w:num w:numId="14" w16cid:durableId="584649780">
    <w:abstractNumId w:val="0"/>
  </w:num>
  <w:num w:numId="15" w16cid:durableId="21981779">
    <w:abstractNumId w:val="12"/>
  </w:num>
  <w:num w:numId="16" w16cid:durableId="1058361252">
    <w:abstractNumId w:val="15"/>
  </w:num>
  <w:num w:numId="17" w16cid:durableId="1806509469">
    <w:abstractNumId w:val="5"/>
  </w:num>
  <w:num w:numId="18" w16cid:durableId="1288583832">
    <w:abstractNumId w:val="9"/>
  </w:num>
  <w:num w:numId="19" w16cid:durableId="973874423">
    <w:abstractNumId w:val="3"/>
  </w:num>
  <w:num w:numId="20" w16cid:durableId="10134106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89433186">
    <w:abstractNumId w:val="14"/>
  </w:num>
  <w:num w:numId="22" w16cid:durableId="691959129">
    <w:abstractNumId w:val="19"/>
  </w:num>
  <w:num w:numId="23" w16cid:durableId="1779909817">
    <w:abstractNumId w:val="21"/>
  </w:num>
  <w:num w:numId="24" w16cid:durableId="1902980398">
    <w:abstractNumId w:val="7"/>
  </w:num>
  <w:num w:numId="25" w16cid:durableId="18690281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D"/>
    <w:rsid w:val="00006FCE"/>
    <w:rsid w:val="00032F4B"/>
    <w:rsid w:val="0003601A"/>
    <w:rsid w:val="000573F6"/>
    <w:rsid w:val="0007768D"/>
    <w:rsid w:val="00095275"/>
    <w:rsid w:val="000F038C"/>
    <w:rsid w:val="00131CEC"/>
    <w:rsid w:val="00133F97"/>
    <w:rsid w:val="00140F82"/>
    <w:rsid w:val="00146ED5"/>
    <w:rsid w:val="001762BF"/>
    <w:rsid w:val="00185010"/>
    <w:rsid w:val="001909F9"/>
    <w:rsid w:val="001D1AA9"/>
    <w:rsid w:val="00217A73"/>
    <w:rsid w:val="00232BC6"/>
    <w:rsid w:val="002410EC"/>
    <w:rsid w:val="00244290"/>
    <w:rsid w:val="002730F9"/>
    <w:rsid w:val="002B37AF"/>
    <w:rsid w:val="002D2D20"/>
    <w:rsid w:val="002E2563"/>
    <w:rsid w:val="002E293A"/>
    <w:rsid w:val="00315568"/>
    <w:rsid w:val="003223DE"/>
    <w:rsid w:val="00325A96"/>
    <w:rsid w:val="003333EE"/>
    <w:rsid w:val="00350421"/>
    <w:rsid w:val="00350C9D"/>
    <w:rsid w:val="003955DB"/>
    <w:rsid w:val="00396753"/>
    <w:rsid w:val="003F2C02"/>
    <w:rsid w:val="004117DF"/>
    <w:rsid w:val="0044493B"/>
    <w:rsid w:val="00444C5A"/>
    <w:rsid w:val="00445A41"/>
    <w:rsid w:val="00452FBC"/>
    <w:rsid w:val="00456EAE"/>
    <w:rsid w:val="004634D8"/>
    <w:rsid w:val="00477F2E"/>
    <w:rsid w:val="004901AD"/>
    <w:rsid w:val="004902ED"/>
    <w:rsid w:val="004B0D35"/>
    <w:rsid w:val="004C2EEE"/>
    <w:rsid w:val="004C6985"/>
    <w:rsid w:val="004D3FE4"/>
    <w:rsid w:val="004E071D"/>
    <w:rsid w:val="004E642D"/>
    <w:rsid w:val="004F2957"/>
    <w:rsid w:val="00510CD2"/>
    <w:rsid w:val="0051219D"/>
    <w:rsid w:val="00515805"/>
    <w:rsid w:val="00537927"/>
    <w:rsid w:val="00571348"/>
    <w:rsid w:val="00575C5B"/>
    <w:rsid w:val="00592918"/>
    <w:rsid w:val="005B444B"/>
    <w:rsid w:val="005B7B81"/>
    <w:rsid w:val="00613427"/>
    <w:rsid w:val="00623919"/>
    <w:rsid w:val="0062646F"/>
    <w:rsid w:val="00637A70"/>
    <w:rsid w:val="00674216"/>
    <w:rsid w:val="00676E04"/>
    <w:rsid w:val="006920EF"/>
    <w:rsid w:val="006A615D"/>
    <w:rsid w:val="006D6AC3"/>
    <w:rsid w:val="006F0C21"/>
    <w:rsid w:val="006F2047"/>
    <w:rsid w:val="006F6DAD"/>
    <w:rsid w:val="0070760B"/>
    <w:rsid w:val="007335DA"/>
    <w:rsid w:val="00771AC1"/>
    <w:rsid w:val="00773357"/>
    <w:rsid w:val="00783ED8"/>
    <w:rsid w:val="007B280C"/>
    <w:rsid w:val="007C4419"/>
    <w:rsid w:val="007D6555"/>
    <w:rsid w:val="007F3A07"/>
    <w:rsid w:val="00804FF9"/>
    <w:rsid w:val="00813A2C"/>
    <w:rsid w:val="00815B84"/>
    <w:rsid w:val="00825F7F"/>
    <w:rsid w:val="008530B0"/>
    <w:rsid w:val="00864F53"/>
    <w:rsid w:val="008C32AD"/>
    <w:rsid w:val="009641B2"/>
    <w:rsid w:val="00964AAF"/>
    <w:rsid w:val="00984145"/>
    <w:rsid w:val="00986908"/>
    <w:rsid w:val="00990686"/>
    <w:rsid w:val="009A153D"/>
    <w:rsid w:val="009C2E71"/>
    <w:rsid w:val="009E2A8D"/>
    <w:rsid w:val="009F1992"/>
    <w:rsid w:val="00A04EA8"/>
    <w:rsid w:val="00A132E7"/>
    <w:rsid w:val="00A42376"/>
    <w:rsid w:val="00A46A67"/>
    <w:rsid w:val="00A74F21"/>
    <w:rsid w:val="00A760C0"/>
    <w:rsid w:val="00A871D2"/>
    <w:rsid w:val="00AB2C2B"/>
    <w:rsid w:val="00AC1880"/>
    <w:rsid w:val="00AF5628"/>
    <w:rsid w:val="00B00984"/>
    <w:rsid w:val="00B14697"/>
    <w:rsid w:val="00B54EFD"/>
    <w:rsid w:val="00B64058"/>
    <w:rsid w:val="00B82FCC"/>
    <w:rsid w:val="00B854F4"/>
    <w:rsid w:val="00BE109F"/>
    <w:rsid w:val="00BE1587"/>
    <w:rsid w:val="00BE431B"/>
    <w:rsid w:val="00BF412A"/>
    <w:rsid w:val="00C00E55"/>
    <w:rsid w:val="00C03A15"/>
    <w:rsid w:val="00C04C8D"/>
    <w:rsid w:val="00C22A63"/>
    <w:rsid w:val="00C37E84"/>
    <w:rsid w:val="00C72C30"/>
    <w:rsid w:val="00C936BB"/>
    <w:rsid w:val="00C96EA4"/>
    <w:rsid w:val="00CA1E1B"/>
    <w:rsid w:val="00CA4D9C"/>
    <w:rsid w:val="00CB7679"/>
    <w:rsid w:val="00CD052A"/>
    <w:rsid w:val="00CD2060"/>
    <w:rsid w:val="00D12606"/>
    <w:rsid w:val="00D15662"/>
    <w:rsid w:val="00D23A15"/>
    <w:rsid w:val="00D65B8D"/>
    <w:rsid w:val="00D674E4"/>
    <w:rsid w:val="00D9243D"/>
    <w:rsid w:val="00DA5428"/>
    <w:rsid w:val="00DE2A9D"/>
    <w:rsid w:val="00DF0790"/>
    <w:rsid w:val="00E23FDD"/>
    <w:rsid w:val="00E454F9"/>
    <w:rsid w:val="00E53AC6"/>
    <w:rsid w:val="00E56888"/>
    <w:rsid w:val="00E64948"/>
    <w:rsid w:val="00EB2A6F"/>
    <w:rsid w:val="00EC6CDC"/>
    <w:rsid w:val="00EE4951"/>
    <w:rsid w:val="00EF3423"/>
    <w:rsid w:val="00F06A9A"/>
    <w:rsid w:val="00F2459F"/>
    <w:rsid w:val="00F95021"/>
    <w:rsid w:val="00F960B3"/>
    <w:rsid w:val="00FA7790"/>
    <w:rsid w:val="00FA7A10"/>
    <w:rsid w:val="00FC787F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20375"/>
  <w15:chartTrackingRefBased/>
  <w15:docId w15:val="{57EFB6A8-2E31-4250-98E2-0A00C6B4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357"/>
  </w:style>
  <w:style w:type="paragraph" w:styleId="1">
    <w:name w:val="heading 1"/>
    <w:basedOn w:val="a"/>
    <w:next w:val="a"/>
    <w:link w:val="10"/>
    <w:uiPriority w:val="9"/>
    <w:qFormat/>
    <w:rsid w:val="00244290"/>
    <w:pPr>
      <w:keepNext/>
      <w:keepLines/>
      <w:adjustRightInd w:val="0"/>
      <w:snapToGrid w:val="0"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4290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03A1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132E7"/>
    <w:pPr>
      <w:tabs>
        <w:tab w:val="right" w:leader="dot" w:pos="9912"/>
      </w:tabs>
      <w:spacing w:after="100" w:line="360" w:lineRule="auto"/>
      <w:jc w:val="both"/>
    </w:pPr>
  </w:style>
  <w:style w:type="character" w:styleId="a5">
    <w:name w:val="Hyperlink"/>
    <w:basedOn w:val="a0"/>
    <w:uiPriority w:val="99"/>
    <w:unhideWhenUsed/>
    <w:rsid w:val="00C03A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B0D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4AA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BE431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7DF"/>
  </w:style>
  <w:style w:type="paragraph" w:styleId="a9">
    <w:name w:val="footer"/>
    <w:basedOn w:val="a"/>
    <w:link w:val="aa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7DF"/>
  </w:style>
  <w:style w:type="paragraph" w:styleId="ab">
    <w:name w:val="Normal (Web)"/>
    <w:basedOn w:val="a"/>
    <w:uiPriority w:val="99"/>
    <w:semiHidden/>
    <w:unhideWhenUsed/>
    <w:rsid w:val="00515805"/>
    <w:rPr>
      <w:rFonts w:ascii="Times New Roman" w:hAnsi="Times New Roman" w:cs="Times New Roman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1909F9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929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A5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71AC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wasp.org/" TargetMode="External"/><Relationship Id="rId18" Type="http://schemas.openxmlformats.org/officeDocument/2006/relationships/hyperlink" Target="https://www.markdownguide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ttack.mitre.org/" TargetMode="External"/><Relationship Id="rId17" Type="http://schemas.openxmlformats.org/officeDocument/2006/relationships/hyperlink" Target="https://docs.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docker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elastic.co/guid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owasp.org/www-project-top-t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piderLabs/ModSecurity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1C165-5612-46A5-933C-AEA2D602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22</Pages>
  <Words>3984</Words>
  <Characters>22709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Никита Куманяев</cp:lastModifiedBy>
  <cp:revision>37</cp:revision>
  <cp:lastPrinted>2025-05-16T08:12:00Z</cp:lastPrinted>
  <dcterms:created xsi:type="dcterms:W3CDTF">2025-04-07T17:28:00Z</dcterms:created>
  <dcterms:modified xsi:type="dcterms:W3CDTF">2025-05-20T21:05:00Z</dcterms:modified>
</cp:coreProperties>
</file>