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1FA2D" w14:textId="49D07847" w:rsid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задания «</w:t>
      </w:r>
      <w:r w:rsidRPr="001C6C7A">
        <w:rPr>
          <w:rFonts w:ascii="Times New Roman" w:hAnsi="Times New Roman" w:cs="Times New Roman"/>
          <w:sz w:val="28"/>
          <w:szCs w:val="28"/>
        </w:rPr>
        <w:t>Настройка системы защиты веб-приложений с использованием WAF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3D54148" w14:textId="2F5E4599" w:rsid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</w:t>
      </w:r>
    </w:p>
    <w:p w14:paraId="4F27EE9F" w14:textId="036504E1" w:rsidR="001C6C7A" w:rsidRDefault="001C6C7A" w:rsidP="001C6C7A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t xml:space="preserve">Развертывание уязвимого веб-приложения DVWA </w:t>
      </w:r>
    </w:p>
    <w:p w14:paraId="1F6D9781" w14:textId="486FC853" w:rsidR="001C6C7A" w:rsidRDefault="001C6C7A" w:rsidP="001C6C7A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t xml:space="preserve">Настройка Web Application Firewall </w:t>
      </w:r>
      <w:r w:rsidRPr="001C6C7A">
        <w:rPr>
          <w:rFonts w:ascii="Times New Roman" w:hAnsi="Times New Roman" w:cs="Times New Roman"/>
          <w:sz w:val="28"/>
          <w:szCs w:val="28"/>
        </w:rPr>
        <w:t xml:space="preserve">при помощи </w:t>
      </w:r>
      <w:proofErr w:type="spellStart"/>
      <w:r w:rsidRPr="001C6C7A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Pr="001C6C7A">
        <w:rPr>
          <w:rFonts w:ascii="Times New Roman" w:hAnsi="Times New Roman" w:cs="Times New Roman"/>
          <w:sz w:val="28"/>
          <w:szCs w:val="28"/>
        </w:rPr>
        <w:t xml:space="preserve"> для защиты от распространённых атак (SQL инъекции, XSS, RCE)</w:t>
      </w:r>
    </w:p>
    <w:p w14:paraId="765C27CD" w14:textId="5578CE5B" w:rsidR="001C6C7A" w:rsidRDefault="001C6C7A" w:rsidP="001C6C7A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t xml:space="preserve">Настройка мониторинга безопасности с использованием </w:t>
      </w:r>
      <w:proofErr w:type="spellStart"/>
      <w:r w:rsidRPr="001C6C7A">
        <w:rPr>
          <w:rFonts w:ascii="Times New Roman" w:hAnsi="Times New Roman" w:cs="Times New Roman"/>
          <w:sz w:val="28"/>
          <w:szCs w:val="28"/>
        </w:rPr>
        <w:t>Kibana</w:t>
      </w:r>
      <w:proofErr w:type="spellEnd"/>
      <w:r w:rsidRPr="001C6C7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C6C7A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Pr="001C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C7A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1C6C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516A50" w14:textId="4A59E968" w:rsidR="001C6C7A" w:rsidRPr="001C6C7A" w:rsidRDefault="001C6C7A" w:rsidP="001C6C7A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t>Анализ производительности приложения до и после внедрения WAF (производительность и ложные срабатывания)</w:t>
      </w:r>
    </w:p>
    <w:p w14:paraId="1D51A842" w14:textId="284B1F06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t>Развертывание уязвимого веб-приложения DVWA</w:t>
      </w:r>
    </w:p>
    <w:p w14:paraId="60B09E54" w14:textId="1BB5C739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6C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4544A4" wp14:editId="0A207F06">
            <wp:extent cx="5940425" cy="22694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6D8C0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C6C7A">
        <w:rPr>
          <w:rFonts w:ascii="Times New Roman" w:hAnsi="Times New Roman" w:cs="Times New Roman"/>
          <w:i/>
          <w:iCs/>
          <w:sz w:val="28"/>
          <w:szCs w:val="28"/>
        </w:rPr>
        <w:t xml:space="preserve">Рис. 1, Установка и запуск </w:t>
      </w:r>
      <w:r w:rsidRPr="001C6C7A">
        <w:rPr>
          <w:rFonts w:ascii="Times New Roman" w:hAnsi="Times New Roman" w:cs="Times New Roman"/>
          <w:i/>
          <w:iCs/>
          <w:sz w:val="28"/>
          <w:szCs w:val="28"/>
          <w:lang w:val="en-US"/>
        </w:rPr>
        <w:t>Docker</w:t>
      </w:r>
    </w:p>
    <w:p w14:paraId="6BA62E97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5645F9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5C749AF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628B74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8CA28E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B8C410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468231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lastRenderedPageBreak/>
        <w:t xml:space="preserve">Развертывание DVWA с помощью </w:t>
      </w:r>
      <w:proofErr w:type="spellStart"/>
      <w:r w:rsidRPr="001C6C7A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14:paraId="13FD51B8" w14:textId="69FA4E63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6707B8" wp14:editId="549882DF">
            <wp:extent cx="5935980" cy="26517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B0FE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i/>
          <w:iCs/>
          <w:sz w:val="28"/>
          <w:szCs w:val="28"/>
        </w:rPr>
        <w:t xml:space="preserve">Рис. 2, Развертывание DVWA с помощью </w:t>
      </w:r>
      <w:proofErr w:type="spellStart"/>
      <w:r w:rsidRPr="001C6C7A">
        <w:rPr>
          <w:rFonts w:ascii="Times New Roman" w:hAnsi="Times New Roman" w:cs="Times New Roman"/>
          <w:i/>
          <w:iCs/>
          <w:sz w:val="28"/>
          <w:szCs w:val="28"/>
        </w:rPr>
        <w:t>Docker</w:t>
      </w:r>
      <w:proofErr w:type="spellEnd"/>
    </w:p>
    <w:p w14:paraId="18770679" w14:textId="543B15F5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9FE3E7" wp14:editId="0206A946">
            <wp:extent cx="5940425" cy="31756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00FB9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C6C7A">
        <w:rPr>
          <w:rFonts w:ascii="Times New Roman" w:hAnsi="Times New Roman" w:cs="Times New Roman"/>
          <w:i/>
          <w:iCs/>
          <w:sz w:val="28"/>
          <w:szCs w:val="28"/>
        </w:rPr>
        <w:t xml:space="preserve">Рис. 3, Демонстрация работоспособности </w:t>
      </w:r>
      <w:r w:rsidRPr="001C6C7A">
        <w:rPr>
          <w:rFonts w:ascii="Times New Roman" w:hAnsi="Times New Roman" w:cs="Times New Roman"/>
          <w:i/>
          <w:iCs/>
          <w:sz w:val="28"/>
          <w:szCs w:val="28"/>
          <w:lang w:val="en-US"/>
        </w:rPr>
        <w:t>DVWA</w:t>
      </w:r>
    </w:p>
    <w:p w14:paraId="19A7F5CA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8D0818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7C6605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62BDD5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19836B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</w:t>
      </w:r>
      <w:r w:rsidRPr="001C6C7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C6C7A">
        <w:rPr>
          <w:rFonts w:ascii="Times New Roman" w:hAnsi="Times New Roman" w:cs="Times New Roman"/>
          <w:sz w:val="28"/>
          <w:szCs w:val="28"/>
        </w:rPr>
        <w:t xml:space="preserve"> </w:t>
      </w:r>
      <w:r w:rsidRPr="001C6C7A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1C6C7A">
        <w:rPr>
          <w:rFonts w:ascii="Times New Roman" w:hAnsi="Times New Roman" w:cs="Times New Roman"/>
          <w:sz w:val="28"/>
          <w:szCs w:val="28"/>
        </w:rPr>
        <w:t xml:space="preserve"> </w:t>
      </w:r>
      <w:r w:rsidRPr="001C6C7A">
        <w:rPr>
          <w:rFonts w:ascii="Times New Roman" w:hAnsi="Times New Roman" w:cs="Times New Roman"/>
          <w:sz w:val="28"/>
          <w:szCs w:val="28"/>
          <w:lang w:val="en-US"/>
        </w:rPr>
        <w:t>Firewall</w:t>
      </w:r>
      <w:r w:rsidRPr="001C6C7A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1C6C7A">
        <w:rPr>
          <w:rFonts w:ascii="Times New Roman" w:hAnsi="Times New Roman" w:cs="Times New Roman"/>
          <w:sz w:val="28"/>
          <w:szCs w:val="28"/>
          <w:lang w:val="en-US"/>
        </w:rPr>
        <w:t>ModSecurity</w:t>
      </w:r>
      <w:proofErr w:type="spellEnd"/>
    </w:p>
    <w:p w14:paraId="4BD3A76A" w14:textId="3CCEB258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6C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F6E864" wp14:editId="441202EA">
            <wp:extent cx="5940425" cy="30613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C7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1C6C7A">
        <w:rPr>
          <w:rFonts w:ascii="Times New Roman" w:hAnsi="Times New Roman" w:cs="Times New Roman"/>
          <w:i/>
          <w:iCs/>
          <w:sz w:val="28"/>
          <w:szCs w:val="28"/>
        </w:rPr>
        <w:t>Рис</w:t>
      </w:r>
      <w:r w:rsidRPr="001C6C7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. 4, </w:t>
      </w:r>
      <w:r w:rsidRPr="001C6C7A">
        <w:rPr>
          <w:rFonts w:ascii="Times New Roman" w:hAnsi="Times New Roman" w:cs="Times New Roman"/>
          <w:i/>
          <w:iCs/>
          <w:sz w:val="28"/>
          <w:szCs w:val="28"/>
        </w:rPr>
        <w:t>Сборка</w:t>
      </w:r>
      <w:r w:rsidRPr="001C6C7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Web Application Firewall </w:t>
      </w:r>
      <w:r w:rsidRPr="001C6C7A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1C6C7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1C6C7A">
        <w:rPr>
          <w:rFonts w:ascii="Times New Roman" w:hAnsi="Times New Roman" w:cs="Times New Roman"/>
          <w:i/>
          <w:iCs/>
          <w:sz w:val="28"/>
          <w:szCs w:val="28"/>
          <w:lang w:val="en-US"/>
        </w:rPr>
        <w:t>ModSecurity</w:t>
      </w:r>
      <w:proofErr w:type="spellEnd"/>
    </w:p>
    <w:p w14:paraId="11CA7DFA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4FABF3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t>Простая проверка XSS</w:t>
      </w:r>
    </w:p>
    <w:p w14:paraId="2B8451BC" w14:textId="4B943F41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6C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3E0525" wp14:editId="4A58CBEE">
            <wp:extent cx="5935980" cy="124968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6594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i/>
          <w:iCs/>
          <w:sz w:val="28"/>
          <w:szCs w:val="28"/>
        </w:rPr>
        <w:t xml:space="preserve">Рис. 5, проверка защиты от </w:t>
      </w:r>
      <w:r w:rsidRPr="001C6C7A">
        <w:rPr>
          <w:rFonts w:ascii="Times New Roman" w:hAnsi="Times New Roman" w:cs="Times New Roman"/>
          <w:i/>
          <w:iCs/>
          <w:sz w:val="28"/>
          <w:szCs w:val="28"/>
          <w:lang w:val="en-US"/>
        </w:rPr>
        <w:t>XSS</w:t>
      </w:r>
    </w:p>
    <w:p w14:paraId="3F6D1D7C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10F257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Pr="001C6C7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C6C7A">
        <w:rPr>
          <w:rFonts w:ascii="Times New Roman" w:hAnsi="Times New Roman" w:cs="Times New Roman"/>
          <w:sz w:val="28"/>
          <w:szCs w:val="28"/>
        </w:rPr>
        <w:t>-инъекции</w:t>
      </w:r>
    </w:p>
    <w:p w14:paraId="1D2DDAB6" w14:textId="7C1A9909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6C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58147D" wp14:editId="65AB6A51">
            <wp:extent cx="5940425" cy="12795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C2933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C6C7A">
        <w:rPr>
          <w:rFonts w:ascii="Times New Roman" w:hAnsi="Times New Roman" w:cs="Times New Roman"/>
          <w:i/>
          <w:iCs/>
          <w:sz w:val="28"/>
          <w:szCs w:val="28"/>
        </w:rPr>
        <w:t xml:space="preserve">Рис. 6, проверка защиты от </w:t>
      </w:r>
      <w:r w:rsidRPr="001C6C7A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1C6C7A">
        <w:rPr>
          <w:rFonts w:ascii="Times New Roman" w:hAnsi="Times New Roman" w:cs="Times New Roman"/>
          <w:i/>
          <w:iCs/>
          <w:sz w:val="28"/>
          <w:szCs w:val="28"/>
        </w:rPr>
        <w:t>-инъекции</w:t>
      </w:r>
    </w:p>
    <w:p w14:paraId="50353C07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мониторинга безопасности с использованием </w:t>
      </w:r>
      <w:proofErr w:type="spellStart"/>
      <w:r w:rsidRPr="001C6C7A">
        <w:rPr>
          <w:rFonts w:ascii="Times New Roman" w:hAnsi="Times New Roman" w:cs="Times New Roman"/>
          <w:sz w:val="28"/>
          <w:szCs w:val="28"/>
        </w:rPr>
        <w:t>Kibana</w:t>
      </w:r>
      <w:proofErr w:type="spellEnd"/>
      <w:r w:rsidRPr="001C6C7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C6C7A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Pr="001C6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C7A">
        <w:rPr>
          <w:rFonts w:ascii="Times New Roman" w:hAnsi="Times New Roman" w:cs="Times New Roman"/>
          <w:sz w:val="28"/>
          <w:szCs w:val="28"/>
        </w:rPr>
        <w:t>Stack</w:t>
      </w:r>
      <w:proofErr w:type="spellEnd"/>
    </w:p>
    <w:p w14:paraId="0877F1C5" w14:textId="16914FC1" w:rsid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16D427" wp14:editId="0C9ED304">
            <wp:extent cx="5935980" cy="263652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C7A">
        <w:rPr>
          <w:rFonts w:ascii="Times New Roman" w:hAnsi="Times New Roman" w:cs="Times New Roman"/>
          <w:i/>
          <w:iCs/>
          <w:sz w:val="28"/>
          <w:szCs w:val="28"/>
        </w:rPr>
        <w:t xml:space="preserve"> Рис. 7, Демонстрация работоспособности </w:t>
      </w:r>
      <w:proofErr w:type="spellStart"/>
      <w:r w:rsidRPr="001C6C7A">
        <w:rPr>
          <w:rFonts w:ascii="Times New Roman" w:hAnsi="Times New Roman" w:cs="Times New Roman"/>
          <w:i/>
          <w:iCs/>
          <w:sz w:val="28"/>
          <w:szCs w:val="28"/>
        </w:rPr>
        <w:t>Kibana</w:t>
      </w:r>
      <w:proofErr w:type="spellEnd"/>
      <w:r w:rsidRPr="001C6C7A">
        <w:rPr>
          <w:rFonts w:ascii="Times New Roman" w:hAnsi="Times New Roman" w:cs="Times New Roman"/>
          <w:i/>
          <w:iCs/>
          <w:sz w:val="28"/>
          <w:szCs w:val="28"/>
        </w:rPr>
        <w:t xml:space="preserve"> и </w:t>
      </w:r>
      <w:proofErr w:type="spellStart"/>
      <w:r w:rsidRPr="001C6C7A">
        <w:rPr>
          <w:rFonts w:ascii="Times New Roman" w:hAnsi="Times New Roman" w:cs="Times New Roman"/>
          <w:i/>
          <w:iCs/>
          <w:sz w:val="28"/>
          <w:szCs w:val="28"/>
        </w:rPr>
        <w:t>Elastic</w:t>
      </w:r>
      <w:proofErr w:type="spellEnd"/>
      <w:r w:rsidRPr="001C6C7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C6C7A">
        <w:rPr>
          <w:rFonts w:ascii="Times New Roman" w:hAnsi="Times New Roman" w:cs="Times New Roman"/>
          <w:i/>
          <w:iCs/>
          <w:sz w:val="28"/>
          <w:szCs w:val="28"/>
        </w:rPr>
        <w:t>Stack</w:t>
      </w:r>
      <w:proofErr w:type="spellEnd"/>
    </w:p>
    <w:p w14:paraId="182F120E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82BE3F" w14:textId="796E7D9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D5C6B7" wp14:editId="409A45A4">
            <wp:extent cx="5940425" cy="28105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731E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C6C7A">
        <w:rPr>
          <w:rFonts w:ascii="Times New Roman" w:hAnsi="Times New Roman" w:cs="Times New Roman"/>
          <w:i/>
          <w:iCs/>
          <w:sz w:val="28"/>
          <w:szCs w:val="28"/>
        </w:rPr>
        <w:t xml:space="preserve">Рис. 8, Настройка </w:t>
      </w:r>
      <w:proofErr w:type="spellStart"/>
      <w:r w:rsidRPr="001C6C7A">
        <w:rPr>
          <w:rFonts w:ascii="Times New Roman" w:hAnsi="Times New Roman" w:cs="Times New Roman"/>
          <w:i/>
          <w:iCs/>
          <w:sz w:val="28"/>
          <w:szCs w:val="28"/>
        </w:rPr>
        <w:t>input</w:t>
      </w:r>
      <w:proofErr w:type="spellEnd"/>
      <w:r w:rsidRPr="001C6C7A">
        <w:rPr>
          <w:rFonts w:ascii="Times New Roman" w:hAnsi="Times New Roman" w:cs="Times New Roman"/>
          <w:i/>
          <w:iCs/>
          <w:sz w:val="28"/>
          <w:szCs w:val="28"/>
        </w:rPr>
        <w:t xml:space="preserve"> на </w:t>
      </w:r>
      <w:proofErr w:type="spellStart"/>
      <w:r w:rsidRPr="001C6C7A">
        <w:rPr>
          <w:rFonts w:ascii="Times New Roman" w:hAnsi="Times New Roman" w:cs="Times New Roman"/>
          <w:i/>
          <w:iCs/>
          <w:sz w:val="28"/>
          <w:szCs w:val="28"/>
          <w:lang w:val="en-US"/>
        </w:rPr>
        <w:t>Modsec</w:t>
      </w:r>
      <w:proofErr w:type="spellEnd"/>
      <w:r w:rsidRPr="001C6C7A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1C6C7A">
        <w:rPr>
          <w:rFonts w:ascii="Times New Roman" w:hAnsi="Times New Roman" w:cs="Times New Roman"/>
          <w:i/>
          <w:iCs/>
          <w:sz w:val="28"/>
          <w:szCs w:val="28"/>
          <w:lang w:val="en-US"/>
        </w:rPr>
        <w:t>audit</w:t>
      </w:r>
    </w:p>
    <w:p w14:paraId="51522608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89DC78" w14:textId="67C384D6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6C7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8353F8F" wp14:editId="6A1A4390">
            <wp:extent cx="5940425" cy="28105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C015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1C6C7A">
        <w:rPr>
          <w:rFonts w:ascii="Times New Roman" w:hAnsi="Times New Roman" w:cs="Times New Roman"/>
          <w:i/>
          <w:iCs/>
          <w:sz w:val="28"/>
          <w:szCs w:val="28"/>
        </w:rPr>
        <w:t xml:space="preserve">Рис. 9, Настройка </w:t>
      </w:r>
      <w:r w:rsidRPr="001C6C7A">
        <w:rPr>
          <w:rFonts w:ascii="Times New Roman" w:hAnsi="Times New Roman" w:cs="Times New Roman"/>
          <w:i/>
          <w:iCs/>
          <w:sz w:val="28"/>
          <w:szCs w:val="28"/>
          <w:lang w:val="en-US"/>
        </w:rPr>
        <w:t>Kibana</w:t>
      </w:r>
    </w:p>
    <w:p w14:paraId="2F64D353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0BEDFE" w14:textId="79426F78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D42C23" wp14:editId="04DE9582">
            <wp:extent cx="5940425" cy="28409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171E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6C7A">
        <w:rPr>
          <w:rFonts w:ascii="Times New Roman" w:hAnsi="Times New Roman" w:cs="Times New Roman"/>
          <w:i/>
          <w:iCs/>
          <w:sz w:val="28"/>
          <w:szCs w:val="28"/>
        </w:rPr>
        <w:t>Рис. 10, Просмотр событий в Discover</w:t>
      </w:r>
    </w:p>
    <w:p w14:paraId="52A1BEAD" w14:textId="475CB3C2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6C7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FAE16BB" wp14:editId="1B757A39">
            <wp:extent cx="5940425" cy="28714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54C6" w14:textId="60D46193" w:rsidR="001C6C7A" w:rsidRDefault="001C6C7A" w:rsidP="001C6C7A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C6C7A">
        <w:rPr>
          <w:rFonts w:ascii="Times New Roman" w:hAnsi="Times New Roman" w:cs="Times New Roman"/>
          <w:i/>
          <w:iCs/>
          <w:sz w:val="28"/>
          <w:szCs w:val="28"/>
        </w:rPr>
        <w:t xml:space="preserve">Рис. 11, Настройка визуализации линейного графика </w:t>
      </w:r>
      <w:r w:rsidRPr="001C6C7A">
        <w:rPr>
          <w:rFonts w:ascii="Times New Roman" w:hAnsi="Times New Roman" w:cs="Times New Roman"/>
          <w:i/>
          <w:iCs/>
          <w:sz w:val="28"/>
          <w:szCs w:val="28"/>
          <w:lang w:val="en-US"/>
        </w:rPr>
        <w:t>Kibana</w:t>
      </w:r>
    </w:p>
    <w:p w14:paraId="5853A1DD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1904ED73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t>Проверки:</w:t>
      </w:r>
    </w:p>
    <w:p w14:paraId="6D160D1F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t xml:space="preserve">С </w:t>
      </w:r>
      <w:r w:rsidRPr="001C6C7A">
        <w:rPr>
          <w:rFonts w:ascii="Times New Roman" w:hAnsi="Times New Roman" w:cs="Times New Roman"/>
          <w:sz w:val="28"/>
          <w:szCs w:val="28"/>
          <w:lang w:val="en-US"/>
        </w:rPr>
        <w:t xml:space="preserve">WAF </w:t>
      </w:r>
    </w:p>
    <w:p w14:paraId="02024EE2" w14:textId="0DCD076F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6C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AAB982" wp14:editId="6DFFEA51">
            <wp:extent cx="5935980" cy="88392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E7E1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C6C7A">
        <w:rPr>
          <w:rFonts w:ascii="Times New Roman" w:hAnsi="Times New Roman" w:cs="Times New Roman"/>
          <w:i/>
          <w:iCs/>
          <w:sz w:val="28"/>
          <w:szCs w:val="28"/>
        </w:rPr>
        <w:t xml:space="preserve">Рис. 12, Проверка работоспособности с </w:t>
      </w:r>
      <w:r w:rsidRPr="001C6C7A">
        <w:rPr>
          <w:rFonts w:ascii="Times New Roman" w:hAnsi="Times New Roman" w:cs="Times New Roman"/>
          <w:i/>
          <w:iCs/>
          <w:sz w:val="28"/>
          <w:szCs w:val="28"/>
          <w:lang w:val="en-US"/>
        </w:rPr>
        <w:t>WAF</w:t>
      </w:r>
    </w:p>
    <w:p w14:paraId="5E0469EC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6062A4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t xml:space="preserve">Отключение </w:t>
      </w:r>
      <w:r w:rsidRPr="001C6C7A">
        <w:rPr>
          <w:rFonts w:ascii="Times New Roman" w:hAnsi="Times New Roman" w:cs="Times New Roman"/>
          <w:sz w:val="28"/>
          <w:szCs w:val="28"/>
          <w:lang w:val="en-US"/>
        </w:rPr>
        <w:t>WAF</w:t>
      </w:r>
    </w:p>
    <w:p w14:paraId="0EB51A9A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t xml:space="preserve">Без </w:t>
      </w:r>
      <w:r w:rsidRPr="001C6C7A">
        <w:rPr>
          <w:rFonts w:ascii="Times New Roman" w:hAnsi="Times New Roman" w:cs="Times New Roman"/>
          <w:sz w:val="28"/>
          <w:szCs w:val="28"/>
          <w:lang w:val="en-US"/>
        </w:rPr>
        <w:t>WAF</w:t>
      </w:r>
    </w:p>
    <w:p w14:paraId="54CA446F" w14:textId="7030CCFE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6C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9B8532" wp14:editId="558BD32A">
            <wp:extent cx="5940425" cy="9518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42E5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C6C7A">
        <w:rPr>
          <w:rFonts w:ascii="Times New Roman" w:hAnsi="Times New Roman" w:cs="Times New Roman"/>
          <w:i/>
          <w:iCs/>
          <w:sz w:val="28"/>
          <w:szCs w:val="28"/>
        </w:rPr>
        <w:t xml:space="preserve">Рис. 13, Проверка работоспособности без </w:t>
      </w:r>
      <w:r w:rsidRPr="001C6C7A">
        <w:rPr>
          <w:rFonts w:ascii="Times New Roman" w:hAnsi="Times New Roman" w:cs="Times New Roman"/>
          <w:i/>
          <w:iCs/>
          <w:sz w:val="28"/>
          <w:szCs w:val="28"/>
          <w:lang w:val="en-US"/>
        </w:rPr>
        <w:t>WAF</w:t>
      </w:r>
    </w:p>
    <w:p w14:paraId="7B032C98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t xml:space="preserve">Вывод </w:t>
      </w:r>
    </w:p>
    <w:p w14:paraId="43D2C884" w14:textId="77777777" w:rsidR="001C6C7A" w:rsidRPr="001C6C7A" w:rsidRDefault="001C6C7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6C7A">
        <w:rPr>
          <w:rFonts w:ascii="Times New Roman" w:hAnsi="Times New Roman" w:cs="Times New Roman"/>
          <w:sz w:val="28"/>
          <w:szCs w:val="28"/>
        </w:rPr>
        <w:lastRenderedPageBreak/>
        <w:t>В ходе тестирования производительности уязвимого веб-приложения DVWA были проведены нагрузочные испытания с использованием 1000 HTTP-запросов при 50 параллельных соединениях. Тестирование проводилось в двух режимах: с включённым веб-</w:t>
      </w:r>
      <w:proofErr w:type="spellStart"/>
      <w:r w:rsidRPr="001C6C7A">
        <w:rPr>
          <w:rFonts w:ascii="Times New Roman" w:hAnsi="Times New Roman" w:cs="Times New Roman"/>
          <w:sz w:val="28"/>
          <w:szCs w:val="28"/>
        </w:rPr>
        <w:t>фаерволом</w:t>
      </w:r>
      <w:proofErr w:type="spellEnd"/>
      <w:r w:rsidRPr="001C6C7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C6C7A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Pr="001C6C7A">
        <w:rPr>
          <w:rFonts w:ascii="Times New Roman" w:hAnsi="Times New Roman" w:cs="Times New Roman"/>
          <w:sz w:val="28"/>
          <w:szCs w:val="28"/>
        </w:rPr>
        <w:t xml:space="preserve">) и без него. При включённом WAF средняя производительность составила 870 запросов в секунду, а среднее время обработки одного запроса — 1.15 миллисекунды. Без использования WAF производительность составила 893 запросов в секунду со средней задержкой 1.12 миллисекунды. Таким образом, включение WAF привело к незначительному снижению производительности примерно на 2.5%, что обусловлено дополнительной проверкой и фильтрацией входящих запросов. Несмотря на это, все запросы были успешно обработаны в обоих режимах, а разница в отклике оказалась минимальной. Это свидетельствует о том, что использование </w:t>
      </w:r>
      <w:proofErr w:type="spellStart"/>
      <w:r w:rsidRPr="001C6C7A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Pr="001C6C7A">
        <w:rPr>
          <w:rFonts w:ascii="Times New Roman" w:hAnsi="Times New Roman" w:cs="Times New Roman"/>
          <w:sz w:val="28"/>
          <w:szCs w:val="28"/>
        </w:rPr>
        <w:t xml:space="preserve"> обеспечивает дополнительный уровень безопасности веб-приложения без существенного влияния на его производительность.</w:t>
      </w:r>
    </w:p>
    <w:p w14:paraId="1A7DFB44" w14:textId="77777777" w:rsidR="00F3443A" w:rsidRPr="001C6C7A" w:rsidRDefault="00F3443A" w:rsidP="001C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F3443A" w:rsidRPr="001C6C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759F8"/>
    <w:multiLevelType w:val="hybridMultilevel"/>
    <w:tmpl w:val="7BF03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0071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43A"/>
    <w:rsid w:val="001C6C7A"/>
    <w:rsid w:val="00F3443A"/>
    <w:rsid w:val="00F9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75094"/>
  <w15:chartTrackingRefBased/>
  <w15:docId w15:val="{EB8AE872-FE81-4A2F-9A11-5EAC86360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344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44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44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44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44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44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44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44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44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44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344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344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3443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3443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3443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3443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3443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3443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344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344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44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344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344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3443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3443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3443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344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3443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344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5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344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Куманяев</dc:creator>
  <cp:keywords/>
  <dc:description/>
  <cp:lastModifiedBy>Никита Куманяев</cp:lastModifiedBy>
  <cp:revision>2</cp:revision>
  <dcterms:created xsi:type="dcterms:W3CDTF">2025-05-15T19:19:00Z</dcterms:created>
  <dcterms:modified xsi:type="dcterms:W3CDTF">2025-05-15T19:23:00Z</dcterms:modified>
</cp:coreProperties>
</file>