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4DCF" w:rsidRDefault="00756C9F" w14:paraId="1CC441FA" wp14:textId="77777777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xmlns:wp14="http://schemas.microsoft.com/office/word/2010/wordml" w:rsidR="00864DCF" w:rsidRDefault="00864DCF" w14:paraId="59D0C4CF" wp14:textId="77777777">
      <w:pPr>
        <w:pStyle w:val="Standardtext"/>
        <w:rPr>
          <w:sz w:val="6"/>
        </w:rPr>
      </w:pPr>
    </w:p>
    <w:tbl>
      <w:tblPr>
        <w:tblW w:w="0" w:type="auto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xmlns:wp14="http://schemas.microsoft.com/office/word/2010/wordml" w:rsidR="00864DCF" w:rsidTr="27C7B333" w14:paraId="0EEB34A8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E6085F" w14:paraId="0C48CABF" wp14:textId="77777777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71A093F" w14:noSpellErr="1" wp14:textId="5203A71A">
            <w:pPr>
              <w:pStyle w:val="Tabelle"/>
            </w:pPr>
            <w:r w:rsidR="27C7B333">
              <w:rPr/>
              <w:t>2 Glucose Level</w:t>
            </w:r>
          </w:p>
        </w:tc>
      </w:tr>
      <w:tr xmlns:wp14="http://schemas.microsoft.com/office/word/2010/wordml" w:rsidR="00864DCF" w:rsidTr="27C7B333" w14:paraId="2651401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202E8981" wp14:textId="77777777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2E21255E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4C5B7EF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C1D7A7B" wp14:textId="77777777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27C7B333" w:rsidRDefault="00864DCF" w14:paraId="73E54C4B" w14:noSpellErr="1" wp14:textId="0212BC02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27C7B333">
              <w:rPr/>
              <w:t>Das PIP misst den aktuellen Glucose Anteil im Blut des Patienten</w:t>
            </w:r>
          </w:p>
        </w:tc>
      </w:tr>
      <w:tr xmlns:wp14="http://schemas.microsoft.com/office/word/2010/wordml" w:rsidR="00864DCF" w:rsidTr="27C7B333" w14:paraId="0A6CA19C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0D557BF9" wp14:textId="77777777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40771761" w14:noSpellErr="1" wp14:textId="3B966A18">
            <w:pPr>
              <w:pStyle w:val="Tabelle"/>
            </w:pPr>
            <w:r w:rsidR="27C7B333">
              <w:rPr/>
              <w:t>Patient</w:t>
            </w:r>
            <w:r w:rsidR="27C7B333">
              <w:rPr/>
              <w:t>, PIP</w:t>
            </w:r>
          </w:p>
        </w:tc>
      </w:tr>
      <w:tr xmlns:wp14="http://schemas.microsoft.com/office/word/2010/wordml" w:rsidR="00864DCF" w:rsidTr="27C7B333" w14:paraId="78AB6977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53FB8E8" wp14:textId="77777777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1EE2699" w14:noSpellErr="1" wp14:textId="72C647B5">
            <w:pPr>
              <w:pStyle w:val="Tabelle"/>
            </w:pPr>
            <w:r w:rsidR="27C7B333">
              <w:rPr/>
              <w:t>Das PIP entnimmt Blut und hat noch Batterie und Insulin</w:t>
            </w:r>
          </w:p>
        </w:tc>
      </w:tr>
      <w:tr xmlns:wp14="http://schemas.microsoft.com/office/word/2010/wordml" w:rsidR="00864DCF" w:rsidTr="27C7B333" w14:paraId="2BF54B2F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11435808" wp14:textId="77777777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A08EF84" w14:noSpellErr="1" wp14:textId="0FAE3D9A">
            <w:pPr>
              <w:pStyle w:val="Tabelle"/>
            </w:pPr>
            <w:r w:rsidR="27C7B333">
              <w:rPr/>
              <w:t>Das</w:t>
            </w:r>
            <w:r w:rsidR="27C7B333">
              <w:rPr/>
              <w:t xml:space="preserve"> </w:t>
            </w:r>
            <w:r w:rsidR="27C7B333">
              <w:rPr/>
              <w:t>PIP geht über zum Use Case Insulin Donation</w:t>
            </w:r>
          </w:p>
        </w:tc>
      </w:tr>
    </w:tbl>
    <w:p xmlns:wp14="http://schemas.microsoft.com/office/word/2010/wordml" w:rsidR="00864DCF" w:rsidP="00152130" w:rsidRDefault="00152130" w14:paraId="7EC3D135" wp14:textId="77777777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567"/>
        <w:gridCol w:w="1276"/>
        <w:gridCol w:w="6662"/>
      </w:tblGrid>
      <w:tr xmlns:wp14="http://schemas.microsoft.com/office/word/2010/wordml" w:rsidR="00864DCF" w:rsidTr="27C7B333" w14:paraId="04D8FF9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71346954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D31947B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09749D6" wp14:textId="77777777">
            <w:pPr>
              <w:pStyle w:val="Tabelle"/>
            </w:pPr>
            <w:r>
              <w:t>Description</w:t>
            </w:r>
          </w:p>
        </w:tc>
      </w:tr>
      <w:tr xmlns:wp14="http://schemas.microsoft.com/office/word/2010/wordml" w:rsidR="00864DCF" w:rsidTr="27C7B333" w14:paraId="06D2C734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367A5C" wp14:textId="369A652D">
            <w:pPr>
              <w:pStyle w:val="Tabelle"/>
            </w:pPr>
            <w:r w:rsidR="28879FC6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3478CD" w14:noSpellErr="1" wp14:textId="419DD640">
            <w:pPr>
              <w:pStyle w:val="Tabelle"/>
            </w:pPr>
            <w:r w:rsidR="27C7B333">
              <w:rPr/>
              <w:t>PIP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27C7B333" w:rsidRDefault="00864DCF" w14:paraId="389AC888" w14:noSpellErr="1" wp14:textId="2C27C67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7C7B333">
              <w:rPr/>
              <w:t xml:space="preserve">Das PIP entnimmt den Patienten Blut und misst </w:t>
            </w:r>
            <w:r w:rsidR="27C7B333">
              <w:rPr/>
              <w:t>anschließend</w:t>
            </w:r>
            <w:r w:rsidR="27C7B333">
              <w:rPr/>
              <w:t xml:space="preserve"> den aktuellen Glucose-Anteil im Blut des Patienten</w:t>
            </w:r>
          </w:p>
        </w:tc>
      </w:tr>
      <w:tr xmlns:wp14="http://schemas.microsoft.com/office/word/2010/wordml" w:rsidR="00864DCF" w:rsidTr="27C7B333" w14:paraId="0E924BC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CDAB2D4" wp14:textId="4B3AB232">
            <w:pPr>
              <w:pStyle w:val="Tabelle"/>
            </w:pPr>
            <w:r w:rsidR="28879FC6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AE2F2A2" w14:noSpellErr="1" wp14:textId="70C7A5AA">
            <w:pPr>
              <w:pStyle w:val="Tabelle"/>
            </w:pPr>
            <w:r w:rsidR="27C7B333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27C7B333" w:rsidRDefault="00864DCF" w14:paraId="135D6C7C" w14:noSpellErr="1" wp14:textId="76E974E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7C7B333">
              <w:rPr/>
              <w:t>Das PIP speichert die Daten ab.</w:t>
            </w:r>
          </w:p>
        </w:tc>
      </w:tr>
      <w:tr xmlns:wp14="http://schemas.microsoft.com/office/word/2010/wordml" w:rsidR="00864DCF" w:rsidTr="27C7B333" w14:paraId="54CD0C15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F40A423" wp14:textId="0BE574E3">
            <w:pPr>
              <w:pStyle w:val="Tabelle"/>
            </w:pPr>
            <w:r w:rsidR="27C7B333">
              <w:rPr/>
              <w:t>3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5D42F278" w14:noSpellErr="1" wp14:textId="4995DAE4">
            <w:pPr>
              <w:pStyle w:val="Tabelle"/>
            </w:pPr>
            <w:r w:rsidR="27C7B333">
              <w:rPr/>
              <w:t xml:space="preserve">PIP 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8059C5A" w14:noSpellErr="1" wp14:textId="359FC33C">
            <w:pPr>
              <w:pStyle w:val="Tabelle"/>
            </w:pPr>
            <w:r w:rsidR="27C7B333">
              <w:rPr/>
              <w:t xml:space="preserve">Das PIP reagiert auf den gemessenen Glucose-Anteil im Blut. Folgende </w:t>
            </w:r>
            <w:r w:rsidR="27C7B333">
              <w:rPr/>
              <w:t>Szenarios kommen in Frage.</w:t>
            </w:r>
          </w:p>
        </w:tc>
      </w:tr>
      <w:tr xmlns:wp14="http://schemas.microsoft.com/office/word/2010/wordml" w:rsidR="00864DCF" w:rsidTr="27C7B333" w14:paraId="16C6C1DD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01F9C92" wp14:textId="7475B1F6">
            <w:pPr>
              <w:pStyle w:val="Tabelle"/>
            </w:pPr>
            <w:r w:rsidR="27C7B333">
              <w:rPr/>
              <w:t>4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31AA049" w14:noSpellErr="1" wp14:textId="35B63F6E">
            <w:pPr>
              <w:pStyle w:val="Tabelle"/>
            </w:pPr>
            <w:r w:rsidR="27C7B333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p14:noSpellErr="1" w14:paraId="3AB45462" wp14:textId="0131C109">
            <w:pPr>
              <w:pStyle w:val="Tabelle"/>
            </w:pPr>
            <w:r w:rsidR="27C7B333">
              <w:rPr/>
              <w:t>Szenario 1:Der Glucose-Anteil liegt in einem normalen Bereich keine Reaktion notwendig.</w:t>
            </w:r>
          </w:p>
          <w:p w:rsidR="00864DCF" w:rsidRDefault="00864DCF" wp14:noSpellErr="1" w14:paraId="1B6E0E91" wp14:textId="2AF51909">
            <w:pPr>
              <w:pStyle w:val="Tabelle"/>
            </w:pPr>
            <w:r w:rsidR="27C7B333">
              <w:rPr/>
              <w:t>Szenario 2: Der Glucose-Anteil liegt in einem durch das PIP korrigierbaren Bereich. Das PIP geht über zum Use-Case Insulin Donation</w:t>
            </w:r>
          </w:p>
          <w:p w:rsidR="00864DCF" w:rsidRDefault="00864DCF" w14:paraId="4316840F" w14:noSpellErr="1" wp14:textId="1CE334DF">
            <w:pPr>
              <w:pStyle w:val="Tabelle"/>
            </w:pPr>
            <w:r w:rsidR="27C7B333">
              <w:rPr/>
              <w:t>Szenario 3: Der Glucose-Anteil liegt in einem durch das PIP nicht mehr korrigierbaren Bereich. Das PIP geht über zum Use-Case Alarm.</w:t>
            </w:r>
          </w:p>
        </w:tc>
      </w:tr>
      <w:tr xmlns:wp14="http://schemas.microsoft.com/office/word/2010/wordml" w:rsidR="00864DCF" w:rsidTr="27C7B333" w14:paraId="78808E23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2E48DBA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3AF590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43FA996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5E28B7BE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6F26B75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643431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41F471E2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6D85104C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68F1EAE4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8CEFE4F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381298D9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1716A1BC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73398C7B" wp14:textId="77777777">
            <w:pPr>
              <w:pStyle w:val="Tabelle"/>
            </w:pPr>
            <w:bookmarkStart w:name="_GoBack" w:id="0"/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6D61AE1E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3DF8EB79" wp14:textId="77777777">
            <w:pPr>
              <w:pStyle w:val="Tabelle"/>
            </w:pPr>
          </w:p>
        </w:tc>
      </w:tr>
      <w:bookmarkEnd w:id="0"/>
      <w:tr xmlns:wp14="http://schemas.microsoft.com/office/word/2010/wordml" w:rsidR="00864DCF" w:rsidTr="27C7B333" w14:paraId="65F203C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419F523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63E250B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5CB16EEB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152130" w14:paraId="175561C6" wp14:textId="77777777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xmlns:wp14="http://schemas.microsoft.com/office/word/2010/wordml" w:rsidR="00864DCF" w:rsidTr="27C7B333" w14:paraId="74A696F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464BFC2E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B1540F4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P="00152130" w:rsidRDefault="00152130" w14:paraId="4FD85A86" wp14:textId="77777777">
            <w:pPr>
              <w:pStyle w:val="Tabelle"/>
            </w:pPr>
            <w:r>
              <w:t>Step</w:t>
            </w:r>
          </w:p>
        </w:tc>
      </w:tr>
      <w:tr xmlns:wp14="http://schemas.microsoft.com/office/word/2010/wordml" w:rsidR="00864DCF" w:rsidTr="27C7B333" w14:paraId="27FFDA8F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P="27C7B333" w:rsidRDefault="00864DCF" w14:paraId="431C735B" wp14:textId="2E0F653F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27C7B333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2FA314E" w14:noSpellErr="1" wp14:textId="10F6B1D9">
            <w:pPr>
              <w:pStyle w:val="Tabelle"/>
            </w:pPr>
            <w:r w:rsidR="27C7B333">
              <w:rPr/>
              <w:t>PIP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051B5A86" w14:noSpellErr="1" wp14:textId="7DDB9433">
            <w:pPr/>
            <w:r w:rsidR="27C7B333">
              <w:rPr/>
              <w:t>Das PIP löst einen Alarm aus weil der Glucose-Anteil zu tief ist.</w:t>
            </w:r>
          </w:p>
        </w:tc>
      </w:tr>
      <w:tr xmlns:wp14="http://schemas.microsoft.com/office/word/2010/wordml" w:rsidR="00864DCF" w:rsidTr="27C7B333" w14:paraId="146C91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B3D4FED" wp14:textId="4D593688">
            <w:pPr>
              <w:pStyle w:val="Tabelle"/>
            </w:pPr>
            <w:r w:rsidR="27C7B333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B91667" w14:noSpellErr="1" wp14:textId="42C1E541">
            <w:pPr>
              <w:pStyle w:val="Tabelle"/>
            </w:pPr>
            <w:r w:rsidR="27C7B333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1637BE77" w14:noSpellErr="1" wp14:textId="380DD2DE">
            <w:pPr/>
            <w:r w:rsidR="27C7B333">
              <w:rPr/>
              <w:t>Das PIP reagiert auf den gemessenen Glucose-Anteil.</w:t>
            </w:r>
          </w:p>
        </w:tc>
      </w:tr>
      <w:tr xmlns:wp14="http://schemas.microsoft.com/office/word/2010/wordml" w:rsidR="00864DCF" w:rsidTr="27C7B333" w14:paraId="72E965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1927552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DFEFDDC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571FB8B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7B13006F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1AE8A6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888B053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1D85A17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55F6D07A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B174B2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8C7B547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2E28299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3834A93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40423F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CC0843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824AEB7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7FD047BA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0950C3DF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7763076B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132CE46D" wp14:textId="77777777">
            <w:pPr>
              <w:pStyle w:val="Tabelle"/>
            </w:pPr>
          </w:p>
        </w:tc>
      </w:tr>
      <w:tr xmlns:wp14="http://schemas.microsoft.com/office/word/2010/wordml" w:rsidR="00864DCF" w:rsidTr="27C7B333" w14:paraId="5BD700F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79E11177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26C1E001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76EE205E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864DCF" w14:paraId="001223C8" wp14:textId="77777777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orient="portrait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67D40" w:rsidRDefault="00867D40" w14:paraId="1BFD5416" wp14:textId="77777777">
      <w:r>
        <w:separator/>
      </w:r>
    </w:p>
  </w:endnote>
  <w:endnote w:type="continuationSeparator" w:id="0">
    <w:p xmlns:wp14="http://schemas.microsoft.com/office/word/2010/wordml" w:rsidR="00867D40" w:rsidRDefault="00867D40" w14:paraId="3628DD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xmlns:wp14="http://schemas.microsoft.com/office/word/2010/wordml" w:rsidR="00864DCF" w14:paraId="3CD9175C" wp14:textId="77777777">
      <w:tc>
        <w:tcPr>
          <w:tcW w:w="851" w:type="dxa"/>
        </w:tcPr>
        <w:p w:rsidR="00864DCF" w:rsidRDefault="00864DCF" w14:paraId="59187EEB" wp14:textId="77777777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867D40">
            <w:rPr>
              <w:noProof/>
            </w:rPr>
            <w:pict w14:anchorId="1CC441FA">
              <v:line id="_x0000_s2050" style="position:absolute;flip:y;z-index:1;mso-position-horizontal-relative:text;mso-position-vertical-relative:text" o:allowincell="f" from="477.65pt,-2.3pt" to="528.05pt,-2.3pt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xmlns:wp14="http://schemas.microsoft.com/office/word/2010/wordml" w:rsidR="00864DCF" w:rsidRDefault="00864DCF" w14:paraId="2DB49AF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67D40" w:rsidRDefault="00867D40" w14:paraId="73D5F819" wp14:textId="77777777">
      <w:r>
        <w:separator/>
      </w:r>
    </w:p>
  </w:footnote>
  <w:footnote w:type="continuationSeparator" w:id="0">
    <w:p xmlns:wp14="http://schemas.microsoft.com/office/word/2010/wordml" w:rsidR="00867D40" w:rsidRDefault="00867D40" w14:paraId="034911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color="auto" w:sz="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xmlns:wp14="http://schemas.microsoft.com/office/word/2010/wordml" w:rsidR="00864DCF" w14:paraId="1815E7E8" wp14:textId="77777777">
      <w:trPr>
        <w:trHeight w:val="1060" w:hRule="exact"/>
      </w:trPr>
      <w:tc>
        <w:tcPr>
          <w:tcW w:w="851" w:type="dxa"/>
          <w:tcBorders>
            <w:bottom w:val="nil"/>
          </w:tcBorders>
        </w:tcPr>
        <w:p w:rsidR="00864DCF" w:rsidRDefault="00864DCF" w14:paraId="21DADA62" wp14:textId="77777777">
          <w:pPr>
            <w:jc w:val="right"/>
          </w:pPr>
          <w:r>
            <w:rPr>
              <w:noProof/>
            </w:rPr>
            <w:object w:dxaOrig="525" w:dyaOrig="1005" w14:anchorId="59D0C4C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26.2pt;height:50.2pt" fillcolor="window" o:ole="" type="#_x0000_t75">
                <v:imagedata o:title="" r:id="rId1"/>
              </v:shape>
              <o:OLEObject Type="Embed" ProgID="Word.Picture.8" ShapeID="_x0000_i1025" DrawAspect="Content" ObjectID="_144343044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 w14:paraId="242D3C5A" wp14:textId="77777777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 w14:paraId="61A71729" wp14:textId="77777777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 w14:paraId="5F62B042" wp14:textId="77777777">
          <w:pPr>
            <w:jc w:val="right"/>
            <w:rPr>
              <w:sz w:val="16"/>
            </w:rPr>
          </w:pPr>
        </w:p>
        <w:p w:rsidR="00864DCF" w:rsidRDefault="00864DCF" w14:paraId="4886EFED" wp14:textId="77777777">
          <w:pPr>
            <w:jc w:val="right"/>
          </w:pPr>
        </w:p>
        <w:p w:rsidR="00864DCF" w:rsidRDefault="00864DCF" w14:paraId="6ADF0357" wp14:textId="77777777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xmlns:wp14="http://schemas.microsoft.com/office/word/2010/wordml" w:rsidR="00864DCF" w:rsidRDefault="00864DCF" w14:paraId="26846997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Times New Roman" w:hAnsi="Times New Roman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dirty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864DCF"/>
    <w:rsid w:val="00867D40"/>
    <w:rsid w:val="00E11988"/>
    <w:rsid w:val="00E6085F"/>
    <w:rsid w:val="27C7B333"/>
    <w:rsid w:val="28879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03C871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text" w:customStyle="1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styleId="Aufzhlung" w:customStyle="1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styleId="Bild" w:customStyle="1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styleId="Code" w:customStyle="1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Gruppe" w:customStyle="1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color="auto" w:sz="12" w:space="0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styleId="Nebentitel1" w:customStyle="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styleId="Nebentitel5" w:customStyle="1">
    <w:name w:val="Nebentitel 5"/>
    <w:basedOn w:val="Standardtext"/>
    <w:next w:val="Standardtext"/>
    <w:pPr>
      <w:spacing w:before="160"/>
    </w:pPr>
    <w:rPr>
      <w:b/>
    </w:rPr>
  </w:style>
  <w:style w:type="paragraph" w:styleId="Regel" w:customStyle="1">
    <w:name w:val="Regel"/>
    <w:basedOn w:val="Standardtext"/>
    <w:pPr>
      <w:pBdr>
        <w:left w:val="single" w:color="C0C0C0" w:sz="48" w:space="4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styleId="Tabelle" w:customStyle="1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HervorgehobeneAussage" w:customStyle="1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62A6-1728-4A3C-9A30-DC0A1B0387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BigDoc3.dot</ap:Template>
  <ap:Application>Microsoft Office Word</ap:Application>
  <ap:DocSecurity>0</ap:DocSecurity>
  <ap:ScaleCrop>false</ap:ScaleCrop>
  <ap:Company>intos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Anhang</dc:title>
  <dc:creator>Wenger Rolf</dc:creator>
  <lastModifiedBy>Yannick Stebler</lastModifiedBy>
  <revision>6</revision>
  <lastPrinted>2013-03-05T11:36:00.0000000Z</lastPrinted>
  <dcterms:created xsi:type="dcterms:W3CDTF">2013-10-16T09:36:00.0000000Z</dcterms:created>
  <dcterms:modified xsi:type="dcterms:W3CDTF">2017-03-08T18:51:09.5276883Z</dcterms:modified>
</coreProperties>
</file>