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75FB8" w14:textId="0A81A01D" w:rsidR="008C4B62" w:rsidRDefault="008C4B62" w:rsidP="008C4B62">
      <w:pPr>
        <w:pStyle w:val="Title"/>
        <w:ind w:left="720"/>
        <w:jc w:val="center"/>
        <w:rPr>
          <w:rFonts w:ascii="Times New Roman" w:hAnsi="Times New Roman" w:cs="Times New Roman"/>
          <w:sz w:val="52"/>
          <w:szCs w:val="52"/>
        </w:rPr>
      </w:pPr>
      <w:r w:rsidRPr="008C4B62">
        <w:rPr>
          <w:rFonts w:ascii="Times New Roman" w:hAnsi="Times New Roman" w:cs="Times New Roman"/>
          <w:sz w:val="52"/>
          <w:szCs w:val="52"/>
        </w:rPr>
        <w:t>Asynchronous Communication</w:t>
      </w:r>
      <w:r>
        <w:rPr>
          <w:rFonts w:ascii="Times New Roman" w:hAnsi="Times New Roman" w:cs="Times New Roman"/>
          <w:sz w:val="52"/>
          <w:szCs w:val="52"/>
        </w:rPr>
        <w:t xml:space="preserve"> </w:t>
      </w:r>
      <w:r w:rsidRPr="008C4B62">
        <w:rPr>
          <w:rFonts w:ascii="Times New Roman" w:hAnsi="Times New Roman" w:cs="Times New Roman"/>
          <w:sz w:val="52"/>
          <w:szCs w:val="52"/>
        </w:rPr>
        <w:t>and Real-Time Notification</w:t>
      </w:r>
    </w:p>
    <w:p w14:paraId="24EFF47B" w14:textId="77777777" w:rsidR="008C4B62" w:rsidRPr="00203E5F" w:rsidRDefault="008C4B62" w:rsidP="008C4B62"/>
    <w:p w14:paraId="2482D5F9" w14:textId="48E2184C" w:rsidR="008C4B62" w:rsidRPr="00802156" w:rsidRDefault="008C4B62" w:rsidP="008C4B62">
      <w:pPr>
        <w:spacing w:after="0" w:line="240" w:lineRule="auto"/>
        <w:jc w:val="center"/>
        <w:rPr>
          <w:sz w:val="28"/>
          <w:szCs w:val="28"/>
        </w:rPr>
      </w:pPr>
      <w:r w:rsidRPr="00802156">
        <w:rPr>
          <w:sz w:val="28"/>
          <w:szCs w:val="28"/>
        </w:rPr>
        <w:t xml:space="preserve">Assignment </w:t>
      </w:r>
      <w:r>
        <w:rPr>
          <w:sz w:val="28"/>
          <w:szCs w:val="28"/>
        </w:rPr>
        <w:t>2</w:t>
      </w:r>
    </w:p>
    <w:p w14:paraId="4A576947" w14:textId="77777777" w:rsidR="008C4B62" w:rsidRPr="00802156" w:rsidRDefault="008C4B62" w:rsidP="008C4B62">
      <w:pPr>
        <w:spacing w:after="0" w:line="240" w:lineRule="auto"/>
        <w:jc w:val="center"/>
        <w:rPr>
          <w:sz w:val="28"/>
          <w:szCs w:val="28"/>
        </w:rPr>
      </w:pPr>
      <w:r w:rsidRPr="00802156">
        <w:rPr>
          <w:sz w:val="28"/>
          <w:szCs w:val="28"/>
        </w:rPr>
        <w:t>Distributed Systems</w:t>
      </w:r>
    </w:p>
    <w:p w14:paraId="166EAEFF" w14:textId="77777777" w:rsidR="008C4B62" w:rsidRDefault="008C4B62" w:rsidP="008C4B62">
      <w:pPr>
        <w:spacing w:line="240" w:lineRule="auto"/>
        <w:rPr>
          <w:b/>
          <w:bCs/>
          <w:sz w:val="20"/>
          <w:szCs w:val="20"/>
        </w:rPr>
      </w:pPr>
    </w:p>
    <w:p w14:paraId="2F3C3D30" w14:textId="77777777" w:rsidR="008C4B62" w:rsidRDefault="008C4B62" w:rsidP="008C4B62">
      <w:pPr>
        <w:spacing w:after="0" w:line="240" w:lineRule="auto"/>
        <w:ind w:left="6480"/>
        <w:rPr>
          <w:sz w:val="20"/>
          <w:szCs w:val="20"/>
        </w:rPr>
      </w:pPr>
      <w:r w:rsidRPr="0064503E">
        <w:rPr>
          <w:b/>
          <w:bCs/>
          <w:sz w:val="20"/>
          <w:szCs w:val="20"/>
        </w:rPr>
        <w:t>Student:</w:t>
      </w:r>
      <w:r>
        <w:rPr>
          <w:sz w:val="20"/>
          <w:szCs w:val="20"/>
        </w:rPr>
        <w:t xml:space="preserve"> Jimborean Oana-Elena</w:t>
      </w:r>
    </w:p>
    <w:p w14:paraId="35041808" w14:textId="77777777" w:rsidR="008C4B62" w:rsidRDefault="008C4B62" w:rsidP="008C4B62">
      <w:pPr>
        <w:spacing w:after="0" w:line="240" w:lineRule="auto"/>
        <w:ind w:left="6480"/>
        <w:rPr>
          <w:sz w:val="20"/>
          <w:szCs w:val="20"/>
        </w:rPr>
      </w:pPr>
      <w:r w:rsidRPr="0064503E">
        <w:rPr>
          <w:b/>
          <w:bCs/>
          <w:sz w:val="20"/>
          <w:szCs w:val="20"/>
        </w:rPr>
        <w:t>Group:</w:t>
      </w:r>
      <w:r>
        <w:rPr>
          <w:sz w:val="20"/>
          <w:szCs w:val="20"/>
        </w:rPr>
        <w:t xml:space="preserve"> 30443</w:t>
      </w:r>
    </w:p>
    <w:p w14:paraId="324452A4" w14:textId="77777777" w:rsidR="008A5CEF" w:rsidRDefault="008A5CEF"/>
    <w:p w14:paraId="7442A65E" w14:textId="77777777" w:rsidR="008C4B62" w:rsidRDefault="008C4B62" w:rsidP="008C4B62">
      <w:pPr>
        <w:pStyle w:val="ListParagraph"/>
        <w:numPr>
          <w:ilvl w:val="0"/>
          <w:numId w:val="1"/>
        </w:numPr>
        <w:spacing w:line="240" w:lineRule="auto"/>
        <w:rPr>
          <w:b/>
          <w:bCs/>
          <w:color w:val="4472C4" w:themeColor="accent1"/>
          <w:sz w:val="22"/>
          <w:szCs w:val="22"/>
        </w:rPr>
      </w:pPr>
      <w:r w:rsidRPr="00700721">
        <w:rPr>
          <w:b/>
          <w:bCs/>
          <w:color w:val="4472C4" w:themeColor="accent1"/>
          <w:sz w:val="22"/>
          <w:szCs w:val="22"/>
        </w:rPr>
        <w:t>Introduction:</w:t>
      </w:r>
    </w:p>
    <w:p w14:paraId="58B49309" w14:textId="77777777" w:rsidR="008C4B62" w:rsidRDefault="008C4B62" w:rsidP="008C4B62">
      <w:pPr>
        <w:spacing w:after="0" w:line="240" w:lineRule="auto"/>
        <w:ind w:firstLine="360"/>
        <w:jc w:val="both"/>
        <w:rPr>
          <w:rFonts w:cstheme="minorHAnsi"/>
          <w:sz w:val="20"/>
          <w:szCs w:val="20"/>
        </w:rPr>
      </w:pPr>
      <w:r w:rsidRPr="008C4B62">
        <w:rPr>
          <w:rFonts w:cstheme="minorHAnsi"/>
          <w:sz w:val="20"/>
          <w:szCs w:val="20"/>
        </w:rPr>
        <w:t>I had to develop a Monitoring and Communication Microservice for the Energy Management System.</w:t>
      </w:r>
      <w:r>
        <w:rPr>
          <w:rFonts w:cs="Times New Roman"/>
          <w:b/>
          <w:bCs/>
          <w:color w:val="4472C4" w:themeColor="accent1"/>
        </w:rPr>
        <w:t xml:space="preserve"> </w:t>
      </w:r>
      <w:r w:rsidRPr="008C4B62">
        <w:rPr>
          <w:rFonts w:cstheme="minorHAnsi"/>
          <w:sz w:val="20"/>
          <w:szCs w:val="20"/>
        </w:rPr>
        <w:t>The microservice is based on a message broker middleware that gathers data from the smart</w:t>
      </w:r>
      <w:r>
        <w:rPr>
          <w:rFonts w:cs="Times New Roman"/>
          <w:b/>
          <w:bCs/>
          <w:color w:val="4472C4" w:themeColor="accent1"/>
        </w:rPr>
        <w:t xml:space="preserve"> </w:t>
      </w:r>
      <w:r w:rsidRPr="008C4B62">
        <w:rPr>
          <w:rFonts w:cstheme="minorHAnsi"/>
          <w:sz w:val="20"/>
          <w:szCs w:val="20"/>
        </w:rPr>
        <w:t>metering devices,</w:t>
      </w:r>
      <w:r>
        <w:rPr>
          <w:rFonts w:cstheme="minorHAnsi"/>
          <w:sz w:val="20"/>
          <w:szCs w:val="20"/>
        </w:rPr>
        <w:t xml:space="preserve"> </w:t>
      </w:r>
      <w:r w:rsidRPr="008C4B62">
        <w:rPr>
          <w:rFonts w:cstheme="minorHAnsi"/>
          <w:sz w:val="20"/>
          <w:szCs w:val="20"/>
        </w:rPr>
        <w:t>processes the data to compute the hourly energy consumption and stores it in</w:t>
      </w:r>
      <w:r>
        <w:rPr>
          <w:rFonts w:cs="Times New Roman"/>
          <w:b/>
          <w:bCs/>
          <w:color w:val="4472C4" w:themeColor="accent1"/>
        </w:rPr>
        <w:t xml:space="preserve"> </w:t>
      </w:r>
      <w:r w:rsidRPr="008C4B62">
        <w:rPr>
          <w:rFonts w:cstheme="minorHAnsi"/>
          <w:sz w:val="20"/>
          <w:szCs w:val="20"/>
        </w:rPr>
        <w:t>the database of the Monitoring and Communication Microservice.</w:t>
      </w:r>
    </w:p>
    <w:p w14:paraId="0DC6708C" w14:textId="77777777" w:rsidR="008C4B62" w:rsidRDefault="008C4B62" w:rsidP="008C4B62">
      <w:pPr>
        <w:spacing w:after="0" w:line="240" w:lineRule="auto"/>
        <w:ind w:firstLine="360"/>
        <w:jc w:val="both"/>
        <w:rPr>
          <w:sz w:val="20"/>
          <w:szCs w:val="20"/>
        </w:rPr>
      </w:pPr>
      <w:r w:rsidRPr="008C4B62">
        <w:rPr>
          <w:sz w:val="20"/>
          <w:szCs w:val="20"/>
        </w:rPr>
        <w:t xml:space="preserve">The synchronization between the databases of Device Management Microservice and the new Monitoring and Communication Microservice is made through an event-based system that uses a topic for device changes (sends device information through a queue for the Monitoring and Communication Microservice). </w:t>
      </w:r>
    </w:p>
    <w:p w14:paraId="05152458" w14:textId="60F9DF33" w:rsidR="008C4B62" w:rsidRDefault="008C4B62" w:rsidP="008C4B62">
      <w:pPr>
        <w:spacing w:after="0" w:line="240" w:lineRule="auto"/>
        <w:ind w:firstLine="360"/>
        <w:jc w:val="both"/>
        <w:rPr>
          <w:sz w:val="20"/>
          <w:szCs w:val="20"/>
        </w:rPr>
      </w:pPr>
      <w:r w:rsidRPr="008C4B62">
        <w:rPr>
          <w:sz w:val="20"/>
          <w:szCs w:val="20"/>
        </w:rPr>
        <w:t xml:space="preserve">A Smart Metering Device Simulator application </w:t>
      </w:r>
      <w:r>
        <w:rPr>
          <w:sz w:val="20"/>
          <w:szCs w:val="20"/>
        </w:rPr>
        <w:t>is</w:t>
      </w:r>
      <w:r w:rsidRPr="008C4B62">
        <w:rPr>
          <w:sz w:val="20"/>
          <w:szCs w:val="20"/>
        </w:rPr>
        <w:t xml:space="preserve"> implemented as the Message Producer. It</w:t>
      </w:r>
      <w:r>
        <w:rPr>
          <w:sz w:val="20"/>
          <w:szCs w:val="20"/>
        </w:rPr>
        <w:t xml:space="preserve"> </w:t>
      </w:r>
      <w:r w:rsidRPr="008C4B62">
        <w:rPr>
          <w:sz w:val="20"/>
          <w:szCs w:val="20"/>
        </w:rPr>
        <w:t>simulate</w:t>
      </w:r>
      <w:r>
        <w:rPr>
          <w:sz w:val="20"/>
          <w:szCs w:val="20"/>
        </w:rPr>
        <w:t>s</w:t>
      </w:r>
      <w:r w:rsidRPr="008C4B62">
        <w:rPr>
          <w:sz w:val="20"/>
          <w:szCs w:val="20"/>
        </w:rPr>
        <w:t xml:space="preserve"> a smart meter by reading energy data from a sensor.csv file</w:t>
      </w:r>
      <w:r>
        <w:rPr>
          <w:sz w:val="20"/>
          <w:szCs w:val="20"/>
        </w:rPr>
        <w:t xml:space="preserve"> </w:t>
      </w:r>
      <w:r w:rsidRPr="008C4B62">
        <w:rPr>
          <w:sz w:val="20"/>
          <w:szCs w:val="20"/>
        </w:rPr>
        <w:t xml:space="preserve">and sends data in the form &lt; timestamp, </w:t>
      </w:r>
      <w:proofErr w:type="spellStart"/>
      <w:r w:rsidRPr="008C4B62">
        <w:rPr>
          <w:sz w:val="20"/>
          <w:szCs w:val="20"/>
        </w:rPr>
        <w:t>device_id</w:t>
      </w:r>
      <w:proofErr w:type="spellEnd"/>
      <w:r w:rsidRPr="008C4B62">
        <w:rPr>
          <w:sz w:val="20"/>
          <w:szCs w:val="20"/>
        </w:rPr>
        <w:t xml:space="preserve">, </w:t>
      </w:r>
      <w:proofErr w:type="spellStart"/>
      <w:r w:rsidRPr="008C4B62">
        <w:rPr>
          <w:sz w:val="20"/>
          <w:szCs w:val="20"/>
        </w:rPr>
        <w:t>measurement_value</w:t>
      </w:r>
      <w:proofErr w:type="spellEnd"/>
      <w:r w:rsidRPr="008C4B62">
        <w:rPr>
          <w:sz w:val="20"/>
          <w:szCs w:val="20"/>
        </w:rPr>
        <w:t xml:space="preserve"> &gt; to the Message Broker (i.e., a queue). The timestamp is taken from the local clock, and the </w:t>
      </w:r>
      <w:proofErr w:type="spellStart"/>
      <w:r w:rsidRPr="008C4B62">
        <w:rPr>
          <w:sz w:val="20"/>
          <w:szCs w:val="20"/>
        </w:rPr>
        <w:t>device_id</w:t>
      </w:r>
      <w:proofErr w:type="spellEnd"/>
      <w:r w:rsidRPr="008C4B62">
        <w:rPr>
          <w:sz w:val="20"/>
          <w:szCs w:val="20"/>
        </w:rPr>
        <w:t xml:space="preserve"> is unique to each instance of the Smart Metering Device Simulator and corresponds to the </w:t>
      </w:r>
      <w:proofErr w:type="spellStart"/>
      <w:r w:rsidRPr="008C4B62">
        <w:rPr>
          <w:sz w:val="20"/>
          <w:szCs w:val="20"/>
        </w:rPr>
        <w:t>device_id</w:t>
      </w:r>
      <w:proofErr w:type="spellEnd"/>
      <w:r w:rsidRPr="008C4B62">
        <w:rPr>
          <w:sz w:val="20"/>
          <w:szCs w:val="20"/>
        </w:rPr>
        <w:t xml:space="preserve"> of a user from the database (as defined in Assignment 1).</w:t>
      </w:r>
    </w:p>
    <w:p w14:paraId="7DFF2331" w14:textId="77777777" w:rsidR="008C4B62" w:rsidRDefault="008C4B62" w:rsidP="008C4B62">
      <w:pPr>
        <w:spacing w:after="0" w:line="240" w:lineRule="auto"/>
        <w:ind w:firstLine="360"/>
        <w:jc w:val="both"/>
        <w:rPr>
          <w:sz w:val="20"/>
          <w:szCs w:val="20"/>
        </w:rPr>
      </w:pPr>
    </w:p>
    <w:p w14:paraId="0E2D56D1" w14:textId="77777777" w:rsidR="00F532F2" w:rsidRPr="00700721" w:rsidRDefault="00F532F2" w:rsidP="00F532F2">
      <w:pPr>
        <w:pStyle w:val="ListParagraph"/>
        <w:numPr>
          <w:ilvl w:val="0"/>
          <w:numId w:val="1"/>
        </w:numPr>
        <w:spacing w:line="240" w:lineRule="auto"/>
        <w:rPr>
          <w:b/>
          <w:bCs/>
          <w:color w:val="4472C4" w:themeColor="accent1"/>
          <w:sz w:val="22"/>
          <w:szCs w:val="22"/>
        </w:rPr>
      </w:pPr>
      <w:r w:rsidRPr="00700721">
        <w:rPr>
          <w:b/>
          <w:bCs/>
          <w:color w:val="4472C4" w:themeColor="accent1"/>
          <w:sz w:val="22"/>
          <w:szCs w:val="22"/>
        </w:rPr>
        <w:t>Architecture</w:t>
      </w:r>
    </w:p>
    <w:p w14:paraId="7C684858" w14:textId="6AF819F8" w:rsidR="00F532F2" w:rsidRDefault="00F532F2" w:rsidP="00F532F2">
      <w:pPr>
        <w:spacing w:after="0" w:line="240" w:lineRule="auto"/>
        <w:ind w:firstLine="360"/>
        <w:jc w:val="both"/>
        <w:rPr>
          <w:sz w:val="20"/>
          <w:szCs w:val="20"/>
        </w:rPr>
      </w:pPr>
      <w:r>
        <w:rPr>
          <w:sz w:val="20"/>
          <w:szCs w:val="20"/>
        </w:rPr>
        <w:t xml:space="preserve">The </w:t>
      </w:r>
      <w:r w:rsidRPr="00CD6380">
        <w:rPr>
          <w:sz w:val="20"/>
          <w:szCs w:val="20"/>
        </w:rPr>
        <w:t>system architecture co</w:t>
      </w:r>
      <w:r>
        <w:rPr>
          <w:sz w:val="20"/>
          <w:szCs w:val="20"/>
        </w:rPr>
        <w:t>nsists of</w:t>
      </w:r>
      <w:r w:rsidRPr="00CD6380">
        <w:rPr>
          <w:sz w:val="20"/>
          <w:szCs w:val="20"/>
        </w:rPr>
        <w:t xml:space="preserve"> </w:t>
      </w:r>
      <w:r>
        <w:rPr>
          <w:sz w:val="20"/>
          <w:szCs w:val="20"/>
        </w:rPr>
        <w:t>a</w:t>
      </w:r>
      <w:r w:rsidRPr="00CD6380">
        <w:rPr>
          <w:sz w:val="20"/>
          <w:szCs w:val="20"/>
        </w:rPr>
        <w:t xml:space="preserve"> </w:t>
      </w:r>
      <w:r>
        <w:rPr>
          <w:sz w:val="20"/>
          <w:szCs w:val="20"/>
        </w:rPr>
        <w:t>Consumer (Java Spring</w:t>
      </w:r>
      <w:r w:rsidRPr="00CD6380">
        <w:rPr>
          <w:sz w:val="20"/>
          <w:szCs w:val="20"/>
        </w:rPr>
        <w:t xml:space="preserve"> microservice</w:t>
      </w:r>
      <w:r>
        <w:rPr>
          <w:sz w:val="20"/>
          <w:szCs w:val="20"/>
        </w:rPr>
        <w:t>)</w:t>
      </w:r>
      <w:r w:rsidRPr="00CD6380">
        <w:rPr>
          <w:sz w:val="20"/>
          <w:szCs w:val="20"/>
        </w:rPr>
        <w:t xml:space="preserve"> for </w:t>
      </w:r>
      <w:r>
        <w:rPr>
          <w:sz w:val="20"/>
          <w:szCs w:val="20"/>
        </w:rPr>
        <w:t>monitoring the energy consumption of devices</w:t>
      </w:r>
      <w:r w:rsidRPr="00CD6380">
        <w:rPr>
          <w:sz w:val="20"/>
          <w:szCs w:val="20"/>
        </w:rPr>
        <w:t xml:space="preserve">, </w:t>
      </w:r>
      <w:r>
        <w:rPr>
          <w:sz w:val="20"/>
          <w:szCs w:val="20"/>
        </w:rPr>
        <w:t>having</w:t>
      </w:r>
      <w:r w:rsidRPr="00CD6380">
        <w:rPr>
          <w:sz w:val="20"/>
          <w:szCs w:val="20"/>
        </w:rPr>
        <w:t xml:space="preserve"> its dedicated </w:t>
      </w:r>
      <w:r>
        <w:rPr>
          <w:sz w:val="20"/>
          <w:szCs w:val="20"/>
        </w:rPr>
        <w:t>MySQL</w:t>
      </w:r>
      <w:r w:rsidRPr="00CD6380">
        <w:rPr>
          <w:sz w:val="20"/>
          <w:szCs w:val="20"/>
        </w:rPr>
        <w:t xml:space="preserve"> database</w:t>
      </w:r>
      <w:r>
        <w:rPr>
          <w:sz w:val="20"/>
          <w:szCs w:val="20"/>
        </w:rPr>
        <w:t xml:space="preserve"> and a Producer (Smart Metering Device Simulator), also implemented in Java Spring, which simulates the data reading and data sending as messages to the Consumer</w:t>
      </w:r>
      <w:r w:rsidRPr="00CD6380">
        <w:rPr>
          <w:sz w:val="20"/>
          <w:szCs w:val="20"/>
        </w:rPr>
        <w:t xml:space="preserve">. </w:t>
      </w:r>
      <w:r>
        <w:rPr>
          <w:sz w:val="20"/>
          <w:szCs w:val="20"/>
        </w:rPr>
        <w:t xml:space="preserve">When the applications are started, the Simulator generates three types of data: a timestamp from the actual time-zone, a </w:t>
      </w:r>
      <w:proofErr w:type="spellStart"/>
      <w:r>
        <w:rPr>
          <w:sz w:val="20"/>
          <w:szCs w:val="20"/>
        </w:rPr>
        <w:t>deviceId</w:t>
      </w:r>
      <w:proofErr w:type="spellEnd"/>
      <w:r>
        <w:rPr>
          <w:sz w:val="20"/>
          <w:szCs w:val="20"/>
        </w:rPr>
        <w:t xml:space="preserve"> and a measurement value which is read from </w:t>
      </w:r>
      <w:r w:rsidR="003C2208">
        <w:rPr>
          <w:sz w:val="20"/>
          <w:szCs w:val="20"/>
        </w:rPr>
        <w:t>a .csv file</w:t>
      </w:r>
      <w:r>
        <w:rPr>
          <w:sz w:val="20"/>
          <w:szCs w:val="20"/>
        </w:rPr>
        <w:t>.</w:t>
      </w:r>
      <w:r w:rsidR="003C2208">
        <w:rPr>
          <w:sz w:val="20"/>
          <w:szCs w:val="20"/>
        </w:rPr>
        <w:t xml:space="preserve"> This data is </w:t>
      </w:r>
      <w:proofErr w:type="gramStart"/>
      <w:r w:rsidR="003C2208">
        <w:rPr>
          <w:sz w:val="20"/>
          <w:szCs w:val="20"/>
        </w:rPr>
        <w:t>send</w:t>
      </w:r>
      <w:proofErr w:type="gramEnd"/>
      <w:r w:rsidR="003C2208">
        <w:rPr>
          <w:sz w:val="20"/>
          <w:szCs w:val="20"/>
        </w:rPr>
        <w:t xml:space="preserve"> to a queue through RabbitMQ and received by the Consumer. The Consumer takes the data, it displays it in the console and it also saves it to the database.</w:t>
      </w:r>
    </w:p>
    <w:p w14:paraId="1C686114" w14:textId="77777777" w:rsidR="00446D6C" w:rsidRPr="00CD6380" w:rsidRDefault="00446D6C" w:rsidP="00F532F2">
      <w:pPr>
        <w:spacing w:after="0" w:line="240" w:lineRule="auto"/>
        <w:ind w:firstLine="360"/>
        <w:jc w:val="both"/>
        <w:rPr>
          <w:sz w:val="20"/>
          <w:szCs w:val="20"/>
        </w:rPr>
      </w:pPr>
    </w:p>
    <w:p w14:paraId="5E0666F8" w14:textId="5FE83E41" w:rsidR="008C4B62" w:rsidRDefault="00446D6C" w:rsidP="006A7D7A">
      <w:pPr>
        <w:spacing w:after="0" w:line="240" w:lineRule="auto"/>
        <w:ind w:firstLine="360"/>
        <w:jc w:val="center"/>
        <w:rPr>
          <w:rFonts w:cstheme="minorHAnsi"/>
          <w:sz w:val="20"/>
          <w:szCs w:val="20"/>
        </w:rPr>
      </w:pPr>
      <w:r>
        <w:rPr>
          <w:noProof/>
        </w:rPr>
        <w:drawing>
          <wp:inline distT="0" distB="0" distL="0" distR="0" wp14:anchorId="75024946" wp14:editId="2D83A13E">
            <wp:extent cx="4211782" cy="1647193"/>
            <wp:effectExtent l="0" t="0" r="0" b="0"/>
            <wp:docPr id="382705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14229" cy="1648150"/>
                    </a:xfrm>
                    <a:prstGeom prst="rect">
                      <a:avLst/>
                    </a:prstGeom>
                    <a:noFill/>
                    <a:ln>
                      <a:noFill/>
                    </a:ln>
                  </pic:spPr>
                </pic:pic>
              </a:graphicData>
            </a:graphic>
          </wp:inline>
        </w:drawing>
      </w:r>
    </w:p>
    <w:p w14:paraId="08A64C8C" w14:textId="77777777" w:rsidR="00D847F0" w:rsidRDefault="00D847F0" w:rsidP="008C4B62">
      <w:pPr>
        <w:spacing w:after="0" w:line="240" w:lineRule="auto"/>
        <w:ind w:firstLine="360"/>
        <w:jc w:val="both"/>
        <w:rPr>
          <w:rFonts w:cstheme="minorHAnsi"/>
          <w:sz w:val="20"/>
          <w:szCs w:val="20"/>
        </w:rPr>
      </w:pPr>
    </w:p>
    <w:p w14:paraId="54301C1E" w14:textId="77777777" w:rsidR="00E261F3" w:rsidRDefault="00E261F3" w:rsidP="008C4B62">
      <w:pPr>
        <w:spacing w:after="0" w:line="240" w:lineRule="auto"/>
        <w:ind w:firstLine="360"/>
        <w:jc w:val="both"/>
        <w:rPr>
          <w:rFonts w:cstheme="minorHAnsi"/>
          <w:sz w:val="20"/>
          <w:szCs w:val="20"/>
        </w:rPr>
      </w:pPr>
    </w:p>
    <w:p w14:paraId="466C4AF0" w14:textId="77777777" w:rsidR="00E261F3" w:rsidRDefault="00E261F3" w:rsidP="006A7D7A">
      <w:pPr>
        <w:spacing w:after="0" w:line="240" w:lineRule="auto"/>
        <w:jc w:val="both"/>
        <w:rPr>
          <w:rFonts w:cstheme="minorHAnsi"/>
          <w:sz w:val="20"/>
          <w:szCs w:val="20"/>
        </w:rPr>
      </w:pPr>
    </w:p>
    <w:p w14:paraId="20E90044" w14:textId="7FC1C028" w:rsidR="00E261F3" w:rsidRDefault="00E261F3" w:rsidP="00E261F3">
      <w:pPr>
        <w:pStyle w:val="ListParagraph"/>
        <w:numPr>
          <w:ilvl w:val="0"/>
          <w:numId w:val="1"/>
        </w:numPr>
        <w:spacing w:line="240" w:lineRule="auto"/>
        <w:rPr>
          <w:b/>
          <w:bCs/>
          <w:color w:val="4472C4" w:themeColor="accent1"/>
          <w:sz w:val="22"/>
          <w:szCs w:val="22"/>
        </w:rPr>
      </w:pPr>
      <w:r w:rsidRPr="006D4DB6">
        <w:rPr>
          <w:b/>
          <w:bCs/>
          <w:color w:val="4472C4" w:themeColor="accent1"/>
          <w:sz w:val="22"/>
          <w:szCs w:val="22"/>
        </w:rPr>
        <w:lastRenderedPageBreak/>
        <w:t>Backend Microservice</w:t>
      </w:r>
      <w:r w:rsidR="00CE3B58">
        <w:rPr>
          <w:b/>
          <w:bCs/>
          <w:color w:val="4472C4" w:themeColor="accent1"/>
          <w:sz w:val="22"/>
          <w:szCs w:val="22"/>
        </w:rPr>
        <w:t xml:space="preserve"> (Consumer)</w:t>
      </w:r>
    </w:p>
    <w:p w14:paraId="00DEE343" w14:textId="7D7B3192" w:rsidR="00E261F3" w:rsidRDefault="00E261F3" w:rsidP="00E261F3">
      <w:pPr>
        <w:spacing w:line="240" w:lineRule="auto"/>
        <w:ind w:firstLine="360"/>
        <w:jc w:val="both"/>
        <w:rPr>
          <w:sz w:val="20"/>
          <w:szCs w:val="20"/>
        </w:rPr>
      </w:pPr>
      <w:r w:rsidRPr="00E261F3">
        <w:rPr>
          <w:rFonts w:cstheme="minorHAnsi"/>
          <w:sz w:val="20"/>
          <w:szCs w:val="20"/>
          <w:u w:val="single"/>
        </w:rPr>
        <w:t>Monitoring and Communication Microservice</w:t>
      </w:r>
      <w:r w:rsidRPr="00E261F3">
        <w:rPr>
          <w:b/>
          <w:bCs/>
          <w:sz w:val="20"/>
          <w:szCs w:val="20"/>
          <w:u w:val="single"/>
        </w:rPr>
        <w:t>:</w:t>
      </w:r>
      <w:r w:rsidRPr="00E261F3">
        <w:rPr>
          <w:sz w:val="20"/>
          <w:szCs w:val="20"/>
        </w:rPr>
        <w:t xml:space="preserve"> a message broker middleware to gather real-time data from smart metering devices. This microservice handles the data, computes the hourly energy consumption, and takes charge of storing this computed information in the dedicated database and also displaying the data in the console.</w:t>
      </w:r>
      <w:r>
        <w:rPr>
          <w:sz w:val="20"/>
          <w:szCs w:val="20"/>
        </w:rPr>
        <w:t xml:space="preserve"> </w:t>
      </w:r>
      <w:r w:rsidRPr="00E261F3">
        <w:rPr>
          <w:sz w:val="20"/>
          <w:szCs w:val="20"/>
        </w:rPr>
        <w:t>The consumer component within the Monitoring and Communication Microservice is responsible for persisting hourly energy values into the Monitoring database.</w:t>
      </w:r>
    </w:p>
    <w:p w14:paraId="2928B3A3" w14:textId="77777777" w:rsidR="00E261F3" w:rsidRDefault="00E261F3" w:rsidP="00E261F3">
      <w:pPr>
        <w:spacing w:line="240" w:lineRule="auto"/>
        <w:ind w:firstLine="360"/>
        <w:jc w:val="both"/>
        <w:rPr>
          <w:b/>
          <w:bCs/>
          <w:color w:val="4472C4" w:themeColor="accent1"/>
        </w:rPr>
      </w:pPr>
    </w:p>
    <w:p w14:paraId="15086E3A" w14:textId="7569A1F1" w:rsidR="00CE3B58" w:rsidRPr="00CE3B58" w:rsidRDefault="00CE3B58" w:rsidP="00CE3B58">
      <w:pPr>
        <w:pStyle w:val="ListParagraph"/>
        <w:numPr>
          <w:ilvl w:val="0"/>
          <w:numId w:val="1"/>
        </w:numPr>
        <w:spacing w:line="240" w:lineRule="auto"/>
        <w:jc w:val="both"/>
        <w:rPr>
          <w:b/>
          <w:bCs/>
          <w:color w:val="4472C4" w:themeColor="accent1"/>
          <w:sz w:val="22"/>
          <w:szCs w:val="22"/>
        </w:rPr>
      </w:pPr>
      <w:r w:rsidRPr="00060B6C">
        <w:rPr>
          <w:b/>
          <w:bCs/>
          <w:color w:val="4472C4" w:themeColor="accent1"/>
          <w:sz w:val="22"/>
          <w:szCs w:val="22"/>
        </w:rPr>
        <w:t>Smart Metering Device Simulator (Producer)</w:t>
      </w:r>
    </w:p>
    <w:p w14:paraId="64CA8F0E" w14:textId="60155093" w:rsidR="008C4B62" w:rsidRDefault="00C973E5" w:rsidP="00C973E5">
      <w:pPr>
        <w:ind w:firstLine="360"/>
        <w:jc w:val="both"/>
        <w:rPr>
          <w:sz w:val="20"/>
          <w:szCs w:val="20"/>
        </w:rPr>
      </w:pPr>
      <w:r w:rsidRPr="00C973E5">
        <w:rPr>
          <w:sz w:val="20"/>
          <w:szCs w:val="20"/>
          <w:u w:val="single"/>
        </w:rPr>
        <w:t>Smart Metering Device Simulator</w:t>
      </w:r>
      <w:r>
        <w:rPr>
          <w:sz w:val="20"/>
          <w:szCs w:val="20"/>
        </w:rPr>
        <w:t>:</w:t>
      </w:r>
      <w:r w:rsidRPr="00C973E5">
        <w:rPr>
          <w:sz w:val="20"/>
          <w:szCs w:val="20"/>
        </w:rPr>
        <w:t xml:space="preserve"> serves as a standalone desktop application designed to emulate a smart meter's functionality. Its primary purpose is to simulate the behavior of a smart meter by generating energy data sourced from a sensor.csv file.</w:t>
      </w:r>
      <w:r>
        <w:rPr>
          <w:sz w:val="20"/>
          <w:szCs w:val="20"/>
        </w:rPr>
        <w:t xml:space="preserve"> This application mimics </w:t>
      </w:r>
      <w:r w:rsidRPr="00C973E5">
        <w:rPr>
          <w:sz w:val="20"/>
          <w:szCs w:val="20"/>
        </w:rPr>
        <w:t>the behavior of a real smart meter, generating and dispatching energy data packets to the Message Broker in a simulated real-time manner</w:t>
      </w:r>
      <w:r>
        <w:rPr>
          <w:sz w:val="20"/>
          <w:szCs w:val="20"/>
        </w:rPr>
        <w:t xml:space="preserve">. </w:t>
      </w:r>
    </w:p>
    <w:p w14:paraId="308461D0" w14:textId="77777777" w:rsidR="00C973E5" w:rsidRDefault="00C973E5" w:rsidP="00C973E5">
      <w:pPr>
        <w:ind w:firstLine="360"/>
        <w:jc w:val="both"/>
        <w:rPr>
          <w:sz w:val="20"/>
          <w:szCs w:val="20"/>
        </w:rPr>
      </w:pPr>
    </w:p>
    <w:p w14:paraId="595007A2" w14:textId="1E25954E" w:rsidR="00C973E5" w:rsidRPr="009F1134" w:rsidRDefault="00C973E5" w:rsidP="00C973E5">
      <w:pPr>
        <w:pStyle w:val="ListParagraph"/>
        <w:numPr>
          <w:ilvl w:val="0"/>
          <w:numId w:val="1"/>
        </w:numPr>
        <w:spacing w:after="0" w:line="360" w:lineRule="auto"/>
        <w:rPr>
          <w:b/>
          <w:bCs/>
          <w:color w:val="4472C4" w:themeColor="accent1"/>
          <w:sz w:val="22"/>
          <w:szCs w:val="22"/>
        </w:rPr>
      </w:pPr>
      <w:r w:rsidRPr="009F1134">
        <w:rPr>
          <w:b/>
          <w:bCs/>
          <w:color w:val="4472C4" w:themeColor="accent1"/>
          <w:sz w:val="22"/>
          <w:szCs w:val="22"/>
        </w:rPr>
        <w:t>Database</w:t>
      </w:r>
    </w:p>
    <w:p w14:paraId="35020F8D" w14:textId="77E4BACF" w:rsidR="00C973E5" w:rsidRDefault="00C973E5" w:rsidP="00C973E5">
      <w:pPr>
        <w:ind w:firstLine="360"/>
        <w:jc w:val="both"/>
        <w:rPr>
          <w:sz w:val="20"/>
          <w:szCs w:val="20"/>
        </w:rPr>
      </w:pPr>
      <w:r w:rsidRPr="00C973E5">
        <w:rPr>
          <w:b/>
          <w:bCs/>
          <w:sz w:val="20"/>
          <w:szCs w:val="20"/>
        </w:rPr>
        <w:t>Monitoring Database</w:t>
      </w:r>
      <w:r w:rsidRPr="00C973E5">
        <w:rPr>
          <w:sz w:val="20"/>
          <w:szCs w:val="20"/>
        </w:rPr>
        <w:t xml:space="preserve">: stores </w:t>
      </w:r>
      <w:r>
        <w:rPr>
          <w:sz w:val="20"/>
          <w:szCs w:val="20"/>
        </w:rPr>
        <w:t xml:space="preserve">the </w:t>
      </w:r>
      <w:r w:rsidRPr="00C973E5">
        <w:rPr>
          <w:sz w:val="20"/>
          <w:szCs w:val="20"/>
        </w:rPr>
        <w:t>data from the smart</w:t>
      </w:r>
      <w:r>
        <w:rPr>
          <w:sz w:val="20"/>
          <w:szCs w:val="20"/>
        </w:rPr>
        <w:t xml:space="preserve"> </w:t>
      </w:r>
      <w:r w:rsidRPr="00C973E5">
        <w:rPr>
          <w:sz w:val="20"/>
          <w:szCs w:val="20"/>
        </w:rPr>
        <w:t>metering devices.</w:t>
      </w:r>
      <w:r>
        <w:rPr>
          <w:sz w:val="20"/>
          <w:szCs w:val="20"/>
        </w:rPr>
        <w:t xml:space="preserve"> The</w:t>
      </w:r>
      <w:r w:rsidRPr="00C973E5">
        <w:rPr>
          <w:sz w:val="20"/>
          <w:szCs w:val="20"/>
        </w:rPr>
        <w:t xml:space="preserve"> total hourly energy consumption </w:t>
      </w:r>
      <w:r>
        <w:rPr>
          <w:sz w:val="20"/>
          <w:szCs w:val="20"/>
        </w:rPr>
        <w:t>is computed and saved into the database.</w:t>
      </w:r>
    </w:p>
    <w:p w14:paraId="13999EBB" w14:textId="77777777" w:rsidR="007B69EA" w:rsidRDefault="007B69EA" w:rsidP="00C973E5">
      <w:pPr>
        <w:ind w:firstLine="360"/>
        <w:jc w:val="both"/>
        <w:rPr>
          <w:sz w:val="20"/>
          <w:szCs w:val="20"/>
        </w:rPr>
      </w:pPr>
    </w:p>
    <w:p w14:paraId="5D232093" w14:textId="77777777" w:rsidR="007B69EA" w:rsidRDefault="007B69EA" w:rsidP="007B69EA">
      <w:pPr>
        <w:pStyle w:val="ListParagraph"/>
        <w:numPr>
          <w:ilvl w:val="0"/>
          <w:numId w:val="1"/>
        </w:numPr>
        <w:spacing w:line="240" w:lineRule="auto"/>
        <w:rPr>
          <w:b/>
          <w:bCs/>
          <w:color w:val="4472C4" w:themeColor="accent1"/>
          <w:sz w:val="22"/>
          <w:szCs w:val="22"/>
        </w:rPr>
      </w:pPr>
      <w:r w:rsidRPr="00886F58">
        <w:rPr>
          <w:b/>
          <w:bCs/>
          <w:color w:val="4472C4" w:themeColor="accent1"/>
          <w:sz w:val="22"/>
          <w:szCs w:val="22"/>
        </w:rPr>
        <w:t>Deployment</w:t>
      </w:r>
    </w:p>
    <w:p w14:paraId="27A59BC5" w14:textId="1D288C1A" w:rsidR="007B69EA" w:rsidRDefault="007B69EA" w:rsidP="007B69EA">
      <w:pPr>
        <w:spacing w:line="240" w:lineRule="auto"/>
        <w:ind w:firstLine="360"/>
        <w:jc w:val="both"/>
        <w:rPr>
          <w:sz w:val="20"/>
          <w:szCs w:val="20"/>
        </w:rPr>
      </w:pPr>
      <w:r w:rsidRPr="00E35D55">
        <w:rPr>
          <w:sz w:val="20"/>
          <w:szCs w:val="20"/>
        </w:rPr>
        <w:t xml:space="preserve">To deploy </w:t>
      </w:r>
      <w:r>
        <w:rPr>
          <w:sz w:val="20"/>
          <w:szCs w:val="20"/>
        </w:rPr>
        <w:t>the Monitoring and Communication System</w:t>
      </w:r>
      <w:r w:rsidRPr="00E35D55">
        <w:rPr>
          <w:sz w:val="20"/>
          <w:szCs w:val="20"/>
        </w:rPr>
        <w:t xml:space="preserve">, </w:t>
      </w:r>
      <w:r>
        <w:rPr>
          <w:sz w:val="20"/>
          <w:szCs w:val="20"/>
        </w:rPr>
        <w:t>I used Docker, which p</w:t>
      </w:r>
      <w:r w:rsidRPr="00FD21D4">
        <w:rPr>
          <w:sz w:val="20"/>
          <w:szCs w:val="20"/>
        </w:rPr>
        <w:t>rovides the network and container virtualization functionality, allowing the containers to</w:t>
      </w:r>
      <w:r>
        <w:rPr>
          <w:sz w:val="20"/>
          <w:szCs w:val="20"/>
        </w:rPr>
        <w:t xml:space="preserve"> </w:t>
      </w:r>
      <w:r w:rsidRPr="00FD21D4">
        <w:rPr>
          <w:sz w:val="20"/>
          <w:szCs w:val="20"/>
        </w:rPr>
        <w:t>interact with each other in a secure environment and allowing certain ports and endpoints to</w:t>
      </w:r>
      <w:r>
        <w:rPr>
          <w:sz w:val="20"/>
          <w:szCs w:val="20"/>
        </w:rPr>
        <w:t xml:space="preserve"> </w:t>
      </w:r>
      <w:r w:rsidRPr="00FD21D4">
        <w:rPr>
          <w:sz w:val="20"/>
          <w:szCs w:val="20"/>
        </w:rPr>
        <w:t>pass through to the clients.</w:t>
      </w:r>
    </w:p>
    <w:p w14:paraId="3278BE23" w14:textId="7D479CD2" w:rsidR="007B69EA" w:rsidRDefault="007B69EA" w:rsidP="007B69EA">
      <w:pPr>
        <w:ind w:firstLine="360"/>
        <w:jc w:val="both"/>
        <w:rPr>
          <w:sz w:val="20"/>
          <w:szCs w:val="20"/>
        </w:rPr>
      </w:pPr>
      <w:r w:rsidRPr="00946FBB">
        <w:rPr>
          <w:sz w:val="20"/>
          <w:szCs w:val="20"/>
          <w:u w:val="single"/>
        </w:rPr>
        <w:t>Backend deployment:</w:t>
      </w:r>
      <w:r>
        <w:rPr>
          <w:sz w:val="20"/>
          <w:szCs w:val="20"/>
        </w:rPr>
        <w:t xml:space="preserve"> the microservice was containerized, alongside its database and RabbitMQ, using Docker images which encapsulate the applications for consistent deployment.</w:t>
      </w:r>
    </w:p>
    <w:p w14:paraId="557AB7C1" w14:textId="77777777" w:rsidR="006A7D7A" w:rsidRDefault="006A7D7A" w:rsidP="007B69EA">
      <w:pPr>
        <w:ind w:firstLine="360"/>
        <w:jc w:val="both"/>
        <w:rPr>
          <w:sz w:val="20"/>
          <w:szCs w:val="20"/>
        </w:rPr>
      </w:pPr>
    </w:p>
    <w:p w14:paraId="44BAE460" w14:textId="730D81DC" w:rsidR="006A7D7A" w:rsidRPr="00C973E5" w:rsidRDefault="006A7D7A" w:rsidP="006A7D7A">
      <w:pPr>
        <w:ind w:firstLine="360"/>
        <w:jc w:val="center"/>
        <w:rPr>
          <w:sz w:val="20"/>
          <w:szCs w:val="20"/>
        </w:rPr>
      </w:pPr>
      <w:r>
        <w:rPr>
          <w:noProof/>
        </w:rPr>
        <w:drawing>
          <wp:inline distT="0" distB="0" distL="0" distR="0" wp14:anchorId="68D51D04" wp14:editId="1D327250">
            <wp:extent cx="2110401" cy="2757055"/>
            <wp:effectExtent l="0" t="0" r="4445" b="5715"/>
            <wp:docPr id="14783824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12498" cy="2759795"/>
                    </a:xfrm>
                    <a:prstGeom prst="rect">
                      <a:avLst/>
                    </a:prstGeom>
                    <a:noFill/>
                    <a:ln>
                      <a:noFill/>
                    </a:ln>
                  </pic:spPr>
                </pic:pic>
              </a:graphicData>
            </a:graphic>
          </wp:inline>
        </w:drawing>
      </w:r>
    </w:p>
    <w:sectPr w:rsidR="006A7D7A" w:rsidRPr="00C973E5">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5C6EA0"/>
    <w:multiLevelType w:val="hybridMultilevel"/>
    <w:tmpl w:val="F0E8954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343151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8FE"/>
    <w:rsid w:val="00060B6C"/>
    <w:rsid w:val="002318FE"/>
    <w:rsid w:val="003C2208"/>
    <w:rsid w:val="00446D6C"/>
    <w:rsid w:val="006A7D7A"/>
    <w:rsid w:val="007B69EA"/>
    <w:rsid w:val="008A5CEF"/>
    <w:rsid w:val="008C4B62"/>
    <w:rsid w:val="00BE4C70"/>
    <w:rsid w:val="00C973E5"/>
    <w:rsid w:val="00CE3B58"/>
    <w:rsid w:val="00D847F0"/>
    <w:rsid w:val="00E261F3"/>
    <w:rsid w:val="00F532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DEE6D"/>
  <w15:chartTrackingRefBased/>
  <w15:docId w15:val="{1ADE1222-AE35-4EEA-9BA7-5BAEB8FD0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4B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C4B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4B6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C4B62"/>
    <w:pPr>
      <w:ind w:left="720"/>
      <w:contextualSpacing/>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2</Pages>
  <Words>535</Words>
  <Characters>3050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Oana Elena Jimborean</dc:creator>
  <cp:keywords/>
  <dc:description/>
  <cp:lastModifiedBy>Oana Elena Jimborean</cp:lastModifiedBy>
  <cp:revision>8</cp:revision>
  <dcterms:created xsi:type="dcterms:W3CDTF">2023-11-28T12:35:00Z</dcterms:created>
  <dcterms:modified xsi:type="dcterms:W3CDTF">2023-11-29T09:05:00Z</dcterms:modified>
</cp:coreProperties>
</file>