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5FF" w:rsidRDefault="00EB65FF" w:rsidP="0036096A">
      <w:pPr>
        <w:spacing w:line="480" w:lineRule="auto"/>
        <w:rPr>
          <w:lang w:val="en-US"/>
        </w:rPr>
      </w:pPr>
      <w:r w:rsidRPr="00EB65FF">
        <w:rPr>
          <w:lang w:val="en-US"/>
        </w:rPr>
        <w:t xml:space="preserve">The Chimeric Faces task is an interesting task to study lateralization. We created a modern Chimeric Faces stimulus set based on the open accessible KDEF-stimulus set </w:t>
      </w:r>
      <w:r w:rsidRPr="00EB65FF">
        <w:rPr>
          <w:lang w:val="en-US"/>
        </w:rPr>
        <w:fldChar w:fldCharType="begin" w:fldLock="1"/>
      </w:r>
      <w:r w:rsidRPr="00EB65FF">
        <w:rPr>
          <w:lang w:val="en-US"/>
        </w:rPr>
        <w:instrText>ADDIN CSL_CITATION { "citationItems" : [ { "id" : "ITEM-1", "itemData" : { "ISBN" : "ISBN 91-630-7164-9", "author" : [ { "dropping-particle" : "", "family" : "Lundqvist", "given" : "D.", "non-dropping-particle" : "", "parse-names" : false, "suffix" : "" }, { "dropping-particle" : "", "family" : "Flykt", "given" : "A.", "non-dropping-particle" : "", "parse-names" : false, "suffix" : "" }, { "dropping-particle" : "", "family" : "\u00d6hman", "given" : "A.", "non-dropping-particle" : "", "parse-names" : false, "suffix" : "" } ], "id" : "ITEM-1", "issued" : { "date-parts" : [ [ "1998" ] ] }, "note" : "cite as: Lundqvist, D., Flykt, A., &amp;amp; \u00d6hman, A. (1998). The Karolinska Directed Emotional Faces - KDEF, CD ROM from Department of Clinical Neuroscience, Psychology section, Karolinska Institutet, ISBN 91-630-7164-9.", "publisher" : "Karolinska Institutet", "title" : "The Karolinska Directed Emotional Faces - KDEF, CD ROM from Department of Clinical Neuroscience, Psychology section", "type" : "book" }, "uris" : [ "http://www.mendeley.com/documents/?uuid=237947c1-4110-4d79-80cf-e74cb0a3befe" ] } ], "mendeley" : { "formattedCitation" : "(Lundqvist et al., 1998)", "plainTextFormattedCitation" : "(Lundqvist et al., 1998)", "previouslyFormattedCitation" : "(Lundqvist et al., 1998)" }, "properties" : { "noteIndex" : 0 }, "schema" : "https://github.com/citation-style-language/schema/raw/master/csl-citation.json" }</w:instrText>
      </w:r>
      <w:r w:rsidRPr="00EB65FF">
        <w:rPr>
          <w:lang w:val="en-US"/>
        </w:rPr>
        <w:fldChar w:fldCharType="separate"/>
      </w:r>
      <w:r w:rsidRPr="00EB65FF">
        <w:rPr>
          <w:noProof/>
          <w:lang w:val="en-US"/>
        </w:rPr>
        <w:t>(Lundqvist et al., 1998)</w:t>
      </w:r>
      <w:r w:rsidRPr="00EB65FF">
        <w:rPr>
          <w:lang w:val="en-US"/>
        </w:rPr>
        <w:fldChar w:fldCharType="end"/>
      </w:r>
      <w:r w:rsidRPr="00EB65FF">
        <w:rPr>
          <w:lang w:val="en-US"/>
        </w:rPr>
        <w:t xml:space="preserve">. Twenty </w:t>
      </w:r>
      <w:r w:rsidR="00371C2A">
        <w:rPr>
          <w:lang w:val="en-US"/>
        </w:rPr>
        <w:t>KDEF stimuli</w:t>
      </w:r>
      <w:r w:rsidRPr="00EB65FF">
        <w:rPr>
          <w:lang w:val="en-US"/>
        </w:rPr>
        <w:t xml:space="preserve"> (10 males; 10 females) with the highest hit rate on happiness (HAS), and 20 </w:t>
      </w:r>
      <w:r w:rsidR="00371C2A">
        <w:rPr>
          <w:lang w:val="en-US"/>
        </w:rPr>
        <w:t>stimuli</w:t>
      </w:r>
      <w:r w:rsidRPr="00EB65FF">
        <w:rPr>
          <w:lang w:val="en-US"/>
        </w:rPr>
        <w:t xml:space="preserve"> (10 males; 10 females) with the highest hit rate on angriness (ANS) were selected (based on </w:t>
      </w:r>
      <w:r w:rsidRPr="00EB65FF">
        <w:rPr>
          <w:lang w:val="en-US"/>
        </w:rPr>
        <w:fldChar w:fldCharType="begin" w:fldLock="1"/>
      </w:r>
      <w:r w:rsidRPr="00EB65FF">
        <w:rPr>
          <w:lang w:val="en-US"/>
        </w:rPr>
        <w:instrText>ADDIN CSL_CITATION { "citationItems" : [ { "id" : "ITEM-1", "itemData" : { "DOI" : "10.1080/02699930701626582", "ISSN" : "0269-9931", "abstract" : "Although affective facial pictures are widely used in emotion research, standardised affective stimuli sets are rather scarce, and the existing sets have several limitations. We therefore conducted a validation study of 490 pictures of human facial expressions from the Karolinska Directed Emotional Faces database (KDEF). Pictures were evaluated on emotional content and were rated on an intensity and arousal scale. Results indicate that the database contains a valid set of affective facial pictures. Hit rates, intensity, and arousal of the 20 best KDEF pictures for each basic emotion are provided in an appendix.\nAlthough affective facial pictures are widely used in emotion research, standardised affective stimuli sets are rather scarce, and the existing sets have several limitations. We therefore conducted a validation study of 490 pictures of human facial expressions from the Karolinska Directed Emotional Faces database (KDEF). Pictures were evaluated on emotional content and were rated on an intensity and arousal scale. Results indicate that the database contains a valid set of affective facial pictures. Hit rates, intensity, and arousal of the 20 best KDEF pictures for each basic emotion are provided in an appendix.", "author" : [ { "dropping-particle" : "", "family" : "Goeleven", "given" : "Ellen", "non-dropping-particle" : "", "parse-names" : false, "suffix" : "" }, { "dropping-particle" : "", "family" : "Raedt", "given" : "Rudi", "non-dropping-particle" : "De", "parse-names" : false, "suffix" : "" }, { "dropping-particle" : "", "family" : "Leyman", "given" : "Lemke", "non-dropping-particle" : "", "parse-names" : false, "suffix" : "" }, { "dropping-particle" : "", "family" : "Verschuere", "given" : "Bruno", "non-dropping-particle" : "", "parse-names" : false, "suffix" : "" } ], "container-title" : "Cognition &amp; Emotion", "id" : "ITEM-1", "issue" : "6", "issued" : { "date-parts" : [ [ "2008", "9" ] ] }, "page" : "1094-1118", "publisher" : "Routledge", "title" : "The Karolinska Directed Emotional Faces: A validation study", "type" : "article-journal", "volume" : "22" }, "uris" : [ "http://www.mendeley.com/documents/?uuid=35947744-d9e7-44cc-88de-e08ff3884ac5" ] } ], "mendeley" : { "formattedCitation" : "(Goeleven et al., 2008)", "plainTextFormattedCitation" : "(Goeleven et al., 2008)", "previouslyFormattedCitation" : "(Goeleven et al., 2008)" }, "properties" : { "noteIndex" : 0 }, "schema" : "https://github.com/citation-style-language/schema/raw/master/csl-citation.json" }</w:instrText>
      </w:r>
      <w:r w:rsidRPr="00EB65FF">
        <w:rPr>
          <w:lang w:val="en-US"/>
        </w:rPr>
        <w:fldChar w:fldCharType="separate"/>
      </w:r>
      <w:r w:rsidRPr="00EB65FF">
        <w:rPr>
          <w:noProof/>
          <w:lang w:val="en-US"/>
        </w:rPr>
        <w:t>Goeleven et al., 2008</w:t>
      </w:r>
      <w:r w:rsidRPr="00EB65FF">
        <w:rPr>
          <w:lang w:val="en-US"/>
        </w:rPr>
        <w:fldChar w:fldCharType="end"/>
      </w:r>
      <w:r>
        <w:rPr>
          <w:lang w:val="en-US"/>
        </w:rPr>
        <w:t xml:space="preserve">, </w:t>
      </w:r>
      <w:r w:rsidRPr="00EB65FF">
        <w:rPr>
          <w:lang w:val="en-US"/>
        </w:rPr>
        <w:t xml:space="preserve"> and contact with the authors), together with th</w:t>
      </w:r>
      <w:r w:rsidR="00371C2A">
        <w:rPr>
          <w:lang w:val="en-US"/>
        </w:rPr>
        <w:t>e corresponding neutral stimuli</w:t>
      </w:r>
      <w:r w:rsidRPr="00EB65FF">
        <w:rPr>
          <w:lang w:val="en-US"/>
        </w:rPr>
        <w:t xml:space="preserve">. The left half of the happy/angry </w:t>
      </w:r>
      <w:r w:rsidR="00371C2A">
        <w:rPr>
          <w:lang w:val="en-US"/>
        </w:rPr>
        <w:t>face</w:t>
      </w:r>
      <w:r w:rsidRPr="00EB65FF">
        <w:rPr>
          <w:lang w:val="en-US"/>
        </w:rPr>
        <w:t xml:space="preserve"> was used, together with the r</w:t>
      </w:r>
      <w:r w:rsidR="00371C2A">
        <w:rPr>
          <w:lang w:val="en-US"/>
        </w:rPr>
        <w:t xml:space="preserve">ight half of the neutral face, to compose a new chimeric face stimulus </w:t>
      </w:r>
      <w:r w:rsidRPr="00EB65FF">
        <w:rPr>
          <w:lang w:val="en-US"/>
        </w:rPr>
        <w:t xml:space="preserve">(dimension 562 x 762). </w:t>
      </w:r>
      <w:r w:rsidR="00371C2A">
        <w:rPr>
          <w:lang w:val="en-US"/>
        </w:rPr>
        <w:t xml:space="preserve">Original image id’s were maintained, with the prefix “CF”. </w:t>
      </w:r>
      <w:r w:rsidRPr="00EB65FF">
        <w:rPr>
          <w:lang w:val="en-US"/>
        </w:rPr>
        <w:t>The mirrored version</w:t>
      </w:r>
      <w:r>
        <w:rPr>
          <w:lang w:val="en-US"/>
        </w:rPr>
        <w:t>s of the new stimuli are</w:t>
      </w:r>
      <w:r w:rsidRPr="00EB65FF">
        <w:rPr>
          <w:lang w:val="en-US"/>
        </w:rPr>
        <w:t xml:space="preserve"> also provided.</w:t>
      </w:r>
      <w:bookmarkStart w:id="0" w:name="_GoBack"/>
      <w:bookmarkEnd w:id="0"/>
    </w:p>
    <w:p w:rsidR="0036096A" w:rsidRPr="00EB65FF" w:rsidRDefault="00EB65FF" w:rsidP="0036096A">
      <w:pPr>
        <w:spacing w:line="480" w:lineRule="auto"/>
        <w:rPr>
          <w:rFonts w:cs="Times New Roman"/>
          <w:lang w:val="en-US"/>
        </w:rPr>
      </w:pPr>
      <w:r>
        <w:rPr>
          <w:lang w:val="en-US"/>
        </w:rPr>
        <w:t>The</w:t>
      </w:r>
      <w:r w:rsidR="006418DC" w:rsidRPr="00EB65FF">
        <w:rPr>
          <w:rFonts w:cs="Times New Roman"/>
          <w:lang w:val="en-US"/>
        </w:rPr>
        <w:t xml:space="preserve"> Chim</w:t>
      </w:r>
      <w:r w:rsidR="0036096A" w:rsidRPr="00EB65FF">
        <w:rPr>
          <w:rFonts w:cs="Times New Roman"/>
          <w:lang w:val="en-US"/>
        </w:rPr>
        <w:t xml:space="preserve">eric Faces KDEF </w:t>
      </w:r>
      <w:r>
        <w:rPr>
          <w:rFonts w:cs="Times New Roman"/>
          <w:lang w:val="en-US"/>
        </w:rPr>
        <w:t>stimuli are</w:t>
      </w:r>
      <w:r w:rsidR="0036096A" w:rsidRPr="00EB65FF">
        <w:rPr>
          <w:rFonts w:cs="Times New Roman"/>
          <w:lang w:val="en-US"/>
        </w:rPr>
        <w:t xml:space="preserve"> described in more detail at</w:t>
      </w:r>
      <w:r>
        <w:rPr>
          <w:rFonts w:cs="Times New Roman"/>
          <w:lang w:val="en-US"/>
        </w:rPr>
        <w:t>:</w:t>
      </w:r>
      <w:r w:rsidR="0036096A" w:rsidRPr="00EB65FF">
        <w:rPr>
          <w:rFonts w:cs="Times New Roman"/>
          <w:lang w:val="en-US"/>
        </w:rPr>
        <w:t xml:space="preserve"> </w:t>
      </w:r>
      <w:hyperlink r:id="rId5" w:history="1">
        <w:r w:rsidRPr="00915190">
          <w:rPr>
            <w:rStyle w:val="Hyperlink"/>
            <w:rFonts w:cs="Times New Roman"/>
            <w:lang w:val="en-US"/>
          </w:rPr>
          <w:t>https://doi.org/10.1016/j.psyneuen.2017.10.027</w:t>
        </w:r>
      </w:hyperlink>
      <w:r w:rsidR="0036096A" w:rsidRPr="00EB65FF">
        <w:rPr>
          <w:rFonts w:cs="Times New Roman"/>
          <w:lang w:val="en-US"/>
        </w:rPr>
        <w:t xml:space="preserve"> (Appendix A). </w:t>
      </w:r>
    </w:p>
    <w:p w:rsidR="0036096A" w:rsidRPr="006418DC" w:rsidRDefault="0036096A" w:rsidP="0036096A">
      <w:pPr>
        <w:spacing w:line="480" w:lineRule="auto"/>
        <w:rPr>
          <w:rFonts w:eastAsia="Times New Roman" w:cs="Times New Roman"/>
          <w:lang w:val="en-US" w:eastAsia="nl-NL"/>
        </w:rPr>
      </w:pPr>
      <w:r w:rsidRPr="00EB65FF">
        <w:rPr>
          <w:rStyle w:val="mobile-undersized-upper"/>
          <w:rFonts w:cs="Times New Roman"/>
          <w:lang w:val="en-US"/>
        </w:rPr>
        <w:t xml:space="preserve">If you use the </w:t>
      </w:r>
      <w:r w:rsidR="00EB65FF" w:rsidRPr="00EB65FF">
        <w:rPr>
          <w:rFonts w:cs="Times New Roman"/>
          <w:lang w:val="en-US"/>
        </w:rPr>
        <w:t xml:space="preserve">Chimeric Faces KDEF </w:t>
      </w:r>
      <w:r w:rsidR="00EB65FF">
        <w:rPr>
          <w:rFonts w:cs="Times New Roman"/>
          <w:lang w:val="en-US"/>
        </w:rPr>
        <w:t xml:space="preserve">stimuli </w:t>
      </w:r>
      <w:r w:rsidRPr="00EB65FF">
        <w:rPr>
          <w:rStyle w:val="mobile-undersized-upper"/>
          <w:rFonts w:cs="Times New Roman"/>
          <w:lang w:val="en-US"/>
        </w:rPr>
        <w:t xml:space="preserve">in your research, please add the below reference to your manuscript’s reference list: </w:t>
      </w:r>
      <w:r w:rsidRPr="00EB65FF">
        <w:rPr>
          <w:rFonts w:cs="Times New Roman"/>
          <w:lang w:val="en-US"/>
        </w:rPr>
        <w:t xml:space="preserve"> </w:t>
      </w:r>
      <w:proofErr w:type="spellStart"/>
      <w:r w:rsidRPr="00906F75">
        <w:rPr>
          <w:rFonts w:cs="Times New Roman"/>
          <w:b/>
          <w:lang w:val="en-US"/>
        </w:rPr>
        <w:t>Beking</w:t>
      </w:r>
      <w:proofErr w:type="spellEnd"/>
      <w:r w:rsidRPr="00906F75">
        <w:rPr>
          <w:rFonts w:cs="Times New Roman"/>
          <w:b/>
          <w:lang w:val="en-US"/>
        </w:rPr>
        <w:t xml:space="preserve">, T., </w:t>
      </w:r>
      <w:proofErr w:type="spellStart"/>
      <w:r w:rsidRPr="00906F75">
        <w:rPr>
          <w:rFonts w:cs="Times New Roman"/>
          <w:b/>
          <w:lang w:val="en-US"/>
        </w:rPr>
        <w:t>Geuze</w:t>
      </w:r>
      <w:proofErr w:type="spellEnd"/>
      <w:r w:rsidRPr="00906F75">
        <w:rPr>
          <w:rFonts w:cs="Times New Roman"/>
          <w:b/>
          <w:lang w:val="en-US"/>
        </w:rPr>
        <w:t xml:space="preserve">, R.H., van </w:t>
      </w:r>
      <w:proofErr w:type="spellStart"/>
      <w:r w:rsidRPr="00906F75">
        <w:rPr>
          <w:rFonts w:cs="Times New Roman"/>
          <w:b/>
          <w:lang w:val="en-US"/>
        </w:rPr>
        <w:t>Faassen</w:t>
      </w:r>
      <w:proofErr w:type="spellEnd"/>
      <w:r w:rsidRPr="00906F75">
        <w:rPr>
          <w:rFonts w:cs="Times New Roman"/>
          <w:b/>
          <w:lang w:val="en-US"/>
        </w:rPr>
        <w:t xml:space="preserve">, M., </w:t>
      </w:r>
      <w:proofErr w:type="spellStart"/>
      <w:r w:rsidRPr="00906F75">
        <w:rPr>
          <w:rFonts w:cs="Times New Roman"/>
          <w:b/>
          <w:lang w:val="en-US"/>
        </w:rPr>
        <w:t>Kema</w:t>
      </w:r>
      <w:proofErr w:type="spellEnd"/>
      <w:r w:rsidRPr="00906F75">
        <w:rPr>
          <w:rFonts w:cs="Times New Roman"/>
          <w:b/>
          <w:lang w:val="en-US"/>
        </w:rPr>
        <w:t xml:space="preserve">, I.P., </w:t>
      </w:r>
      <w:proofErr w:type="spellStart"/>
      <w:r w:rsidRPr="00906F75">
        <w:rPr>
          <w:rFonts w:cs="Times New Roman"/>
          <w:b/>
          <w:lang w:val="en-US"/>
        </w:rPr>
        <w:t>Kreukels</w:t>
      </w:r>
      <w:proofErr w:type="spellEnd"/>
      <w:r w:rsidRPr="00906F75">
        <w:rPr>
          <w:rFonts w:cs="Times New Roman"/>
          <w:b/>
          <w:lang w:val="en-US"/>
        </w:rPr>
        <w:t xml:space="preserve">, B.P.C. &amp; </w:t>
      </w:r>
      <w:proofErr w:type="spellStart"/>
      <w:r w:rsidRPr="00906F75">
        <w:rPr>
          <w:rFonts w:cs="Times New Roman"/>
          <w:b/>
          <w:lang w:val="en-US"/>
        </w:rPr>
        <w:t>Groothuis</w:t>
      </w:r>
      <w:proofErr w:type="spellEnd"/>
      <w:r w:rsidRPr="00906F75">
        <w:rPr>
          <w:rFonts w:cs="Times New Roman"/>
          <w:b/>
          <w:lang w:val="en-US"/>
        </w:rPr>
        <w:t xml:space="preserve">, T.G.G. (in press). </w:t>
      </w:r>
      <w:r w:rsidRPr="006418DC">
        <w:rPr>
          <w:rFonts w:eastAsia="Times New Roman" w:cs="Times New Roman"/>
          <w:b/>
          <w:iCs/>
          <w:lang w:val="en-US" w:eastAsia="nl-NL"/>
        </w:rPr>
        <w:t>Prenatal and pubertal testostero</w:t>
      </w:r>
      <w:r w:rsidRPr="00906F75">
        <w:rPr>
          <w:rFonts w:eastAsia="Times New Roman" w:cs="Times New Roman"/>
          <w:b/>
          <w:iCs/>
          <w:lang w:val="en-US" w:eastAsia="nl-NL"/>
        </w:rPr>
        <w:t xml:space="preserve">ne affect brain lateralization. </w:t>
      </w:r>
      <w:proofErr w:type="spellStart"/>
      <w:r w:rsidRPr="00906F75">
        <w:rPr>
          <w:rFonts w:eastAsia="Times New Roman" w:cs="Times New Roman"/>
          <w:b/>
          <w:iCs/>
          <w:lang w:val="en-US" w:eastAsia="nl-NL"/>
        </w:rPr>
        <w:t>Psychoneuroendocrinology</w:t>
      </w:r>
      <w:proofErr w:type="spellEnd"/>
      <w:r w:rsidRPr="00906F75">
        <w:rPr>
          <w:rFonts w:eastAsia="Times New Roman" w:cs="Times New Roman"/>
          <w:b/>
          <w:iCs/>
          <w:lang w:val="en-US" w:eastAsia="nl-NL"/>
        </w:rPr>
        <w:t>.</w:t>
      </w:r>
      <w:r w:rsidRPr="00EB65FF">
        <w:rPr>
          <w:rFonts w:eastAsia="Times New Roman" w:cs="Times New Roman"/>
          <w:i/>
          <w:iCs/>
          <w:lang w:val="en-US" w:eastAsia="nl-NL"/>
        </w:rPr>
        <w:t xml:space="preserve"> </w:t>
      </w:r>
    </w:p>
    <w:p w:rsidR="00EB65FF" w:rsidRDefault="00EB65FF" w:rsidP="006418DC">
      <w:pPr>
        <w:spacing w:line="480" w:lineRule="auto"/>
        <w:rPr>
          <w:lang w:val="en-US"/>
        </w:rPr>
      </w:pPr>
    </w:p>
    <w:p w:rsidR="006418DC" w:rsidRPr="00906F75" w:rsidRDefault="006418DC" w:rsidP="006418DC">
      <w:pPr>
        <w:spacing w:line="480" w:lineRule="auto"/>
        <w:rPr>
          <w:lang w:val="en-US"/>
        </w:rPr>
      </w:pPr>
      <w:r w:rsidRPr="00906F75">
        <w:rPr>
          <w:lang w:val="en-US"/>
        </w:rPr>
        <w:t xml:space="preserve">References </w:t>
      </w:r>
    </w:p>
    <w:p w:rsidR="006418DC" w:rsidRPr="00906F75" w:rsidRDefault="006418DC" w:rsidP="006418DC">
      <w:pPr>
        <w:spacing w:line="480" w:lineRule="auto"/>
        <w:rPr>
          <w:i/>
          <w:lang w:val="en-US"/>
        </w:rPr>
      </w:pPr>
      <w:proofErr w:type="spellStart"/>
      <w:r w:rsidRPr="00906F75">
        <w:rPr>
          <w:i/>
          <w:lang w:val="en-US"/>
        </w:rPr>
        <w:t>Lundqvist</w:t>
      </w:r>
      <w:proofErr w:type="spellEnd"/>
      <w:r w:rsidRPr="00906F75">
        <w:rPr>
          <w:i/>
          <w:lang w:val="en-US"/>
        </w:rPr>
        <w:t xml:space="preserve">, D., </w:t>
      </w:r>
      <w:proofErr w:type="spellStart"/>
      <w:r w:rsidRPr="00906F75">
        <w:rPr>
          <w:i/>
          <w:lang w:val="en-US"/>
        </w:rPr>
        <w:t>Flykt</w:t>
      </w:r>
      <w:proofErr w:type="spellEnd"/>
      <w:r w:rsidRPr="00906F75">
        <w:rPr>
          <w:i/>
          <w:lang w:val="en-US"/>
        </w:rPr>
        <w:t xml:space="preserve">, A., &amp; </w:t>
      </w:r>
      <w:proofErr w:type="spellStart"/>
      <w:r w:rsidRPr="00906F75">
        <w:rPr>
          <w:i/>
          <w:lang w:val="en-US"/>
        </w:rPr>
        <w:t>Öhman</w:t>
      </w:r>
      <w:proofErr w:type="spellEnd"/>
      <w:r w:rsidRPr="00906F75">
        <w:rPr>
          <w:i/>
          <w:lang w:val="en-US"/>
        </w:rPr>
        <w:t xml:space="preserve">, A. (1998). The </w:t>
      </w:r>
      <w:proofErr w:type="spellStart"/>
      <w:r w:rsidRPr="00906F75">
        <w:rPr>
          <w:i/>
          <w:lang w:val="en-US"/>
        </w:rPr>
        <w:t>Karolinska</w:t>
      </w:r>
      <w:proofErr w:type="spellEnd"/>
      <w:r w:rsidRPr="00906F75">
        <w:rPr>
          <w:i/>
          <w:lang w:val="en-US"/>
        </w:rPr>
        <w:t xml:space="preserve"> Directed Emotional Faces - KDEF, CD ROM from Department of Clinical Neuroscience, Psychology section, </w:t>
      </w:r>
      <w:proofErr w:type="spellStart"/>
      <w:r w:rsidRPr="00906F75">
        <w:rPr>
          <w:i/>
          <w:lang w:val="en-US"/>
        </w:rPr>
        <w:t>Karolinska</w:t>
      </w:r>
      <w:proofErr w:type="spellEnd"/>
      <w:r w:rsidRPr="00906F75">
        <w:rPr>
          <w:i/>
          <w:lang w:val="en-US"/>
        </w:rPr>
        <w:t xml:space="preserve"> </w:t>
      </w:r>
      <w:proofErr w:type="spellStart"/>
      <w:r w:rsidRPr="00906F75">
        <w:rPr>
          <w:i/>
          <w:lang w:val="en-US"/>
        </w:rPr>
        <w:t>Institutet</w:t>
      </w:r>
      <w:proofErr w:type="spellEnd"/>
      <w:r w:rsidRPr="00906F75">
        <w:rPr>
          <w:i/>
          <w:lang w:val="en-US"/>
        </w:rPr>
        <w:t>, ISBN 91-630-7164-9.</w:t>
      </w:r>
    </w:p>
    <w:p w:rsidR="006418DC" w:rsidRPr="00906F75" w:rsidRDefault="006418DC" w:rsidP="00EB65FF">
      <w:pPr>
        <w:widowControl w:val="0"/>
        <w:autoSpaceDE w:val="0"/>
        <w:autoSpaceDN w:val="0"/>
        <w:adjustRightInd w:val="0"/>
        <w:spacing w:line="480" w:lineRule="auto"/>
        <w:rPr>
          <w:rFonts w:cs="Times New Roman"/>
          <w:i/>
          <w:noProof/>
          <w:lang w:val="en-US"/>
        </w:rPr>
      </w:pPr>
      <w:r w:rsidRPr="00906F75">
        <w:rPr>
          <w:rFonts w:cs="Times New Roman"/>
          <w:i/>
          <w:noProof/>
        </w:rPr>
        <w:t xml:space="preserve">Goeleven, E., De Raedt, R., Leyman, L., Verschuere, B., 2008. </w:t>
      </w:r>
      <w:r w:rsidRPr="00906F75">
        <w:rPr>
          <w:rFonts w:cs="Times New Roman"/>
          <w:i/>
          <w:noProof/>
          <w:lang w:val="en-US"/>
        </w:rPr>
        <w:t>Th</w:t>
      </w:r>
      <w:r w:rsidR="00EB65FF" w:rsidRPr="00906F75">
        <w:rPr>
          <w:rFonts w:cs="Times New Roman"/>
          <w:i/>
          <w:noProof/>
          <w:lang w:val="en-US"/>
        </w:rPr>
        <w:t xml:space="preserve">e Karolinska Directed Emotional </w:t>
      </w:r>
      <w:r w:rsidRPr="00906F75">
        <w:rPr>
          <w:rFonts w:cs="Times New Roman"/>
          <w:i/>
          <w:noProof/>
          <w:lang w:val="en-US"/>
        </w:rPr>
        <w:t xml:space="preserve">Faces: A validation study. Cogn. Emot. 22, 1094–1118. </w:t>
      </w:r>
    </w:p>
    <w:p w:rsidR="00BD752B" w:rsidRPr="00EB65FF" w:rsidRDefault="00371C2A">
      <w:pPr>
        <w:rPr>
          <w:lang w:val="en-US"/>
        </w:rPr>
      </w:pPr>
    </w:p>
    <w:sectPr w:rsidR="00BD752B" w:rsidRPr="00EB6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DC"/>
    <w:rsid w:val="000451A7"/>
    <w:rsid w:val="00165549"/>
    <w:rsid w:val="0016698C"/>
    <w:rsid w:val="0017664B"/>
    <w:rsid w:val="00204444"/>
    <w:rsid w:val="0036096A"/>
    <w:rsid w:val="00371C2A"/>
    <w:rsid w:val="00426CA8"/>
    <w:rsid w:val="004965F0"/>
    <w:rsid w:val="005D002E"/>
    <w:rsid w:val="005D6F60"/>
    <w:rsid w:val="005F1EE7"/>
    <w:rsid w:val="006418DC"/>
    <w:rsid w:val="007409B1"/>
    <w:rsid w:val="008057F7"/>
    <w:rsid w:val="00857255"/>
    <w:rsid w:val="00906F75"/>
    <w:rsid w:val="00965D38"/>
    <w:rsid w:val="0097035B"/>
    <w:rsid w:val="009F1DFC"/>
    <w:rsid w:val="00AA6013"/>
    <w:rsid w:val="00EA0B3B"/>
    <w:rsid w:val="00EB65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8DC"/>
    <w:rPr>
      <w:color w:val="0000FF" w:themeColor="hyperlink"/>
      <w:u w:val="single"/>
    </w:rPr>
  </w:style>
  <w:style w:type="character" w:customStyle="1" w:styleId="mobile-undersized-upper">
    <w:name w:val="mobile-undersized-upper"/>
    <w:basedOn w:val="DefaultParagraphFont"/>
    <w:rsid w:val="00360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8DC"/>
    <w:rPr>
      <w:color w:val="0000FF" w:themeColor="hyperlink"/>
      <w:u w:val="single"/>
    </w:rPr>
  </w:style>
  <w:style w:type="character" w:customStyle="1" w:styleId="mobile-undersized-upper">
    <w:name w:val="mobile-undersized-upper"/>
    <w:basedOn w:val="DefaultParagraphFont"/>
    <w:rsid w:val="00360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04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psyneuen.2017.10.0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FFCA269D.dotm</Template>
  <TotalTime>46</TotalTime>
  <Pages>1</Pages>
  <Words>886</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Beking</dc:creator>
  <cp:lastModifiedBy>T. Beking</cp:lastModifiedBy>
  <cp:revision>3</cp:revision>
  <dcterms:created xsi:type="dcterms:W3CDTF">2017-11-09T10:37:00Z</dcterms:created>
  <dcterms:modified xsi:type="dcterms:W3CDTF">2017-11-09T11:36:00Z</dcterms:modified>
</cp:coreProperties>
</file>