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5F181" w14:textId="77777777" w:rsidR="00EE130C" w:rsidRPr="00692468" w:rsidRDefault="0028005B" w:rsidP="0D3D847D">
      <w:pPr>
        <w:pStyle w:val="Title"/>
        <w:rPr>
          <w:rFonts w:ascii="MS Mincho" w:eastAsia="MS Mincho" w:hAnsi="MS Mincho" w:cs="MS Mincho"/>
          <w:b/>
          <w:bCs/>
          <w:color w:val="000000" w:themeColor="text1"/>
        </w:rPr>
      </w:pPr>
      <w:r w:rsidRPr="00692468">
        <w:rPr>
          <w:rFonts w:ascii="MS Mincho" w:eastAsia="MS Mincho" w:hAnsi="MS Mincho" w:cs="MS Mincho"/>
          <w:b/>
          <w:bCs/>
          <w:color w:val="000000" w:themeColor="text1"/>
        </w:rPr>
        <w:t>機密保持</w:t>
      </w:r>
      <w:r w:rsidR="00F90C1A" w:rsidRPr="00692468">
        <w:rPr>
          <w:rFonts w:ascii="MS Mincho" w:eastAsia="MS Mincho" w:hAnsi="MS Mincho" w:cs="MS Mincho"/>
          <w:b/>
          <w:bCs/>
          <w:color w:val="000000" w:themeColor="text1"/>
        </w:rPr>
        <w:t>契約書</w:t>
      </w:r>
    </w:p>
    <w:p w14:paraId="28EECFB6" w14:textId="211F7EF4" w:rsidR="00F90C1A" w:rsidRDefault="00F90C1A" w:rsidP="0D3D847D">
      <w:pPr>
        <w:rPr>
          <w:rFonts w:ascii="MS Mincho" w:eastAsia="MS Mincho" w:hAnsi="MS Mincho" w:cs="MS Mincho"/>
          <w:color w:val="000000" w:themeColor="text1"/>
          <w:sz w:val="20"/>
          <w:szCs w:val="20"/>
        </w:rPr>
      </w:pPr>
    </w:p>
    <w:p w14:paraId="50560F70" w14:textId="77777777" w:rsidR="00865A4A" w:rsidRPr="00692468" w:rsidRDefault="00865A4A" w:rsidP="0D3D847D">
      <w:pPr>
        <w:rPr>
          <w:rFonts w:ascii="MS Mincho" w:eastAsia="MS Mincho" w:hAnsi="MS Mincho" w:cs="MS Mincho"/>
          <w:color w:val="000000" w:themeColor="text1"/>
          <w:sz w:val="20"/>
          <w:szCs w:val="20"/>
        </w:rPr>
      </w:pPr>
    </w:p>
    <w:p w14:paraId="4C9C01C0" w14:textId="110AD352" w:rsidR="00131746" w:rsidRPr="00692468" w:rsidRDefault="001253E8" w:rsidP="0D3D847D">
      <w:pPr>
        <w:rPr>
          <w:rFonts w:ascii="MS Mincho" w:eastAsia="MS Mincho" w:hAnsi="MS Mincho" w:cs="MS Mincho"/>
          <w:color w:val="000000" w:themeColor="text1"/>
          <w:sz w:val="20"/>
          <w:szCs w:val="20"/>
        </w:rPr>
      </w:pPr>
      <w:r>
        <w:rPr>
          <w:rFonts w:ascii="MS Mincho" w:eastAsia="MS Mincho" w:hAnsi="MS Mincho" w:cs="MS Mincho"/>
          <w:color w:val="000000" w:themeColor="text1"/>
          <w:sz w:val="20"/>
          <w:szCs w:val="20"/>
        </w:rPr>
        <w:t>Relipa</w:t>
      </w:r>
      <w:r w:rsidR="00F90C1A" w:rsidRPr="00692468">
        <w:rPr>
          <w:rFonts w:ascii="MS Mincho" w:eastAsia="MS Mincho" w:hAnsi="MS Mincho" w:cs="MS Mincho"/>
          <w:color w:val="000000" w:themeColor="text1"/>
          <w:sz w:val="20"/>
          <w:szCs w:val="20"/>
        </w:rPr>
        <w:t>（以下甲という）と</w:t>
      </w:r>
      <w:r w:rsidR="004F0C57" w:rsidRPr="004F0C57">
        <w:rPr>
          <w:rFonts w:cs="MS Mincho" w:hint="eastAsia"/>
          <w:color w:val="000000" w:themeColor="text1"/>
        </w:rPr>
        <w:t>RELIPA CO., LTD</w:t>
      </w:r>
      <w:r w:rsidR="00F90C1A" w:rsidRPr="00692468">
        <w:rPr>
          <w:rFonts w:ascii="MS Mincho" w:eastAsia="MS Mincho" w:hAnsi="MS Mincho" w:cs="MS Mincho"/>
          <w:color w:val="000000" w:themeColor="text1"/>
          <w:sz w:val="20"/>
          <w:szCs w:val="20"/>
        </w:rPr>
        <w:t>（以下乙という）は、</w:t>
      </w:r>
      <w:r w:rsidR="007942EA" w:rsidRPr="00692468">
        <w:rPr>
          <w:rFonts w:ascii="MS Mincho" w:eastAsia="MS Mincho" w:hAnsi="MS Mincho" w:cs="MS Mincho"/>
          <w:color w:val="000000" w:themeColor="text1"/>
          <w:sz w:val="20"/>
          <w:szCs w:val="20"/>
        </w:rPr>
        <w:t>甲乙間の商取引上、甲の機密について下記の通り本契約</w:t>
      </w:r>
      <w:r w:rsidR="0028005B" w:rsidRPr="00692468">
        <w:rPr>
          <w:rFonts w:ascii="MS Mincho" w:eastAsia="MS Mincho" w:hAnsi="MS Mincho" w:cs="MS Mincho"/>
          <w:color w:val="000000" w:themeColor="text1"/>
          <w:sz w:val="20"/>
          <w:szCs w:val="20"/>
        </w:rPr>
        <w:t>を締結する。</w:t>
      </w:r>
    </w:p>
    <w:p w14:paraId="17FC0030" w14:textId="77777777" w:rsidR="00F90C1A" w:rsidRPr="00692468" w:rsidRDefault="00F90C1A" w:rsidP="0D3D847D">
      <w:pPr>
        <w:rPr>
          <w:rFonts w:ascii="MS Mincho" w:eastAsia="MS Mincho" w:hAnsi="MS Mincho" w:cs="MS Mincho"/>
          <w:color w:val="000000" w:themeColor="text1"/>
          <w:sz w:val="20"/>
          <w:szCs w:val="20"/>
        </w:rPr>
      </w:pPr>
    </w:p>
    <w:p w14:paraId="399FF852" w14:textId="77777777" w:rsidR="00A129F9" w:rsidRPr="00692468" w:rsidRDefault="00A129F9"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第１条（</w:t>
      </w:r>
      <w:r w:rsidR="000D6E14" w:rsidRPr="00692468">
        <w:rPr>
          <w:rFonts w:ascii="MS Mincho" w:eastAsia="MS Mincho" w:hAnsi="MS Mincho" w:cs="MS Mincho"/>
          <w:b/>
          <w:bCs/>
          <w:color w:val="000000" w:themeColor="text1"/>
          <w:sz w:val="20"/>
          <w:szCs w:val="20"/>
        </w:rPr>
        <w:t>目的</w:t>
      </w:r>
      <w:r w:rsidRPr="00692468">
        <w:rPr>
          <w:rFonts w:ascii="MS Mincho" w:eastAsia="MS Mincho" w:hAnsi="MS Mincho" w:cs="MS Mincho"/>
          <w:b/>
          <w:bCs/>
          <w:color w:val="000000" w:themeColor="text1"/>
          <w:sz w:val="20"/>
          <w:szCs w:val="20"/>
        </w:rPr>
        <w:t>）</w:t>
      </w:r>
    </w:p>
    <w:p w14:paraId="0E332C49" w14:textId="0EA189F4" w:rsidR="00A129F9" w:rsidRPr="00692468" w:rsidRDefault="004761DE" w:rsidP="00632D00">
      <w:pPr>
        <w:ind w:left="817"/>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甲および</w:t>
      </w:r>
      <w:r w:rsidR="00197FCA" w:rsidRPr="00692468">
        <w:rPr>
          <w:rFonts w:ascii="MS Mincho" w:eastAsia="MS Mincho" w:hAnsi="MS Mincho" w:cs="MS Mincho"/>
          <w:color w:val="000000" w:themeColor="text1"/>
          <w:sz w:val="20"/>
          <w:szCs w:val="20"/>
        </w:rPr>
        <w:t>乙は、甲乙間</w:t>
      </w:r>
      <w:r w:rsidR="00A129F9" w:rsidRPr="00692468">
        <w:rPr>
          <w:rFonts w:ascii="MS Mincho" w:eastAsia="MS Mincho" w:hAnsi="MS Mincho" w:cs="MS Mincho"/>
          <w:color w:val="000000" w:themeColor="text1"/>
          <w:sz w:val="20"/>
          <w:szCs w:val="20"/>
        </w:rPr>
        <w:t>の取引が相互信頼に基礎をおくものであることを認識し、本契約に定める条件に従い、誠実にこれを履行し、</w:t>
      </w:r>
      <w:r w:rsidR="000D6E14" w:rsidRPr="00692468">
        <w:rPr>
          <w:rFonts w:ascii="MS Mincho" w:eastAsia="MS Mincho" w:hAnsi="MS Mincho" w:cs="MS Mincho"/>
          <w:color w:val="000000" w:themeColor="text1"/>
          <w:sz w:val="20"/>
          <w:szCs w:val="20"/>
        </w:rPr>
        <w:t>甲乙間の機密保持を遵守し公正な取引関係を維持するものとする。</w:t>
      </w:r>
    </w:p>
    <w:p w14:paraId="5C36A8B0" w14:textId="77777777" w:rsidR="00F90C1A" w:rsidRPr="00692468" w:rsidRDefault="00F90C1A"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w:t>
      </w:r>
      <w:r w:rsidR="00A129F9" w:rsidRPr="00692468">
        <w:rPr>
          <w:rFonts w:ascii="MS Mincho" w:eastAsia="MS Mincho" w:hAnsi="MS Mincho" w:cs="MS Mincho"/>
          <w:b/>
          <w:bCs/>
          <w:color w:val="000000" w:themeColor="text1"/>
          <w:sz w:val="20"/>
          <w:szCs w:val="20"/>
        </w:rPr>
        <w:t>２</w:t>
      </w:r>
      <w:r w:rsidR="003041CC" w:rsidRPr="00692468">
        <w:rPr>
          <w:rFonts w:ascii="MS Mincho" w:eastAsia="MS Mincho" w:hAnsi="MS Mincho" w:cs="MS Mincho"/>
          <w:b/>
          <w:bCs/>
          <w:color w:val="000000" w:themeColor="text1"/>
          <w:sz w:val="20"/>
          <w:szCs w:val="20"/>
        </w:rPr>
        <w:t>条（定義</w:t>
      </w:r>
      <w:r w:rsidRPr="00692468">
        <w:rPr>
          <w:rFonts w:ascii="MS Mincho" w:eastAsia="MS Mincho" w:hAnsi="MS Mincho" w:cs="MS Mincho"/>
          <w:b/>
          <w:bCs/>
          <w:color w:val="000000" w:themeColor="text1"/>
          <w:sz w:val="20"/>
          <w:szCs w:val="20"/>
        </w:rPr>
        <w:t>）</w:t>
      </w:r>
    </w:p>
    <w:p w14:paraId="37F23C4F" w14:textId="77777777" w:rsidR="0091712E" w:rsidRPr="00692468" w:rsidRDefault="0091712E" w:rsidP="0D3D847D">
      <w:pPr>
        <w:ind w:left="817"/>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本契約における機密事項とは</w:t>
      </w:r>
      <w:r w:rsidR="004E7B0B" w:rsidRPr="00692468">
        <w:rPr>
          <w:rFonts w:ascii="MS Mincho" w:eastAsia="MS Mincho" w:hAnsi="MS Mincho" w:cs="MS Mincho"/>
          <w:color w:val="000000" w:themeColor="text1"/>
          <w:sz w:val="20"/>
          <w:szCs w:val="20"/>
        </w:rPr>
        <w:t>、</w:t>
      </w:r>
      <w:r w:rsidRPr="00692468">
        <w:rPr>
          <w:rFonts w:ascii="MS Mincho" w:eastAsia="MS Mincho" w:hAnsi="MS Mincho" w:cs="MS Mincho"/>
          <w:color w:val="000000" w:themeColor="text1"/>
          <w:sz w:val="20"/>
          <w:szCs w:val="20"/>
        </w:rPr>
        <w:t>書面・映像・口頭を問わず、文書、図面、その他書類または磁気ディスク等磁気的もしくは光学的に保存された業務上における一切の知識および情報をいう。ただし、次の各号に該当するものは除外する。</w:t>
      </w:r>
    </w:p>
    <w:p w14:paraId="63006A67" w14:textId="77777777" w:rsidR="0091712E" w:rsidRPr="00692468" w:rsidRDefault="0091712E" w:rsidP="0D3D847D">
      <w:pPr>
        <w:pStyle w:val="ListParagraph"/>
        <w:numPr>
          <w:ilvl w:val="0"/>
          <w:numId w:val="24"/>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開示を受けた時点において既に公に知らしめているもの</w:t>
      </w:r>
    </w:p>
    <w:p w14:paraId="21FEEB1B" w14:textId="77777777" w:rsidR="0091712E" w:rsidRPr="00692468" w:rsidRDefault="0091712E" w:rsidP="0D3D847D">
      <w:pPr>
        <w:pStyle w:val="ListParagraph"/>
        <w:numPr>
          <w:ilvl w:val="0"/>
          <w:numId w:val="24"/>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開示を受けた時点において既に自ら保有していたことを証明できるもの</w:t>
      </w:r>
    </w:p>
    <w:p w14:paraId="4B8E1DAF" w14:textId="77777777" w:rsidR="0091712E" w:rsidRPr="00692468" w:rsidRDefault="0091712E" w:rsidP="0D3D847D">
      <w:pPr>
        <w:pStyle w:val="ListParagraph"/>
        <w:numPr>
          <w:ilvl w:val="0"/>
          <w:numId w:val="24"/>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開示を受けた後に故意・過失によらず公知となったもの</w:t>
      </w:r>
    </w:p>
    <w:p w14:paraId="2615A93A" w14:textId="77777777" w:rsidR="0091712E" w:rsidRPr="00692468" w:rsidRDefault="0091712E" w:rsidP="0D3D847D">
      <w:pPr>
        <w:pStyle w:val="ListParagraph"/>
        <w:numPr>
          <w:ilvl w:val="0"/>
          <w:numId w:val="24"/>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開示を受けた後に第三者から機密保持義務を負うことなく適法に取得したもの</w:t>
      </w:r>
    </w:p>
    <w:p w14:paraId="43F6B64A" w14:textId="5D51AADE" w:rsidR="004578B2" w:rsidRPr="00692468" w:rsidRDefault="0091712E" w:rsidP="00854DAA">
      <w:pPr>
        <w:pStyle w:val="ListParagraph"/>
        <w:numPr>
          <w:ilvl w:val="0"/>
          <w:numId w:val="24"/>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開示の前後を問わず独自に開発したことを証明できるもの</w:t>
      </w:r>
    </w:p>
    <w:p w14:paraId="6ABC158A" w14:textId="77777777" w:rsidR="004578B2" w:rsidRPr="00692468" w:rsidRDefault="004578B2" w:rsidP="004578B2">
      <w:pPr>
        <w:ind w:left="400" w:hangingChars="200" w:hanging="4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２　甲及び乙は、機密事項が前項但書に該当すると思料する場合、当該機密事項がいずれに該当するものであるか調査し、調査の結果を相手方に通知するものとする。</w:t>
      </w:r>
    </w:p>
    <w:p w14:paraId="71EDC443" w14:textId="77777777" w:rsidR="004578B2" w:rsidRPr="00692468" w:rsidRDefault="004578B2" w:rsidP="004578B2">
      <w:pPr>
        <w:rPr>
          <w:rFonts w:ascii="MS Mincho" w:eastAsia="MS Mincho" w:hAnsi="MS Mincho" w:cs="MS Mincho"/>
          <w:b/>
          <w:bCs/>
          <w:color w:val="000000" w:themeColor="text1"/>
          <w:sz w:val="20"/>
          <w:szCs w:val="20"/>
        </w:rPr>
      </w:pPr>
    </w:p>
    <w:p w14:paraId="4C93351C" w14:textId="740B55F6" w:rsidR="004578B2" w:rsidRPr="00692468" w:rsidRDefault="004578B2" w:rsidP="004578B2">
      <w:pPr>
        <w:rPr>
          <w:rFonts w:ascii="MS Mincho" w:eastAsia="MS Mincho" w:hAnsi="MS Mincho" w:cs="MS Mincho"/>
          <w:b/>
          <w:bCs/>
          <w:color w:val="000000" w:themeColor="text1"/>
          <w:sz w:val="20"/>
          <w:szCs w:val="20"/>
        </w:rPr>
      </w:pPr>
      <w:r w:rsidRPr="00692468">
        <w:rPr>
          <w:rFonts w:ascii="MS Mincho" w:eastAsia="MS Mincho" w:hAnsi="MS Mincho" w:cs="MS Mincho" w:hint="eastAsia"/>
          <w:b/>
          <w:bCs/>
          <w:color w:val="000000" w:themeColor="text1"/>
          <w:sz w:val="20"/>
          <w:szCs w:val="20"/>
        </w:rPr>
        <w:t>第３条（秘密保持義務の適用除外）</w:t>
      </w:r>
    </w:p>
    <w:p w14:paraId="4669552E" w14:textId="77777777" w:rsidR="004578B2" w:rsidRPr="00692468" w:rsidRDefault="004578B2" w:rsidP="004578B2">
      <w:pPr>
        <w:rPr>
          <w:rFonts w:ascii="MS Mincho" w:eastAsia="MS Mincho" w:hAnsi="MS Mincho" w:cs="MS Mincho"/>
          <w:color w:val="000000" w:themeColor="text1"/>
          <w:sz w:val="20"/>
          <w:szCs w:val="20"/>
        </w:rPr>
      </w:pPr>
      <w:r w:rsidRPr="00692468">
        <w:rPr>
          <w:rFonts w:ascii="MS Mincho" w:eastAsia="MS Mincho" w:hAnsi="MS Mincho" w:cs="MS Mincho" w:hint="eastAsia"/>
          <w:b/>
          <w:bCs/>
          <w:color w:val="000000" w:themeColor="text1"/>
          <w:sz w:val="20"/>
          <w:szCs w:val="20"/>
        </w:rPr>
        <w:t xml:space="preserve">　</w:t>
      </w:r>
      <w:r w:rsidRPr="00692468">
        <w:rPr>
          <w:rFonts w:ascii="MS Mincho" w:eastAsia="MS Mincho" w:hAnsi="MS Mincho" w:cs="MS Mincho" w:hint="eastAsia"/>
          <w:color w:val="000000" w:themeColor="text1"/>
          <w:sz w:val="20"/>
          <w:szCs w:val="20"/>
        </w:rPr>
        <w:t>１　第１条に定める秘密保持義務は、以下の各場合には、適用しない。</w:t>
      </w:r>
    </w:p>
    <w:p w14:paraId="51F58FAA" w14:textId="77777777" w:rsidR="004578B2" w:rsidRPr="00692468" w:rsidRDefault="004578B2" w:rsidP="004578B2">
      <w:pPr>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（１）　開示当事者の事前の書面による承諾があるとき</w:t>
      </w:r>
    </w:p>
    <w:p w14:paraId="54955150" w14:textId="77777777" w:rsidR="004578B2" w:rsidRPr="00692468" w:rsidRDefault="004578B2" w:rsidP="004578B2">
      <w:pPr>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（２）　本契約に別段の定めがあるとき</w:t>
      </w:r>
    </w:p>
    <w:p w14:paraId="7F5D3AC2" w14:textId="77777777" w:rsidR="004578B2" w:rsidRPr="00692468" w:rsidRDefault="004578B2" w:rsidP="004578B2">
      <w:pPr>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（３）　法令により被開示当事者が本件機密事項の開示が義務付けられているとき</w:t>
      </w:r>
    </w:p>
    <w:p w14:paraId="36A4165E" w14:textId="77777777" w:rsidR="004578B2" w:rsidRPr="00692468" w:rsidRDefault="004578B2" w:rsidP="004578B2">
      <w:pPr>
        <w:ind w:left="1400" w:hangingChars="700" w:hanging="14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（４）　裁判所又は被開示当事者の監督官庁から被開示当事者が本件機密事項の開示を命じられたとき</w:t>
      </w:r>
    </w:p>
    <w:p w14:paraId="4FFAF195" w14:textId="77777777" w:rsidR="004578B2" w:rsidRPr="00692468" w:rsidRDefault="004578B2" w:rsidP="004578B2">
      <w:pPr>
        <w:ind w:left="1400" w:hangingChars="700" w:hanging="14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（５）　弁護士、公認会計士、税理士等の専門家（但し、法律により秘密保持義務が課されている者に限る。）の意見を求めるために被開示当事者が本件機密事項を開示する必要がある場合</w:t>
      </w:r>
    </w:p>
    <w:p w14:paraId="6912CE5F" w14:textId="77777777" w:rsidR="004578B2" w:rsidRPr="00692468" w:rsidRDefault="004578B2" w:rsidP="004578B2">
      <w:pPr>
        <w:ind w:left="400" w:hangingChars="200" w:hanging="4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２　前項第２号ないし第５号に定める各号のいずれかに基づき被開示当事者が本件機密事項を開示したときは、被開示当事者は開示当事者に対し、速やかに以下の事項を書面をもって報告するものとする。</w:t>
      </w:r>
    </w:p>
    <w:p w14:paraId="11840C46" w14:textId="77777777" w:rsidR="004578B2" w:rsidRPr="00692468" w:rsidRDefault="004578B2" w:rsidP="004578B2">
      <w:pPr>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（１）　本件機密事項を開示した年月日</w:t>
      </w:r>
    </w:p>
    <w:p w14:paraId="11D79347" w14:textId="77777777" w:rsidR="004578B2" w:rsidRPr="00692468" w:rsidRDefault="004578B2" w:rsidP="004578B2">
      <w:pPr>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（２）　本件機密事項を開示した相手方</w:t>
      </w:r>
    </w:p>
    <w:p w14:paraId="1639C6F7" w14:textId="77777777" w:rsidR="004578B2" w:rsidRPr="00692468" w:rsidRDefault="004578B2" w:rsidP="004578B2">
      <w:pPr>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（３）　本件機密事項を開示した理由</w:t>
      </w:r>
    </w:p>
    <w:p w14:paraId="017FC919" w14:textId="41929FBD" w:rsidR="004578B2" w:rsidRPr="00692468" w:rsidRDefault="004578B2" w:rsidP="004578B2">
      <w:pPr>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（４）　開示した本件機密事項の範囲または内容</w:t>
      </w:r>
    </w:p>
    <w:p w14:paraId="15094725" w14:textId="77777777" w:rsidR="004578B2" w:rsidRPr="00692468" w:rsidRDefault="004578B2" w:rsidP="0D3D847D">
      <w:pPr>
        <w:rPr>
          <w:rFonts w:ascii="MS Mincho" w:eastAsia="MS Mincho" w:hAnsi="MS Mincho" w:cs="MS Mincho"/>
          <w:b/>
          <w:bCs/>
          <w:color w:val="000000" w:themeColor="text1"/>
          <w:sz w:val="20"/>
          <w:szCs w:val="20"/>
        </w:rPr>
      </w:pPr>
    </w:p>
    <w:p w14:paraId="52CC88F8" w14:textId="1831496F" w:rsidR="004578B2" w:rsidRPr="00692468" w:rsidRDefault="00F90C1A" w:rsidP="004578B2">
      <w:pPr>
        <w:rPr>
          <w:rFonts w:ascii="MS Mincho" w:eastAsia="MS Mincho" w:hAnsi="MS Mincho" w:cs="MS Mincho"/>
          <w:color w:val="000000" w:themeColor="text1"/>
          <w:sz w:val="20"/>
          <w:szCs w:val="20"/>
        </w:rPr>
      </w:pPr>
      <w:r w:rsidRPr="00692468">
        <w:rPr>
          <w:rFonts w:ascii="MS Mincho" w:eastAsia="MS Mincho" w:hAnsi="MS Mincho" w:cs="MS Mincho"/>
          <w:b/>
          <w:bCs/>
          <w:color w:val="000000" w:themeColor="text1"/>
          <w:sz w:val="20"/>
          <w:szCs w:val="20"/>
        </w:rPr>
        <w:lastRenderedPageBreak/>
        <w:t>第</w:t>
      </w:r>
      <w:r w:rsidR="00D206AB">
        <w:rPr>
          <w:rFonts w:ascii="MS Mincho" w:eastAsia="MS Mincho" w:hAnsi="MS Mincho" w:cs="MS Mincho" w:hint="eastAsia"/>
          <w:b/>
          <w:bCs/>
          <w:color w:val="000000" w:themeColor="text1"/>
          <w:sz w:val="20"/>
          <w:szCs w:val="20"/>
        </w:rPr>
        <w:t>4</w:t>
      </w:r>
      <w:r w:rsidRPr="00692468">
        <w:rPr>
          <w:rFonts w:ascii="MS Mincho" w:eastAsia="MS Mincho" w:hAnsi="MS Mincho" w:cs="MS Mincho"/>
          <w:b/>
          <w:bCs/>
          <w:color w:val="000000" w:themeColor="text1"/>
          <w:sz w:val="20"/>
          <w:szCs w:val="20"/>
        </w:rPr>
        <w:t>条（</w:t>
      </w:r>
      <w:r w:rsidR="007942EA" w:rsidRPr="00692468">
        <w:rPr>
          <w:rFonts w:ascii="MS Mincho" w:eastAsia="MS Mincho" w:hAnsi="MS Mincho" w:cs="MS Mincho"/>
          <w:b/>
          <w:bCs/>
          <w:color w:val="000000" w:themeColor="text1"/>
          <w:sz w:val="20"/>
          <w:szCs w:val="20"/>
        </w:rPr>
        <w:t>複製</w:t>
      </w:r>
      <w:r w:rsidRPr="00692468">
        <w:rPr>
          <w:rFonts w:ascii="MS Mincho" w:eastAsia="MS Mincho" w:hAnsi="MS Mincho" w:cs="MS Mincho"/>
          <w:b/>
          <w:bCs/>
          <w:color w:val="000000" w:themeColor="text1"/>
          <w:sz w:val="20"/>
          <w:szCs w:val="20"/>
        </w:rPr>
        <w:t>）</w:t>
      </w:r>
    </w:p>
    <w:p w14:paraId="14964C24" w14:textId="24021454" w:rsidR="00F90C1A" w:rsidRPr="00692468" w:rsidRDefault="004578B2" w:rsidP="004578B2">
      <w:pPr>
        <w:ind w:leftChars="100" w:left="410" w:hangingChars="100" w:hanging="2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１　甲</w:t>
      </w:r>
      <w:r w:rsidR="00BB1E73" w:rsidRPr="00692468">
        <w:rPr>
          <w:rFonts w:ascii="MS Mincho" w:eastAsia="MS Mincho" w:hAnsi="MS Mincho" w:cs="MS Mincho"/>
          <w:color w:val="000000" w:themeColor="text1"/>
          <w:sz w:val="20"/>
          <w:szCs w:val="20"/>
        </w:rPr>
        <w:t>および乙は、</w:t>
      </w:r>
      <w:r w:rsidR="00347BA1" w:rsidRPr="00692468">
        <w:rPr>
          <w:rFonts w:ascii="MS Mincho" w:eastAsia="MS Mincho" w:hAnsi="MS Mincho" w:cs="MS Mincho"/>
          <w:color w:val="000000" w:themeColor="text1"/>
          <w:sz w:val="20"/>
          <w:szCs w:val="20"/>
        </w:rPr>
        <w:t>すべての</w:t>
      </w:r>
      <w:r w:rsidR="00694550" w:rsidRPr="00692468">
        <w:rPr>
          <w:rFonts w:ascii="MS Mincho" w:eastAsia="MS Mincho" w:hAnsi="MS Mincho" w:cs="MS Mincho"/>
          <w:color w:val="000000" w:themeColor="text1"/>
          <w:sz w:val="20"/>
          <w:szCs w:val="20"/>
        </w:rPr>
        <w:t>機密事項</w:t>
      </w:r>
      <w:r w:rsidR="007665EA" w:rsidRPr="00692468">
        <w:rPr>
          <w:rFonts w:ascii="MS Mincho" w:eastAsia="MS Mincho" w:hAnsi="MS Mincho" w:cs="MS Mincho"/>
          <w:color w:val="000000" w:themeColor="text1"/>
          <w:sz w:val="20"/>
          <w:szCs w:val="20"/>
        </w:rPr>
        <w:t>を相手方</w:t>
      </w:r>
      <w:r w:rsidR="00347BA1" w:rsidRPr="00692468">
        <w:rPr>
          <w:rFonts w:ascii="MS Mincho" w:eastAsia="MS Mincho" w:hAnsi="MS Mincho" w:cs="MS Mincho"/>
          <w:color w:val="000000" w:themeColor="text1"/>
          <w:sz w:val="20"/>
          <w:szCs w:val="20"/>
        </w:rPr>
        <w:t>の指示ある場合の他は、これを複写複製してはならない。</w:t>
      </w:r>
      <w:r w:rsidR="00814E36" w:rsidRPr="00692468">
        <w:rPr>
          <w:rFonts w:ascii="MS Mincho" w:eastAsia="MS Mincho" w:hAnsi="MS Mincho" w:cs="MS Mincho"/>
          <w:color w:val="000000" w:themeColor="text1"/>
          <w:sz w:val="20"/>
          <w:szCs w:val="20"/>
        </w:rPr>
        <w:t>ただし、</w:t>
      </w:r>
      <w:r w:rsidR="00BB1E73" w:rsidRPr="00692468">
        <w:rPr>
          <w:rFonts w:ascii="MS Mincho" w:eastAsia="MS Mincho" w:hAnsi="MS Mincho" w:cs="MS Mincho"/>
          <w:color w:val="000000" w:themeColor="text1"/>
          <w:sz w:val="20"/>
          <w:szCs w:val="20"/>
        </w:rPr>
        <w:t>甲および乙</w:t>
      </w:r>
      <w:r w:rsidR="004711E0" w:rsidRPr="00692468">
        <w:rPr>
          <w:rFonts w:ascii="MS Mincho" w:eastAsia="MS Mincho" w:hAnsi="MS Mincho" w:cs="MS Mincho"/>
          <w:color w:val="000000" w:themeColor="text1"/>
          <w:sz w:val="20"/>
          <w:szCs w:val="20"/>
        </w:rPr>
        <w:t>より書面による</w:t>
      </w:r>
      <w:r w:rsidR="00814E36" w:rsidRPr="00692468">
        <w:rPr>
          <w:rFonts w:ascii="MS Mincho" w:eastAsia="MS Mincho" w:hAnsi="MS Mincho" w:cs="MS Mincho"/>
          <w:color w:val="000000" w:themeColor="text1"/>
          <w:sz w:val="20"/>
          <w:szCs w:val="20"/>
        </w:rPr>
        <w:t>承諾を得た場合はこの限りではない。</w:t>
      </w:r>
    </w:p>
    <w:p w14:paraId="38AAAEE6" w14:textId="4845689C" w:rsidR="004578B2" w:rsidRPr="00692468" w:rsidRDefault="004578B2" w:rsidP="004578B2">
      <w:pPr>
        <w:ind w:firstLineChars="100" w:firstLine="2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２　甲および乙は、本件機密事項を複写複製したときは、次の各事項を記録に留めなければならない。</w:t>
      </w:r>
    </w:p>
    <w:p w14:paraId="070475A4" w14:textId="77777777" w:rsidR="004578B2" w:rsidRPr="00692468" w:rsidRDefault="004578B2" w:rsidP="004578B2">
      <w:pPr>
        <w:ind w:leftChars="200" w:left="820" w:hangingChars="200" w:hanging="4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（１）複写複製の年月日</w:t>
      </w:r>
    </w:p>
    <w:p w14:paraId="5121BE03" w14:textId="77777777" w:rsidR="004578B2" w:rsidRPr="00692468" w:rsidRDefault="004578B2" w:rsidP="004578B2">
      <w:pPr>
        <w:ind w:leftChars="200" w:left="820" w:hangingChars="200" w:hanging="4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（２）複写複製をした者</w:t>
      </w:r>
    </w:p>
    <w:p w14:paraId="16836417" w14:textId="77777777" w:rsidR="004578B2" w:rsidRPr="00692468" w:rsidRDefault="004578B2" w:rsidP="004578B2">
      <w:pPr>
        <w:ind w:leftChars="200" w:left="820" w:hangingChars="200" w:hanging="4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（３）複写複製の目的</w:t>
      </w:r>
    </w:p>
    <w:p w14:paraId="49A38884" w14:textId="77777777" w:rsidR="004578B2" w:rsidRPr="00692468" w:rsidRDefault="004578B2" w:rsidP="004578B2">
      <w:pPr>
        <w:ind w:leftChars="200" w:left="820" w:hangingChars="200" w:hanging="4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（４）複写複製の態様</w:t>
      </w:r>
    </w:p>
    <w:p w14:paraId="21B918B4" w14:textId="77777777" w:rsidR="004578B2" w:rsidRPr="00692468" w:rsidRDefault="004578B2" w:rsidP="004578B2">
      <w:pPr>
        <w:ind w:leftChars="200" w:left="820" w:hangingChars="200" w:hanging="4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（５）複写複製物の媒体の種類その他特定する事項</w:t>
      </w:r>
    </w:p>
    <w:p w14:paraId="693509EE" w14:textId="7ED28E36" w:rsidR="004578B2" w:rsidRPr="00692468" w:rsidRDefault="004578B2" w:rsidP="004578B2">
      <w:pPr>
        <w:ind w:leftChars="100" w:left="410" w:hangingChars="100" w:hanging="200"/>
        <w:rPr>
          <w:rFonts w:ascii="MS Mincho" w:eastAsia="MS Mincho" w:hAnsi="MS Mincho" w:cs="MS Mincho"/>
          <w:b/>
          <w:bCs/>
          <w:color w:val="000000" w:themeColor="text1"/>
          <w:sz w:val="20"/>
          <w:szCs w:val="20"/>
        </w:rPr>
      </w:pPr>
      <w:r w:rsidRPr="00692468">
        <w:rPr>
          <w:rFonts w:ascii="MS Mincho" w:eastAsia="MS Mincho" w:hAnsi="MS Mincho" w:cs="MS Mincho" w:hint="eastAsia"/>
          <w:color w:val="000000" w:themeColor="text1"/>
          <w:sz w:val="20"/>
          <w:szCs w:val="20"/>
        </w:rPr>
        <w:t xml:space="preserve">　　　（６）複写複製物の保管管理場所</w:t>
      </w:r>
    </w:p>
    <w:p w14:paraId="64F3C902" w14:textId="2A2523D5" w:rsidR="00F90C1A" w:rsidRPr="00692468" w:rsidRDefault="00F90C1A"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w:t>
      </w:r>
      <w:r w:rsidR="00D206AB">
        <w:rPr>
          <w:rFonts w:ascii="MS Mincho" w:eastAsia="MS Mincho" w:hAnsi="MS Mincho" w:cs="MS Mincho" w:hint="eastAsia"/>
          <w:b/>
          <w:bCs/>
          <w:color w:val="000000" w:themeColor="text1"/>
          <w:sz w:val="20"/>
          <w:szCs w:val="20"/>
        </w:rPr>
        <w:t>5</w:t>
      </w:r>
      <w:r w:rsidRPr="00692468">
        <w:rPr>
          <w:rFonts w:ascii="MS Mincho" w:eastAsia="MS Mincho" w:hAnsi="MS Mincho" w:cs="MS Mincho"/>
          <w:b/>
          <w:bCs/>
          <w:color w:val="000000" w:themeColor="text1"/>
          <w:sz w:val="20"/>
          <w:szCs w:val="20"/>
        </w:rPr>
        <w:t>条（</w:t>
      </w:r>
      <w:r w:rsidR="002A68CB" w:rsidRPr="00692468">
        <w:rPr>
          <w:rFonts w:ascii="MS Mincho" w:eastAsia="MS Mincho" w:hAnsi="MS Mincho" w:cs="MS Mincho"/>
          <w:b/>
          <w:bCs/>
          <w:color w:val="000000" w:themeColor="text1"/>
          <w:sz w:val="20"/>
          <w:szCs w:val="20"/>
        </w:rPr>
        <w:t>利用および返却</w:t>
      </w:r>
      <w:r w:rsidRPr="00692468">
        <w:rPr>
          <w:rFonts w:ascii="MS Mincho" w:eastAsia="MS Mincho" w:hAnsi="MS Mincho" w:cs="MS Mincho"/>
          <w:b/>
          <w:bCs/>
          <w:color w:val="000000" w:themeColor="text1"/>
          <w:sz w:val="20"/>
          <w:szCs w:val="20"/>
        </w:rPr>
        <w:t>）</w:t>
      </w:r>
    </w:p>
    <w:p w14:paraId="777339F3" w14:textId="6D0BEE23" w:rsidR="00F90C1A" w:rsidRPr="00692468" w:rsidRDefault="00BB1E73" w:rsidP="0D3D847D">
      <w:pPr>
        <w:pStyle w:val="ListParagraph"/>
        <w:numPr>
          <w:ilvl w:val="0"/>
          <w:numId w:val="4"/>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甲および乙は、</w:t>
      </w:r>
      <w:r w:rsidR="002A68CB" w:rsidRPr="00692468">
        <w:rPr>
          <w:rFonts w:ascii="MS Mincho" w:eastAsia="MS Mincho" w:hAnsi="MS Mincho" w:cs="MS Mincho"/>
          <w:color w:val="000000" w:themeColor="text1"/>
          <w:sz w:val="20"/>
          <w:szCs w:val="20"/>
        </w:rPr>
        <w:t>全ての</w:t>
      </w:r>
      <w:r w:rsidR="00544C86" w:rsidRPr="00692468">
        <w:rPr>
          <w:rFonts w:ascii="MS Mincho" w:eastAsia="MS Mincho" w:hAnsi="MS Mincho" w:cs="MS Mincho"/>
          <w:color w:val="000000" w:themeColor="text1"/>
          <w:sz w:val="20"/>
          <w:szCs w:val="20"/>
        </w:rPr>
        <w:t>機密事項</w:t>
      </w:r>
      <w:r w:rsidR="002A68CB" w:rsidRPr="00692468">
        <w:rPr>
          <w:rFonts w:ascii="MS Mincho" w:eastAsia="MS Mincho" w:hAnsi="MS Mincho" w:cs="MS Mincho"/>
          <w:color w:val="000000" w:themeColor="text1"/>
          <w:sz w:val="20"/>
          <w:szCs w:val="20"/>
        </w:rPr>
        <w:t>を必要とする目的以外に使用してはならない。</w:t>
      </w:r>
    </w:p>
    <w:p w14:paraId="316A39E1" w14:textId="7DBBB6C9" w:rsidR="00E178D1" w:rsidRPr="00692468" w:rsidRDefault="00BB1E73" w:rsidP="0001197E">
      <w:pPr>
        <w:pStyle w:val="ListParagraph"/>
        <w:numPr>
          <w:ilvl w:val="0"/>
          <w:numId w:val="4"/>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甲および乙は、</w:t>
      </w:r>
      <w:r w:rsidR="002A68CB" w:rsidRPr="00692468">
        <w:rPr>
          <w:rFonts w:ascii="MS Mincho" w:eastAsia="MS Mincho" w:hAnsi="MS Mincho" w:cs="MS Mincho"/>
          <w:color w:val="000000" w:themeColor="text1"/>
          <w:sz w:val="20"/>
          <w:szCs w:val="20"/>
        </w:rPr>
        <w:t>全ての</w:t>
      </w:r>
      <w:r w:rsidR="00544C86" w:rsidRPr="00692468">
        <w:rPr>
          <w:rFonts w:ascii="MS Mincho" w:eastAsia="MS Mincho" w:hAnsi="MS Mincho" w:cs="MS Mincho"/>
          <w:color w:val="000000" w:themeColor="text1"/>
          <w:sz w:val="20"/>
          <w:szCs w:val="20"/>
        </w:rPr>
        <w:t>機密事項</w:t>
      </w:r>
      <w:r w:rsidR="002A68CB" w:rsidRPr="00692468">
        <w:rPr>
          <w:rFonts w:ascii="MS Mincho" w:eastAsia="MS Mincho" w:hAnsi="MS Mincho" w:cs="MS Mincho"/>
          <w:color w:val="000000" w:themeColor="text1"/>
          <w:sz w:val="20"/>
          <w:szCs w:val="20"/>
        </w:rPr>
        <w:t>についてその利用目的終了の都度、</w:t>
      </w:r>
      <w:r w:rsidR="00A872AC" w:rsidRPr="00692468">
        <w:rPr>
          <w:rFonts w:ascii="MS Mincho" w:eastAsia="MS Mincho" w:hAnsi="MS Mincho" w:cs="MS Mincho"/>
          <w:color w:val="000000" w:themeColor="text1"/>
          <w:sz w:val="20"/>
          <w:szCs w:val="20"/>
        </w:rPr>
        <w:t>その写しとともに</w:t>
      </w:r>
      <w:r w:rsidR="002A68CB" w:rsidRPr="00692468">
        <w:rPr>
          <w:rFonts w:ascii="MS Mincho" w:eastAsia="MS Mincho" w:hAnsi="MS Mincho" w:cs="MS Mincho"/>
          <w:color w:val="000000" w:themeColor="text1"/>
          <w:sz w:val="20"/>
          <w:szCs w:val="20"/>
        </w:rPr>
        <w:t>速やかに</w:t>
      </w:r>
      <w:r w:rsidR="00802928">
        <w:rPr>
          <w:rFonts w:ascii="MS Mincho" w:eastAsia="MS Mincho" w:hAnsi="MS Mincho" w:cs="MS Mincho" w:hint="eastAsia"/>
          <w:color w:val="000000" w:themeColor="text1"/>
          <w:sz w:val="20"/>
          <w:szCs w:val="20"/>
        </w:rPr>
        <w:t>相手方</w:t>
      </w:r>
      <w:r w:rsidR="002A68CB" w:rsidRPr="00692468">
        <w:rPr>
          <w:rFonts w:ascii="MS Mincho" w:eastAsia="MS Mincho" w:hAnsi="MS Mincho" w:cs="MS Mincho"/>
          <w:color w:val="000000" w:themeColor="text1"/>
          <w:sz w:val="20"/>
          <w:szCs w:val="20"/>
        </w:rPr>
        <w:t>に返却または適切に廃棄するものとする。</w:t>
      </w:r>
    </w:p>
    <w:p w14:paraId="533B441B" w14:textId="3D658FBA" w:rsidR="00C16CF6" w:rsidRPr="00692468" w:rsidRDefault="00C16CF6"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w:t>
      </w:r>
      <w:r w:rsidR="00D206AB">
        <w:rPr>
          <w:rFonts w:ascii="MS Mincho" w:eastAsia="MS Mincho" w:hAnsi="MS Mincho" w:cs="MS Mincho" w:hint="eastAsia"/>
          <w:b/>
          <w:bCs/>
          <w:color w:val="000000" w:themeColor="text1"/>
          <w:sz w:val="20"/>
          <w:szCs w:val="20"/>
        </w:rPr>
        <w:t>6</w:t>
      </w:r>
      <w:r w:rsidRPr="00692468">
        <w:rPr>
          <w:rFonts w:ascii="MS Mincho" w:eastAsia="MS Mincho" w:hAnsi="MS Mincho" w:cs="MS Mincho"/>
          <w:b/>
          <w:bCs/>
          <w:color w:val="000000" w:themeColor="text1"/>
          <w:sz w:val="20"/>
          <w:szCs w:val="20"/>
        </w:rPr>
        <w:t>条（機密の保持）</w:t>
      </w:r>
    </w:p>
    <w:p w14:paraId="23B091B5" w14:textId="2C3B2F52" w:rsidR="00C16CF6" w:rsidRPr="004F0C57" w:rsidRDefault="00BB1E73" w:rsidP="004F0C57">
      <w:pPr>
        <w:ind w:left="567"/>
        <w:rPr>
          <w:rFonts w:ascii="MS Mincho" w:eastAsia="MS Mincho" w:hAnsi="MS Mincho" w:cs="MS Mincho"/>
          <w:color w:val="000000" w:themeColor="text1"/>
          <w:sz w:val="20"/>
          <w:szCs w:val="20"/>
        </w:rPr>
      </w:pPr>
      <w:r w:rsidRPr="004F0C57">
        <w:rPr>
          <w:rFonts w:ascii="MS Mincho" w:eastAsia="MS Mincho" w:hAnsi="MS Mincho" w:cs="MS Mincho"/>
          <w:color w:val="000000" w:themeColor="text1"/>
          <w:sz w:val="20"/>
          <w:szCs w:val="20"/>
        </w:rPr>
        <w:t>甲および乙は、</w:t>
      </w:r>
      <w:r w:rsidR="00C16CF6" w:rsidRPr="004F0C57">
        <w:rPr>
          <w:rFonts w:ascii="MS Mincho" w:eastAsia="MS Mincho" w:hAnsi="MS Mincho" w:cs="MS Mincho"/>
          <w:color w:val="000000" w:themeColor="text1"/>
          <w:sz w:val="20"/>
          <w:szCs w:val="20"/>
        </w:rPr>
        <w:t>本契約に基づく全ての</w:t>
      </w:r>
      <w:r w:rsidR="00544C86" w:rsidRPr="004F0C57">
        <w:rPr>
          <w:rFonts w:ascii="MS Mincho" w:eastAsia="MS Mincho" w:hAnsi="MS Mincho" w:cs="MS Mincho"/>
          <w:color w:val="000000" w:themeColor="text1"/>
          <w:sz w:val="20"/>
          <w:szCs w:val="20"/>
        </w:rPr>
        <w:t>機密事項</w:t>
      </w:r>
      <w:r w:rsidR="00C16CF6" w:rsidRPr="004F0C57">
        <w:rPr>
          <w:rFonts w:ascii="MS Mincho" w:eastAsia="MS Mincho" w:hAnsi="MS Mincho" w:cs="MS Mincho"/>
          <w:color w:val="000000" w:themeColor="text1"/>
          <w:sz w:val="20"/>
          <w:szCs w:val="20"/>
        </w:rPr>
        <w:t>を保持し、第三者に漏洩してはならない。</w:t>
      </w:r>
      <w:r w:rsidR="4FB0FF6B" w:rsidRPr="004F0C57">
        <w:rPr>
          <w:rFonts w:ascii="MS Mincho" w:eastAsia="MS Mincho" w:hAnsi="MS Mincho" w:cs="MS Mincho"/>
          <w:color w:val="000000" w:themeColor="text1"/>
          <w:sz w:val="20"/>
          <w:szCs w:val="20"/>
        </w:rPr>
        <w:t>また、乙は機密情報を知る必要のある再委託先にのみ限定して</w:t>
      </w:r>
      <w:r w:rsidR="482A00ED" w:rsidRPr="004F0C57">
        <w:rPr>
          <w:rFonts w:ascii="MS Mincho" w:eastAsia="MS Mincho" w:hAnsi="MS Mincho" w:cs="MS Mincho"/>
          <w:color w:val="000000" w:themeColor="text1"/>
          <w:sz w:val="20"/>
          <w:szCs w:val="20"/>
        </w:rPr>
        <w:t>開示できるものとする。</w:t>
      </w:r>
      <w:bookmarkStart w:id="0" w:name="OLE_LINK1"/>
      <w:bookmarkStart w:id="1" w:name="OLE_LINK2"/>
      <w:bookmarkEnd w:id="0"/>
      <w:bookmarkEnd w:id="1"/>
    </w:p>
    <w:p w14:paraId="2A7A5C42" w14:textId="61163333" w:rsidR="00274790" w:rsidRPr="00692468" w:rsidRDefault="00274790" w:rsidP="0D3D847D">
      <w:pPr>
        <w:rPr>
          <w:rFonts w:ascii="MS Mincho" w:eastAsia="MS Mincho" w:hAnsi="MS Mincho" w:cs="MS Mincho"/>
          <w:b/>
          <w:bCs/>
          <w:color w:val="000000" w:themeColor="text1"/>
          <w:sz w:val="20"/>
          <w:szCs w:val="20"/>
          <w:lang w:eastAsia="zh-CN"/>
        </w:rPr>
      </w:pPr>
      <w:r w:rsidRPr="00692468">
        <w:rPr>
          <w:rFonts w:ascii="MS Mincho" w:eastAsia="MS Mincho" w:hAnsi="MS Mincho" w:cs="MS Mincho"/>
          <w:b/>
          <w:bCs/>
          <w:color w:val="000000" w:themeColor="text1"/>
          <w:sz w:val="20"/>
          <w:szCs w:val="20"/>
          <w:lang w:eastAsia="zh-CN"/>
        </w:rPr>
        <w:t>第</w:t>
      </w:r>
      <w:r w:rsidR="00D206AB">
        <w:rPr>
          <w:rFonts w:ascii="MS Mincho" w:eastAsia="SimSun" w:hAnsi="MS Mincho" w:cs="MS Mincho" w:hint="eastAsia"/>
          <w:b/>
          <w:bCs/>
          <w:color w:val="000000" w:themeColor="text1"/>
          <w:sz w:val="20"/>
          <w:szCs w:val="20"/>
          <w:lang w:eastAsia="zh-CN"/>
        </w:rPr>
        <w:t>7</w:t>
      </w:r>
      <w:r w:rsidRPr="00692468">
        <w:rPr>
          <w:rFonts w:ascii="MS Mincho" w:eastAsia="MS Mincho" w:hAnsi="MS Mincho" w:cs="MS Mincho"/>
          <w:b/>
          <w:bCs/>
          <w:color w:val="000000" w:themeColor="text1"/>
          <w:sz w:val="20"/>
          <w:szCs w:val="20"/>
          <w:lang w:eastAsia="zh-CN"/>
        </w:rPr>
        <w:t>条（</w:t>
      </w:r>
      <w:r w:rsidR="00587A4C" w:rsidRPr="00692468">
        <w:rPr>
          <w:rFonts w:ascii="MS Mincho" w:eastAsia="MS Mincho" w:hAnsi="MS Mincho" w:cs="MS Mincho"/>
          <w:b/>
          <w:bCs/>
          <w:color w:val="000000" w:themeColor="text1"/>
          <w:sz w:val="20"/>
          <w:szCs w:val="20"/>
          <w:lang w:eastAsia="zh-CN"/>
        </w:rPr>
        <w:t>個人情報保護</w:t>
      </w:r>
      <w:r w:rsidRPr="00692468">
        <w:rPr>
          <w:rFonts w:ascii="MS Mincho" w:eastAsia="MS Mincho" w:hAnsi="MS Mincho" w:cs="MS Mincho"/>
          <w:b/>
          <w:bCs/>
          <w:color w:val="000000" w:themeColor="text1"/>
          <w:sz w:val="20"/>
          <w:szCs w:val="20"/>
          <w:lang w:eastAsia="zh-CN"/>
        </w:rPr>
        <w:t>）</w:t>
      </w:r>
    </w:p>
    <w:p w14:paraId="33322758" w14:textId="5BD15A70" w:rsidR="00274790" w:rsidRPr="00692468" w:rsidRDefault="00BB1E73" w:rsidP="0D3D847D">
      <w:pPr>
        <w:pStyle w:val="ListParagraph"/>
        <w:numPr>
          <w:ilvl w:val="0"/>
          <w:numId w:val="23"/>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甲および乙は、</w:t>
      </w:r>
      <w:r w:rsidR="00587A4C" w:rsidRPr="00692468">
        <w:rPr>
          <w:rFonts w:ascii="MS Mincho" w:eastAsia="MS Mincho" w:hAnsi="MS Mincho" w:cs="MS Mincho"/>
          <w:color w:val="000000" w:themeColor="text1"/>
          <w:sz w:val="20"/>
          <w:szCs w:val="20"/>
        </w:rPr>
        <w:t>委託業務履行に際して、知り得た個人情報は本契約の有効期間の内外を問わず、機密保持の責任を負うとともに、</w:t>
      </w:r>
      <w:r w:rsidRPr="00692468">
        <w:rPr>
          <w:rFonts w:ascii="MS Mincho" w:eastAsia="MS Mincho" w:hAnsi="MS Mincho" w:cs="MS Mincho"/>
          <w:color w:val="000000" w:themeColor="text1"/>
          <w:sz w:val="20"/>
          <w:szCs w:val="20"/>
        </w:rPr>
        <w:t>自社</w:t>
      </w:r>
      <w:r w:rsidR="00587A4C" w:rsidRPr="00692468">
        <w:rPr>
          <w:rFonts w:ascii="MS Mincho" w:eastAsia="MS Mincho" w:hAnsi="MS Mincho" w:cs="MS Mincho"/>
          <w:color w:val="000000" w:themeColor="text1"/>
          <w:sz w:val="20"/>
          <w:szCs w:val="20"/>
        </w:rPr>
        <w:t>の関係者に機密を保持させるため必要な措置を講じなければならない。</w:t>
      </w:r>
    </w:p>
    <w:p w14:paraId="261C2CDE" w14:textId="465F36A9" w:rsidR="00274790" w:rsidRPr="00692468" w:rsidRDefault="00BB1E73" w:rsidP="0D3D847D">
      <w:pPr>
        <w:pStyle w:val="ListParagraph"/>
        <w:numPr>
          <w:ilvl w:val="0"/>
          <w:numId w:val="23"/>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甲および乙は、自社</w:t>
      </w:r>
      <w:r w:rsidR="00587A4C" w:rsidRPr="00692468">
        <w:rPr>
          <w:rFonts w:ascii="MS Mincho" w:eastAsia="MS Mincho" w:hAnsi="MS Mincho" w:cs="MS Mincho"/>
          <w:color w:val="000000" w:themeColor="text1"/>
          <w:sz w:val="20"/>
          <w:szCs w:val="20"/>
        </w:rPr>
        <w:t>または</w:t>
      </w:r>
      <w:r w:rsidRPr="00692468">
        <w:rPr>
          <w:rFonts w:ascii="MS Mincho" w:eastAsia="MS Mincho" w:hAnsi="MS Mincho" w:cs="MS Mincho"/>
          <w:color w:val="000000" w:themeColor="text1"/>
          <w:sz w:val="20"/>
          <w:szCs w:val="20"/>
        </w:rPr>
        <w:t>自社</w:t>
      </w:r>
      <w:r w:rsidR="00587A4C" w:rsidRPr="00692468">
        <w:rPr>
          <w:rFonts w:ascii="MS Mincho" w:eastAsia="MS Mincho" w:hAnsi="MS Mincho" w:cs="MS Mincho"/>
          <w:color w:val="000000" w:themeColor="text1"/>
          <w:sz w:val="20"/>
          <w:szCs w:val="20"/>
        </w:rPr>
        <w:t>の関係者が</w:t>
      </w:r>
      <w:r w:rsidRPr="00692468">
        <w:rPr>
          <w:rFonts w:ascii="MS Mincho" w:eastAsia="MS Mincho" w:hAnsi="MS Mincho" w:cs="MS Mincho"/>
          <w:color w:val="000000" w:themeColor="text1"/>
          <w:sz w:val="20"/>
          <w:szCs w:val="20"/>
        </w:rPr>
        <w:t>相手方</w:t>
      </w:r>
      <w:r w:rsidR="00587A4C" w:rsidRPr="00692468">
        <w:rPr>
          <w:rFonts w:ascii="MS Mincho" w:eastAsia="MS Mincho" w:hAnsi="MS Mincho" w:cs="MS Mincho"/>
          <w:color w:val="000000" w:themeColor="text1"/>
          <w:sz w:val="20"/>
          <w:szCs w:val="20"/>
        </w:rPr>
        <w:t>の個人情報を漏洩した場合、甲乙協議のうえ、</w:t>
      </w:r>
      <w:r w:rsidRPr="00692468">
        <w:rPr>
          <w:rFonts w:ascii="MS Mincho" w:eastAsia="MS Mincho" w:hAnsi="MS Mincho" w:cs="MS Mincho"/>
          <w:color w:val="000000" w:themeColor="text1"/>
          <w:sz w:val="20"/>
          <w:szCs w:val="20"/>
        </w:rPr>
        <w:t>相手方</w:t>
      </w:r>
      <w:r w:rsidR="00587A4C" w:rsidRPr="00692468">
        <w:rPr>
          <w:rFonts w:ascii="MS Mincho" w:eastAsia="MS Mincho" w:hAnsi="MS Mincho" w:cs="MS Mincho"/>
          <w:color w:val="000000" w:themeColor="text1"/>
          <w:sz w:val="20"/>
          <w:szCs w:val="20"/>
        </w:rPr>
        <w:t>に</w:t>
      </w:r>
      <w:r w:rsidR="00DC7B5F" w:rsidRPr="00692468">
        <w:rPr>
          <w:rFonts w:ascii="MS Mincho" w:eastAsia="MS Mincho" w:hAnsi="MS Mincho" w:cs="MS Mincho"/>
          <w:color w:val="000000" w:themeColor="text1"/>
          <w:sz w:val="20"/>
          <w:szCs w:val="20"/>
        </w:rPr>
        <w:t>対し</w:t>
      </w:r>
      <w:r w:rsidR="00587A4C" w:rsidRPr="00692468">
        <w:rPr>
          <w:rFonts w:ascii="MS Mincho" w:eastAsia="MS Mincho" w:hAnsi="MS Mincho" w:cs="MS Mincho"/>
          <w:color w:val="000000" w:themeColor="text1"/>
          <w:sz w:val="20"/>
          <w:szCs w:val="20"/>
        </w:rPr>
        <w:t>賠償額を支払わなければならない。</w:t>
      </w:r>
    </w:p>
    <w:p w14:paraId="5D3FFDFD" w14:textId="29722082" w:rsidR="00E178D1" w:rsidRPr="00692468" w:rsidRDefault="00E178D1"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w:t>
      </w:r>
      <w:r w:rsidR="00D206AB">
        <w:rPr>
          <w:rFonts w:ascii="MS Mincho" w:eastAsia="MS Mincho" w:hAnsi="MS Mincho" w:cs="MS Mincho" w:hint="eastAsia"/>
          <w:b/>
          <w:bCs/>
          <w:color w:val="000000" w:themeColor="text1"/>
          <w:sz w:val="20"/>
          <w:szCs w:val="20"/>
        </w:rPr>
        <w:t>8</w:t>
      </w:r>
      <w:r w:rsidRPr="00692468">
        <w:rPr>
          <w:rFonts w:ascii="MS Mincho" w:eastAsia="MS Mincho" w:hAnsi="MS Mincho" w:cs="MS Mincho"/>
          <w:b/>
          <w:bCs/>
          <w:color w:val="000000" w:themeColor="text1"/>
          <w:sz w:val="20"/>
          <w:szCs w:val="20"/>
        </w:rPr>
        <w:t>条（</w:t>
      </w:r>
      <w:r w:rsidR="00DC7B5F" w:rsidRPr="00692468">
        <w:rPr>
          <w:rFonts w:ascii="MS Mincho" w:eastAsia="MS Mincho" w:hAnsi="MS Mincho" w:cs="MS Mincho"/>
          <w:b/>
          <w:bCs/>
          <w:color w:val="000000" w:themeColor="text1"/>
          <w:sz w:val="20"/>
          <w:szCs w:val="20"/>
        </w:rPr>
        <w:t>表示および広告の事前連絡</w:t>
      </w:r>
      <w:r w:rsidRPr="00692468">
        <w:rPr>
          <w:rFonts w:ascii="MS Mincho" w:eastAsia="MS Mincho" w:hAnsi="MS Mincho" w:cs="MS Mincho"/>
          <w:b/>
          <w:bCs/>
          <w:color w:val="000000" w:themeColor="text1"/>
          <w:sz w:val="20"/>
          <w:szCs w:val="20"/>
        </w:rPr>
        <w:t>）</w:t>
      </w:r>
    </w:p>
    <w:p w14:paraId="41618795" w14:textId="2AF326FA" w:rsidR="00F90C1A" w:rsidRPr="00692468" w:rsidRDefault="00BB1E73" w:rsidP="00632D00">
      <w:pPr>
        <w:ind w:left="817"/>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甲および乙は、相手方</w:t>
      </w:r>
      <w:r w:rsidR="00DC7B5F" w:rsidRPr="00692468">
        <w:rPr>
          <w:rFonts w:ascii="MS Mincho" w:eastAsia="MS Mincho" w:hAnsi="MS Mincho" w:cs="MS Mincho"/>
          <w:color w:val="000000" w:themeColor="text1"/>
          <w:sz w:val="20"/>
          <w:szCs w:val="20"/>
        </w:rPr>
        <w:t>の</w:t>
      </w:r>
      <w:r w:rsidR="00544C86" w:rsidRPr="00692468">
        <w:rPr>
          <w:rFonts w:ascii="MS Mincho" w:eastAsia="MS Mincho" w:hAnsi="MS Mincho" w:cs="MS Mincho"/>
          <w:color w:val="000000" w:themeColor="text1"/>
          <w:sz w:val="20"/>
          <w:szCs w:val="20"/>
        </w:rPr>
        <w:t>機密事項</w:t>
      </w:r>
      <w:r w:rsidR="00DC7B5F" w:rsidRPr="00692468">
        <w:rPr>
          <w:rFonts w:ascii="MS Mincho" w:eastAsia="MS Mincho" w:hAnsi="MS Mincho" w:cs="MS Mincho"/>
          <w:color w:val="000000" w:themeColor="text1"/>
          <w:sz w:val="20"/>
          <w:szCs w:val="20"/>
        </w:rPr>
        <w:t>に関連ある事項を新聞その他の手段により広告、公表する場合は事前に</w:t>
      </w:r>
      <w:r w:rsidRPr="00692468">
        <w:rPr>
          <w:rFonts w:ascii="MS Mincho" w:eastAsia="MS Mincho" w:hAnsi="MS Mincho" w:cs="MS Mincho"/>
          <w:color w:val="000000" w:themeColor="text1"/>
          <w:sz w:val="20"/>
          <w:szCs w:val="20"/>
        </w:rPr>
        <w:t>相手方</w:t>
      </w:r>
      <w:r w:rsidR="00DC7B5F" w:rsidRPr="00692468">
        <w:rPr>
          <w:rFonts w:ascii="MS Mincho" w:eastAsia="MS Mincho" w:hAnsi="MS Mincho" w:cs="MS Mincho"/>
          <w:color w:val="000000" w:themeColor="text1"/>
          <w:sz w:val="20"/>
          <w:szCs w:val="20"/>
        </w:rPr>
        <w:t>の</w:t>
      </w:r>
      <w:r w:rsidR="004578B2" w:rsidRPr="00692468">
        <w:rPr>
          <w:rFonts w:ascii="MS Mincho" w:eastAsia="MS Mincho" w:hAnsi="MS Mincho" w:cs="MS Mincho" w:hint="eastAsia"/>
          <w:color w:val="000000" w:themeColor="text1"/>
          <w:sz w:val="20"/>
          <w:szCs w:val="20"/>
        </w:rPr>
        <w:t>書面による</w:t>
      </w:r>
      <w:r w:rsidR="00DC7B5F" w:rsidRPr="00692468">
        <w:rPr>
          <w:rFonts w:ascii="MS Mincho" w:eastAsia="MS Mincho" w:hAnsi="MS Mincho" w:cs="MS Mincho"/>
          <w:color w:val="000000" w:themeColor="text1"/>
          <w:sz w:val="20"/>
          <w:szCs w:val="20"/>
        </w:rPr>
        <w:t>承認を得るものとする。</w:t>
      </w:r>
    </w:p>
    <w:p w14:paraId="559B28A2" w14:textId="6D76AC8E" w:rsidR="00091E87" w:rsidRPr="00692468" w:rsidRDefault="00091E87" w:rsidP="0D3D847D">
      <w:pPr>
        <w:rPr>
          <w:rFonts w:ascii="MS Mincho" w:eastAsia="MS Mincho" w:hAnsi="MS Mincho" w:cs="MS Mincho"/>
          <w:b/>
          <w:bCs/>
          <w:color w:val="000000" w:themeColor="text1"/>
          <w:sz w:val="20"/>
          <w:szCs w:val="20"/>
          <w:lang w:eastAsia="zh-CN"/>
        </w:rPr>
      </w:pPr>
      <w:r w:rsidRPr="00692468">
        <w:rPr>
          <w:rFonts w:ascii="MS Mincho" w:eastAsia="MS Mincho" w:hAnsi="MS Mincho" w:cs="MS Mincho"/>
          <w:b/>
          <w:bCs/>
          <w:color w:val="000000" w:themeColor="text1"/>
          <w:sz w:val="20"/>
          <w:szCs w:val="20"/>
          <w:lang w:eastAsia="zh-CN"/>
        </w:rPr>
        <w:t>第</w:t>
      </w:r>
      <w:r w:rsidR="00D206AB">
        <w:rPr>
          <w:rFonts w:ascii="MS Mincho" w:eastAsia="SimSun" w:hAnsi="MS Mincho" w:cs="MS Mincho" w:hint="eastAsia"/>
          <w:b/>
          <w:bCs/>
          <w:color w:val="000000" w:themeColor="text1"/>
          <w:sz w:val="20"/>
          <w:szCs w:val="20"/>
          <w:lang w:eastAsia="zh-CN"/>
        </w:rPr>
        <w:t>9</w:t>
      </w:r>
      <w:r w:rsidRPr="00692468">
        <w:rPr>
          <w:rFonts w:ascii="MS Mincho" w:eastAsia="MS Mincho" w:hAnsi="MS Mincho" w:cs="MS Mincho"/>
          <w:b/>
          <w:bCs/>
          <w:color w:val="000000" w:themeColor="text1"/>
          <w:sz w:val="20"/>
          <w:szCs w:val="20"/>
          <w:lang w:eastAsia="zh-CN"/>
        </w:rPr>
        <w:t>条（</w:t>
      </w:r>
      <w:r w:rsidR="00DC7B5F" w:rsidRPr="00692468">
        <w:rPr>
          <w:rFonts w:ascii="MS Mincho" w:eastAsia="MS Mincho" w:hAnsi="MS Mincho" w:cs="MS Mincho"/>
          <w:b/>
          <w:bCs/>
          <w:color w:val="000000" w:themeColor="text1"/>
          <w:sz w:val="20"/>
          <w:szCs w:val="20"/>
          <w:lang w:eastAsia="zh-CN"/>
        </w:rPr>
        <w:t>機密保持責任</w:t>
      </w:r>
      <w:r w:rsidRPr="00692468">
        <w:rPr>
          <w:rFonts w:ascii="MS Mincho" w:eastAsia="MS Mincho" w:hAnsi="MS Mincho" w:cs="MS Mincho"/>
          <w:b/>
          <w:bCs/>
          <w:color w:val="000000" w:themeColor="text1"/>
          <w:sz w:val="20"/>
          <w:szCs w:val="20"/>
          <w:lang w:eastAsia="zh-CN"/>
        </w:rPr>
        <w:t>）</w:t>
      </w:r>
    </w:p>
    <w:p w14:paraId="3C72AFF6" w14:textId="7E880848" w:rsidR="00091E87" w:rsidRPr="00692468" w:rsidRDefault="000D6AA4" w:rsidP="0D3D847D">
      <w:pPr>
        <w:pStyle w:val="ListParagraph"/>
        <w:numPr>
          <w:ilvl w:val="0"/>
          <w:numId w:val="5"/>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甲および乙は、自社</w:t>
      </w:r>
      <w:r w:rsidR="00DC7B5F" w:rsidRPr="00692468">
        <w:rPr>
          <w:rFonts w:ascii="MS Mincho" w:eastAsia="MS Mincho" w:hAnsi="MS Mincho" w:cs="MS Mincho"/>
          <w:color w:val="000000" w:themeColor="text1"/>
          <w:sz w:val="20"/>
          <w:szCs w:val="20"/>
        </w:rPr>
        <w:t>または</w:t>
      </w:r>
      <w:r w:rsidRPr="00692468">
        <w:rPr>
          <w:rFonts w:ascii="MS Mincho" w:eastAsia="MS Mincho" w:hAnsi="MS Mincho" w:cs="MS Mincho"/>
          <w:color w:val="000000" w:themeColor="text1"/>
          <w:sz w:val="20"/>
          <w:szCs w:val="20"/>
        </w:rPr>
        <w:t>自社</w:t>
      </w:r>
      <w:r w:rsidR="00DC7B5F" w:rsidRPr="00692468">
        <w:rPr>
          <w:rFonts w:ascii="MS Mincho" w:eastAsia="MS Mincho" w:hAnsi="MS Mincho" w:cs="MS Mincho"/>
          <w:color w:val="000000" w:themeColor="text1"/>
          <w:sz w:val="20"/>
          <w:szCs w:val="20"/>
        </w:rPr>
        <w:t>の関係者が、</w:t>
      </w:r>
      <w:r w:rsidRPr="00692468">
        <w:rPr>
          <w:rFonts w:ascii="MS Mincho" w:eastAsia="MS Mincho" w:hAnsi="MS Mincho" w:cs="MS Mincho"/>
          <w:color w:val="000000" w:themeColor="text1"/>
          <w:sz w:val="20"/>
          <w:szCs w:val="20"/>
        </w:rPr>
        <w:t>相手方</w:t>
      </w:r>
      <w:r w:rsidR="00DC7B5F" w:rsidRPr="00692468">
        <w:rPr>
          <w:rFonts w:ascii="MS Mincho" w:eastAsia="MS Mincho" w:hAnsi="MS Mincho" w:cs="MS Mincho"/>
          <w:color w:val="000000" w:themeColor="text1"/>
          <w:sz w:val="20"/>
          <w:szCs w:val="20"/>
        </w:rPr>
        <w:t>の機密を漏洩し、これにより</w:t>
      </w:r>
      <w:r w:rsidRPr="00692468">
        <w:rPr>
          <w:rFonts w:ascii="MS Mincho" w:eastAsia="MS Mincho" w:hAnsi="MS Mincho" w:cs="MS Mincho"/>
          <w:color w:val="000000" w:themeColor="text1"/>
          <w:sz w:val="20"/>
          <w:szCs w:val="20"/>
        </w:rPr>
        <w:t>相手方</w:t>
      </w:r>
      <w:r w:rsidR="00DC7B5F" w:rsidRPr="00692468">
        <w:rPr>
          <w:rFonts w:ascii="MS Mincho" w:eastAsia="MS Mincho" w:hAnsi="MS Mincho" w:cs="MS Mincho"/>
          <w:color w:val="000000" w:themeColor="text1"/>
          <w:sz w:val="20"/>
          <w:szCs w:val="20"/>
        </w:rPr>
        <w:t>が損害を受けたことが明らかな場合、両者協議のうえ、</w:t>
      </w:r>
      <w:r w:rsidRPr="00692468">
        <w:rPr>
          <w:rFonts w:ascii="MS Mincho" w:eastAsia="MS Mincho" w:hAnsi="MS Mincho" w:cs="MS Mincho"/>
          <w:color w:val="000000" w:themeColor="text1"/>
          <w:sz w:val="20"/>
          <w:szCs w:val="20"/>
        </w:rPr>
        <w:t>甲および乙は、相手方</w:t>
      </w:r>
      <w:r w:rsidR="00DC7B5F" w:rsidRPr="00692468">
        <w:rPr>
          <w:rFonts w:ascii="MS Mincho" w:eastAsia="MS Mincho" w:hAnsi="MS Mincho" w:cs="MS Mincho"/>
          <w:color w:val="000000" w:themeColor="text1"/>
          <w:sz w:val="20"/>
          <w:szCs w:val="20"/>
        </w:rPr>
        <w:t>に対し相当の損害賠償金を支払わ</w:t>
      </w:r>
      <w:r w:rsidR="00B85C7E" w:rsidRPr="00692468">
        <w:rPr>
          <w:rFonts w:ascii="MS Mincho" w:eastAsia="MS Mincho" w:hAnsi="MS Mincho" w:cs="MS Mincho"/>
          <w:color w:val="000000" w:themeColor="text1"/>
          <w:sz w:val="20"/>
          <w:szCs w:val="20"/>
        </w:rPr>
        <w:t>なければ</w:t>
      </w:r>
      <w:r w:rsidR="00DC7B5F" w:rsidRPr="00692468">
        <w:rPr>
          <w:rFonts w:ascii="MS Mincho" w:eastAsia="MS Mincho" w:hAnsi="MS Mincho" w:cs="MS Mincho"/>
          <w:color w:val="000000" w:themeColor="text1"/>
          <w:sz w:val="20"/>
          <w:szCs w:val="20"/>
        </w:rPr>
        <w:t>ならない。</w:t>
      </w:r>
    </w:p>
    <w:p w14:paraId="0C22CC3F" w14:textId="26B7A2F7" w:rsidR="00D50D07" w:rsidRPr="00692468" w:rsidRDefault="00DC7B5F" w:rsidP="00320FCA">
      <w:pPr>
        <w:pStyle w:val="ListParagraph"/>
        <w:numPr>
          <w:ilvl w:val="0"/>
          <w:numId w:val="5"/>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前項の場合、</w:t>
      </w:r>
      <w:r w:rsidR="000D6AA4" w:rsidRPr="00692468">
        <w:rPr>
          <w:rFonts w:ascii="MS Mincho" w:eastAsia="MS Mincho" w:hAnsi="MS Mincho" w:cs="MS Mincho"/>
          <w:color w:val="000000" w:themeColor="text1"/>
          <w:sz w:val="20"/>
          <w:szCs w:val="20"/>
        </w:rPr>
        <w:t>甲および乙は</w:t>
      </w:r>
      <w:r w:rsidRPr="00692468">
        <w:rPr>
          <w:rFonts w:ascii="MS Mincho" w:eastAsia="MS Mincho" w:hAnsi="MS Mincho" w:cs="MS Mincho"/>
          <w:color w:val="000000" w:themeColor="text1"/>
          <w:sz w:val="20"/>
          <w:szCs w:val="20"/>
        </w:rPr>
        <w:t>取引を停止することができる。</w:t>
      </w:r>
    </w:p>
    <w:p w14:paraId="2E0232BA" w14:textId="3A24EB69" w:rsidR="00D50D07" w:rsidRPr="00692468" w:rsidRDefault="00D50D07"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w:t>
      </w:r>
      <w:r w:rsidR="00D206AB">
        <w:rPr>
          <w:rFonts w:ascii="MS Mincho" w:eastAsia="MS Mincho" w:hAnsi="MS Mincho" w:cs="MS Mincho" w:hint="eastAsia"/>
          <w:b/>
          <w:bCs/>
          <w:color w:val="000000" w:themeColor="text1"/>
          <w:sz w:val="20"/>
          <w:szCs w:val="20"/>
        </w:rPr>
        <w:t>1</w:t>
      </w:r>
      <w:r w:rsidR="00D206AB">
        <w:rPr>
          <w:rFonts w:ascii="MS Mincho" w:eastAsia="MS Mincho" w:hAnsi="MS Mincho" w:cs="MS Mincho"/>
          <w:b/>
          <w:bCs/>
          <w:color w:val="000000" w:themeColor="text1"/>
          <w:sz w:val="20"/>
          <w:szCs w:val="20"/>
        </w:rPr>
        <w:t>0</w:t>
      </w:r>
      <w:r w:rsidRPr="00692468">
        <w:rPr>
          <w:rFonts w:ascii="MS Mincho" w:eastAsia="MS Mincho" w:hAnsi="MS Mincho" w:cs="MS Mincho"/>
          <w:b/>
          <w:bCs/>
          <w:color w:val="000000" w:themeColor="text1"/>
          <w:sz w:val="20"/>
          <w:szCs w:val="20"/>
        </w:rPr>
        <w:t>条（</w:t>
      </w:r>
      <w:r w:rsidR="00D51572" w:rsidRPr="00692468">
        <w:rPr>
          <w:rFonts w:ascii="MS Mincho" w:eastAsia="MS Mincho" w:hAnsi="MS Mincho" w:cs="MS Mincho"/>
          <w:b/>
          <w:bCs/>
          <w:color w:val="000000" w:themeColor="text1"/>
          <w:sz w:val="20"/>
          <w:szCs w:val="20"/>
        </w:rPr>
        <w:t>本契約失効後の有効事項</w:t>
      </w:r>
      <w:r w:rsidRPr="00692468">
        <w:rPr>
          <w:rFonts w:ascii="MS Mincho" w:eastAsia="MS Mincho" w:hAnsi="MS Mincho" w:cs="MS Mincho"/>
          <w:b/>
          <w:bCs/>
          <w:color w:val="000000" w:themeColor="text1"/>
          <w:sz w:val="20"/>
          <w:szCs w:val="20"/>
        </w:rPr>
        <w:t>）</w:t>
      </w:r>
    </w:p>
    <w:p w14:paraId="0F7176CC" w14:textId="05121495" w:rsidR="00CA1D60" w:rsidRPr="00692468" w:rsidRDefault="00D51572" w:rsidP="00632D00">
      <w:pPr>
        <w:ind w:left="817"/>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本契約がその効力を失った後も第５条１項、第６条</w:t>
      </w:r>
      <w:r w:rsidR="004578B2" w:rsidRPr="00692468">
        <w:rPr>
          <w:rFonts w:ascii="MS Mincho" w:eastAsia="MS Mincho" w:hAnsi="MS Mincho" w:cs="MS Mincho" w:hint="eastAsia"/>
          <w:color w:val="000000" w:themeColor="text1"/>
          <w:sz w:val="20"/>
          <w:szCs w:val="20"/>
        </w:rPr>
        <w:t>、第７条</w:t>
      </w:r>
      <w:r w:rsidRPr="00692468">
        <w:rPr>
          <w:rFonts w:ascii="MS Mincho" w:eastAsia="MS Mincho" w:hAnsi="MS Mincho" w:cs="MS Mincho"/>
          <w:color w:val="000000" w:themeColor="text1"/>
          <w:sz w:val="20"/>
          <w:szCs w:val="20"/>
        </w:rPr>
        <w:t>の規定は、引き続き有効とする。</w:t>
      </w:r>
    </w:p>
    <w:p w14:paraId="0EE72084" w14:textId="6E28D07F" w:rsidR="00CA1D60" w:rsidRPr="00692468" w:rsidRDefault="00CA1D60"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第1</w:t>
      </w:r>
      <w:r w:rsidR="00D206AB">
        <w:rPr>
          <w:rFonts w:ascii="MS Mincho" w:eastAsia="MS Mincho" w:hAnsi="MS Mincho" w:cs="MS Mincho"/>
          <w:b/>
          <w:bCs/>
          <w:color w:val="000000" w:themeColor="text1"/>
          <w:sz w:val="20"/>
          <w:szCs w:val="20"/>
        </w:rPr>
        <w:t>1</w:t>
      </w:r>
      <w:r w:rsidRPr="00692468">
        <w:rPr>
          <w:rFonts w:ascii="MS Mincho" w:eastAsia="MS Mincho" w:hAnsi="MS Mincho" w:cs="MS Mincho"/>
          <w:b/>
          <w:bCs/>
          <w:color w:val="000000" w:themeColor="text1"/>
          <w:sz w:val="20"/>
          <w:szCs w:val="20"/>
        </w:rPr>
        <w:t>条（有効期間）</w:t>
      </w:r>
    </w:p>
    <w:p w14:paraId="00384622" w14:textId="0D82555E" w:rsidR="00D50D07" w:rsidRPr="00692468" w:rsidRDefault="00BA2F11" w:rsidP="0260A87B">
      <w:pPr>
        <w:ind w:left="817"/>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本契約の有効期間は、</w:t>
      </w:r>
      <w:r w:rsidR="00854115">
        <w:rPr>
          <w:rFonts w:ascii="MS Mincho" w:eastAsia="MS Mincho" w:hAnsi="MS Mincho" w:cs="MS Mincho"/>
          <w:color w:val="000000" w:themeColor="text1"/>
          <w:sz w:val="20"/>
          <w:szCs w:val="20"/>
        </w:rPr>
        <w:t>07/15/2023 00:00:00</w:t>
      </w:r>
      <w:r w:rsidRPr="00692468">
        <w:rPr>
          <w:rFonts w:ascii="MS Mincho" w:eastAsia="MS Mincho" w:hAnsi="MS Mincho" w:cs="MS Mincho"/>
          <w:color w:val="000000" w:themeColor="text1"/>
          <w:sz w:val="20"/>
          <w:szCs w:val="20"/>
        </w:rPr>
        <w:t>より</w:t>
      </w:r>
      <w:r w:rsidR="002506C3">
        <w:rPr>
          <w:rFonts w:ascii="MS Mincho" w:eastAsia="MS Mincho" w:hAnsi="MS Mincho" w:cs="MS Mincho"/>
          <w:color w:val="000000" w:themeColor="text1"/>
          <w:sz w:val="20"/>
          <w:szCs w:val="20"/>
        </w:rPr>
        <w:t>12/31/2035 00:00:00</w:t>
      </w:r>
      <w:r w:rsidR="00CA1D60" w:rsidRPr="00692468">
        <w:rPr>
          <w:rFonts w:ascii="MS Mincho" w:eastAsia="MS Mincho" w:hAnsi="MS Mincho" w:cs="MS Mincho"/>
          <w:color w:val="000000" w:themeColor="text1"/>
          <w:sz w:val="20"/>
          <w:szCs w:val="20"/>
        </w:rPr>
        <w:t>までとする。ただし、期間満了の３ヵ月前までに甲乙双方から、なんらの申し出のない時は、本契約と同一条件で更に１年間自動継続するものとし、以降も同様とする。</w:t>
      </w:r>
    </w:p>
    <w:p w14:paraId="09E74538" w14:textId="02A5801A" w:rsidR="006F76BD" w:rsidRPr="00692468" w:rsidRDefault="006F76BD"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第1</w:t>
      </w:r>
      <w:r w:rsidR="00D206AB">
        <w:rPr>
          <w:rFonts w:ascii="MS Mincho" w:eastAsia="MS Mincho" w:hAnsi="MS Mincho" w:cs="MS Mincho"/>
          <w:b/>
          <w:bCs/>
          <w:color w:val="000000" w:themeColor="text1"/>
          <w:sz w:val="20"/>
          <w:szCs w:val="20"/>
        </w:rPr>
        <w:t>2</w:t>
      </w:r>
      <w:r w:rsidRPr="00692468">
        <w:rPr>
          <w:rFonts w:ascii="MS Mincho" w:eastAsia="MS Mincho" w:hAnsi="MS Mincho" w:cs="MS Mincho"/>
          <w:b/>
          <w:bCs/>
          <w:color w:val="000000" w:themeColor="text1"/>
          <w:sz w:val="20"/>
          <w:szCs w:val="20"/>
        </w:rPr>
        <w:t>条（合意管轄）</w:t>
      </w:r>
    </w:p>
    <w:p w14:paraId="08573809" w14:textId="73AF5639" w:rsidR="006937A8" w:rsidRPr="00692468" w:rsidRDefault="006F76BD" w:rsidP="0D3D847D">
      <w:pPr>
        <w:ind w:left="817"/>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本契約</w:t>
      </w:r>
      <w:r w:rsidR="002252D0" w:rsidRPr="002252D0">
        <w:rPr>
          <w:rFonts w:ascii="MS Mincho" w:eastAsia="MS Mincho" w:hAnsi="MS Mincho" w:cs="MS Mincho" w:hint="eastAsia"/>
          <w:color w:val="000000" w:themeColor="text1"/>
          <w:sz w:val="20"/>
          <w:szCs w:val="20"/>
        </w:rPr>
        <w:t>に関して生じた一切の紛争については、東京簡易裁判所・東京地方裁判所を専属的な第一審</w:t>
      </w:r>
      <w:r w:rsidR="002252D0" w:rsidRPr="002252D0">
        <w:rPr>
          <w:rFonts w:ascii="MS Mincho" w:eastAsia="MS Mincho" w:hAnsi="MS Mincho" w:cs="MS Mincho" w:hint="eastAsia"/>
          <w:color w:val="000000" w:themeColor="text1"/>
          <w:sz w:val="20"/>
          <w:szCs w:val="20"/>
        </w:rPr>
        <w:lastRenderedPageBreak/>
        <w:t>の合意管轄裁判所とする。</w:t>
      </w:r>
    </w:p>
    <w:p w14:paraId="42B6A888" w14:textId="2C2A3109" w:rsidR="007665EA" w:rsidRPr="00692468" w:rsidRDefault="007665EA"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第1</w:t>
      </w:r>
      <w:r w:rsidR="00D206AB">
        <w:rPr>
          <w:rFonts w:ascii="MS Mincho" w:eastAsia="MS Mincho" w:hAnsi="MS Mincho" w:cs="MS Mincho"/>
          <w:b/>
          <w:bCs/>
          <w:color w:val="000000" w:themeColor="text1"/>
          <w:sz w:val="20"/>
          <w:szCs w:val="20"/>
        </w:rPr>
        <w:t>3</w:t>
      </w:r>
      <w:r w:rsidRPr="00692468">
        <w:rPr>
          <w:rFonts w:ascii="MS Mincho" w:eastAsia="MS Mincho" w:hAnsi="MS Mincho" w:cs="MS Mincho"/>
          <w:b/>
          <w:bCs/>
          <w:color w:val="000000" w:themeColor="text1"/>
          <w:sz w:val="20"/>
          <w:szCs w:val="20"/>
        </w:rPr>
        <w:t>条（準拠法）</w:t>
      </w:r>
    </w:p>
    <w:p w14:paraId="150D6616" w14:textId="5AC0FFCE" w:rsidR="006F76BD" w:rsidRPr="00692468" w:rsidRDefault="007665EA" w:rsidP="00C34547">
      <w:pPr>
        <w:ind w:leftChars="299" w:left="628"/>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本契約は日本法に準拠して解釈されるものとする。</w:t>
      </w:r>
    </w:p>
    <w:p w14:paraId="3E1226BF" w14:textId="6D1EC395" w:rsidR="00D51572" w:rsidRPr="00692468" w:rsidRDefault="00D51572"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w:t>
      </w:r>
      <w:r w:rsidR="002575CF" w:rsidRPr="00692468">
        <w:rPr>
          <w:rFonts w:ascii="MS Mincho" w:eastAsia="MS Mincho" w:hAnsi="MS Mincho" w:cs="MS Mincho"/>
          <w:b/>
          <w:bCs/>
          <w:color w:val="000000" w:themeColor="text1"/>
          <w:sz w:val="20"/>
          <w:szCs w:val="20"/>
        </w:rPr>
        <w:t>1</w:t>
      </w:r>
      <w:r w:rsidR="00D206AB">
        <w:rPr>
          <w:rFonts w:ascii="MS Mincho" w:eastAsia="MS Mincho" w:hAnsi="MS Mincho" w:cs="MS Mincho"/>
          <w:b/>
          <w:bCs/>
          <w:color w:val="000000" w:themeColor="text1"/>
          <w:sz w:val="20"/>
          <w:szCs w:val="20"/>
        </w:rPr>
        <w:t>4</w:t>
      </w:r>
      <w:r w:rsidRPr="00692468">
        <w:rPr>
          <w:rFonts w:ascii="MS Mincho" w:eastAsia="MS Mincho" w:hAnsi="MS Mincho" w:cs="MS Mincho"/>
          <w:b/>
          <w:bCs/>
          <w:color w:val="000000" w:themeColor="text1"/>
          <w:sz w:val="20"/>
          <w:szCs w:val="20"/>
        </w:rPr>
        <w:t>条（協議解決）</w:t>
      </w:r>
    </w:p>
    <w:p w14:paraId="59654EA4" w14:textId="77777777" w:rsidR="00D51572" w:rsidRPr="00692468" w:rsidRDefault="00D51572" w:rsidP="0D3D847D">
      <w:pPr>
        <w:ind w:left="817"/>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本契約に定めのない事項および本契約の各条項に疑義が生じた</w:t>
      </w:r>
      <w:r w:rsidR="00E70E88" w:rsidRPr="00692468">
        <w:rPr>
          <w:rFonts w:ascii="MS Mincho" w:eastAsia="MS Mincho" w:hAnsi="MS Mincho" w:cs="MS Mincho"/>
          <w:color w:val="000000" w:themeColor="text1"/>
          <w:sz w:val="20"/>
          <w:szCs w:val="20"/>
        </w:rPr>
        <w:t>場合は、</w:t>
      </w:r>
      <w:r w:rsidR="008E6A8D" w:rsidRPr="00692468">
        <w:rPr>
          <w:rFonts w:ascii="MS Mincho" w:eastAsia="MS Mincho" w:hAnsi="MS Mincho" w:cs="MS Mincho"/>
          <w:color w:val="000000" w:themeColor="text1"/>
          <w:sz w:val="20"/>
          <w:szCs w:val="20"/>
        </w:rPr>
        <w:t>甲乙相互に誠意をもって</w:t>
      </w:r>
      <w:r w:rsidR="00E70E88" w:rsidRPr="00692468">
        <w:rPr>
          <w:rFonts w:ascii="MS Mincho" w:eastAsia="MS Mincho" w:hAnsi="MS Mincho" w:cs="MS Mincho"/>
          <w:color w:val="000000" w:themeColor="text1"/>
          <w:sz w:val="20"/>
          <w:szCs w:val="20"/>
        </w:rPr>
        <w:t>協議</w:t>
      </w:r>
      <w:r w:rsidR="008E6A8D" w:rsidRPr="00692468">
        <w:rPr>
          <w:rFonts w:ascii="MS Mincho" w:eastAsia="MS Mincho" w:hAnsi="MS Mincho" w:cs="MS Mincho"/>
          <w:color w:val="000000" w:themeColor="text1"/>
          <w:sz w:val="20"/>
          <w:szCs w:val="20"/>
        </w:rPr>
        <w:t>し</w:t>
      </w:r>
      <w:r w:rsidR="00E70E88" w:rsidRPr="00692468">
        <w:rPr>
          <w:rFonts w:ascii="MS Mincho" w:eastAsia="MS Mincho" w:hAnsi="MS Mincho" w:cs="MS Mincho"/>
          <w:color w:val="000000" w:themeColor="text1"/>
          <w:sz w:val="20"/>
          <w:szCs w:val="20"/>
        </w:rPr>
        <w:t>、これを解決するものとする。</w:t>
      </w:r>
    </w:p>
    <w:p w14:paraId="1E86E0F1" w14:textId="77777777" w:rsidR="0049035C" w:rsidRPr="00692468" w:rsidRDefault="0049035C" w:rsidP="0D3D847D">
      <w:pPr>
        <w:rPr>
          <w:rFonts w:ascii="MS Mincho" w:eastAsia="MS Mincho" w:hAnsi="MS Mincho" w:cs="MS Mincho"/>
          <w:color w:val="000000" w:themeColor="text1"/>
          <w:sz w:val="20"/>
          <w:szCs w:val="20"/>
        </w:rPr>
      </w:pPr>
    </w:p>
    <w:p w14:paraId="3202D275" w14:textId="593298E1" w:rsidR="00117672" w:rsidRDefault="0085054C" w:rsidP="0D3D847D">
      <w:pPr>
        <w:rPr>
          <w:rFonts w:ascii="MS Mincho" w:eastAsia="MS Mincho" w:hAnsi="MS Mincho" w:cs="MS Mincho"/>
          <w:color w:val="000000" w:themeColor="text1"/>
          <w:sz w:val="20"/>
          <w:szCs w:val="20"/>
        </w:rPr>
      </w:pPr>
      <w:r w:rsidRPr="0085054C">
        <w:rPr>
          <w:rFonts w:ascii="MS Mincho" w:eastAsia="MS Mincho" w:hAnsi="MS Mincho" w:cs="MS Mincho" w:hint="eastAsia"/>
          <w:color w:val="000000" w:themeColor="text1"/>
          <w:sz w:val="20"/>
          <w:szCs w:val="20"/>
        </w:rPr>
        <w:t>本契約の証として本書を電磁的に作成し、甲及び乙が合意の後電子署名を施し、各自その電磁的記録を保管する。</w:t>
      </w:r>
    </w:p>
    <w:p w14:paraId="051FCA7B" w14:textId="77777777" w:rsidR="002532A2" w:rsidRPr="00692468" w:rsidRDefault="002532A2" w:rsidP="0D3D847D">
      <w:pPr>
        <w:rPr>
          <w:rFonts w:ascii="MS Mincho" w:eastAsia="MS Mincho" w:hAnsi="MS Mincho" w:cs="MS Mincho"/>
          <w:color w:val="000000" w:themeColor="text1"/>
          <w:sz w:val="20"/>
          <w:szCs w:val="20"/>
        </w:rPr>
      </w:pPr>
    </w:p>
    <w:p w14:paraId="601F1494" w14:textId="26CB030D" w:rsidR="009E49DF" w:rsidRPr="00692468" w:rsidRDefault="00061953" w:rsidP="0260A87B">
      <w:pPr>
        <w:rPr>
          <w:rFonts w:ascii="MS Mincho" w:eastAsia="MS Mincho" w:hAnsi="MS Mincho" w:cs="MS Mincho"/>
          <w:color w:val="000000" w:themeColor="text1"/>
          <w:sz w:val="20"/>
          <w:szCs w:val="20"/>
          <w:lang w:eastAsia="zh-CN"/>
        </w:rPr>
      </w:pPr>
      <w:r w:rsidRPr="00692468">
        <w:rPr>
          <w:rFonts w:ascii="MS Mincho" w:eastAsia="MS Mincho" w:hAnsi="MS Mincho" w:cs="MS Mincho"/>
          <w:color w:val="000000" w:themeColor="text1"/>
          <w:sz w:val="20"/>
          <w:szCs w:val="20"/>
        </w:rPr>
        <w:t xml:space="preserve"> </w:t>
      </w:r>
      <w:r w:rsidR="00F655F9">
        <w:rPr>
          <w:rFonts w:ascii="MS Mincho" w:eastAsia="MS Mincho" w:hAnsi="MS Mincho" w:cs="MS Mincho"/>
          <w:color w:val="000000" w:themeColor="text1"/>
          <w:kern w:val="0"/>
          <w:sz w:val="20"/>
          <w:szCs w:val="20"/>
          <w:lang w:eastAsia="zh-CN"/>
        </w:rPr>
        <w:t>07/15/2023 00:00:00</w:t>
      </w:r>
    </w:p>
    <w:p w14:paraId="23655D71" w14:textId="77777777" w:rsidR="009E49DF" w:rsidRPr="00692468" w:rsidRDefault="009E49DF" w:rsidP="0D3D847D">
      <w:pPr>
        <w:rPr>
          <w:rFonts w:ascii="MS Mincho" w:eastAsia="MS Mincho" w:hAnsi="MS Mincho" w:cs="MS Mincho"/>
          <w:color w:val="000000" w:themeColor="text1"/>
          <w:sz w:val="20"/>
          <w:szCs w:val="20"/>
          <w:lang w:eastAsia="zh-CN"/>
        </w:rPr>
      </w:pPr>
    </w:p>
    <w:p w14:paraId="6718A058" w14:textId="7C584165" w:rsidR="00C475C6" w:rsidRPr="00692468" w:rsidRDefault="009E49DF" w:rsidP="0D3D847D">
      <w:pPr>
        <w:tabs>
          <w:tab w:val="left" w:pos="2127"/>
        </w:tabs>
        <w:ind w:leftChars="742" w:left="1558" w:firstLine="1"/>
        <w:rPr>
          <w:rFonts w:ascii="MS Mincho" w:eastAsia="MS Mincho" w:hAnsi="MS Mincho" w:cs="MS Mincho"/>
          <w:color w:val="000000" w:themeColor="text1"/>
          <w:sz w:val="20"/>
          <w:szCs w:val="20"/>
          <w:lang w:eastAsia="zh-CN"/>
        </w:rPr>
      </w:pPr>
      <w:r w:rsidRPr="00692468">
        <w:rPr>
          <w:rFonts w:ascii="MS Mincho" w:eastAsia="MS Mincho" w:hAnsi="MS Mincho" w:cs="MS Mincho"/>
          <w:color w:val="000000" w:themeColor="text1"/>
          <w:sz w:val="20"/>
          <w:szCs w:val="20"/>
          <w:lang w:eastAsia="zh-CN"/>
        </w:rPr>
        <w:t>甲</w:t>
      </w:r>
      <w:r w:rsidR="008139BF" w:rsidRPr="00692468">
        <w:rPr>
          <w:rFonts w:ascii="MS Mincho" w:eastAsia="MS Mincho" w:hAnsi="MS Mincho" w:cs="MS Mincho"/>
          <w:color w:val="000000" w:themeColor="text1"/>
          <w:sz w:val="20"/>
          <w:szCs w:val="20"/>
          <w:lang w:eastAsia="zh-CN"/>
        </w:rPr>
        <w:t xml:space="preserve">　</w:t>
      </w:r>
      <w:r w:rsidR="000D1B16" w:rsidRPr="00692468">
        <w:rPr>
          <w:rFonts w:asciiTheme="minorEastAsia" w:hAnsiTheme="minorEastAsia"/>
          <w:color w:val="000000" w:themeColor="text1"/>
          <w:sz w:val="22"/>
          <w:lang w:eastAsia="zh-CN"/>
        </w:rPr>
        <w:tab/>
      </w:r>
      <w:r w:rsidR="00C475C6" w:rsidRPr="00692468">
        <w:rPr>
          <w:rFonts w:ascii="MS Mincho" w:eastAsia="MS Mincho" w:hAnsi="MS Mincho" w:cs="MS Mincho"/>
          <w:color w:val="000000" w:themeColor="text1"/>
          <w:sz w:val="20"/>
          <w:szCs w:val="20"/>
          <w:lang w:eastAsia="zh-CN"/>
        </w:rPr>
        <w:t>〒</w:t>
      </w:r>
      <w:r w:rsidR="00A2121F">
        <w:rPr>
          <w:rFonts w:ascii="MS Mincho" w:eastAsia="MS Mincho" w:hAnsi="MS Mincho" w:cs="MS Mincho"/>
          <w:color w:val="000000" w:themeColor="text1"/>
          <w:sz w:val="20"/>
          <w:szCs w:val="20"/>
          <w:lang w:eastAsia="zh-CN"/>
        </w:rPr>
        <w:t>200000</w:t>
      </w:r>
    </w:p>
    <w:p w14:paraId="46C07037" w14:textId="42D6B729" w:rsidR="0079197B" w:rsidRPr="00692468" w:rsidRDefault="0079197B" w:rsidP="0D3D847D">
      <w:pPr>
        <w:tabs>
          <w:tab w:val="left" w:pos="2127"/>
        </w:tabs>
        <w:ind w:leftChars="742" w:left="1558" w:firstLine="1"/>
        <w:rPr>
          <w:rFonts w:ascii="MS Mincho" w:eastAsia="MS Mincho" w:hAnsi="MS Mincho" w:cs="MS Mincho"/>
          <w:color w:val="000000" w:themeColor="text1"/>
          <w:sz w:val="20"/>
          <w:szCs w:val="20"/>
          <w:lang w:eastAsia="zh-CN"/>
        </w:rPr>
      </w:pPr>
      <w:r w:rsidRPr="00692468">
        <w:rPr>
          <w:rFonts w:ascii="MS Mincho" w:eastAsia="MS Mincho" w:hAnsi="MS Mincho" w:cs="MS Mincho"/>
          <w:color w:val="000000" w:themeColor="text1"/>
          <w:sz w:val="20"/>
          <w:szCs w:val="20"/>
          <w:lang w:eastAsia="zh-CN"/>
        </w:rPr>
        <w:tab/>
      </w:r>
    </w:p>
    <w:p w14:paraId="1615F226" w14:textId="75197535" w:rsidR="00EC1989" w:rsidRPr="00EC1989" w:rsidRDefault="001253E8" w:rsidP="00EC1989">
      <w:pPr>
        <w:spacing w:line="0" w:lineRule="atLeast"/>
        <w:ind w:leftChars="1012" w:left="2125"/>
        <w:rPr>
          <w:rFonts w:ascii="MS Mincho" w:hAnsi="MS Mincho" w:cs="MS Mincho"/>
          <w:color w:val="000000" w:themeColor="text1"/>
          <w:kern w:val="0"/>
          <w:sz w:val="22"/>
          <w:lang w:eastAsia="zh-CN"/>
        </w:rPr>
      </w:pPr>
      <w:r>
        <w:rPr>
          <w:rFonts w:ascii="MS Mincho" w:hAnsi="MS Mincho" w:cs="MS Mincho"/>
          <w:color w:val="000000" w:themeColor="text1"/>
          <w:kern w:val="0"/>
          <w:sz w:val="22"/>
          <w:lang w:eastAsia="zh-CN"/>
        </w:rPr>
        <w:t>Relipa</w:t>
      </w:r>
    </w:p>
    <w:p w14:paraId="71D7BCEF" w14:textId="6D287568" w:rsidR="0079197B" w:rsidRPr="00692468" w:rsidRDefault="003B4328" w:rsidP="00EC1989">
      <w:pPr>
        <w:spacing w:line="0" w:lineRule="atLeast"/>
        <w:ind w:leftChars="1012" w:left="2125"/>
        <w:rPr>
          <w:rFonts w:ascii="MS Mincho" w:hAnsi="MS Mincho" w:cs="MS Mincho"/>
          <w:color w:val="000000" w:themeColor="text1"/>
          <w:sz w:val="20"/>
        </w:rPr>
      </w:pPr>
      <w:r>
        <w:rPr>
          <w:rFonts w:ascii="MS Mincho" w:hAnsi="MS Mincho" w:cs="MS Mincho"/>
          <w:color w:val="000000" w:themeColor="text1"/>
          <w:kern w:val="0"/>
          <w:sz w:val="22"/>
          <w:lang w:eastAsia="zh-CN"/>
        </w:rPr>
        <w:t>Tran Xuan Duc</w:t>
      </w:r>
    </w:p>
    <w:p w14:paraId="4A4552A8" w14:textId="00027271" w:rsidR="00A0408D" w:rsidRPr="00692468" w:rsidRDefault="00A0408D" w:rsidP="0D3D847D">
      <w:pPr>
        <w:spacing w:line="0" w:lineRule="atLeast"/>
        <w:ind w:leftChars="1215" w:left="2551"/>
        <w:rPr>
          <w:rFonts w:ascii="MS Mincho" w:eastAsia="MS Mincho" w:hAnsi="MS Mincho" w:cs="MS Mincho"/>
          <w:color w:val="000000" w:themeColor="text1"/>
          <w:sz w:val="20"/>
          <w:szCs w:val="20"/>
        </w:rPr>
      </w:pPr>
    </w:p>
    <w:p w14:paraId="78ECF7C5" w14:textId="77777777" w:rsidR="00A0408D" w:rsidRPr="00692468" w:rsidRDefault="00A0408D" w:rsidP="0D3D847D">
      <w:pPr>
        <w:spacing w:line="0" w:lineRule="atLeast"/>
        <w:ind w:leftChars="1215" w:left="2551"/>
        <w:rPr>
          <w:rFonts w:ascii="MS Mincho" w:eastAsia="MS Mincho" w:hAnsi="MS Mincho" w:cs="MS Mincho"/>
          <w:color w:val="000000" w:themeColor="text1"/>
          <w:sz w:val="20"/>
          <w:szCs w:val="20"/>
        </w:rPr>
      </w:pPr>
    </w:p>
    <w:p w14:paraId="60BBF55E" w14:textId="77777777" w:rsidR="004F0C57" w:rsidRDefault="004F0C57" w:rsidP="004F0C57">
      <w:pPr>
        <w:tabs>
          <w:tab w:val="left" w:pos="2127"/>
        </w:tabs>
        <w:ind w:left="1560"/>
        <w:rPr>
          <w:rFonts w:ascii="MS Mincho" w:hAnsi="MS Mincho" w:cs="MS Mincho"/>
          <w:color w:val="000000" w:themeColor="text1"/>
          <w:sz w:val="20"/>
        </w:rPr>
      </w:pPr>
      <w:bookmarkStart w:id="2" w:name="OLE_LINK12"/>
      <w:r w:rsidRPr="00843D81">
        <w:rPr>
          <w:rFonts w:ascii="MS Mincho" w:hAnsi="MS Mincho" w:cs="MS Mincho" w:hint="eastAsia"/>
          <w:color w:val="000000" w:themeColor="text1"/>
          <w:sz w:val="20"/>
        </w:rPr>
        <w:t>乙</w:t>
      </w:r>
      <w:r w:rsidRPr="00843D81">
        <w:rPr>
          <w:color w:val="000000" w:themeColor="text1"/>
          <w:sz w:val="22"/>
        </w:rPr>
        <w:tab/>
      </w:r>
      <w:r w:rsidRPr="00BB6BAB">
        <w:rPr>
          <w:rFonts w:ascii="MS Mincho" w:hAnsi="MS Mincho" w:cs="MS Mincho"/>
          <w:color w:val="000000" w:themeColor="text1"/>
          <w:sz w:val="20"/>
        </w:rPr>
        <w:t>22F, B Tower, Song Da Building, Pham Hung street, My Dinh 1 Ward,</w:t>
      </w:r>
    </w:p>
    <w:p w14:paraId="25C105F8" w14:textId="77777777" w:rsidR="004F0C57" w:rsidRPr="00843D81" w:rsidRDefault="004F0C57" w:rsidP="004F0C57">
      <w:pPr>
        <w:tabs>
          <w:tab w:val="left" w:pos="2127"/>
        </w:tabs>
        <w:ind w:left="1560"/>
        <w:rPr>
          <w:rFonts w:ascii="MS Mincho" w:hAnsi="MS Mincho" w:cs="MS Mincho"/>
          <w:color w:val="000000" w:themeColor="text1"/>
          <w:sz w:val="20"/>
        </w:rPr>
      </w:pPr>
      <w:r>
        <w:rPr>
          <w:rFonts w:ascii="MS Mincho" w:hAnsi="MS Mincho" w:cs="MS Mincho"/>
          <w:color w:val="000000" w:themeColor="text1"/>
          <w:sz w:val="20"/>
        </w:rPr>
        <w:tab/>
      </w:r>
      <w:r w:rsidRPr="00BB6BAB">
        <w:rPr>
          <w:rFonts w:ascii="MS Mincho" w:hAnsi="MS Mincho" w:cs="MS Mincho"/>
          <w:color w:val="000000" w:themeColor="text1"/>
          <w:sz w:val="20"/>
        </w:rPr>
        <w:t>Nam Tu Liem District, Hanoi City, Vietnam</w:t>
      </w:r>
    </w:p>
    <w:p w14:paraId="790EC75E" w14:textId="77777777" w:rsidR="004F0C57" w:rsidRPr="00843D81" w:rsidRDefault="004F0C57" w:rsidP="004F0C57">
      <w:pPr>
        <w:tabs>
          <w:tab w:val="left" w:pos="3261"/>
        </w:tabs>
        <w:ind w:left="1985" w:firstLineChars="47" w:firstLine="94"/>
        <w:rPr>
          <w:rFonts w:ascii="MS Mincho" w:hAnsi="MS Mincho" w:cs="MS Mincho"/>
          <w:color w:val="000000" w:themeColor="text1"/>
          <w:sz w:val="20"/>
        </w:rPr>
      </w:pPr>
      <w:bookmarkStart w:id="3" w:name="OLE_LINK3"/>
      <w:bookmarkStart w:id="4" w:name="OLE_LINK4"/>
      <w:r>
        <w:rPr>
          <w:rStyle w:val="normaltextrun"/>
          <w:rFonts w:ascii="MS Mincho" w:hAnsi="MS Mincho" w:hint="eastAsia"/>
          <w:color w:val="000000"/>
          <w:sz w:val="20"/>
          <w:bdr w:val="none" w:sz="0" w:space="0" w:color="auto" w:frame="1"/>
        </w:rPr>
        <w:t>RELIPA CO., LTD</w:t>
      </w:r>
    </w:p>
    <w:p w14:paraId="47035DE7" w14:textId="77777777" w:rsidR="004F0C57" w:rsidRPr="00843D81" w:rsidRDefault="004F0C57" w:rsidP="004F0C57">
      <w:pPr>
        <w:tabs>
          <w:tab w:val="left" w:pos="3261"/>
        </w:tabs>
        <w:ind w:left="1985" w:firstLineChars="47" w:firstLine="94"/>
        <w:rPr>
          <w:rFonts w:ascii="MS Mincho" w:hAnsi="MS Mincho" w:cs="MS Mincho"/>
          <w:color w:val="000000" w:themeColor="text1"/>
          <w:sz w:val="20"/>
        </w:rPr>
      </w:pPr>
      <w:r w:rsidRPr="00843D81">
        <w:rPr>
          <w:rFonts w:ascii="MS Mincho" w:hAnsi="MS Mincho" w:cs="MS Mincho" w:hint="eastAsia"/>
          <w:color w:val="000000" w:themeColor="text1"/>
          <w:kern w:val="0"/>
          <w:sz w:val="20"/>
        </w:rPr>
        <w:t xml:space="preserve">代表取締役　 </w:t>
      </w:r>
      <w:bookmarkEnd w:id="3"/>
      <w:bookmarkEnd w:id="4"/>
      <w:r w:rsidRPr="00990AF3">
        <w:rPr>
          <w:rFonts w:ascii="MS Mincho" w:hAnsi="MS Mincho" w:cs="MS Mincho"/>
          <w:color w:val="000000" w:themeColor="text1"/>
          <w:kern w:val="0"/>
          <w:sz w:val="20"/>
        </w:rPr>
        <w:t>TRAN XUAN DUC</w:t>
      </w:r>
      <w:bookmarkEnd w:id="2"/>
    </w:p>
    <w:p w14:paraId="49EF7ADC" w14:textId="7A671C77" w:rsidR="00630823" w:rsidRPr="00692468" w:rsidRDefault="00630823" w:rsidP="004F0C57">
      <w:pPr>
        <w:tabs>
          <w:tab w:val="left" w:pos="2127"/>
        </w:tabs>
        <w:ind w:left="1560"/>
        <w:rPr>
          <w:rFonts w:ascii="MS Mincho" w:eastAsia="MS Mincho" w:hAnsi="MS Mincho" w:cs="MS Mincho"/>
          <w:color w:val="000000" w:themeColor="text1"/>
          <w:sz w:val="20"/>
          <w:szCs w:val="20"/>
        </w:rPr>
      </w:pPr>
    </w:p>
    <w:sectPr w:rsidR="00630823" w:rsidRPr="00692468" w:rsidSect="00632D00">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F69AB" w14:textId="77777777" w:rsidR="00A6571E" w:rsidRDefault="00A6571E" w:rsidP="007942EA">
      <w:r>
        <w:separator/>
      </w:r>
    </w:p>
  </w:endnote>
  <w:endnote w:type="continuationSeparator" w:id="0">
    <w:p w14:paraId="55173B43" w14:textId="77777777" w:rsidR="00A6571E" w:rsidRDefault="00A6571E" w:rsidP="007942EA">
      <w:r>
        <w:continuationSeparator/>
      </w:r>
    </w:p>
  </w:endnote>
  <w:endnote w:type="continuationNotice" w:id="1">
    <w:p w14:paraId="54DD7F4E" w14:textId="77777777" w:rsidR="00A6571E" w:rsidRDefault="00A65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B37E" w14:textId="77777777" w:rsidR="00BA2F11" w:rsidRDefault="00BA2F11" w:rsidP="005359C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853E08" w14:textId="77777777" w:rsidR="00BA2F11" w:rsidRDefault="00BA2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125782"/>
      <w:docPartObj>
        <w:docPartGallery w:val="Page Numbers (Bottom of Page)"/>
        <w:docPartUnique/>
      </w:docPartObj>
    </w:sdtPr>
    <w:sdtEndPr>
      <w:rPr>
        <w:noProof/>
      </w:rPr>
    </w:sdtEndPr>
    <w:sdtContent>
      <w:p w14:paraId="050FD1E3" w14:textId="7E6AB5F9" w:rsidR="00DB249B" w:rsidRDefault="00DB24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38A10" w14:textId="77777777" w:rsidR="00BA2F11" w:rsidRDefault="00BA2F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372D" w14:textId="77777777" w:rsidR="00DB249B" w:rsidRDefault="00DB2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92C0A" w14:textId="77777777" w:rsidR="00A6571E" w:rsidRDefault="00A6571E" w:rsidP="007942EA">
      <w:r>
        <w:separator/>
      </w:r>
    </w:p>
  </w:footnote>
  <w:footnote w:type="continuationSeparator" w:id="0">
    <w:p w14:paraId="7CFFB06A" w14:textId="77777777" w:rsidR="00A6571E" w:rsidRDefault="00A6571E" w:rsidP="007942EA">
      <w:r>
        <w:continuationSeparator/>
      </w:r>
    </w:p>
  </w:footnote>
  <w:footnote w:type="continuationNotice" w:id="1">
    <w:p w14:paraId="775F27CF" w14:textId="77777777" w:rsidR="00A6571E" w:rsidRDefault="00A657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0E7FC" w14:textId="77777777" w:rsidR="00DB249B" w:rsidRDefault="00DB24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A1910" w14:textId="77777777" w:rsidR="00DB249B" w:rsidRDefault="00DB24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2731B" w14:textId="77777777" w:rsidR="00DB249B" w:rsidRDefault="00DB24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1758"/>
    <w:multiLevelType w:val="hybridMultilevel"/>
    <w:tmpl w:val="70D0589C"/>
    <w:lvl w:ilvl="0" w:tplc="AC5A7D68">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 w15:restartNumberingAfterBreak="0">
    <w:nsid w:val="19A90DA8"/>
    <w:multiLevelType w:val="hybridMultilevel"/>
    <w:tmpl w:val="BB149040"/>
    <w:lvl w:ilvl="0" w:tplc="E4B82876">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2" w15:restartNumberingAfterBreak="0">
    <w:nsid w:val="1A1B3CC3"/>
    <w:multiLevelType w:val="hybridMultilevel"/>
    <w:tmpl w:val="89A40496"/>
    <w:lvl w:ilvl="0" w:tplc="283CD3A6">
      <w:start w:val="1"/>
      <w:numFmt w:val="decimalFullWidth"/>
      <w:suff w:val="nothing"/>
      <w:lvlText w:val="%1．"/>
      <w:lvlJc w:val="left"/>
      <w:pPr>
        <w:ind w:left="829" w:hanging="405"/>
      </w:pPr>
      <w:rPr>
        <w:rFonts w:hint="default"/>
        <w:lang w:val="en-US"/>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3" w15:restartNumberingAfterBreak="0">
    <w:nsid w:val="22AA13CA"/>
    <w:multiLevelType w:val="hybridMultilevel"/>
    <w:tmpl w:val="47A2962E"/>
    <w:lvl w:ilvl="0" w:tplc="7C8EBA22">
      <w:start w:val="1"/>
      <w:numFmt w:val="decimalFullWidth"/>
      <w:lvlText w:val="（%1）"/>
      <w:lvlJc w:val="left"/>
      <w:pPr>
        <w:ind w:left="1537" w:hanging="720"/>
      </w:pPr>
      <w:rPr>
        <w:rFonts w:hint="default"/>
      </w:rPr>
    </w:lvl>
    <w:lvl w:ilvl="1" w:tplc="04090017" w:tentative="1">
      <w:start w:val="1"/>
      <w:numFmt w:val="aiueoFullWidth"/>
      <w:lvlText w:val="(%2)"/>
      <w:lvlJc w:val="left"/>
      <w:pPr>
        <w:ind w:left="1657" w:hanging="420"/>
      </w:pPr>
    </w:lvl>
    <w:lvl w:ilvl="2" w:tplc="04090011" w:tentative="1">
      <w:start w:val="1"/>
      <w:numFmt w:val="decimalEnclosedCircle"/>
      <w:lvlText w:val="%3"/>
      <w:lvlJc w:val="left"/>
      <w:pPr>
        <w:ind w:left="2077" w:hanging="420"/>
      </w:pPr>
    </w:lvl>
    <w:lvl w:ilvl="3" w:tplc="0409000F" w:tentative="1">
      <w:start w:val="1"/>
      <w:numFmt w:val="decimal"/>
      <w:lvlText w:val="%4."/>
      <w:lvlJc w:val="left"/>
      <w:pPr>
        <w:ind w:left="2497" w:hanging="420"/>
      </w:pPr>
    </w:lvl>
    <w:lvl w:ilvl="4" w:tplc="04090017" w:tentative="1">
      <w:start w:val="1"/>
      <w:numFmt w:val="aiueoFullWidth"/>
      <w:lvlText w:val="(%5)"/>
      <w:lvlJc w:val="left"/>
      <w:pPr>
        <w:ind w:left="2917" w:hanging="420"/>
      </w:pPr>
    </w:lvl>
    <w:lvl w:ilvl="5" w:tplc="04090011" w:tentative="1">
      <w:start w:val="1"/>
      <w:numFmt w:val="decimalEnclosedCircle"/>
      <w:lvlText w:val="%6"/>
      <w:lvlJc w:val="left"/>
      <w:pPr>
        <w:ind w:left="3337" w:hanging="420"/>
      </w:pPr>
    </w:lvl>
    <w:lvl w:ilvl="6" w:tplc="0409000F" w:tentative="1">
      <w:start w:val="1"/>
      <w:numFmt w:val="decimal"/>
      <w:lvlText w:val="%7."/>
      <w:lvlJc w:val="left"/>
      <w:pPr>
        <w:ind w:left="3757" w:hanging="420"/>
      </w:pPr>
    </w:lvl>
    <w:lvl w:ilvl="7" w:tplc="04090017" w:tentative="1">
      <w:start w:val="1"/>
      <w:numFmt w:val="aiueoFullWidth"/>
      <w:lvlText w:val="(%8)"/>
      <w:lvlJc w:val="left"/>
      <w:pPr>
        <w:ind w:left="4177" w:hanging="420"/>
      </w:pPr>
    </w:lvl>
    <w:lvl w:ilvl="8" w:tplc="04090011" w:tentative="1">
      <w:start w:val="1"/>
      <w:numFmt w:val="decimalEnclosedCircle"/>
      <w:lvlText w:val="%9"/>
      <w:lvlJc w:val="left"/>
      <w:pPr>
        <w:ind w:left="4597" w:hanging="420"/>
      </w:pPr>
    </w:lvl>
  </w:abstractNum>
  <w:abstractNum w:abstractNumId="4" w15:restartNumberingAfterBreak="0">
    <w:nsid w:val="28CD0173"/>
    <w:multiLevelType w:val="hybridMultilevel"/>
    <w:tmpl w:val="EFA4EF9E"/>
    <w:lvl w:ilvl="0" w:tplc="43FC6E84">
      <w:start w:val="1"/>
      <w:numFmt w:val="decimalFullWidth"/>
      <w:suff w:val="nothing"/>
      <w:lvlText w:val="%1．"/>
      <w:lvlJc w:val="left"/>
      <w:pPr>
        <w:ind w:left="784" w:hanging="360"/>
      </w:pPr>
      <w:rPr>
        <w:rFonts w:hint="default"/>
        <w:lang w:val="en-US"/>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5" w15:restartNumberingAfterBreak="0">
    <w:nsid w:val="297B03E4"/>
    <w:multiLevelType w:val="hybridMultilevel"/>
    <w:tmpl w:val="37984C9E"/>
    <w:lvl w:ilvl="0" w:tplc="DFA42F62">
      <w:start w:val="1"/>
      <w:numFmt w:val="decimalFullWidth"/>
      <w:suff w:val="nothing"/>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6" w15:restartNumberingAfterBreak="0">
    <w:nsid w:val="2E22145E"/>
    <w:multiLevelType w:val="hybridMultilevel"/>
    <w:tmpl w:val="6C823958"/>
    <w:lvl w:ilvl="0" w:tplc="4AB4596E">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7" w15:restartNumberingAfterBreak="0">
    <w:nsid w:val="30531EC6"/>
    <w:multiLevelType w:val="hybridMultilevel"/>
    <w:tmpl w:val="1F54493E"/>
    <w:lvl w:ilvl="0" w:tplc="BFA82F68">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8" w15:restartNumberingAfterBreak="0">
    <w:nsid w:val="31983FDB"/>
    <w:multiLevelType w:val="hybridMultilevel"/>
    <w:tmpl w:val="EFA4EF9E"/>
    <w:lvl w:ilvl="0" w:tplc="43FC6E84">
      <w:start w:val="1"/>
      <w:numFmt w:val="decimalFullWidth"/>
      <w:suff w:val="nothing"/>
      <w:lvlText w:val="%1．"/>
      <w:lvlJc w:val="left"/>
      <w:pPr>
        <w:ind w:left="784" w:hanging="360"/>
      </w:pPr>
      <w:rPr>
        <w:rFonts w:hint="default"/>
        <w:lang w:val="en-US"/>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9" w15:restartNumberingAfterBreak="0">
    <w:nsid w:val="34723D37"/>
    <w:multiLevelType w:val="hybridMultilevel"/>
    <w:tmpl w:val="5D90D05C"/>
    <w:lvl w:ilvl="0" w:tplc="97C28484">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0" w15:restartNumberingAfterBreak="0">
    <w:nsid w:val="386C5099"/>
    <w:multiLevelType w:val="hybridMultilevel"/>
    <w:tmpl w:val="30E41B40"/>
    <w:lvl w:ilvl="0" w:tplc="11EAC3B2">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1" w15:restartNumberingAfterBreak="0">
    <w:nsid w:val="3D8A1608"/>
    <w:multiLevelType w:val="hybridMultilevel"/>
    <w:tmpl w:val="3B84B4E8"/>
    <w:lvl w:ilvl="0" w:tplc="20A26160">
      <w:start w:val="1"/>
      <w:numFmt w:val="decimalFullWidth"/>
      <w:suff w:val="nothing"/>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2" w15:restartNumberingAfterBreak="0">
    <w:nsid w:val="40F414DB"/>
    <w:multiLevelType w:val="hybridMultilevel"/>
    <w:tmpl w:val="7322827A"/>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3" w15:restartNumberingAfterBreak="0">
    <w:nsid w:val="4A027A1B"/>
    <w:multiLevelType w:val="hybridMultilevel"/>
    <w:tmpl w:val="F5F44024"/>
    <w:lvl w:ilvl="0" w:tplc="7CBCD228">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4" w15:restartNumberingAfterBreak="0">
    <w:nsid w:val="4AAE43A0"/>
    <w:multiLevelType w:val="hybridMultilevel"/>
    <w:tmpl w:val="908CD538"/>
    <w:lvl w:ilvl="0" w:tplc="1070D616">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5" w15:restartNumberingAfterBreak="0">
    <w:nsid w:val="5ED55AAC"/>
    <w:multiLevelType w:val="hybridMultilevel"/>
    <w:tmpl w:val="9B3E3C70"/>
    <w:lvl w:ilvl="0" w:tplc="0EA65AC4">
      <w:start w:val="1"/>
      <w:numFmt w:val="decimalFullWidth"/>
      <w:suff w:val="nothing"/>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6" w15:restartNumberingAfterBreak="0">
    <w:nsid w:val="609452A9"/>
    <w:multiLevelType w:val="hybridMultilevel"/>
    <w:tmpl w:val="31725F24"/>
    <w:lvl w:ilvl="0" w:tplc="AB741E34">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7" w15:restartNumberingAfterBreak="0">
    <w:nsid w:val="619D01BF"/>
    <w:multiLevelType w:val="hybridMultilevel"/>
    <w:tmpl w:val="4F5ABAE8"/>
    <w:lvl w:ilvl="0" w:tplc="79B469C6">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8" w15:restartNumberingAfterBreak="0">
    <w:nsid w:val="6C763DC1"/>
    <w:multiLevelType w:val="hybridMultilevel"/>
    <w:tmpl w:val="7B6C4F50"/>
    <w:lvl w:ilvl="0" w:tplc="07F22D0C">
      <w:numFmt w:val="bullet"/>
      <w:lvlText w:val="・"/>
      <w:lvlJc w:val="left"/>
      <w:pPr>
        <w:ind w:left="1144" w:hanging="360"/>
      </w:pPr>
      <w:rPr>
        <w:rFonts w:ascii="MS Mincho" w:eastAsia="MS Mincho" w:hAnsi="MS Mincho" w:cstheme="minorBidi" w:hint="eastAsia"/>
      </w:rPr>
    </w:lvl>
    <w:lvl w:ilvl="1" w:tplc="0409000B" w:tentative="1">
      <w:start w:val="1"/>
      <w:numFmt w:val="bullet"/>
      <w:lvlText w:val=""/>
      <w:lvlJc w:val="left"/>
      <w:pPr>
        <w:ind w:left="1624" w:hanging="420"/>
      </w:pPr>
      <w:rPr>
        <w:rFonts w:ascii="Wingdings" w:hAnsi="Wingdings" w:hint="default"/>
      </w:rPr>
    </w:lvl>
    <w:lvl w:ilvl="2" w:tplc="0409000D" w:tentative="1">
      <w:start w:val="1"/>
      <w:numFmt w:val="bullet"/>
      <w:lvlText w:val=""/>
      <w:lvlJc w:val="left"/>
      <w:pPr>
        <w:ind w:left="2044" w:hanging="420"/>
      </w:pPr>
      <w:rPr>
        <w:rFonts w:ascii="Wingdings" w:hAnsi="Wingdings" w:hint="default"/>
      </w:rPr>
    </w:lvl>
    <w:lvl w:ilvl="3" w:tplc="04090001" w:tentative="1">
      <w:start w:val="1"/>
      <w:numFmt w:val="bullet"/>
      <w:lvlText w:val=""/>
      <w:lvlJc w:val="left"/>
      <w:pPr>
        <w:ind w:left="2464" w:hanging="420"/>
      </w:pPr>
      <w:rPr>
        <w:rFonts w:ascii="Wingdings" w:hAnsi="Wingdings" w:hint="default"/>
      </w:rPr>
    </w:lvl>
    <w:lvl w:ilvl="4" w:tplc="0409000B" w:tentative="1">
      <w:start w:val="1"/>
      <w:numFmt w:val="bullet"/>
      <w:lvlText w:val=""/>
      <w:lvlJc w:val="left"/>
      <w:pPr>
        <w:ind w:left="2884" w:hanging="420"/>
      </w:pPr>
      <w:rPr>
        <w:rFonts w:ascii="Wingdings" w:hAnsi="Wingdings" w:hint="default"/>
      </w:rPr>
    </w:lvl>
    <w:lvl w:ilvl="5" w:tplc="0409000D" w:tentative="1">
      <w:start w:val="1"/>
      <w:numFmt w:val="bullet"/>
      <w:lvlText w:val=""/>
      <w:lvlJc w:val="left"/>
      <w:pPr>
        <w:ind w:left="3304" w:hanging="420"/>
      </w:pPr>
      <w:rPr>
        <w:rFonts w:ascii="Wingdings" w:hAnsi="Wingdings" w:hint="default"/>
      </w:rPr>
    </w:lvl>
    <w:lvl w:ilvl="6" w:tplc="04090001" w:tentative="1">
      <w:start w:val="1"/>
      <w:numFmt w:val="bullet"/>
      <w:lvlText w:val=""/>
      <w:lvlJc w:val="left"/>
      <w:pPr>
        <w:ind w:left="3724" w:hanging="420"/>
      </w:pPr>
      <w:rPr>
        <w:rFonts w:ascii="Wingdings" w:hAnsi="Wingdings" w:hint="default"/>
      </w:rPr>
    </w:lvl>
    <w:lvl w:ilvl="7" w:tplc="0409000B" w:tentative="1">
      <w:start w:val="1"/>
      <w:numFmt w:val="bullet"/>
      <w:lvlText w:val=""/>
      <w:lvlJc w:val="left"/>
      <w:pPr>
        <w:ind w:left="4144" w:hanging="420"/>
      </w:pPr>
      <w:rPr>
        <w:rFonts w:ascii="Wingdings" w:hAnsi="Wingdings" w:hint="default"/>
      </w:rPr>
    </w:lvl>
    <w:lvl w:ilvl="8" w:tplc="0409000D" w:tentative="1">
      <w:start w:val="1"/>
      <w:numFmt w:val="bullet"/>
      <w:lvlText w:val=""/>
      <w:lvlJc w:val="left"/>
      <w:pPr>
        <w:ind w:left="4564" w:hanging="420"/>
      </w:pPr>
      <w:rPr>
        <w:rFonts w:ascii="Wingdings" w:hAnsi="Wingdings" w:hint="default"/>
      </w:rPr>
    </w:lvl>
  </w:abstractNum>
  <w:abstractNum w:abstractNumId="19" w15:restartNumberingAfterBreak="0">
    <w:nsid w:val="72EC0B77"/>
    <w:multiLevelType w:val="hybridMultilevel"/>
    <w:tmpl w:val="4F5ABAE8"/>
    <w:lvl w:ilvl="0" w:tplc="79B469C6">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20" w15:restartNumberingAfterBreak="0">
    <w:nsid w:val="73333123"/>
    <w:multiLevelType w:val="hybridMultilevel"/>
    <w:tmpl w:val="2B92DE42"/>
    <w:lvl w:ilvl="0" w:tplc="72BACBF0">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21" w15:restartNumberingAfterBreak="0">
    <w:nsid w:val="7BF82A96"/>
    <w:multiLevelType w:val="hybridMultilevel"/>
    <w:tmpl w:val="76262EBA"/>
    <w:lvl w:ilvl="0" w:tplc="F6548540">
      <w:numFmt w:val="bullet"/>
      <w:lvlText w:val="・"/>
      <w:lvlJc w:val="left"/>
      <w:pPr>
        <w:ind w:left="784" w:hanging="360"/>
      </w:pPr>
      <w:rPr>
        <w:rFonts w:ascii="MS Mincho" w:eastAsia="MS Mincho" w:hAnsi="MS Mincho" w:cstheme="minorBidi" w:hint="eastAsia"/>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2" w15:restartNumberingAfterBreak="0">
    <w:nsid w:val="7C134414"/>
    <w:multiLevelType w:val="hybridMultilevel"/>
    <w:tmpl w:val="0E123E2E"/>
    <w:lvl w:ilvl="0" w:tplc="04090001">
      <w:start w:val="1"/>
      <w:numFmt w:val="bullet"/>
      <w:lvlText w:val=""/>
      <w:lvlJc w:val="left"/>
      <w:pPr>
        <w:ind w:left="1204" w:hanging="420"/>
      </w:pPr>
      <w:rPr>
        <w:rFonts w:ascii="Wingdings" w:hAnsi="Wingdings" w:hint="default"/>
      </w:rPr>
    </w:lvl>
    <w:lvl w:ilvl="1" w:tplc="0409000B" w:tentative="1">
      <w:start w:val="1"/>
      <w:numFmt w:val="bullet"/>
      <w:lvlText w:val=""/>
      <w:lvlJc w:val="left"/>
      <w:pPr>
        <w:ind w:left="1624" w:hanging="420"/>
      </w:pPr>
      <w:rPr>
        <w:rFonts w:ascii="Wingdings" w:hAnsi="Wingdings" w:hint="default"/>
      </w:rPr>
    </w:lvl>
    <w:lvl w:ilvl="2" w:tplc="0409000D" w:tentative="1">
      <w:start w:val="1"/>
      <w:numFmt w:val="bullet"/>
      <w:lvlText w:val=""/>
      <w:lvlJc w:val="left"/>
      <w:pPr>
        <w:ind w:left="2044" w:hanging="420"/>
      </w:pPr>
      <w:rPr>
        <w:rFonts w:ascii="Wingdings" w:hAnsi="Wingdings" w:hint="default"/>
      </w:rPr>
    </w:lvl>
    <w:lvl w:ilvl="3" w:tplc="04090001" w:tentative="1">
      <w:start w:val="1"/>
      <w:numFmt w:val="bullet"/>
      <w:lvlText w:val=""/>
      <w:lvlJc w:val="left"/>
      <w:pPr>
        <w:ind w:left="2464" w:hanging="420"/>
      </w:pPr>
      <w:rPr>
        <w:rFonts w:ascii="Wingdings" w:hAnsi="Wingdings" w:hint="default"/>
      </w:rPr>
    </w:lvl>
    <w:lvl w:ilvl="4" w:tplc="0409000B" w:tentative="1">
      <w:start w:val="1"/>
      <w:numFmt w:val="bullet"/>
      <w:lvlText w:val=""/>
      <w:lvlJc w:val="left"/>
      <w:pPr>
        <w:ind w:left="2884" w:hanging="420"/>
      </w:pPr>
      <w:rPr>
        <w:rFonts w:ascii="Wingdings" w:hAnsi="Wingdings" w:hint="default"/>
      </w:rPr>
    </w:lvl>
    <w:lvl w:ilvl="5" w:tplc="0409000D" w:tentative="1">
      <w:start w:val="1"/>
      <w:numFmt w:val="bullet"/>
      <w:lvlText w:val=""/>
      <w:lvlJc w:val="left"/>
      <w:pPr>
        <w:ind w:left="3304" w:hanging="420"/>
      </w:pPr>
      <w:rPr>
        <w:rFonts w:ascii="Wingdings" w:hAnsi="Wingdings" w:hint="default"/>
      </w:rPr>
    </w:lvl>
    <w:lvl w:ilvl="6" w:tplc="04090001" w:tentative="1">
      <w:start w:val="1"/>
      <w:numFmt w:val="bullet"/>
      <w:lvlText w:val=""/>
      <w:lvlJc w:val="left"/>
      <w:pPr>
        <w:ind w:left="3724" w:hanging="420"/>
      </w:pPr>
      <w:rPr>
        <w:rFonts w:ascii="Wingdings" w:hAnsi="Wingdings" w:hint="default"/>
      </w:rPr>
    </w:lvl>
    <w:lvl w:ilvl="7" w:tplc="0409000B" w:tentative="1">
      <w:start w:val="1"/>
      <w:numFmt w:val="bullet"/>
      <w:lvlText w:val=""/>
      <w:lvlJc w:val="left"/>
      <w:pPr>
        <w:ind w:left="4144" w:hanging="420"/>
      </w:pPr>
      <w:rPr>
        <w:rFonts w:ascii="Wingdings" w:hAnsi="Wingdings" w:hint="default"/>
      </w:rPr>
    </w:lvl>
    <w:lvl w:ilvl="8" w:tplc="0409000D" w:tentative="1">
      <w:start w:val="1"/>
      <w:numFmt w:val="bullet"/>
      <w:lvlText w:val=""/>
      <w:lvlJc w:val="left"/>
      <w:pPr>
        <w:ind w:left="4564" w:hanging="420"/>
      </w:pPr>
      <w:rPr>
        <w:rFonts w:ascii="Wingdings" w:hAnsi="Wingdings" w:hint="default"/>
      </w:rPr>
    </w:lvl>
  </w:abstractNum>
  <w:abstractNum w:abstractNumId="23" w15:restartNumberingAfterBreak="0">
    <w:nsid w:val="7C3B3CEA"/>
    <w:multiLevelType w:val="hybridMultilevel"/>
    <w:tmpl w:val="EFA4EF9E"/>
    <w:lvl w:ilvl="0" w:tplc="43FC6E84">
      <w:start w:val="1"/>
      <w:numFmt w:val="decimalFullWidth"/>
      <w:suff w:val="nothing"/>
      <w:lvlText w:val="%1．"/>
      <w:lvlJc w:val="left"/>
      <w:pPr>
        <w:ind w:left="784" w:hanging="360"/>
      </w:pPr>
      <w:rPr>
        <w:rFonts w:hint="default"/>
        <w:lang w:val="en-US"/>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num w:numId="1" w16cid:durableId="1676032240">
    <w:abstractNumId w:val="12"/>
  </w:num>
  <w:num w:numId="2" w16cid:durableId="420949256">
    <w:abstractNumId w:val="21"/>
  </w:num>
  <w:num w:numId="3" w16cid:durableId="1648631155">
    <w:abstractNumId w:val="19"/>
  </w:num>
  <w:num w:numId="4" w16cid:durableId="1588806807">
    <w:abstractNumId w:val="23"/>
  </w:num>
  <w:num w:numId="5" w16cid:durableId="1007517681">
    <w:abstractNumId w:val="2"/>
  </w:num>
  <w:num w:numId="6" w16cid:durableId="2137944219">
    <w:abstractNumId w:val="1"/>
  </w:num>
  <w:num w:numId="7" w16cid:durableId="1143426279">
    <w:abstractNumId w:val="14"/>
  </w:num>
  <w:num w:numId="8" w16cid:durableId="1771974016">
    <w:abstractNumId w:val="9"/>
  </w:num>
  <w:num w:numId="9" w16cid:durableId="617685192">
    <w:abstractNumId w:val="7"/>
  </w:num>
  <w:num w:numId="10" w16cid:durableId="340394299">
    <w:abstractNumId w:val="0"/>
  </w:num>
  <w:num w:numId="11" w16cid:durableId="2018194258">
    <w:abstractNumId w:val="16"/>
  </w:num>
  <w:num w:numId="12" w16cid:durableId="1653830990">
    <w:abstractNumId w:val="15"/>
  </w:num>
  <w:num w:numId="13" w16cid:durableId="1183783516">
    <w:abstractNumId w:val="11"/>
  </w:num>
  <w:num w:numId="14" w16cid:durableId="190455811">
    <w:abstractNumId w:val="10"/>
  </w:num>
  <w:num w:numId="15" w16cid:durableId="1320501690">
    <w:abstractNumId w:val="13"/>
  </w:num>
  <w:num w:numId="16" w16cid:durableId="1715496314">
    <w:abstractNumId w:val="5"/>
  </w:num>
  <w:num w:numId="17" w16cid:durableId="987170763">
    <w:abstractNumId w:val="22"/>
  </w:num>
  <w:num w:numId="18" w16cid:durableId="1113014489">
    <w:abstractNumId w:val="18"/>
  </w:num>
  <w:num w:numId="19" w16cid:durableId="1412308738">
    <w:abstractNumId w:val="6"/>
  </w:num>
  <w:num w:numId="20" w16cid:durableId="371810903">
    <w:abstractNumId w:val="20"/>
  </w:num>
  <w:num w:numId="21" w16cid:durableId="1259097143">
    <w:abstractNumId w:val="17"/>
  </w:num>
  <w:num w:numId="22" w16cid:durableId="367294041">
    <w:abstractNumId w:val="8"/>
  </w:num>
  <w:num w:numId="23" w16cid:durableId="366956614">
    <w:abstractNumId w:val="4"/>
  </w:num>
  <w:num w:numId="24" w16cid:durableId="1240746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C1A"/>
    <w:rsid w:val="00020A08"/>
    <w:rsid w:val="00026546"/>
    <w:rsid w:val="00042C07"/>
    <w:rsid w:val="00043F64"/>
    <w:rsid w:val="00061953"/>
    <w:rsid w:val="000739D9"/>
    <w:rsid w:val="0008514B"/>
    <w:rsid w:val="00091E87"/>
    <w:rsid w:val="0009746D"/>
    <w:rsid w:val="000A024B"/>
    <w:rsid w:val="000C2916"/>
    <w:rsid w:val="000D1B16"/>
    <w:rsid w:val="000D564B"/>
    <w:rsid w:val="000D6AA4"/>
    <w:rsid w:val="000D6E14"/>
    <w:rsid w:val="000E23BE"/>
    <w:rsid w:val="00101065"/>
    <w:rsid w:val="0010161F"/>
    <w:rsid w:val="001028F7"/>
    <w:rsid w:val="00106EB0"/>
    <w:rsid w:val="00107170"/>
    <w:rsid w:val="00113A8B"/>
    <w:rsid w:val="00114FC4"/>
    <w:rsid w:val="00117672"/>
    <w:rsid w:val="001253E8"/>
    <w:rsid w:val="00131746"/>
    <w:rsid w:val="0014567F"/>
    <w:rsid w:val="001804E5"/>
    <w:rsid w:val="0018606B"/>
    <w:rsid w:val="00193DF8"/>
    <w:rsid w:val="00197FCA"/>
    <w:rsid w:val="001B016A"/>
    <w:rsid w:val="001B5EE4"/>
    <w:rsid w:val="001B62D5"/>
    <w:rsid w:val="001B7878"/>
    <w:rsid w:val="001D4EC2"/>
    <w:rsid w:val="001E76B0"/>
    <w:rsid w:val="001F233A"/>
    <w:rsid w:val="00221379"/>
    <w:rsid w:val="002252D0"/>
    <w:rsid w:val="00234772"/>
    <w:rsid w:val="002356E0"/>
    <w:rsid w:val="002370EC"/>
    <w:rsid w:val="002506C3"/>
    <w:rsid w:val="002532A2"/>
    <w:rsid w:val="002575CF"/>
    <w:rsid w:val="002738A9"/>
    <w:rsid w:val="00274790"/>
    <w:rsid w:val="0028005B"/>
    <w:rsid w:val="0028124A"/>
    <w:rsid w:val="0029534B"/>
    <w:rsid w:val="002A68CB"/>
    <w:rsid w:val="002B110E"/>
    <w:rsid w:val="002B39C4"/>
    <w:rsid w:val="002C3F25"/>
    <w:rsid w:val="002C4F1B"/>
    <w:rsid w:val="002E4CCC"/>
    <w:rsid w:val="002F07DB"/>
    <w:rsid w:val="002F31D5"/>
    <w:rsid w:val="003041CC"/>
    <w:rsid w:val="003225ED"/>
    <w:rsid w:val="003462B8"/>
    <w:rsid w:val="00347BA1"/>
    <w:rsid w:val="00351C49"/>
    <w:rsid w:val="0036154F"/>
    <w:rsid w:val="00374415"/>
    <w:rsid w:val="003920CC"/>
    <w:rsid w:val="003A4227"/>
    <w:rsid w:val="003B3C51"/>
    <w:rsid w:val="003B4328"/>
    <w:rsid w:val="003B7BC7"/>
    <w:rsid w:val="003C7E11"/>
    <w:rsid w:val="003E7233"/>
    <w:rsid w:val="003F7B73"/>
    <w:rsid w:val="004017BD"/>
    <w:rsid w:val="00403A42"/>
    <w:rsid w:val="0041759B"/>
    <w:rsid w:val="00435EBD"/>
    <w:rsid w:val="00441E79"/>
    <w:rsid w:val="004578B2"/>
    <w:rsid w:val="004711E0"/>
    <w:rsid w:val="004761DE"/>
    <w:rsid w:val="0049035C"/>
    <w:rsid w:val="004951C0"/>
    <w:rsid w:val="004A16EC"/>
    <w:rsid w:val="004B38D0"/>
    <w:rsid w:val="004E463B"/>
    <w:rsid w:val="004E7B0B"/>
    <w:rsid w:val="004F0C57"/>
    <w:rsid w:val="004F3E80"/>
    <w:rsid w:val="00510B0B"/>
    <w:rsid w:val="005359C8"/>
    <w:rsid w:val="00535D8E"/>
    <w:rsid w:val="00544C86"/>
    <w:rsid w:val="00546A44"/>
    <w:rsid w:val="0055628B"/>
    <w:rsid w:val="005639E0"/>
    <w:rsid w:val="00586E0C"/>
    <w:rsid w:val="00587A4C"/>
    <w:rsid w:val="005A0382"/>
    <w:rsid w:val="005A67F4"/>
    <w:rsid w:val="005D0F01"/>
    <w:rsid w:val="005F2EC3"/>
    <w:rsid w:val="00610D0B"/>
    <w:rsid w:val="00630823"/>
    <w:rsid w:val="00632D00"/>
    <w:rsid w:val="00633C3E"/>
    <w:rsid w:val="00645DA1"/>
    <w:rsid w:val="00653A99"/>
    <w:rsid w:val="006750AD"/>
    <w:rsid w:val="0067673B"/>
    <w:rsid w:val="00692468"/>
    <w:rsid w:val="006937A8"/>
    <w:rsid w:val="00694550"/>
    <w:rsid w:val="006B5112"/>
    <w:rsid w:val="006B58CC"/>
    <w:rsid w:val="006C5B52"/>
    <w:rsid w:val="006C659B"/>
    <w:rsid w:val="006E10D3"/>
    <w:rsid w:val="006E5812"/>
    <w:rsid w:val="006F20E9"/>
    <w:rsid w:val="006F2FF4"/>
    <w:rsid w:val="006F76BD"/>
    <w:rsid w:val="00721313"/>
    <w:rsid w:val="00733691"/>
    <w:rsid w:val="00733C8C"/>
    <w:rsid w:val="0074237C"/>
    <w:rsid w:val="00763A77"/>
    <w:rsid w:val="007665EA"/>
    <w:rsid w:val="0079197B"/>
    <w:rsid w:val="007942EA"/>
    <w:rsid w:val="007A01E4"/>
    <w:rsid w:val="007B334F"/>
    <w:rsid w:val="007C31CD"/>
    <w:rsid w:val="00802928"/>
    <w:rsid w:val="008139BF"/>
    <w:rsid w:val="00814E36"/>
    <w:rsid w:val="00840D9C"/>
    <w:rsid w:val="0085054C"/>
    <w:rsid w:val="00854115"/>
    <w:rsid w:val="00854DAA"/>
    <w:rsid w:val="00860A74"/>
    <w:rsid w:val="00860F19"/>
    <w:rsid w:val="00865A4A"/>
    <w:rsid w:val="00873CE7"/>
    <w:rsid w:val="008A7548"/>
    <w:rsid w:val="008B512A"/>
    <w:rsid w:val="008E6A8D"/>
    <w:rsid w:val="008F5BB7"/>
    <w:rsid w:val="008F76C9"/>
    <w:rsid w:val="00901D51"/>
    <w:rsid w:val="0091712E"/>
    <w:rsid w:val="0093052D"/>
    <w:rsid w:val="00950D0D"/>
    <w:rsid w:val="0099240B"/>
    <w:rsid w:val="00992E70"/>
    <w:rsid w:val="009C338C"/>
    <w:rsid w:val="009C35FE"/>
    <w:rsid w:val="009D06A8"/>
    <w:rsid w:val="009E49DF"/>
    <w:rsid w:val="009F6868"/>
    <w:rsid w:val="00A0408D"/>
    <w:rsid w:val="00A129F9"/>
    <w:rsid w:val="00A2121F"/>
    <w:rsid w:val="00A23938"/>
    <w:rsid w:val="00A24676"/>
    <w:rsid w:val="00A42E99"/>
    <w:rsid w:val="00A6571E"/>
    <w:rsid w:val="00A7376E"/>
    <w:rsid w:val="00A872AC"/>
    <w:rsid w:val="00A95FF9"/>
    <w:rsid w:val="00A96F9F"/>
    <w:rsid w:val="00AB1898"/>
    <w:rsid w:val="00AB3C00"/>
    <w:rsid w:val="00AC4465"/>
    <w:rsid w:val="00AC4828"/>
    <w:rsid w:val="00AF5A12"/>
    <w:rsid w:val="00B10F8C"/>
    <w:rsid w:val="00B11D19"/>
    <w:rsid w:val="00B25859"/>
    <w:rsid w:val="00B66C9B"/>
    <w:rsid w:val="00B85C7E"/>
    <w:rsid w:val="00BA2F11"/>
    <w:rsid w:val="00BA39CB"/>
    <w:rsid w:val="00BB1E73"/>
    <w:rsid w:val="00BD4EDF"/>
    <w:rsid w:val="00BE60A4"/>
    <w:rsid w:val="00BE7E76"/>
    <w:rsid w:val="00C16CF6"/>
    <w:rsid w:val="00C26441"/>
    <w:rsid w:val="00C34547"/>
    <w:rsid w:val="00C475C6"/>
    <w:rsid w:val="00C5571C"/>
    <w:rsid w:val="00C62E60"/>
    <w:rsid w:val="00C64B6E"/>
    <w:rsid w:val="00C81A86"/>
    <w:rsid w:val="00C82246"/>
    <w:rsid w:val="00CA1D60"/>
    <w:rsid w:val="00CC26EB"/>
    <w:rsid w:val="00CD6371"/>
    <w:rsid w:val="00CE4DF0"/>
    <w:rsid w:val="00CF1977"/>
    <w:rsid w:val="00CF5CB6"/>
    <w:rsid w:val="00D11C04"/>
    <w:rsid w:val="00D140A6"/>
    <w:rsid w:val="00D206AB"/>
    <w:rsid w:val="00D25F4E"/>
    <w:rsid w:val="00D266B4"/>
    <w:rsid w:val="00D44C28"/>
    <w:rsid w:val="00D47517"/>
    <w:rsid w:val="00D50D07"/>
    <w:rsid w:val="00D51572"/>
    <w:rsid w:val="00D520E7"/>
    <w:rsid w:val="00D87B97"/>
    <w:rsid w:val="00D956C2"/>
    <w:rsid w:val="00DA2611"/>
    <w:rsid w:val="00DB249B"/>
    <w:rsid w:val="00DC7B5F"/>
    <w:rsid w:val="00DD5960"/>
    <w:rsid w:val="00DE121C"/>
    <w:rsid w:val="00DE5562"/>
    <w:rsid w:val="00DF4097"/>
    <w:rsid w:val="00E1459A"/>
    <w:rsid w:val="00E178D1"/>
    <w:rsid w:val="00E17C7E"/>
    <w:rsid w:val="00E245BF"/>
    <w:rsid w:val="00E425FF"/>
    <w:rsid w:val="00E63425"/>
    <w:rsid w:val="00E70E88"/>
    <w:rsid w:val="00E77083"/>
    <w:rsid w:val="00EA34E3"/>
    <w:rsid w:val="00EA521B"/>
    <w:rsid w:val="00EC1989"/>
    <w:rsid w:val="00EE130C"/>
    <w:rsid w:val="00EF3FC7"/>
    <w:rsid w:val="00F162DD"/>
    <w:rsid w:val="00F2323C"/>
    <w:rsid w:val="00F301E3"/>
    <w:rsid w:val="00F6130D"/>
    <w:rsid w:val="00F63376"/>
    <w:rsid w:val="00F655F9"/>
    <w:rsid w:val="00F82015"/>
    <w:rsid w:val="00F90C1A"/>
    <w:rsid w:val="00FC60A7"/>
    <w:rsid w:val="00FE3345"/>
    <w:rsid w:val="00FE451A"/>
    <w:rsid w:val="0260A87B"/>
    <w:rsid w:val="031F0CF4"/>
    <w:rsid w:val="0D3D847D"/>
    <w:rsid w:val="0EF597E3"/>
    <w:rsid w:val="1B32E93A"/>
    <w:rsid w:val="3561DCB7"/>
    <w:rsid w:val="3A20E180"/>
    <w:rsid w:val="482A00ED"/>
    <w:rsid w:val="4FB0FF6B"/>
    <w:rsid w:val="55AC44AA"/>
    <w:rsid w:val="635E415C"/>
    <w:rsid w:val="700A42F2"/>
    <w:rsid w:val="715ED7D8"/>
    <w:rsid w:val="72711D17"/>
    <w:rsid w:val="73D4A6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v:textbox inset="5.85pt,.7pt,5.85pt,.7pt"/>
    </o:shapedefaults>
    <o:shapelayout v:ext="edit">
      <o:idmap v:ext="edit" data="1"/>
    </o:shapelayout>
  </w:shapeDefaults>
  <w:decimalSymbol w:val="."/>
  <w:listSeparator w:val=","/>
  <w14:docId w14:val="3380158A"/>
  <w15:docId w15:val="{AE5CDFCD-6115-4980-A96A-A4EFD6A2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11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0C1A"/>
    <w:pPr>
      <w:spacing w:before="240" w:after="120"/>
      <w:jc w:val="center"/>
      <w:outlineLvl w:val="0"/>
    </w:pPr>
    <w:rPr>
      <w:rFonts w:asciiTheme="majorHAnsi" w:eastAsia="MS Gothic" w:hAnsiTheme="majorHAnsi" w:cstheme="majorBidi"/>
      <w:sz w:val="32"/>
      <w:szCs w:val="32"/>
    </w:rPr>
  </w:style>
  <w:style w:type="character" w:customStyle="1" w:styleId="TitleChar">
    <w:name w:val="Title Char"/>
    <w:basedOn w:val="DefaultParagraphFont"/>
    <w:link w:val="Title"/>
    <w:uiPriority w:val="10"/>
    <w:rsid w:val="00F90C1A"/>
    <w:rPr>
      <w:rFonts w:asciiTheme="majorHAnsi" w:eastAsia="MS Gothic" w:hAnsiTheme="majorHAnsi" w:cstheme="majorBidi"/>
      <w:sz w:val="32"/>
      <w:szCs w:val="32"/>
    </w:rPr>
  </w:style>
  <w:style w:type="paragraph" w:styleId="ListParagraph">
    <w:name w:val="List Paragraph"/>
    <w:basedOn w:val="Normal"/>
    <w:uiPriority w:val="34"/>
    <w:qFormat/>
    <w:rsid w:val="00DE121C"/>
    <w:pPr>
      <w:ind w:leftChars="400" w:left="840"/>
    </w:pPr>
  </w:style>
  <w:style w:type="paragraph" w:styleId="BalloonText">
    <w:name w:val="Balloon Text"/>
    <w:basedOn w:val="Normal"/>
    <w:link w:val="BalloonTextChar"/>
    <w:uiPriority w:val="99"/>
    <w:semiHidden/>
    <w:unhideWhenUsed/>
    <w:rsid w:val="00992E7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92E70"/>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7942EA"/>
    <w:pPr>
      <w:tabs>
        <w:tab w:val="center" w:pos="4252"/>
        <w:tab w:val="right" w:pos="8504"/>
      </w:tabs>
      <w:snapToGrid w:val="0"/>
    </w:pPr>
  </w:style>
  <w:style w:type="character" w:customStyle="1" w:styleId="HeaderChar">
    <w:name w:val="Header Char"/>
    <w:basedOn w:val="DefaultParagraphFont"/>
    <w:link w:val="Header"/>
    <w:uiPriority w:val="99"/>
    <w:rsid w:val="007942EA"/>
  </w:style>
  <w:style w:type="paragraph" w:styleId="Footer">
    <w:name w:val="footer"/>
    <w:basedOn w:val="Normal"/>
    <w:link w:val="FooterChar"/>
    <w:uiPriority w:val="99"/>
    <w:unhideWhenUsed/>
    <w:rsid w:val="007942EA"/>
    <w:pPr>
      <w:tabs>
        <w:tab w:val="center" w:pos="4252"/>
        <w:tab w:val="right" w:pos="8504"/>
      </w:tabs>
      <w:snapToGrid w:val="0"/>
    </w:pPr>
  </w:style>
  <w:style w:type="character" w:customStyle="1" w:styleId="FooterChar">
    <w:name w:val="Footer Char"/>
    <w:basedOn w:val="DefaultParagraphFont"/>
    <w:link w:val="Footer"/>
    <w:uiPriority w:val="99"/>
    <w:rsid w:val="007942EA"/>
  </w:style>
  <w:style w:type="character" w:styleId="PageNumber">
    <w:name w:val="page number"/>
    <w:basedOn w:val="DefaultParagraphFont"/>
    <w:uiPriority w:val="99"/>
    <w:semiHidden/>
    <w:unhideWhenUsed/>
    <w:rsid w:val="00BA2F11"/>
  </w:style>
  <w:style w:type="character" w:styleId="CommentReference">
    <w:name w:val="annotation reference"/>
    <w:basedOn w:val="DefaultParagraphFont"/>
    <w:uiPriority w:val="99"/>
    <w:semiHidden/>
    <w:unhideWhenUsed/>
    <w:rsid w:val="00234772"/>
    <w:rPr>
      <w:sz w:val="18"/>
      <w:szCs w:val="18"/>
    </w:rPr>
  </w:style>
  <w:style w:type="paragraph" w:styleId="CommentText">
    <w:name w:val="annotation text"/>
    <w:basedOn w:val="Normal"/>
    <w:link w:val="CommentTextChar"/>
    <w:uiPriority w:val="99"/>
    <w:semiHidden/>
    <w:unhideWhenUsed/>
    <w:rsid w:val="00234772"/>
    <w:pPr>
      <w:jc w:val="left"/>
    </w:pPr>
  </w:style>
  <w:style w:type="character" w:customStyle="1" w:styleId="CommentTextChar">
    <w:name w:val="Comment Text Char"/>
    <w:basedOn w:val="DefaultParagraphFont"/>
    <w:link w:val="CommentText"/>
    <w:uiPriority w:val="99"/>
    <w:semiHidden/>
    <w:rsid w:val="00234772"/>
  </w:style>
  <w:style w:type="paragraph" w:styleId="CommentSubject">
    <w:name w:val="annotation subject"/>
    <w:basedOn w:val="CommentText"/>
    <w:next w:val="CommentText"/>
    <w:link w:val="CommentSubjectChar"/>
    <w:uiPriority w:val="99"/>
    <w:semiHidden/>
    <w:unhideWhenUsed/>
    <w:rsid w:val="00234772"/>
    <w:rPr>
      <w:b/>
      <w:bCs/>
    </w:rPr>
  </w:style>
  <w:style w:type="character" w:customStyle="1" w:styleId="CommentSubjectChar">
    <w:name w:val="Comment Subject Char"/>
    <w:basedOn w:val="CommentTextChar"/>
    <w:link w:val="CommentSubject"/>
    <w:uiPriority w:val="99"/>
    <w:semiHidden/>
    <w:rsid w:val="00234772"/>
    <w:rPr>
      <w:b/>
      <w:bCs/>
    </w:rPr>
  </w:style>
  <w:style w:type="character" w:customStyle="1" w:styleId="normaltextrun">
    <w:name w:val="normaltextrun"/>
    <w:basedOn w:val="DefaultParagraphFont"/>
    <w:rsid w:val="00113A8B"/>
  </w:style>
  <w:style w:type="paragraph" w:styleId="Revision">
    <w:name w:val="Revision"/>
    <w:hidden/>
    <w:uiPriority w:val="99"/>
    <w:semiHidden/>
    <w:rsid w:val="005A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89818">
      <w:bodyDiv w:val="1"/>
      <w:marLeft w:val="0"/>
      <w:marRight w:val="0"/>
      <w:marTop w:val="0"/>
      <w:marBottom w:val="0"/>
      <w:divBdr>
        <w:top w:val="none" w:sz="0" w:space="0" w:color="auto"/>
        <w:left w:val="none" w:sz="0" w:space="0" w:color="auto"/>
        <w:bottom w:val="none" w:sz="0" w:space="0" w:color="auto"/>
        <w:right w:val="none" w:sz="0" w:space="0" w:color="auto"/>
      </w:divBdr>
    </w:div>
    <w:div w:id="1310670177">
      <w:bodyDiv w:val="1"/>
      <w:marLeft w:val="0"/>
      <w:marRight w:val="0"/>
      <w:marTop w:val="0"/>
      <w:marBottom w:val="0"/>
      <w:divBdr>
        <w:top w:val="none" w:sz="0" w:space="0" w:color="auto"/>
        <w:left w:val="none" w:sz="0" w:space="0" w:color="auto"/>
        <w:bottom w:val="none" w:sz="0" w:space="0" w:color="auto"/>
        <w:right w:val="none" w:sz="0" w:space="0" w:color="auto"/>
      </w:divBdr>
      <w:divsChild>
        <w:div w:id="629362655">
          <w:marLeft w:val="0"/>
          <w:marRight w:val="0"/>
          <w:marTop w:val="0"/>
          <w:marBottom w:val="0"/>
          <w:divBdr>
            <w:top w:val="none" w:sz="0" w:space="0" w:color="auto"/>
            <w:left w:val="none" w:sz="0" w:space="0" w:color="auto"/>
            <w:bottom w:val="none" w:sz="0" w:space="0" w:color="auto"/>
            <w:right w:val="none" w:sz="0" w:space="0" w:color="auto"/>
          </w:divBdr>
        </w:div>
      </w:divsChild>
    </w:div>
    <w:div w:id="202508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dfe859-55ea-4ac1-b128-1a18c94b13d0">
      <Terms xmlns="http://schemas.microsoft.com/office/infopath/2007/PartnerControls"/>
    </lcf76f155ced4ddcb4097134ff3c332f>
    <TaxCatchAll xmlns="84bdfbce-1630-46a3-9096-f737cb7ea624" xsi:nil="true"/>
    <SharedWithUsers xmlns="84bdfbce-1630-46a3-9096-f737cb7ea624">
      <UserInfo>
        <DisplayName>ソン（Son）</DisplayName>
        <AccountId>78</AccountId>
        <AccountType/>
      </UserInfo>
      <UserInfo>
        <DisplayName>Duc Tran</DisplayName>
        <AccountId>7</AccountId>
        <AccountType/>
      </UserInfo>
      <UserInfo>
        <DisplayName>Đoàn Nhật Hạ</DisplayName>
        <AccountId>13</AccountId>
        <AccountType/>
      </UserInfo>
      <UserInfo>
        <DisplayName>トゥエン（Tuyen）</DisplayName>
        <AccountId>3</AccountId>
        <AccountType/>
      </UserInfo>
      <UserInfo>
        <DisplayName>田中 潤</DisplayName>
        <AccountId>12</AccountId>
        <AccountType/>
      </UserInfo>
      <UserInfo>
        <DisplayName>Trần Thục Anh</DisplayName>
        <AccountId>36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2F1F9A8620874A887C72C990FFB52A" ma:contentTypeVersion="17" ma:contentTypeDescription="Create a new document." ma:contentTypeScope="" ma:versionID="8f4d03b3f4baac950d6c8dcd50d22e74">
  <xsd:schema xmlns:xsd="http://www.w3.org/2001/XMLSchema" xmlns:xs="http://www.w3.org/2001/XMLSchema" xmlns:p="http://schemas.microsoft.com/office/2006/metadata/properties" xmlns:ns2="ffdfe859-55ea-4ac1-b128-1a18c94b13d0" xmlns:ns3="84bdfbce-1630-46a3-9096-f737cb7ea624" targetNamespace="http://schemas.microsoft.com/office/2006/metadata/properties" ma:root="true" ma:fieldsID="d28ce4a78f48d0ee986682cfd144df4b" ns2:_="" ns3:_="">
    <xsd:import namespace="ffdfe859-55ea-4ac1-b128-1a18c94b13d0"/>
    <xsd:import namespace="84bdfbce-1630-46a3-9096-f737cb7ea6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element ref="ns2:MediaServiceLocatio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dfe859-55ea-4ac1-b128-1a18c94b1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d2fa535-e7ad-4aad-bcb4-1194135207d5" ma:termSetId="09814cd3-568e-fe90-9814-8d621ff8fb84" ma:anchorId="fba54fb3-c3e1-fe81-a776-ca4b69148c4d" ma:open="true" ma:isKeyword="false">
      <xsd:complexType>
        <xsd:sequence>
          <xsd:element ref="pc:Terms" minOccurs="0" maxOccurs="1"/>
        </xsd:sequence>
      </xsd:complex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dfbce-1630-46a3-9096-f737cb7ea62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fc0d0d4-e87e-406f-91df-92c3a0469ed9}" ma:internalName="TaxCatchAll" ma:showField="CatchAllData" ma:web="84bdfbce-1630-46a3-9096-f737cb7ea6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61C059-B1A7-4227-A874-BA0FE6A215B0}">
  <ds:schemaRefs>
    <ds:schemaRef ds:uri="http://schemas.microsoft.com/office/2006/metadata/properties"/>
    <ds:schemaRef ds:uri="http://schemas.microsoft.com/office/infopath/2007/PartnerControls"/>
    <ds:schemaRef ds:uri="ffdfe859-55ea-4ac1-b128-1a18c94b13d0"/>
    <ds:schemaRef ds:uri="84bdfbce-1630-46a3-9096-f737cb7ea624"/>
  </ds:schemaRefs>
</ds:datastoreItem>
</file>

<file path=customXml/itemProps2.xml><?xml version="1.0" encoding="utf-8"?>
<ds:datastoreItem xmlns:ds="http://schemas.openxmlformats.org/officeDocument/2006/customXml" ds:itemID="{2C95F226-6C2E-48DD-A9D1-71D9C6132C18}">
  <ds:schemaRefs>
    <ds:schemaRef ds:uri="http://schemas.microsoft.com/sharepoint/v3/contenttype/forms"/>
  </ds:schemaRefs>
</ds:datastoreItem>
</file>

<file path=customXml/itemProps3.xml><?xml version="1.0" encoding="utf-8"?>
<ds:datastoreItem xmlns:ds="http://schemas.openxmlformats.org/officeDocument/2006/customXml" ds:itemID="{629515A8-9349-4144-9E5F-945A0578ED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dfe859-55ea-4ac1-b128-1a18c94b13d0"/>
    <ds:schemaRef ds:uri="84bdfbce-1630-46a3-9096-f737cb7ea6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Tran</dc:creator>
  <cp:keywords/>
  <dc:description/>
  <cp:lastModifiedBy>Nguyễn Thị Kim Oanh</cp:lastModifiedBy>
  <cp:revision>8</cp:revision>
  <cp:lastPrinted>2018-12-04T06:45:00Z</cp:lastPrinted>
  <dcterms:created xsi:type="dcterms:W3CDTF">2023-08-31T03:21:00Z</dcterms:created>
  <dcterms:modified xsi:type="dcterms:W3CDTF">2023-08-31T03:21:00Z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0x010100562F1F9A8620874A887C72C990FFB52A</vt:lpwstr>
  </property>
  <property fmtid="{D5CDD505-2E9C-101B-9397-08002B2CF9AE}" pid="3" name="MediaServiceImageTags">
    <vt:lpwstr/>
  </property>
</Properties>
</file>