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F0B46" w14:textId="7937BA2D" w:rsidR="0043179A" w:rsidRDefault="00092E5E">
      <w:pPr>
        <w:tabs>
          <w:tab w:val="left" w:pos="720"/>
        </w:tabs>
        <w:spacing w:after="120" w:line="240" w:lineRule="auto"/>
        <w:ind w:left="4320"/>
        <w:jc w:val="both"/>
        <w:rPr>
          <w:rFonts w:ascii="Century Gothic" w:eastAsia="Century Gothic" w:hAnsi="Century Gothic" w:cs="Century Gothic"/>
        </w:rPr>
      </w:pPr>
      <w:bookmarkStart w:id="0" w:name="_gjdgxs" w:colFirst="0" w:colLast="0"/>
      <w:bookmarkEnd w:id="0"/>
      <w:r>
        <w:rPr>
          <w:rFonts w:ascii="Century Gothic" w:eastAsia="Century Gothic" w:hAnsi="Century Gothic" w:cs="Century Gothic"/>
        </w:rPr>
        <w:tab/>
      </w:r>
      <w:r>
        <w:rPr>
          <w:rFonts w:ascii="Century Gothic" w:eastAsia="Century Gothic" w:hAnsi="Century Gothic" w:cs="Century Gothic"/>
        </w:rPr>
        <w:t>Dispatch No. 300 | 21 May 2019</w:t>
      </w:r>
    </w:p>
    <w:p w14:paraId="3CB0718B" w14:textId="74CBF400" w:rsidR="0043179A" w:rsidRDefault="00092E5E" w:rsidP="00E0581A">
      <w:pPr>
        <w:pStyle w:val="Heading1"/>
        <w:pBdr>
          <w:bottom w:val="single" w:sz="8" w:space="1" w:color="F25528"/>
        </w:pBdr>
        <w:spacing w:before="240" w:line="240" w:lineRule="auto"/>
        <w:jc w:val="center"/>
        <w:rPr>
          <w:rFonts w:ascii="Century Gothic" w:eastAsia="Century Gothic" w:hAnsi="Century Gothic" w:cs="Century Gothic"/>
          <w:b/>
          <w:color w:val="F25528"/>
          <w:sz w:val="22"/>
          <w:szCs w:val="22"/>
        </w:rPr>
      </w:pPr>
      <w:bookmarkStart w:id="1" w:name="_30j0zll" w:colFirst="0" w:colLast="0"/>
      <w:bookmarkEnd w:id="1"/>
      <w:r>
        <w:rPr>
          <w:rFonts w:ascii="Century Gothic" w:eastAsia="Century Gothic" w:hAnsi="Century Gothic" w:cs="Century Gothic"/>
          <w:b/>
          <w:color w:val="F25528"/>
          <w:sz w:val="22"/>
          <w:szCs w:val="22"/>
        </w:rPr>
        <w:t>Ugandans support gender equality, but women participation in governance</w:t>
      </w:r>
      <w:r>
        <w:rPr>
          <w:rFonts w:ascii="Century Gothic" w:eastAsia="Century Gothic" w:hAnsi="Century Gothic" w:cs="Century Gothic"/>
          <w:b/>
          <w:color w:val="F25528"/>
          <w:sz w:val="22"/>
          <w:szCs w:val="22"/>
        </w:rPr>
        <w:t xml:space="preserve"> still trails</w:t>
      </w:r>
    </w:p>
    <w:p w14:paraId="5800B7AA" w14:textId="553B54B5" w:rsidR="0043179A" w:rsidRDefault="00092E5E" w:rsidP="00E0581A">
      <w:pPr>
        <w:pStyle w:val="Heading2"/>
        <w:spacing w:before="240" w:line="240" w:lineRule="auto"/>
        <w:jc w:val="center"/>
        <w:rPr>
          <w:rFonts w:ascii="Century Gothic" w:eastAsia="Century Gothic" w:hAnsi="Century Gothic" w:cs="Century Gothic"/>
          <w:b/>
          <w:color w:val="C7350C"/>
          <w:sz w:val="22"/>
          <w:szCs w:val="22"/>
        </w:rPr>
      </w:pPr>
      <w:r>
        <w:rPr>
          <w:rFonts w:ascii="Century Gothic" w:eastAsia="Century Gothic" w:hAnsi="Century Gothic" w:cs="Century Gothic"/>
          <w:b/>
          <w:color w:val="C7350C"/>
          <w:sz w:val="22"/>
          <w:szCs w:val="22"/>
        </w:rPr>
        <w:t>Liberty Christopher</w:t>
      </w:r>
    </w:p>
    <w:p w14:paraId="2E92CA41" w14:textId="77777777" w:rsidR="0043179A" w:rsidRDefault="0043179A">
      <w:pPr>
        <w:spacing w:before="240" w:after="120" w:line="240" w:lineRule="auto"/>
        <w:jc w:val="both"/>
        <w:rPr>
          <w:rFonts w:ascii="Century Gothic" w:eastAsia="Century Gothic" w:hAnsi="Century Gothic" w:cs="Century Gothic"/>
          <w:b/>
          <w:color w:val="F25528"/>
        </w:rPr>
      </w:pPr>
    </w:p>
    <w:p w14:paraId="6ED2BA57" w14:textId="77777777"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Women have a right to engage in their country’s political processes, take part in elections, be elected to a government office, serve on boards, and participate in civic activities which will affect their lives, families, and their communities. Ensuring th</w:t>
      </w:r>
      <w:r>
        <w:rPr>
          <w:rFonts w:ascii="Century Gothic" w:eastAsia="Century Gothic" w:hAnsi="Century Gothic" w:cs="Century Gothic"/>
        </w:rPr>
        <w:t>at girls and women participate in political activities in their country may be a necessary step to achieving the United Nations’ (2019) Sustainable Development Goal No. 5: “Achieve gender equality and empower all women and girls.”</w:t>
      </w:r>
    </w:p>
    <w:p w14:paraId="2543A0D4" w14:textId="77777777" w:rsidR="0043179A" w:rsidRDefault="0043179A">
      <w:pPr>
        <w:spacing w:after="120" w:line="240" w:lineRule="auto"/>
        <w:jc w:val="both"/>
        <w:rPr>
          <w:rFonts w:ascii="Century Gothic" w:eastAsia="Century Gothic" w:hAnsi="Century Gothic" w:cs="Century Gothic"/>
        </w:rPr>
      </w:pPr>
    </w:p>
    <w:p w14:paraId="2E7DBD5C" w14:textId="69EE5B56"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In Uganda, government ef</w:t>
      </w:r>
      <w:r>
        <w:rPr>
          <w:rFonts w:ascii="Century Gothic" w:eastAsia="Century Gothic" w:hAnsi="Century Gothic" w:cs="Century Gothic"/>
        </w:rPr>
        <w:t>forts to achieve gender equality include a National Gender Policy</w:t>
      </w:r>
      <w:r w:rsidR="00E0581A">
        <w:rPr>
          <w:rFonts w:ascii="Century Gothic" w:eastAsia="Century Gothic" w:hAnsi="Century Gothic" w:cs="Century Gothic"/>
        </w:rPr>
        <w:t xml:space="preserve"> </w:t>
      </w:r>
      <w:r>
        <w:rPr>
          <w:rFonts w:ascii="Century Gothic" w:eastAsia="Century Gothic" w:hAnsi="Century Gothic" w:cs="Century Gothic"/>
        </w:rPr>
        <w:t>(2007), a Gender and Equity Strategy for Social Protection (2018), and a range of program interventions emphasizing women’s empowerment, like the Uganda Women Entrepreneurship Programme, Labo</w:t>
      </w:r>
      <w:r>
        <w:rPr>
          <w:rFonts w:ascii="Century Gothic" w:eastAsia="Century Gothic" w:hAnsi="Century Gothic" w:cs="Century Gothic"/>
        </w:rPr>
        <w:t xml:space="preserve">ur program, and Youth Livelihood Program (Uganda Bureau of Statistics, 2019). But despite notable efforts, women still lag behind men in access to political and socio-economic opportunities. </w:t>
      </w:r>
    </w:p>
    <w:p w14:paraId="28D62BD2" w14:textId="6647CC16"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According to the United Nations Development Programme’s Human De</w:t>
      </w:r>
      <w:r>
        <w:rPr>
          <w:rFonts w:ascii="Century Gothic" w:eastAsia="Century Gothic" w:hAnsi="Century Gothic" w:cs="Century Gothic"/>
        </w:rPr>
        <w:t>velopment Report</w:t>
      </w:r>
      <w:r w:rsidR="00E0581A">
        <w:rPr>
          <w:rFonts w:ascii="Century Gothic" w:eastAsia="Century Gothic" w:hAnsi="Century Gothic" w:cs="Century Gothic"/>
        </w:rPr>
        <w:t xml:space="preserve"> </w:t>
      </w:r>
      <w:r>
        <w:rPr>
          <w:rFonts w:ascii="Century Gothic" w:eastAsia="Century Gothic" w:hAnsi="Century Gothic" w:cs="Century Gothic"/>
        </w:rPr>
        <w:t>(</w:t>
      </w:r>
      <w:hyperlink r:id="rId5">
        <w:r>
          <w:rPr>
            <w:rFonts w:ascii="Century Gothic" w:eastAsia="Century Gothic" w:hAnsi="Century Gothic" w:cs="Century Gothic"/>
            <w:color w:val="1155CC"/>
            <w:u w:val="single"/>
          </w:rPr>
          <w:t>http://hdr.undp.org/sites/all/themes/hdr_theme/country-notes/UGA.pdf</w:t>
        </w:r>
      </w:hyperlink>
      <w:r>
        <w:rPr>
          <w:rFonts w:ascii="Century Gothic" w:eastAsia="Century Gothic" w:hAnsi="Century Gothic" w:cs="Century Gothic"/>
        </w:rPr>
        <w:t>),</w:t>
      </w:r>
      <w:r w:rsidR="00E0581A">
        <w:rPr>
          <w:rFonts w:ascii="Century Gothic" w:eastAsia="Century Gothic" w:hAnsi="Century Gothic" w:cs="Century Gothic"/>
        </w:rPr>
        <w:t xml:space="preserve"> </w:t>
      </w:r>
      <w:r>
        <w:rPr>
          <w:rFonts w:ascii="Century Gothic" w:eastAsia="Century Gothic" w:hAnsi="Century Gothic" w:cs="Century Gothic"/>
        </w:rPr>
        <w:t>Uganda has a Gender Development Index value of 0.531, ranking at 127 out of 16</w:t>
      </w:r>
      <w:r>
        <w:rPr>
          <w:rFonts w:ascii="Century Gothic" w:eastAsia="Century Gothic" w:hAnsi="Century Gothic" w:cs="Century Gothic"/>
        </w:rPr>
        <w:t xml:space="preserve">2 countries in the 2018 index. Being among the 40 countries with the lowest Gender Development Index shows that few women are participating in socio-economic and political development of the country. </w:t>
      </w:r>
      <w:r w:rsidR="00E0581A">
        <w:rPr>
          <w:rFonts w:ascii="Century Gothic" w:eastAsia="Century Gothic" w:hAnsi="Century Gothic" w:cs="Century Gothic"/>
        </w:rPr>
        <w:t>Moreover</w:t>
      </w:r>
      <w:r>
        <w:rPr>
          <w:rFonts w:ascii="Century Gothic" w:eastAsia="Century Gothic" w:hAnsi="Century Gothic" w:cs="Century Gothic"/>
        </w:rPr>
        <w:t>, women remain susceptible to gender-based viol</w:t>
      </w:r>
      <w:r>
        <w:rPr>
          <w:rFonts w:ascii="Century Gothic" w:eastAsia="Century Gothic" w:hAnsi="Century Gothic" w:cs="Century Gothic"/>
        </w:rPr>
        <w:t xml:space="preserve">ence, own fewer assets than men, makeup just 35% of Parliament, and are less likely than men to have paid employment (28% vs. 46%) (Uganda Bureau of Statistics, 2017a, 2017b, 2019; </w:t>
      </w:r>
      <w:proofErr w:type="spellStart"/>
      <w:r>
        <w:rPr>
          <w:rFonts w:ascii="Century Gothic" w:eastAsia="Century Gothic" w:hAnsi="Century Gothic" w:cs="Century Gothic"/>
        </w:rPr>
        <w:t>Gabola</w:t>
      </w:r>
      <w:proofErr w:type="spellEnd"/>
      <w:r>
        <w:rPr>
          <w:rFonts w:ascii="Century Gothic" w:eastAsia="Century Gothic" w:hAnsi="Century Gothic" w:cs="Century Gothic"/>
        </w:rPr>
        <w:t xml:space="preserve"> et al., 2018; </w:t>
      </w:r>
      <w:proofErr w:type="spellStart"/>
      <w:r>
        <w:rPr>
          <w:rFonts w:ascii="Century Gothic" w:eastAsia="Century Gothic" w:hAnsi="Century Gothic" w:cs="Century Gothic"/>
        </w:rPr>
        <w:t>Wyrod</w:t>
      </w:r>
      <w:proofErr w:type="spellEnd"/>
      <w:r>
        <w:rPr>
          <w:rFonts w:ascii="Century Gothic" w:eastAsia="Century Gothic" w:hAnsi="Century Gothic" w:cs="Century Gothic"/>
        </w:rPr>
        <w:t>, 2008).</w:t>
      </w:r>
    </w:p>
    <w:p w14:paraId="3B5BD003" w14:textId="77777777"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 xml:space="preserve">According to the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survey (2</w:t>
      </w:r>
      <w:r>
        <w:rPr>
          <w:rFonts w:ascii="Century Gothic" w:eastAsia="Century Gothic" w:hAnsi="Century Gothic" w:cs="Century Gothic"/>
        </w:rPr>
        <w:t>016-2018), most Ugandans support gender equality and, 79% of Ugandans say equal opportunities and treatment for women have improved in recent years. A majority think that men should have an equivalent chance of being elected to political office as men. (</w:t>
      </w:r>
      <w:proofErr w:type="spellStart"/>
      <w:r>
        <w:rPr>
          <w:rFonts w:ascii="Century Gothic" w:eastAsia="Century Gothic" w:hAnsi="Century Gothic" w:cs="Century Gothic"/>
        </w:rPr>
        <w:t>Af</w:t>
      </w:r>
      <w:r>
        <w:rPr>
          <w:rFonts w:ascii="Century Gothic" w:eastAsia="Century Gothic" w:hAnsi="Century Gothic" w:cs="Century Gothic"/>
        </w:rPr>
        <w:t>robarometer</w:t>
      </w:r>
      <w:proofErr w:type="spellEnd"/>
      <w:r>
        <w:rPr>
          <w:rFonts w:ascii="Century Gothic" w:eastAsia="Century Gothic" w:hAnsi="Century Gothic" w:cs="Century Gothic"/>
        </w:rPr>
        <w:t xml:space="preserve"> R7).</w:t>
      </w:r>
    </w:p>
    <w:p w14:paraId="4C47C9D2" w14:textId="77777777"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The feminism has most certainly caused fundamental changes for women including more freedom, fairness within the workplace, and equal social standing. However, one cannot help but notice that women aren't only underrepresented within the p</w:t>
      </w:r>
      <w:r>
        <w:rPr>
          <w:rFonts w:ascii="Century Gothic" w:eastAsia="Century Gothic" w:hAnsi="Century Gothic" w:cs="Century Gothic"/>
        </w:rPr>
        <w:t>olitical arena, but it's continuously becoming difficult for them to participate fully in governance processes as they score lowly in most of the measurable indicators of political participation.</w:t>
      </w:r>
    </w:p>
    <w:p w14:paraId="7916691C" w14:textId="166EE7F9"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According to UN Women, participation in governance practices</w:t>
      </w:r>
      <w:r>
        <w:rPr>
          <w:rFonts w:ascii="Century Gothic" w:eastAsia="Century Gothic" w:hAnsi="Century Gothic" w:cs="Century Gothic"/>
        </w:rPr>
        <w:t xml:space="preserve"> involves far more than simply voting. Political participation derives from the freedom of speech, assemble and associate; the power to take part in the conduct of public affairs; and </w:t>
      </w:r>
      <w:r w:rsidR="00E0581A">
        <w:rPr>
          <w:rFonts w:ascii="Century Gothic" w:eastAsia="Century Gothic" w:hAnsi="Century Gothic" w:cs="Century Gothic"/>
        </w:rPr>
        <w:t>therefore,</w:t>
      </w:r>
      <w:r>
        <w:rPr>
          <w:rFonts w:ascii="Century Gothic" w:eastAsia="Century Gothic" w:hAnsi="Century Gothic" w:cs="Century Gothic"/>
        </w:rPr>
        <w:t xml:space="preserve"> the opportunity to register as a candidate, to campaign, to be</w:t>
      </w:r>
      <w:r>
        <w:rPr>
          <w:rFonts w:ascii="Century Gothic" w:eastAsia="Century Gothic" w:hAnsi="Century Gothic" w:cs="Century Gothic"/>
        </w:rPr>
        <w:t xml:space="preserve"> elected, and to hold office at all levels of government. Under international standards, men and women have an equal right to participate fully altogether in aspects of the political process. In practice, however, it is often harder for women to exercise t</w:t>
      </w:r>
      <w:r>
        <w:rPr>
          <w:rFonts w:ascii="Century Gothic" w:eastAsia="Century Gothic" w:hAnsi="Century Gothic" w:cs="Century Gothic"/>
        </w:rPr>
        <w:t>his right.</w:t>
      </w:r>
    </w:p>
    <w:p w14:paraId="6BCB3F9F" w14:textId="77777777" w:rsidR="0043179A" w:rsidRDefault="00092E5E">
      <w:pPr>
        <w:spacing w:after="120" w:line="240" w:lineRule="auto"/>
        <w:jc w:val="both"/>
        <w:rPr>
          <w:rFonts w:ascii="Century Gothic" w:eastAsia="Century Gothic" w:hAnsi="Century Gothic" w:cs="Century Gothic"/>
        </w:rPr>
      </w:pPr>
      <w:hyperlink r:id="rId6">
        <w:r>
          <w:rPr>
            <w:rFonts w:ascii="Century Gothic" w:eastAsia="Century Gothic" w:hAnsi="Century Gothic" w:cs="Century Gothic"/>
            <w:color w:val="1155CC"/>
            <w:u w:val="single"/>
          </w:rPr>
          <w:t>https://www.un.org/womenwatch/osagi/wps/publication/Chapter3.htm</w:t>
        </w:r>
      </w:hyperlink>
      <w:r>
        <w:rPr>
          <w:rFonts w:ascii="Century Gothic" w:eastAsia="Century Gothic" w:hAnsi="Century Gothic" w:cs="Century Gothic"/>
        </w:rPr>
        <w:t xml:space="preserve">  </w:t>
      </w:r>
      <w:hyperlink r:id="rId7">
        <w:r>
          <w:rPr>
            <w:rFonts w:ascii="Century Gothic" w:eastAsia="Century Gothic" w:hAnsi="Century Gothic" w:cs="Century Gothic"/>
            <w:color w:val="1155CC"/>
            <w:u w:val="single"/>
          </w:rPr>
          <w:t>https://au.int/sites/default/files/newsevents/conceptnotes/38737-cn-concept_note-_high_level_forum_on_the_launch_of_the_initiative_wgpp.pdf</w:t>
        </w:r>
      </w:hyperlink>
      <w:r>
        <w:rPr>
          <w:rFonts w:ascii="Century Gothic" w:eastAsia="Century Gothic" w:hAnsi="Century Gothic" w:cs="Century Gothic"/>
        </w:rPr>
        <w:t xml:space="preserve"> </w:t>
      </w:r>
    </w:p>
    <w:p w14:paraId="6F5498B1" w14:textId="77777777" w:rsidR="0043179A" w:rsidRDefault="00092E5E">
      <w:pPr>
        <w:spacing w:after="120" w:line="240" w:lineRule="auto"/>
        <w:jc w:val="both"/>
        <w:rPr>
          <w:rFonts w:ascii="Century Gothic" w:eastAsia="Century Gothic" w:hAnsi="Century Gothic" w:cs="Century Gothic"/>
        </w:rPr>
      </w:pPr>
      <w:hyperlink r:id="rId8">
        <w:r>
          <w:rPr>
            <w:rFonts w:ascii="Century Gothic" w:eastAsia="Century Gothic" w:hAnsi="Century Gothic" w:cs="Century Gothic"/>
            <w:color w:val="1155CC"/>
            <w:u w:val="single"/>
          </w:rPr>
          <w:t>https://www.idea.int/sites/default/files/publications/african-union-mechanisms-to-foster-gender-mainstreaming-and-ensure-womens-poli</w:t>
        </w:r>
        <w:r>
          <w:rPr>
            <w:rFonts w:ascii="Century Gothic" w:eastAsia="Century Gothic" w:hAnsi="Century Gothic" w:cs="Century Gothic"/>
            <w:color w:val="1155CC"/>
            <w:u w:val="single"/>
          </w:rPr>
          <w:t>tical-participation.pdf</w:t>
        </w:r>
      </w:hyperlink>
      <w:r>
        <w:rPr>
          <w:rFonts w:ascii="Century Gothic" w:eastAsia="Century Gothic" w:hAnsi="Century Gothic" w:cs="Century Gothic"/>
        </w:rPr>
        <w:t xml:space="preserve">   </w:t>
      </w:r>
    </w:p>
    <w:p w14:paraId="1B72A7BA" w14:textId="77777777" w:rsidR="0043179A" w:rsidRDefault="00092E5E">
      <w:pPr>
        <w:spacing w:after="120" w:line="240" w:lineRule="auto"/>
        <w:jc w:val="both"/>
        <w:rPr>
          <w:rFonts w:ascii="Century Gothic" w:eastAsia="Century Gothic" w:hAnsi="Century Gothic" w:cs="Century Gothic"/>
        </w:rPr>
      </w:pPr>
      <w:hyperlink r:id="rId9">
        <w:r>
          <w:rPr>
            <w:rFonts w:ascii="Century Gothic" w:eastAsia="Century Gothic" w:hAnsi="Century Gothic" w:cs="Century Gothic"/>
            <w:color w:val="1155CC"/>
            <w:u w:val="single"/>
          </w:rPr>
          <w:t>https://africa.cgtn.com/2020/10/18/african-women-enjoying-increasing-participation-in-politics-au/</w:t>
        </w:r>
      </w:hyperlink>
      <w:r>
        <w:rPr>
          <w:rFonts w:ascii="Century Gothic" w:eastAsia="Century Gothic" w:hAnsi="Century Gothic" w:cs="Century Gothic"/>
        </w:rPr>
        <w:t xml:space="preserve"> </w:t>
      </w:r>
    </w:p>
    <w:p w14:paraId="1839E85F" w14:textId="332D9C14"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In an effor</w:t>
      </w:r>
      <w:r>
        <w:rPr>
          <w:rFonts w:ascii="Century Gothic" w:eastAsia="Century Gothic" w:hAnsi="Century Gothic" w:cs="Century Gothic"/>
        </w:rPr>
        <w:t>t to empower women and enhance their participation in elective politics, the 1995 Constitution of Uganda in Article 78(b) created special interest parliamentary positions reserved for women at the district level. Despite the creation of these quotas, women</w:t>
      </w:r>
      <w:r>
        <w:rPr>
          <w:rFonts w:ascii="Century Gothic" w:eastAsia="Century Gothic" w:hAnsi="Century Gothic" w:cs="Century Gothic"/>
        </w:rPr>
        <w:t xml:space="preserve"> are still marginalized in politics and their participation has not been brought to the fore.</w:t>
      </w:r>
    </w:p>
    <w:p w14:paraId="00944D0C" w14:textId="77777777" w:rsidR="0043179A" w:rsidRDefault="00092E5E" w:rsidP="00E0581A">
      <w:pPr>
        <w:spacing w:before="240" w:after="120" w:line="240" w:lineRule="auto"/>
        <w:jc w:val="center"/>
        <w:rPr>
          <w:rFonts w:ascii="Century Gothic" w:eastAsia="Century Gothic" w:hAnsi="Century Gothic" w:cs="Century Gothic"/>
          <w:b/>
          <w:color w:val="F25528"/>
        </w:rPr>
      </w:pPr>
      <w:proofErr w:type="spellStart"/>
      <w:r>
        <w:rPr>
          <w:rFonts w:ascii="Century Gothic" w:eastAsia="Century Gothic" w:hAnsi="Century Gothic" w:cs="Century Gothic"/>
          <w:b/>
          <w:color w:val="F25528"/>
        </w:rPr>
        <w:t>Afrobarometer</w:t>
      </w:r>
      <w:proofErr w:type="spellEnd"/>
      <w:r>
        <w:rPr>
          <w:rFonts w:ascii="Century Gothic" w:eastAsia="Century Gothic" w:hAnsi="Century Gothic" w:cs="Century Gothic"/>
          <w:b/>
          <w:color w:val="F25528"/>
        </w:rPr>
        <w:t xml:space="preserve"> surveys</w:t>
      </w:r>
    </w:p>
    <w:p w14:paraId="545C723E" w14:textId="77777777" w:rsidR="0043179A" w:rsidRDefault="00092E5E">
      <w:pPr>
        <w:spacing w:after="120" w:line="240" w:lineRule="auto"/>
        <w:jc w:val="both"/>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directs a pan-African, nonpartisan research network that conducts public attitude surveys on democracy, governance, economic conditions, and related issues in African countries. Seven rounds of surveys were completed in up to 38 countries bet</w:t>
      </w:r>
      <w:r>
        <w:rPr>
          <w:rFonts w:ascii="Century Gothic" w:eastAsia="Century Gothic" w:hAnsi="Century Gothic" w:cs="Century Gothic"/>
        </w:rPr>
        <w:t xml:space="preserve">ween 1999 and 2018. Round 8 surveys in 2019/2020 are planned in at least 35 countries.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conducts face-to-face interviews in the language of the respondent’s choice with nationally representative samples.</w:t>
      </w:r>
    </w:p>
    <w:p w14:paraId="799786CB" w14:textId="50BC916C" w:rsidR="0043179A" w:rsidRDefault="00092E5E">
      <w:pPr>
        <w:spacing w:after="120" w:line="240" w:lineRule="auto"/>
        <w:jc w:val="both"/>
        <w:rPr>
          <w:rFonts w:ascii="Century Gothic" w:eastAsia="Century Gothic" w:hAnsi="Century Gothic" w:cs="Century Gothic"/>
          <w:color w:val="F25528"/>
        </w:rPr>
      </w:pPr>
      <w:r>
        <w:rPr>
          <w:rFonts w:ascii="Century Gothic" w:eastAsia="Century Gothic" w:hAnsi="Century Gothic" w:cs="Century Gothic"/>
        </w:rPr>
        <w:t xml:space="preserve">The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team in [country], led by [NP], interviewed [1,200/2,400] adults [citizens of this country] in [month year]. A sample of this size yields country-level results with a margin of error of +/-3 [or +/-2] percentage points at a 95% confidence</w:t>
      </w:r>
      <w:r>
        <w:rPr>
          <w:rFonts w:ascii="Century Gothic" w:eastAsia="Century Gothic" w:hAnsi="Century Gothic" w:cs="Century Gothic"/>
        </w:rPr>
        <w:t xml:space="preserve"> level. Previous surveys were conducted in [country] in [years].</w:t>
      </w:r>
      <w:r>
        <w:br w:type="page"/>
      </w:r>
    </w:p>
    <w:p w14:paraId="451B0FFC" w14:textId="1992E322"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b/>
          <w:color w:val="F25528"/>
        </w:rPr>
        <w:lastRenderedPageBreak/>
        <w:t>Key findings</w:t>
      </w:r>
    </w:p>
    <w:p w14:paraId="3A41024D" w14:textId="77777777" w:rsidR="0043179A" w:rsidRDefault="00092E5E">
      <w:pPr>
        <w:numPr>
          <w:ilvl w:val="0"/>
          <w:numId w:val="1"/>
        </w:numPr>
        <w:spacing w:after="60" w:line="240" w:lineRule="auto"/>
        <w:jc w:val="both"/>
        <w:rPr>
          <w:rFonts w:ascii="Century Gothic" w:eastAsia="Century Gothic" w:hAnsi="Century Gothic" w:cs="Century Gothic"/>
        </w:rPr>
      </w:pPr>
      <w:r>
        <w:rPr>
          <w:rFonts w:ascii="Century Gothic" w:eastAsia="Century Gothic" w:hAnsi="Century Gothic" w:cs="Century Gothic"/>
        </w:rPr>
        <w:t>A considerably high percentage o</w:t>
      </w:r>
      <w:r>
        <w:rPr>
          <w:rFonts w:ascii="Century Gothic" w:eastAsia="Century Gothic" w:hAnsi="Century Gothic" w:cs="Century Gothic"/>
        </w:rPr>
        <w:t>f women (39%) responded that they would never discuss political matters once they are either with their friends or relations</w:t>
      </w:r>
    </w:p>
    <w:p w14:paraId="6B020FF3" w14:textId="77777777" w:rsidR="0043179A" w:rsidRDefault="00092E5E">
      <w:pPr>
        <w:numPr>
          <w:ilvl w:val="0"/>
          <w:numId w:val="1"/>
        </w:numPr>
        <w:spacing w:after="60" w:line="240" w:lineRule="auto"/>
        <w:jc w:val="both"/>
        <w:rPr>
          <w:rFonts w:ascii="Century Gothic" w:eastAsia="Century Gothic" w:hAnsi="Century Gothic" w:cs="Century Gothic"/>
        </w:rPr>
      </w:pPr>
      <w:r>
        <w:rPr>
          <w:rFonts w:ascii="Century Gothic" w:eastAsia="Century Gothic" w:hAnsi="Century Gothic" w:cs="Century Gothic"/>
        </w:rPr>
        <w:t>The majority of Ugandans believe that women should have an equivalent chance of being elected to political office as men</w:t>
      </w:r>
    </w:p>
    <w:p w14:paraId="492ABE29" w14:textId="77777777" w:rsidR="0043179A" w:rsidRDefault="00092E5E">
      <w:pPr>
        <w:numPr>
          <w:ilvl w:val="0"/>
          <w:numId w:val="1"/>
        </w:numPr>
        <w:spacing w:after="60" w:line="240" w:lineRule="auto"/>
        <w:jc w:val="both"/>
        <w:rPr>
          <w:rFonts w:ascii="Century Gothic" w:eastAsia="Century Gothic" w:hAnsi="Century Gothic" w:cs="Century Gothic"/>
        </w:rPr>
      </w:pPr>
      <w:r>
        <w:rPr>
          <w:rFonts w:ascii="Century Gothic" w:eastAsia="Century Gothic" w:hAnsi="Century Gothic" w:cs="Century Gothic"/>
        </w:rPr>
        <w:t>76% of res</w:t>
      </w:r>
      <w:r>
        <w:rPr>
          <w:rFonts w:ascii="Century Gothic" w:eastAsia="Century Gothic" w:hAnsi="Century Gothic" w:cs="Century Gothic"/>
        </w:rPr>
        <w:t>pondents say women should have an equal chance as men of being elected to political office</w:t>
      </w:r>
    </w:p>
    <w:p w14:paraId="07CDFF7E" w14:textId="77777777" w:rsidR="0043179A" w:rsidRDefault="00092E5E">
      <w:pPr>
        <w:numPr>
          <w:ilvl w:val="0"/>
          <w:numId w:val="1"/>
        </w:numPr>
        <w:spacing w:after="60" w:line="240" w:lineRule="auto"/>
        <w:jc w:val="both"/>
        <w:rPr>
          <w:rFonts w:ascii="Century Gothic" w:eastAsia="Century Gothic" w:hAnsi="Century Gothic" w:cs="Century Gothic"/>
        </w:rPr>
      </w:pPr>
      <w:r>
        <w:rPr>
          <w:rFonts w:ascii="Century Gothic" w:eastAsia="Century Gothic" w:hAnsi="Century Gothic" w:cs="Century Gothic"/>
        </w:rPr>
        <w:t>More Males would occasionally discuss political matters once they get together with their friends or family compared to Females</w:t>
      </w:r>
    </w:p>
    <w:p w14:paraId="04CF3B07" w14:textId="77777777" w:rsidR="0043179A" w:rsidRDefault="00092E5E">
      <w:pPr>
        <w:numPr>
          <w:ilvl w:val="0"/>
          <w:numId w:val="1"/>
        </w:numPr>
        <w:spacing w:after="60" w:line="240" w:lineRule="auto"/>
        <w:jc w:val="both"/>
        <w:rPr>
          <w:rFonts w:ascii="Century Gothic" w:eastAsia="Century Gothic" w:hAnsi="Century Gothic" w:cs="Century Gothic"/>
        </w:rPr>
      </w:pPr>
      <w:r>
        <w:rPr>
          <w:rFonts w:ascii="Century Gothic" w:eastAsia="Century Gothic" w:hAnsi="Century Gothic" w:cs="Century Gothic"/>
        </w:rPr>
        <w:t>63% of Ugandans say that equal opport</w:t>
      </w:r>
      <w:r>
        <w:rPr>
          <w:rFonts w:ascii="Century Gothic" w:eastAsia="Century Gothic" w:hAnsi="Century Gothic" w:cs="Century Gothic"/>
        </w:rPr>
        <w:t>unities and treatment of women is better than it was a few years ago</w:t>
      </w:r>
    </w:p>
    <w:p w14:paraId="1D181C24" w14:textId="77777777" w:rsidR="0043179A" w:rsidRDefault="00092E5E">
      <w:pPr>
        <w:numPr>
          <w:ilvl w:val="0"/>
          <w:numId w:val="1"/>
        </w:numPr>
        <w:spacing w:after="60" w:line="240" w:lineRule="auto"/>
        <w:jc w:val="both"/>
        <w:rPr>
          <w:rFonts w:ascii="Century Gothic" w:eastAsia="Century Gothic" w:hAnsi="Century Gothic" w:cs="Century Gothic"/>
        </w:rPr>
      </w:pPr>
      <w:r>
        <w:rPr>
          <w:rFonts w:ascii="Century Gothic" w:eastAsia="Century Gothic" w:hAnsi="Century Gothic" w:cs="Century Gothic"/>
        </w:rPr>
        <w:t>A sizeable portion of women of say they have never got news from the radio (20%)</w:t>
      </w:r>
    </w:p>
    <w:p w14:paraId="40FC4514" w14:textId="77777777" w:rsidR="0043179A" w:rsidRDefault="00092E5E">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 xml:space="preserve">Political leadership for women in Uganda  </w:t>
      </w:r>
    </w:p>
    <w:p w14:paraId="28F2EC5B" w14:textId="40C93861"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A majority of Ugandans support gender equality, but some respon</w:t>
      </w:r>
      <w:r>
        <w:rPr>
          <w:rFonts w:ascii="Century Gothic" w:eastAsia="Century Gothic" w:hAnsi="Century Gothic" w:cs="Century Gothic"/>
        </w:rPr>
        <w:t>dents think that men make better leaders than women. A high percentage (76%) of respondents say women should have an equivalent chance as men of being elected to political office. but less than a quarter of Ugandans (22%) think men make better political le</w:t>
      </w:r>
      <w:r>
        <w:rPr>
          <w:rFonts w:ascii="Century Gothic" w:eastAsia="Century Gothic" w:hAnsi="Century Gothic" w:cs="Century Gothic"/>
        </w:rPr>
        <w:t xml:space="preserve">aders than women and should be elected in their place </w:t>
      </w:r>
    </w:p>
    <w:p w14:paraId="0A621B9B" w14:textId="77777777" w:rsidR="0043179A" w:rsidRDefault="0043179A">
      <w:pPr>
        <w:spacing w:after="120" w:line="240" w:lineRule="auto"/>
        <w:jc w:val="both"/>
        <w:rPr>
          <w:rFonts w:ascii="Century Gothic" w:eastAsia="Century Gothic" w:hAnsi="Century Gothic" w:cs="Century Gothic"/>
        </w:rPr>
      </w:pPr>
    </w:p>
    <w:p w14:paraId="70C9B3CA" w14:textId="77777777" w:rsidR="0043179A" w:rsidRDefault="00092E5E">
      <w:pPr>
        <w:spacing w:after="120" w:line="240" w:lineRule="auto"/>
        <w:jc w:val="both"/>
        <w:rPr>
          <w:rFonts w:ascii="Century Gothic" w:eastAsia="Century Gothic" w:hAnsi="Century Gothic" w:cs="Century Gothic"/>
          <w:b/>
        </w:rPr>
      </w:pPr>
      <w:r>
        <w:rPr>
          <w:rFonts w:ascii="Century Gothic" w:eastAsia="Century Gothic" w:hAnsi="Century Gothic" w:cs="Century Gothic"/>
          <w:noProof/>
        </w:rPr>
        <w:drawing>
          <wp:inline distT="114300" distB="114300" distL="114300" distR="114300" wp14:anchorId="1249891C" wp14:editId="2A1DA1F5">
            <wp:extent cx="5731200" cy="2489200"/>
            <wp:effectExtent l="0" t="0" r="0" b="0"/>
            <wp:docPr id="2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5731200" cy="2489200"/>
                    </a:xfrm>
                    <a:prstGeom prst="rect">
                      <a:avLst/>
                    </a:prstGeom>
                    <a:ln/>
                  </pic:spPr>
                </pic:pic>
              </a:graphicData>
            </a:graphic>
          </wp:inline>
        </w:drawing>
      </w:r>
      <w:r>
        <w:rPr>
          <w:rFonts w:ascii="Century Gothic" w:eastAsia="Century Gothic" w:hAnsi="Century Gothic" w:cs="Century Gothic"/>
          <w:b/>
        </w:rPr>
        <w:t xml:space="preserve">Respondents were asked: </w:t>
      </w:r>
      <w:r>
        <w:rPr>
          <w:rFonts w:ascii="Century Gothic" w:eastAsia="Century Gothic" w:hAnsi="Century Gothic" w:cs="Century Gothic"/>
        </w:rPr>
        <w:t>Which of the following statements is closest to your view? (% Who “agree” or “agree very strongly” with each statement)</w:t>
      </w:r>
    </w:p>
    <w:p w14:paraId="05034C37"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b/>
        </w:rPr>
        <w:t xml:space="preserve">Figure 1: Support for gender equality in politics </w:t>
      </w:r>
      <w:r>
        <w:rPr>
          <w:rFonts w:ascii="Century Gothic" w:eastAsia="Century Gothic" w:hAnsi="Century Gothic" w:cs="Century Gothic"/>
        </w:rPr>
        <w:t>| Uganda | 2016-2018</w:t>
      </w:r>
    </w:p>
    <w:p w14:paraId="6A8F88F5" w14:textId="77777777" w:rsidR="0043179A" w:rsidRDefault="0043179A">
      <w:pPr>
        <w:spacing w:before="240" w:after="120" w:line="240" w:lineRule="auto"/>
        <w:jc w:val="both"/>
        <w:rPr>
          <w:rFonts w:ascii="Century Gothic" w:eastAsia="Century Gothic" w:hAnsi="Century Gothic" w:cs="Century Gothic"/>
        </w:rPr>
      </w:pPr>
    </w:p>
    <w:p w14:paraId="1F861AF0" w14:textId="77777777" w:rsidR="0043179A" w:rsidRDefault="00092E5E">
      <w:pPr>
        <w:spacing w:before="240" w:after="120" w:line="240" w:lineRule="auto"/>
        <w:jc w:val="both"/>
        <w:rPr>
          <w:rFonts w:ascii="Century Gothic" w:eastAsia="Century Gothic" w:hAnsi="Century Gothic" w:cs="Century Gothic"/>
          <w:b/>
        </w:rPr>
      </w:pPr>
      <w:r>
        <w:rPr>
          <w:rFonts w:ascii="Century Gothic" w:eastAsia="Century Gothic" w:hAnsi="Century Gothic" w:cs="Century Gothic"/>
          <w:b/>
        </w:rPr>
        <w:t>Men as leaders v women as leaders</w:t>
      </w:r>
    </w:p>
    <w:p w14:paraId="76C42D4B"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rPr>
        <w:t xml:space="preserve">Many of the respondents think that women should have the same chance of being elected to political office as men albeit more respondents within the urban areas </w:t>
      </w:r>
      <w:r>
        <w:rPr>
          <w:rFonts w:ascii="Century Gothic" w:eastAsia="Century Gothic" w:hAnsi="Century Gothic" w:cs="Century Gothic"/>
        </w:rPr>
        <w:lastRenderedPageBreak/>
        <w:t>agree very strongly (63%) compared to 60% in rural areas that women have an equivalent chance as</w:t>
      </w:r>
      <w:r>
        <w:rPr>
          <w:rFonts w:ascii="Century Gothic" w:eastAsia="Century Gothic" w:hAnsi="Century Gothic" w:cs="Century Gothic"/>
        </w:rPr>
        <w:t xml:space="preserve"> men. A small number of respondents in rural areas (17%) say that Men make better political leaders than women, and should be elected instead of women. Relatedly, one out of ten respondents in urban areas think that Men make better political leaders than w</w:t>
      </w:r>
      <w:r>
        <w:rPr>
          <w:rFonts w:ascii="Century Gothic" w:eastAsia="Century Gothic" w:hAnsi="Century Gothic" w:cs="Century Gothic"/>
        </w:rPr>
        <w:t>omen, and should be elected rather than women</w:t>
      </w:r>
    </w:p>
    <w:p w14:paraId="5F0A9AB8" w14:textId="560EB36B" w:rsidR="0043179A" w:rsidRDefault="00092E5E">
      <w:pPr>
        <w:spacing w:after="60" w:line="240" w:lineRule="auto"/>
        <w:jc w:val="both"/>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4DDB02FA" wp14:editId="660E1BE4">
            <wp:extent cx="4362450" cy="5334000"/>
            <wp:effectExtent l="0" t="0" r="0" b="0"/>
            <wp:docPr id="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4362450" cy="5334000"/>
                    </a:xfrm>
                    <a:prstGeom prst="rect">
                      <a:avLst/>
                    </a:prstGeom>
                    <a:ln/>
                  </pic:spPr>
                </pic:pic>
              </a:graphicData>
            </a:graphic>
          </wp:inline>
        </w:drawing>
      </w:r>
    </w:p>
    <w:p w14:paraId="34DE6414" w14:textId="77777777" w:rsidR="0043179A" w:rsidRDefault="0043179A">
      <w:pPr>
        <w:spacing w:after="60" w:line="240" w:lineRule="auto"/>
        <w:jc w:val="both"/>
        <w:rPr>
          <w:rFonts w:ascii="Century Gothic" w:eastAsia="Century Gothic" w:hAnsi="Century Gothic" w:cs="Century Gothic"/>
          <w:b/>
        </w:rPr>
      </w:pPr>
    </w:p>
    <w:p w14:paraId="52B227EF" w14:textId="77777777" w:rsidR="0043179A" w:rsidRDefault="00092E5E">
      <w:pPr>
        <w:spacing w:after="60" w:line="240" w:lineRule="auto"/>
        <w:jc w:val="both"/>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Men only as leaders vs. women leaders</w:t>
      </w:r>
    </w:p>
    <w:p w14:paraId="17B2DF68" w14:textId="77777777" w:rsidR="0043179A" w:rsidRDefault="00092E5E">
      <w:pPr>
        <w:spacing w:after="60" w:line="240" w:lineRule="auto"/>
        <w:jc w:val="both"/>
        <w:rPr>
          <w:rFonts w:ascii="Century Gothic" w:eastAsia="Century Gothic" w:hAnsi="Century Gothic" w:cs="Century Gothic"/>
          <w:i/>
        </w:rPr>
      </w:pPr>
      <w:r>
        <w:rPr>
          <w:rFonts w:ascii="Century Gothic" w:eastAsia="Century Gothic" w:hAnsi="Century Gothic" w:cs="Century Gothic"/>
          <w:i/>
        </w:rPr>
        <w:t xml:space="preserve">Statement 1: Men make better </w:t>
      </w:r>
      <w:r>
        <w:rPr>
          <w:rFonts w:ascii="Century Gothic" w:eastAsia="Century Gothic" w:hAnsi="Century Gothic" w:cs="Century Gothic"/>
          <w:i/>
        </w:rPr>
        <w:t xml:space="preserve">political leaders than women, and should be elected rather than women. Statement 2: Women should have the same chance of being elected to political office as men. </w:t>
      </w:r>
    </w:p>
    <w:p w14:paraId="44315B9E"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b/>
        </w:rPr>
        <w:t xml:space="preserve">Figure 2: Men only as leaders vs. women leaders </w:t>
      </w:r>
      <w:r>
        <w:rPr>
          <w:rFonts w:ascii="Century Gothic" w:eastAsia="Century Gothic" w:hAnsi="Century Gothic" w:cs="Century Gothic"/>
        </w:rPr>
        <w:t>| Uganda | 2016-2018</w:t>
      </w:r>
    </w:p>
    <w:p w14:paraId="34949723" w14:textId="77777777" w:rsidR="0043179A" w:rsidRDefault="00092E5E" w:rsidP="00E0581A">
      <w:pPr>
        <w:spacing w:before="240" w:after="120" w:line="240" w:lineRule="auto"/>
        <w:jc w:val="center"/>
        <w:rPr>
          <w:rFonts w:ascii="Century Gothic" w:eastAsia="Century Gothic" w:hAnsi="Century Gothic" w:cs="Century Gothic"/>
          <w:b/>
          <w:color w:val="F25528"/>
        </w:rPr>
      </w:pPr>
      <w:r>
        <w:rPr>
          <w:rFonts w:ascii="Century Gothic" w:eastAsia="Century Gothic" w:hAnsi="Century Gothic" w:cs="Century Gothic"/>
          <w:b/>
          <w:color w:val="F25528"/>
        </w:rPr>
        <w:t>Handling promoting equa</w:t>
      </w:r>
      <w:r>
        <w:rPr>
          <w:rFonts w:ascii="Century Gothic" w:eastAsia="Century Gothic" w:hAnsi="Century Gothic" w:cs="Century Gothic"/>
          <w:b/>
          <w:color w:val="F25528"/>
        </w:rPr>
        <w:t>l rights/opportunities for women</w:t>
      </w:r>
    </w:p>
    <w:p w14:paraId="4376F248"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rPr>
        <w:t>About 8% have noted a fall off within the Ugandan government’s promotion of opportunities and equality for women. In contrast, 26% of Uganda believe that Uganda has recorded an improvement in availing equal rights and opportunities for women. Better still,</w:t>
      </w:r>
      <w:r>
        <w:rPr>
          <w:rFonts w:ascii="Century Gothic" w:eastAsia="Century Gothic" w:hAnsi="Century Gothic" w:cs="Century Gothic"/>
        </w:rPr>
        <w:t xml:space="preserve"> six out of ten respondents say Uganda’s efforts to promote gender </w:t>
      </w:r>
      <w:r>
        <w:rPr>
          <w:rFonts w:ascii="Century Gothic" w:eastAsia="Century Gothic" w:hAnsi="Century Gothic" w:cs="Century Gothic"/>
        </w:rPr>
        <w:lastRenderedPageBreak/>
        <w:t>equality have stayed an equivalent between 2016 and 2018. Overall, Ugandan citizens perceive that Uganda’s support for equal rights, gender equality, and promoting opportunities for women h</w:t>
      </w:r>
      <w:r>
        <w:rPr>
          <w:rFonts w:ascii="Century Gothic" w:eastAsia="Century Gothic" w:hAnsi="Century Gothic" w:cs="Century Gothic"/>
        </w:rPr>
        <w:t>as stayed on a constant course.</w:t>
      </w:r>
    </w:p>
    <w:p w14:paraId="45398275" w14:textId="77777777" w:rsidR="0043179A" w:rsidRDefault="0043179A">
      <w:pPr>
        <w:spacing w:before="240" w:after="120" w:line="240" w:lineRule="auto"/>
        <w:jc w:val="both"/>
        <w:rPr>
          <w:rFonts w:ascii="Century Gothic" w:eastAsia="Century Gothic" w:hAnsi="Century Gothic" w:cs="Century Gothic"/>
          <w:b/>
        </w:rPr>
      </w:pPr>
    </w:p>
    <w:p w14:paraId="4A4E9539"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5BEE0C04" wp14:editId="564FE625">
            <wp:extent cx="3962400" cy="4943475"/>
            <wp:effectExtent l="0" t="0" r="0" 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962400" cy="4943475"/>
                    </a:xfrm>
                    <a:prstGeom prst="rect">
                      <a:avLst/>
                    </a:prstGeom>
                    <a:ln/>
                  </pic:spPr>
                </pic:pic>
              </a:graphicData>
            </a:graphic>
          </wp:inline>
        </w:drawing>
      </w:r>
    </w:p>
    <w:p w14:paraId="43BF99ED" w14:textId="77777777" w:rsidR="0043179A" w:rsidRDefault="00092E5E">
      <w:pPr>
        <w:spacing w:before="240" w:after="120" w:line="240" w:lineRule="auto"/>
        <w:jc w:val="both"/>
        <w:rPr>
          <w:rFonts w:ascii="Century Gothic" w:eastAsia="Century Gothic" w:hAnsi="Century Gothic" w:cs="Century Gothic"/>
          <w:i/>
        </w:rPr>
      </w:pPr>
      <w:r>
        <w:rPr>
          <w:rFonts w:ascii="Century Gothic" w:eastAsia="Century Gothic" w:hAnsi="Century Gothic" w:cs="Century Gothic"/>
          <w:i/>
        </w:rPr>
        <w:t>Respondents were asked: How well or badly would you say the current government is handling the following matters, or haven’t you heard enough to say? Promoting opportunities and equality for women?</w:t>
      </w:r>
    </w:p>
    <w:p w14:paraId="7711460E" w14:textId="77777777" w:rsidR="0043179A" w:rsidRDefault="00092E5E">
      <w:pPr>
        <w:spacing w:before="240" w:after="120" w:line="240" w:lineRule="auto"/>
        <w:jc w:val="both"/>
        <w:rPr>
          <w:rFonts w:ascii="Century Gothic" w:eastAsia="Century Gothic" w:hAnsi="Century Gothic" w:cs="Century Gothic"/>
          <w:b/>
        </w:rPr>
      </w:pPr>
      <w:r>
        <w:rPr>
          <w:rFonts w:ascii="Century Gothic" w:eastAsia="Century Gothic" w:hAnsi="Century Gothic" w:cs="Century Gothic"/>
          <w:b/>
        </w:rPr>
        <w:t>Figure 3: Handling pro</w:t>
      </w:r>
      <w:r>
        <w:rPr>
          <w:rFonts w:ascii="Century Gothic" w:eastAsia="Century Gothic" w:hAnsi="Century Gothic" w:cs="Century Gothic"/>
          <w:b/>
        </w:rPr>
        <w:t>moting equal rights/opportunities for women | Uganda | 2016-2018</w:t>
      </w:r>
    </w:p>
    <w:p w14:paraId="6CB96E7C" w14:textId="29899D42" w:rsidR="0043179A" w:rsidRDefault="00092E5E" w:rsidP="0094381F">
      <w:pPr>
        <w:spacing w:before="240" w:after="120" w:line="240" w:lineRule="auto"/>
        <w:jc w:val="center"/>
        <w:rPr>
          <w:rFonts w:ascii="Century Gothic" w:eastAsia="Century Gothic" w:hAnsi="Century Gothic" w:cs="Century Gothic"/>
          <w:b/>
          <w:color w:val="F25528"/>
        </w:rPr>
      </w:pPr>
      <w:r>
        <w:rPr>
          <w:rFonts w:ascii="Century Gothic" w:eastAsia="Century Gothic" w:hAnsi="Century Gothic" w:cs="Century Gothic"/>
          <w:b/>
          <w:color w:val="F25528"/>
        </w:rPr>
        <w:t>Equal opportunities and treatment for women</w:t>
      </w:r>
    </w:p>
    <w:p w14:paraId="20D07E5D" w14:textId="77777777" w:rsidR="0043179A" w:rsidRDefault="00092E5E">
      <w:pPr>
        <w:spacing w:before="240" w:after="120" w:line="240" w:lineRule="auto"/>
        <w:jc w:val="both"/>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also sought to understand whether things are worse or better now than they were a couple of years ago, or whether they were about th</w:t>
      </w:r>
      <w:r>
        <w:rPr>
          <w:rFonts w:ascii="Century Gothic" w:eastAsia="Century Gothic" w:hAnsi="Century Gothic" w:cs="Century Gothic"/>
        </w:rPr>
        <w:t>e same concerning equal opportunities and treatment for women. About one in twenty say things are worse concerning equal opportunities and treatment of women (6%), whereas slightly more than a quarter of the respondents (17%) think the provision of equal o</w:t>
      </w:r>
      <w:r>
        <w:rPr>
          <w:rFonts w:ascii="Century Gothic" w:eastAsia="Century Gothic" w:hAnsi="Century Gothic" w:cs="Century Gothic"/>
        </w:rPr>
        <w:t xml:space="preserve">pportunities and treatment for women have become so much better than they were before. Conversely, the highest percentage of the respondents say equal </w:t>
      </w:r>
      <w:r>
        <w:rPr>
          <w:rFonts w:ascii="Century Gothic" w:eastAsia="Century Gothic" w:hAnsi="Century Gothic" w:cs="Century Gothic"/>
        </w:rPr>
        <w:lastRenderedPageBreak/>
        <w:t>opportunities and treatment of women is better than it was a couple of years ago (63%)</w:t>
      </w:r>
    </w:p>
    <w:p w14:paraId="798C7E3D" w14:textId="77777777" w:rsidR="0043179A" w:rsidRDefault="00092E5E">
      <w:pPr>
        <w:spacing w:after="60" w:line="240" w:lineRule="auto"/>
        <w:jc w:val="both"/>
        <w:rPr>
          <w:rFonts w:ascii="Verdana" w:eastAsia="Verdana" w:hAnsi="Verdana" w:cs="Verdana"/>
          <w:color w:val="484848"/>
        </w:rPr>
      </w:pPr>
      <w:r>
        <w:rPr>
          <w:rFonts w:ascii="Verdana" w:eastAsia="Verdana" w:hAnsi="Verdana" w:cs="Verdana"/>
          <w:noProof/>
          <w:color w:val="484848"/>
        </w:rPr>
        <w:drawing>
          <wp:inline distT="114300" distB="114300" distL="114300" distR="114300" wp14:anchorId="523CFA79" wp14:editId="0861D66B">
            <wp:extent cx="4819650" cy="2547938"/>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4819650" cy="2547938"/>
                    </a:xfrm>
                    <a:prstGeom prst="rect">
                      <a:avLst/>
                    </a:prstGeom>
                    <a:ln/>
                  </pic:spPr>
                </pic:pic>
              </a:graphicData>
            </a:graphic>
          </wp:inline>
        </w:drawing>
      </w:r>
    </w:p>
    <w:p w14:paraId="1DD3DCCE" w14:textId="77777777" w:rsidR="0043179A" w:rsidRDefault="00092E5E">
      <w:pPr>
        <w:spacing w:after="60" w:line="240" w:lineRule="auto"/>
        <w:jc w:val="both"/>
        <w:rPr>
          <w:rFonts w:ascii="Verdana" w:eastAsia="Verdana" w:hAnsi="Verdana" w:cs="Verdana"/>
          <w:b/>
          <w:color w:val="484848"/>
        </w:rPr>
      </w:pPr>
      <w:r>
        <w:rPr>
          <w:rFonts w:ascii="Verdana" w:eastAsia="Verdana" w:hAnsi="Verdana" w:cs="Verdana"/>
          <w:b/>
          <w:color w:val="484848"/>
        </w:rPr>
        <w:t>Figure 4: Better or worse: equal opportunities and treatment for women</w:t>
      </w:r>
    </w:p>
    <w:p w14:paraId="63CA7B03" w14:textId="77777777" w:rsidR="0043179A" w:rsidRDefault="00092E5E">
      <w:pPr>
        <w:spacing w:after="60" w:line="240" w:lineRule="auto"/>
        <w:jc w:val="both"/>
        <w:rPr>
          <w:rFonts w:ascii="Verdana" w:eastAsia="Verdana" w:hAnsi="Verdana" w:cs="Verdana"/>
          <w:i/>
          <w:color w:val="484848"/>
        </w:rPr>
      </w:pPr>
      <w:r>
        <w:rPr>
          <w:rFonts w:ascii="Verdana" w:eastAsia="Verdana" w:hAnsi="Verdana" w:cs="Verdana"/>
          <w:i/>
          <w:color w:val="484848"/>
        </w:rPr>
        <w:t>Respondents were asked: Please tell me if the following things are worse or better now than they were a few years ago, or are they about the same? Equal opportunities and treatment for women</w:t>
      </w:r>
    </w:p>
    <w:p w14:paraId="69DE1A6C" w14:textId="77777777" w:rsidR="0043179A" w:rsidRDefault="0043179A">
      <w:pPr>
        <w:spacing w:after="60" w:line="240" w:lineRule="auto"/>
        <w:jc w:val="both"/>
        <w:rPr>
          <w:rFonts w:ascii="Century Gothic" w:eastAsia="Century Gothic" w:hAnsi="Century Gothic" w:cs="Century Gothic"/>
        </w:rPr>
      </w:pPr>
    </w:p>
    <w:p w14:paraId="08A89680" w14:textId="4816866C" w:rsidR="0043179A" w:rsidRDefault="00092E5E" w:rsidP="002B4232">
      <w:pPr>
        <w:spacing w:before="240" w:after="120" w:line="240" w:lineRule="auto"/>
        <w:jc w:val="center"/>
        <w:rPr>
          <w:rFonts w:ascii="Century Gothic" w:eastAsia="Century Gothic" w:hAnsi="Century Gothic" w:cs="Century Gothic"/>
          <w:b/>
          <w:color w:val="F25528"/>
        </w:rPr>
      </w:pPr>
      <w:r>
        <w:rPr>
          <w:rFonts w:ascii="Century Gothic" w:eastAsia="Century Gothic" w:hAnsi="Century Gothic" w:cs="Century Gothic"/>
          <w:b/>
          <w:color w:val="F25528"/>
        </w:rPr>
        <w:t>Discussing politics</w:t>
      </w:r>
    </w:p>
    <w:p w14:paraId="46A26A3E"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rPr>
        <w:t>When it comes to discussing issues that per</w:t>
      </w:r>
      <w:r>
        <w:rPr>
          <w:rFonts w:ascii="Century Gothic" w:eastAsia="Century Gothic" w:hAnsi="Century Gothic" w:cs="Century Gothic"/>
        </w:rPr>
        <w:t xml:space="preserve">tain to politics, Men are more engaged compared to women since the 2016-2018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survey indicates that 55% of male respondents say they occasionally discuss political matters with their friends or family members. A high percentage of women (39%) </w:t>
      </w:r>
      <w:r>
        <w:rPr>
          <w:rFonts w:ascii="Century Gothic" w:eastAsia="Century Gothic" w:hAnsi="Century Gothic" w:cs="Century Gothic"/>
        </w:rPr>
        <w:t xml:space="preserve">responded that they would never discuss political matters once they are either with their friends or family members. By contrast, male respondents tend to debate political matters frequently far more than women (20% v 9%). </w:t>
      </w:r>
    </w:p>
    <w:p w14:paraId="5FD299C6"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2C6B6DE9" wp14:editId="30644F79">
            <wp:extent cx="4133850" cy="4991100"/>
            <wp:effectExtent l="0" t="0" r="0" b="0"/>
            <wp:docPr id="2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4133850" cy="4991100"/>
                    </a:xfrm>
                    <a:prstGeom prst="rect">
                      <a:avLst/>
                    </a:prstGeom>
                    <a:ln/>
                  </pic:spPr>
                </pic:pic>
              </a:graphicData>
            </a:graphic>
          </wp:inline>
        </w:drawing>
      </w:r>
    </w:p>
    <w:p w14:paraId="2D62252F" w14:textId="77777777" w:rsidR="0043179A" w:rsidRDefault="00092E5E">
      <w:pPr>
        <w:spacing w:after="60" w:line="240" w:lineRule="auto"/>
        <w:jc w:val="both"/>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Discus</w:t>
      </w:r>
      <w:r>
        <w:rPr>
          <w:rFonts w:ascii="Century Gothic" w:eastAsia="Century Gothic" w:hAnsi="Century Gothic" w:cs="Century Gothic"/>
          <w:i/>
        </w:rPr>
        <w:t>s politics</w:t>
      </w:r>
    </w:p>
    <w:p w14:paraId="29395743" w14:textId="77777777" w:rsidR="0043179A" w:rsidRDefault="00092E5E">
      <w:pPr>
        <w:spacing w:after="60" w:line="240" w:lineRule="auto"/>
        <w:jc w:val="both"/>
        <w:rPr>
          <w:rFonts w:ascii="Century Gothic" w:eastAsia="Century Gothic" w:hAnsi="Century Gothic" w:cs="Century Gothic"/>
        </w:rPr>
      </w:pPr>
      <w:r>
        <w:rPr>
          <w:rFonts w:ascii="Century Gothic" w:eastAsia="Century Gothic" w:hAnsi="Century Gothic" w:cs="Century Gothic"/>
          <w:i/>
        </w:rPr>
        <w:t xml:space="preserve">When you get together with your friends or family, would you say you discuss political matters. </w:t>
      </w:r>
    </w:p>
    <w:p w14:paraId="17D5815B"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b/>
        </w:rPr>
        <w:t xml:space="preserve">Figure 5: Discuss Politics </w:t>
      </w:r>
      <w:r>
        <w:rPr>
          <w:rFonts w:ascii="Century Gothic" w:eastAsia="Century Gothic" w:hAnsi="Century Gothic" w:cs="Century Gothic"/>
        </w:rPr>
        <w:t>| Uganda | 2016-2018</w:t>
      </w:r>
    </w:p>
    <w:p w14:paraId="74D035A1" w14:textId="77777777" w:rsidR="0043179A" w:rsidRDefault="0043179A">
      <w:pPr>
        <w:spacing w:before="240" w:after="120" w:line="240" w:lineRule="auto"/>
        <w:jc w:val="both"/>
        <w:rPr>
          <w:rFonts w:ascii="Century Gothic" w:eastAsia="Century Gothic" w:hAnsi="Century Gothic" w:cs="Century Gothic"/>
        </w:rPr>
      </w:pPr>
    </w:p>
    <w:p w14:paraId="72A65CD1" w14:textId="66577511" w:rsidR="0043179A" w:rsidRDefault="00092E5E" w:rsidP="0010038D">
      <w:pPr>
        <w:spacing w:before="240" w:after="120" w:line="240" w:lineRule="auto"/>
        <w:jc w:val="center"/>
        <w:rPr>
          <w:rFonts w:ascii="Century Gothic" w:eastAsia="Century Gothic" w:hAnsi="Century Gothic" w:cs="Century Gothic"/>
          <w:b/>
          <w:color w:val="F25528"/>
        </w:rPr>
      </w:pPr>
      <w:r>
        <w:rPr>
          <w:rFonts w:ascii="Century Gothic" w:eastAsia="Century Gothic" w:hAnsi="Century Gothic" w:cs="Century Gothic"/>
          <w:b/>
          <w:color w:val="F25528"/>
        </w:rPr>
        <w:t>Information access</w:t>
      </w:r>
    </w:p>
    <w:p w14:paraId="7343BD87" w14:textId="77777777"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According to the Uganda Communication Commission, listenership figures show tha</w:t>
      </w:r>
      <w:r>
        <w:rPr>
          <w:rFonts w:ascii="Century Gothic" w:eastAsia="Century Gothic" w:hAnsi="Century Gothic" w:cs="Century Gothic"/>
        </w:rPr>
        <w:t xml:space="preserve">t the radio is the most popular medium in Uganda. With regard to information access, slightly over three-fifths of Ugandan men (61%) say they get news from the radio every day. Round 7 survey conducted by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in Uganda further indicates that a hi</w:t>
      </w:r>
      <w:r>
        <w:rPr>
          <w:rFonts w:ascii="Century Gothic" w:eastAsia="Century Gothic" w:hAnsi="Century Gothic" w:cs="Century Gothic"/>
        </w:rPr>
        <w:t xml:space="preserve">gher portion of radios in Uganda are owned by males compared to females (72% v 63%). On the opposite hand, only four in ten (43%) of women say they get news from radio daily with about 20% of women stating they have never got news from the radio. </w:t>
      </w:r>
    </w:p>
    <w:p w14:paraId="08CACAC6" w14:textId="77777777" w:rsidR="0043179A" w:rsidRDefault="0043179A">
      <w:pPr>
        <w:spacing w:before="240" w:after="120" w:line="240" w:lineRule="auto"/>
        <w:jc w:val="both"/>
        <w:rPr>
          <w:rFonts w:ascii="Century Gothic" w:eastAsia="Century Gothic" w:hAnsi="Century Gothic" w:cs="Century Gothic"/>
        </w:rPr>
      </w:pPr>
    </w:p>
    <w:p w14:paraId="66D1C29A" w14:textId="67A44253"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1349A7E8" wp14:editId="0BBB25AF">
            <wp:extent cx="4076700" cy="5124450"/>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4076700" cy="5124450"/>
                    </a:xfrm>
                    <a:prstGeom prst="rect">
                      <a:avLst/>
                    </a:prstGeom>
                    <a:ln/>
                  </pic:spPr>
                </pic:pic>
              </a:graphicData>
            </a:graphic>
          </wp:inline>
        </w:drawing>
      </w:r>
    </w:p>
    <w:p w14:paraId="18238263" w14:textId="77777777" w:rsidR="0043179A" w:rsidRDefault="00092E5E">
      <w:pPr>
        <w:spacing w:line="240" w:lineRule="auto"/>
        <w:jc w:val="both"/>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 xml:space="preserve">: How often do you get news from the following sources? Radio </w:t>
      </w:r>
    </w:p>
    <w:p w14:paraId="254DCDC8" w14:textId="77777777"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b/>
        </w:rPr>
        <w:t xml:space="preserve">Figure 6: How often do you get news from the following sources? Radio </w:t>
      </w:r>
      <w:r>
        <w:rPr>
          <w:rFonts w:ascii="Century Gothic" w:eastAsia="Century Gothic" w:hAnsi="Century Gothic" w:cs="Century Gothic"/>
        </w:rPr>
        <w:t>| Uganda | 2016-2018</w:t>
      </w:r>
    </w:p>
    <w:p w14:paraId="34DC45E0" w14:textId="77777777" w:rsidR="0043179A" w:rsidRDefault="00092E5E" w:rsidP="00AC5677">
      <w:pPr>
        <w:spacing w:before="240" w:after="120" w:line="240" w:lineRule="auto"/>
        <w:jc w:val="center"/>
        <w:rPr>
          <w:rFonts w:ascii="Century Gothic" w:eastAsia="Century Gothic" w:hAnsi="Century Gothic" w:cs="Century Gothic"/>
          <w:b/>
          <w:color w:val="F25528"/>
        </w:rPr>
      </w:pPr>
      <w:r>
        <w:rPr>
          <w:rFonts w:ascii="Century Gothic" w:eastAsia="Century Gothic" w:hAnsi="Century Gothic" w:cs="Century Gothic"/>
          <w:b/>
          <w:color w:val="F25528"/>
        </w:rPr>
        <w:t>Last national election: attend a campaign rally</w:t>
      </w:r>
    </w:p>
    <w:p w14:paraId="01718283" w14:textId="1C175D54"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rPr>
        <w:t xml:space="preserve">When it comes to participation in national elections, specifically on whether Ugandans attend campaign rallies, more </w:t>
      </w:r>
      <w:r>
        <w:rPr>
          <w:rFonts w:ascii="Century Gothic" w:eastAsia="Century Gothic" w:hAnsi="Century Gothic" w:cs="Century Gothic"/>
        </w:rPr>
        <w:t xml:space="preserve">citizens in rural areas attend campaign rallies (62%) compared to 57% in urban areas. Women </w:t>
      </w:r>
      <w:r w:rsidR="00AC5677">
        <w:rPr>
          <w:rFonts w:ascii="Century Gothic" w:eastAsia="Century Gothic" w:hAnsi="Century Gothic" w:cs="Century Gothic"/>
        </w:rPr>
        <w:t>are slightly</w:t>
      </w:r>
      <w:r>
        <w:rPr>
          <w:rFonts w:ascii="Century Gothic" w:eastAsia="Century Gothic" w:hAnsi="Century Gothic" w:cs="Century Gothic"/>
        </w:rPr>
        <w:t xml:space="preserve"> less likely to attend a campaign rally than men; 61% vs. 55% (R7). In </w:t>
      </w:r>
      <w:proofErr w:type="spellStart"/>
      <w:r>
        <w:rPr>
          <w:rFonts w:ascii="Century Gothic" w:eastAsia="Century Gothic" w:hAnsi="Century Gothic" w:cs="Century Gothic"/>
        </w:rPr>
        <w:t>Afrobarometer’s</w:t>
      </w:r>
      <w:proofErr w:type="spellEnd"/>
      <w:r>
        <w:rPr>
          <w:rFonts w:ascii="Century Gothic" w:eastAsia="Century Gothic" w:hAnsi="Century Gothic" w:cs="Century Gothic"/>
        </w:rPr>
        <w:t xml:space="preserve"> Round 5 survey, 69% of Males said they attended a political camp</w:t>
      </w:r>
      <w:r>
        <w:rPr>
          <w:rFonts w:ascii="Century Gothic" w:eastAsia="Century Gothic" w:hAnsi="Century Gothic" w:cs="Century Gothic"/>
        </w:rPr>
        <w:t>aign compared to 48% of Females. This denotes a slight improvement in women’s participation in governance processes.</w:t>
      </w:r>
    </w:p>
    <w:p w14:paraId="7AA890C9" w14:textId="77777777" w:rsidR="0043179A" w:rsidRDefault="0043179A">
      <w:pPr>
        <w:spacing w:before="240" w:after="120" w:line="240" w:lineRule="auto"/>
        <w:jc w:val="both"/>
        <w:rPr>
          <w:rFonts w:ascii="Century Gothic" w:eastAsia="Century Gothic" w:hAnsi="Century Gothic" w:cs="Century Gothic"/>
          <w:b/>
        </w:rPr>
      </w:pPr>
    </w:p>
    <w:p w14:paraId="2FC76DE0" w14:textId="77777777"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0282B14D" wp14:editId="6AD88C78">
            <wp:extent cx="4010025" cy="5010150"/>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4010025" cy="5010150"/>
                    </a:xfrm>
                    <a:prstGeom prst="rect">
                      <a:avLst/>
                    </a:prstGeom>
                    <a:ln/>
                  </pic:spPr>
                </pic:pic>
              </a:graphicData>
            </a:graphic>
          </wp:inline>
        </w:drawing>
      </w:r>
    </w:p>
    <w:p w14:paraId="10CEFD53" w14:textId="77777777" w:rsidR="0043179A" w:rsidRDefault="00092E5E">
      <w:pPr>
        <w:spacing w:after="120" w:line="240" w:lineRule="auto"/>
        <w:jc w:val="both"/>
        <w:rPr>
          <w:rFonts w:ascii="Verdana" w:eastAsia="Verdana" w:hAnsi="Verdana" w:cs="Verdana"/>
          <w:i/>
          <w:color w:val="484848"/>
          <w:sz w:val="24"/>
          <w:szCs w:val="24"/>
          <w:highlight w:val="white"/>
        </w:rPr>
      </w:pPr>
      <w:r>
        <w:rPr>
          <w:rFonts w:ascii="Verdana" w:eastAsia="Verdana" w:hAnsi="Verdana" w:cs="Verdana"/>
          <w:i/>
          <w:color w:val="484848"/>
          <w:sz w:val="24"/>
          <w:szCs w:val="24"/>
          <w:highlight w:val="white"/>
        </w:rPr>
        <w:t>Last national election: attend a campaign rally</w:t>
      </w:r>
    </w:p>
    <w:p w14:paraId="6FD90F8C" w14:textId="0B150F2F" w:rsidR="0043179A" w:rsidRDefault="00092E5E">
      <w:pPr>
        <w:spacing w:after="120" w:line="240" w:lineRule="auto"/>
        <w:jc w:val="both"/>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 xml:space="preserve"> Thinking about the last national election in 2013, did you: Attend a campaign </w:t>
      </w:r>
      <w:r w:rsidR="00B80700">
        <w:rPr>
          <w:rFonts w:ascii="Century Gothic" w:eastAsia="Century Gothic" w:hAnsi="Century Gothic" w:cs="Century Gothic"/>
          <w:i/>
        </w:rPr>
        <w:t>rally?</w:t>
      </w:r>
    </w:p>
    <w:p w14:paraId="7536691D" w14:textId="51976970" w:rsidR="0043179A" w:rsidRDefault="00092E5E">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b/>
        </w:rPr>
        <w:t xml:space="preserve">Figure 7: Thinking about the last national election in 2013, did you: Attend a campaign </w:t>
      </w:r>
      <w:r w:rsidR="00B80700">
        <w:rPr>
          <w:rFonts w:ascii="Century Gothic" w:eastAsia="Century Gothic" w:hAnsi="Century Gothic" w:cs="Century Gothic"/>
          <w:b/>
        </w:rPr>
        <w:t>rally?</w:t>
      </w:r>
      <w:r>
        <w:rPr>
          <w:rFonts w:ascii="Century Gothic" w:eastAsia="Century Gothic" w:hAnsi="Century Gothic" w:cs="Century Gothic"/>
          <w:b/>
        </w:rPr>
        <w:t xml:space="preserve"> </w:t>
      </w:r>
      <w:r>
        <w:rPr>
          <w:rFonts w:ascii="Century Gothic" w:eastAsia="Century Gothic" w:hAnsi="Century Gothic" w:cs="Century Gothic"/>
        </w:rPr>
        <w:t>| Uganda | 2016-2018</w:t>
      </w:r>
    </w:p>
    <w:p w14:paraId="436B7618" w14:textId="77777777" w:rsidR="0043179A" w:rsidRDefault="0043179A">
      <w:pPr>
        <w:spacing w:after="120" w:line="240" w:lineRule="auto"/>
        <w:jc w:val="both"/>
        <w:rPr>
          <w:rFonts w:ascii="Century Gothic" w:eastAsia="Century Gothic" w:hAnsi="Century Gothic" w:cs="Century Gothic"/>
          <w:b/>
        </w:rPr>
      </w:pPr>
    </w:p>
    <w:p w14:paraId="0C9E5A9A" w14:textId="476424E6" w:rsidR="0043179A" w:rsidRDefault="00092E5E" w:rsidP="00AC5677">
      <w:pPr>
        <w:spacing w:after="120" w:line="240" w:lineRule="auto"/>
        <w:jc w:val="center"/>
        <w:rPr>
          <w:rFonts w:ascii="Century Gothic" w:eastAsia="Century Gothic" w:hAnsi="Century Gothic" w:cs="Century Gothic"/>
          <w:color w:val="3C3C3C"/>
        </w:rPr>
      </w:pPr>
      <w:r>
        <w:rPr>
          <w:rFonts w:ascii="Century Gothic" w:eastAsia="Century Gothic" w:hAnsi="Century Gothic" w:cs="Century Gothic"/>
          <w:b/>
          <w:color w:val="F25528"/>
        </w:rPr>
        <w:t>Conclusion</w:t>
      </w:r>
    </w:p>
    <w:p w14:paraId="32067E4B" w14:textId="77777777" w:rsidR="0043179A" w:rsidRDefault="00092E5E">
      <w:pPr>
        <w:spacing w:after="120" w:line="240" w:lineRule="auto"/>
        <w:jc w:val="both"/>
        <w:rPr>
          <w:rFonts w:ascii="Century Gothic" w:eastAsia="Century Gothic" w:hAnsi="Century Gothic" w:cs="Century Gothic"/>
        </w:rPr>
      </w:pPr>
      <w:r>
        <w:rPr>
          <w:rFonts w:ascii="Century Gothic" w:eastAsia="Century Gothic" w:hAnsi="Century Gothic" w:cs="Century Gothic"/>
        </w:rPr>
        <w:t xml:space="preserve">Uganda widely supports equal opportunities and rights for women. The majority of citizens (76%) say women should have an equivalent chance as men of being elected to political office. Although most respondents are in </w:t>
      </w:r>
      <w:proofErr w:type="spellStart"/>
      <w:r>
        <w:rPr>
          <w:rFonts w:ascii="Century Gothic" w:eastAsia="Century Gothic" w:hAnsi="Century Gothic" w:cs="Century Gothic"/>
        </w:rPr>
        <w:t>favor</w:t>
      </w:r>
      <w:proofErr w:type="spellEnd"/>
      <w:r>
        <w:rPr>
          <w:rFonts w:ascii="Century Gothic" w:eastAsia="Century Gothic" w:hAnsi="Century Gothic" w:cs="Century Gothic"/>
        </w:rPr>
        <w:t xml:space="preserve"> of women’s equal rights when it c</w:t>
      </w:r>
      <w:r>
        <w:rPr>
          <w:rFonts w:ascii="Century Gothic" w:eastAsia="Century Gothic" w:hAnsi="Century Gothic" w:cs="Century Gothic"/>
        </w:rPr>
        <w:t>omes to attending political campaigns and access to information, women fall far behind their male counterparts. More so, about 39% of women say that they would never discuss political matters when they are either with their friends or family members. For p</w:t>
      </w:r>
      <w:r>
        <w:rPr>
          <w:rFonts w:ascii="Century Gothic" w:eastAsia="Century Gothic" w:hAnsi="Century Gothic" w:cs="Century Gothic"/>
        </w:rPr>
        <w:t>olicymakers and civil society, these findings point to a need for strategies to improve women's involvement in governance policies for gender-responsive and sustainable socio-economic and political development.</w:t>
      </w:r>
    </w:p>
    <w:p w14:paraId="3E27CD80" w14:textId="77777777" w:rsidR="0043179A" w:rsidRDefault="0043179A">
      <w:pPr>
        <w:spacing w:after="120" w:line="240" w:lineRule="auto"/>
        <w:jc w:val="both"/>
        <w:rPr>
          <w:rFonts w:ascii="Century Gothic" w:eastAsia="Century Gothic" w:hAnsi="Century Gothic" w:cs="Century Gothic"/>
        </w:rPr>
      </w:pPr>
    </w:p>
    <w:p w14:paraId="0D90EB07" w14:textId="77777777" w:rsidR="00AC5677" w:rsidRDefault="00AC5677" w:rsidP="00AC5677">
      <w:pPr>
        <w:spacing w:after="120" w:line="240" w:lineRule="auto"/>
        <w:jc w:val="center"/>
        <w:rPr>
          <w:rFonts w:ascii="Century Gothic" w:eastAsia="Century Gothic" w:hAnsi="Century Gothic" w:cs="Century Gothic"/>
          <w:b/>
          <w:color w:val="F25528"/>
        </w:rPr>
      </w:pPr>
    </w:p>
    <w:p w14:paraId="54B29A34" w14:textId="5AABD82C" w:rsidR="0043179A" w:rsidRDefault="00092E5E" w:rsidP="00AC5677">
      <w:pPr>
        <w:spacing w:after="120" w:line="240" w:lineRule="auto"/>
        <w:jc w:val="center"/>
        <w:rPr>
          <w:rFonts w:ascii="Century Gothic" w:eastAsia="Century Gothic" w:hAnsi="Century Gothic" w:cs="Century Gothic"/>
          <w:b/>
          <w:color w:val="F25528"/>
        </w:rPr>
      </w:pPr>
      <w:r>
        <w:rPr>
          <w:rFonts w:ascii="Century Gothic" w:eastAsia="Century Gothic" w:hAnsi="Century Gothic" w:cs="Century Gothic"/>
          <w:b/>
          <w:color w:val="F25528"/>
        </w:rPr>
        <w:lastRenderedPageBreak/>
        <w:t>References</w:t>
      </w:r>
    </w:p>
    <w:p w14:paraId="62D2A94F" w14:textId="18A136E4" w:rsidR="0043179A" w:rsidRDefault="00092E5E">
      <w:pPr>
        <w:spacing w:after="60" w:line="240" w:lineRule="auto"/>
        <w:ind w:left="288"/>
        <w:jc w:val="both"/>
        <w:rPr>
          <w:rFonts w:ascii="Calibri" w:eastAsia="Calibri" w:hAnsi="Calibri" w:cs="Calibri"/>
        </w:rPr>
      </w:pPr>
      <w:r>
        <w:rPr>
          <w:rFonts w:ascii="Calibri" w:eastAsia="Calibri" w:hAnsi="Calibri" w:cs="Calibri"/>
        </w:rPr>
        <w:t>Al Jazeera. (2013).</w:t>
      </w:r>
      <w:r>
        <w:rPr>
          <w:rFonts w:ascii="Calibri" w:eastAsia="Calibri" w:hAnsi="Calibri" w:cs="Calibri"/>
          <w:b/>
        </w:rPr>
        <w:t xml:space="preserve"> </w:t>
      </w:r>
      <w:hyperlink r:id="rId17">
        <w:r>
          <w:rPr>
            <w:rFonts w:ascii="Calibri" w:eastAsia="Calibri" w:hAnsi="Calibri" w:cs="Calibri"/>
            <w:color w:val="0000FF"/>
            <w:u w:val="single"/>
          </w:rPr>
          <w:t>Wh</w:t>
        </w:r>
        <w:r>
          <w:rPr>
            <w:rFonts w:ascii="Calibri" w:eastAsia="Calibri" w:hAnsi="Calibri" w:cs="Calibri"/>
            <w:color w:val="0000FF"/>
            <w:u w:val="single"/>
          </w:rPr>
          <w:t xml:space="preserve">o killed Tunisia's </w:t>
        </w:r>
        <w:proofErr w:type="spellStart"/>
        <w:r>
          <w:rPr>
            <w:rFonts w:ascii="Calibri" w:eastAsia="Calibri" w:hAnsi="Calibri" w:cs="Calibri"/>
            <w:color w:val="0000FF"/>
            <w:u w:val="single"/>
          </w:rPr>
          <w:t>Chokri</w:t>
        </w:r>
        <w:proofErr w:type="spellEnd"/>
        <w:r>
          <w:rPr>
            <w:rFonts w:ascii="Calibri" w:eastAsia="Calibri" w:hAnsi="Calibri" w:cs="Calibri"/>
            <w:color w:val="0000FF"/>
            <w:u w:val="single"/>
          </w:rPr>
          <w:t xml:space="preserve"> </w:t>
        </w:r>
        <w:proofErr w:type="spellStart"/>
        <w:r>
          <w:rPr>
            <w:rFonts w:ascii="Calibri" w:eastAsia="Calibri" w:hAnsi="Calibri" w:cs="Calibri"/>
            <w:color w:val="0000FF"/>
            <w:u w:val="single"/>
          </w:rPr>
          <w:t>Belaid</w:t>
        </w:r>
        <w:proofErr w:type="spellEnd"/>
        <w:r>
          <w:rPr>
            <w:rFonts w:ascii="Calibri" w:eastAsia="Calibri" w:hAnsi="Calibri" w:cs="Calibri"/>
            <w:color w:val="0000FF"/>
            <w:u w:val="single"/>
          </w:rPr>
          <w:t>?</w:t>
        </w:r>
      </w:hyperlink>
      <w:r>
        <w:rPr>
          <w:rFonts w:ascii="Calibri" w:eastAsia="Calibri" w:hAnsi="Calibri" w:cs="Calibri"/>
        </w:rPr>
        <w:t xml:space="preserve"> 12 </w:t>
      </w:r>
      <w:proofErr w:type="gramStart"/>
      <w:r>
        <w:rPr>
          <w:rFonts w:ascii="Calibri" w:eastAsia="Calibri" w:hAnsi="Calibri" w:cs="Calibri"/>
        </w:rPr>
        <w:t>September..</w:t>
      </w:r>
      <w:proofErr w:type="gramEnd"/>
    </w:p>
    <w:p w14:paraId="46B63588" w14:textId="77777777" w:rsidR="0043179A" w:rsidRDefault="00092E5E">
      <w:pPr>
        <w:spacing w:after="60" w:line="240" w:lineRule="auto"/>
        <w:ind w:left="288"/>
        <w:jc w:val="both"/>
        <w:rPr>
          <w:rFonts w:ascii="Calibri" w:eastAsia="Calibri" w:hAnsi="Calibri" w:cs="Calibri"/>
        </w:rPr>
      </w:pPr>
      <w:r>
        <w:rPr>
          <w:rFonts w:ascii="Calibri" w:eastAsia="Calibri" w:hAnsi="Calibri" w:cs="Calibri"/>
        </w:rPr>
        <w:t xml:space="preserve">Arab Weekly. (2019). </w:t>
      </w:r>
      <w:hyperlink r:id="rId18">
        <w:r>
          <w:rPr>
            <w:rFonts w:ascii="Calibri" w:eastAsia="Calibri" w:hAnsi="Calibri" w:cs="Calibri"/>
            <w:color w:val="0000FF"/>
            <w:u w:val="single"/>
          </w:rPr>
          <w:t>Tunisian security forces stymie jihadist</w:t>
        </w:r>
        <w:r>
          <w:rPr>
            <w:rFonts w:ascii="Calibri" w:eastAsia="Calibri" w:hAnsi="Calibri" w:cs="Calibri"/>
            <w:color w:val="0000FF"/>
            <w:u w:val="single"/>
          </w:rPr>
          <w:t>s’ effort to forge new ‘emirate.’</w:t>
        </w:r>
      </w:hyperlink>
      <w:r>
        <w:rPr>
          <w:rFonts w:ascii="Calibri" w:eastAsia="Calibri" w:hAnsi="Calibri" w:cs="Calibri"/>
        </w:rPr>
        <w:t xml:space="preserve"> 5 </w:t>
      </w:r>
      <w:proofErr w:type="gramStart"/>
      <w:r>
        <w:rPr>
          <w:rFonts w:ascii="Calibri" w:eastAsia="Calibri" w:hAnsi="Calibri" w:cs="Calibri"/>
        </w:rPr>
        <w:t>January..</w:t>
      </w:r>
      <w:proofErr w:type="gramEnd"/>
      <w:r>
        <w:rPr>
          <w:rFonts w:ascii="Calibri" w:eastAsia="Calibri" w:hAnsi="Calibri" w:cs="Calibri"/>
        </w:rPr>
        <w:t xml:space="preserve"> </w:t>
      </w:r>
    </w:p>
    <w:p w14:paraId="57308995" w14:textId="77777777" w:rsidR="0043179A" w:rsidRDefault="00092E5E">
      <w:pPr>
        <w:spacing w:after="60" w:line="240" w:lineRule="auto"/>
        <w:ind w:left="288"/>
        <w:jc w:val="both"/>
        <w:rPr>
          <w:rFonts w:ascii="Calibri" w:eastAsia="Calibri" w:hAnsi="Calibri" w:cs="Calibri"/>
        </w:rPr>
      </w:pPr>
      <w:r>
        <w:rPr>
          <w:rFonts w:ascii="Calibri" w:eastAsia="Calibri" w:hAnsi="Calibri" w:cs="Calibri"/>
        </w:rPr>
        <w:t xml:space="preserve">BBC News. (2017). </w:t>
      </w:r>
      <w:hyperlink r:id="rId19">
        <w:r>
          <w:rPr>
            <w:rFonts w:ascii="Calibri" w:eastAsia="Calibri" w:hAnsi="Calibri" w:cs="Calibri"/>
            <w:color w:val="0000FF"/>
            <w:u w:val="single"/>
          </w:rPr>
          <w:t>Tunisia profile – timeline. A chronology of key events</w:t>
        </w:r>
      </w:hyperlink>
      <w:r>
        <w:rPr>
          <w:rFonts w:ascii="Calibri" w:eastAsia="Calibri" w:hAnsi="Calibri" w:cs="Calibri"/>
        </w:rPr>
        <w:t xml:space="preserve">. 1 </w:t>
      </w:r>
      <w:proofErr w:type="gramStart"/>
      <w:r>
        <w:rPr>
          <w:rFonts w:ascii="Calibri" w:eastAsia="Calibri" w:hAnsi="Calibri" w:cs="Calibri"/>
        </w:rPr>
        <w:t>November..</w:t>
      </w:r>
      <w:proofErr w:type="gramEnd"/>
    </w:p>
    <w:p w14:paraId="7C1AF789" w14:textId="77777777" w:rsidR="0043179A" w:rsidRDefault="00092E5E">
      <w:pPr>
        <w:spacing w:after="60" w:line="240" w:lineRule="auto"/>
        <w:ind w:left="288"/>
        <w:jc w:val="both"/>
        <w:rPr>
          <w:rFonts w:ascii="Calibri" w:eastAsia="Calibri" w:hAnsi="Calibri" w:cs="Calibri"/>
        </w:rPr>
      </w:pPr>
      <w:r>
        <w:rPr>
          <w:rFonts w:ascii="Calibri" w:eastAsia="Calibri" w:hAnsi="Calibri" w:cs="Calibri"/>
        </w:rPr>
        <w:t>BBC News. (2018). Tunis attack: Woman blows herself up i</w:t>
      </w:r>
      <w:r>
        <w:rPr>
          <w:rFonts w:ascii="Calibri" w:eastAsia="Calibri" w:hAnsi="Calibri" w:cs="Calibri"/>
        </w:rPr>
        <w:t xml:space="preserve">n Tunisia. </w:t>
      </w:r>
      <w:hyperlink r:id="rId20">
        <w:r>
          <w:rPr>
            <w:rFonts w:ascii="Calibri" w:eastAsia="Calibri" w:hAnsi="Calibri" w:cs="Calibri"/>
          </w:rPr>
          <w:t>https://www.bbc.com/news/world-africa-46017905</w:t>
        </w:r>
      </w:hyperlink>
      <w:r>
        <w:rPr>
          <w:rFonts w:ascii="Calibri" w:eastAsia="Calibri" w:hAnsi="Calibri" w:cs="Calibri"/>
        </w:rPr>
        <w:t>.</w:t>
      </w:r>
    </w:p>
    <w:p w14:paraId="31973DE1" w14:textId="77777777" w:rsidR="0043179A" w:rsidRDefault="00092E5E">
      <w:pPr>
        <w:spacing w:after="60" w:line="240" w:lineRule="auto"/>
        <w:ind w:left="288"/>
        <w:jc w:val="both"/>
        <w:rPr>
          <w:rFonts w:ascii="Calibri" w:eastAsia="Calibri" w:hAnsi="Calibri" w:cs="Calibri"/>
        </w:rPr>
      </w:pPr>
      <w:r>
        <w:rPr>
          <w:rFonts w:ascii="Calibri" w:eastAsia="Calibri" w:hAnsi="Calibri" w:cs="Calibri"/>
        </w:rPr>
        <w:t xml:space="preserve">Bremmer, I. (2017). </w:t>
      </w:r>
      <w:hyperlink r:id="rId21">
        <w:r>
          <w:rPr>
            <w:rFonts w:ascii="Calibri" w:eastAsia="Calibri" w:hAnsi="Calibri" w:cs="Calibri"/>
            <w:color w:val="0000FF"/>
            <w:u w:val="single"/>
          </w:rPr>
          <w:t>The top 5 countries whe</w:t>
        </w:r>
        <w:r>
          <w:rPr>
            <w:rFonts w:ascii="Calibri" w:eastAsia="Calibri" w:hAnsi="Calibri" w:cs="Calibri"/>
            <w:color w:val="0000FF"/>
            <w:u w:val="single"/>
          </w:rPr>
          <w:t>re ISIS gets its foreign recruits</w:t>
        </w:r>
      </w:hyperlink>
      <w:r>
        <w:rPr>
          <w:rFonts w:ascii="Calibri" w:eastAsia="Calibri" w:hAnsi="Calibri" w:cs="Calibri"/>
        </w:rPr>
        <w:t xml:space="preserve">. 14 April. </w:t>
      </w:r>
    </w:p>
    <w:p w14:paraId="122DA500" w14:textId="77777777" w:rsidR="0043179A" w:rsidRDefault="00092E5E">
      <w:pPr>
        <w:spacing w:after="60" w:line="240" w:lineRule="auto"/>
        <w:ind w:left="288"/>
        <w:jc w:val="both"/>
        <w:rPr>
          <w:rFonts w:ascii="Calibri" w:eastAsia="Calibri" w:hAnsi="Calibri" w:cs="Calibri"/>
        </w:rPr>
      </w:pPr>
      <w:r>
        <w:rPr>
          <w:rFonts w:ascii="Calibri" w:eastAsia="Calibri" w:hAnsi="Calibri" w:cs="Calibri"/>
        </w:rPr>
        <w:t xml:space="preserve">Meko, T. (2018). </w:t>
      </w:r>
      <w:hyperlink r:id="rId22">
        <w:r>
          <w:rPr>
            <w:rFonts w:ascii="Calibri" w:eastAsia="Calibri" w:hAnsi="Calibri" w:cs="Calibri"/>
            <w:color w:val="0000FF"/>
            <w:u w:val="single"/>
          </w:rPr>
          <w:t>Now that the Islamic State has fallen in Iraq and Syria, where are all its fighters going?</w:t>
        </w:r>
      </w:hyperlink>
      <w:r>
        <w:rPr>
          <w:rFonts w:ascii="Calibri" w:eastAsia="Calibri" w:hAnsi="Calibri" w:cs="Calibri"/>
        </w:rPr>
        <w:t xml:space="preserve"> Washing</w:t>
      </w:r>
      <w:r>
        <w:rPr>
          <w:rFonts w:ascii="Calibri" w:eastAsia="Calibri" w:hAnsi="Calibri" w:cs="Calibri"/>
        </w:rPr>
        <w:t xml:space="preserve">ton </w:t>
      </w:r>
      <w:proofErr w:type="gramStart"/>
      <w:r>
        <w:rPr>
          <w:rFonts w:ascii="Calibri" w:eastAsia="Calibri" w:hAnsi="Calibri" w:cs="Calibri"/>
        </w:rPr>
        <w:t>Post..</w:t>
      </w:r>
      <w:proofErr w:type="gramEnd"/>
    </w:p>
    <w:p w14:paraId="7C1FB6AE" w14:textId="77777777" w:rsidR="0043179A" w:rsidRDefault="00092E5E">
      <w:pPr>
        <w:spacing w:after="60" w:line="240" w:lineRule="auto"/>
        <w:ind w:left="288"/>
        <w:jc w:val="both"/>
        <w:rPr>
          <w:rFonts w:ascii="Calibri" w:eastAsia="Calibri" w:hAnsi="Calibri" w:cs="Calibri"/>
        </w:rPr>
      </w:pPr>
      <w:r>
        <w:rPr>
          <w:rFonts w:ascii="Calibri" w:eastAsia="Calibri" w:hAnsi="Calibri" w:cs="Calibri"/>
        </w:rPr>
        <w:t xml:space="preserve">Middle East Monitor. (2019a). </w:t>
      </w:r>
      <w:hyperlink r:id="rId23">
        <w:r>
          <w:rPr>
            <w:rFonts w:ascii="Calibri" w:eastAsia="Calibri" w:hAnsi="Calibri" w:cs="Calibri"/>
            <w:color w:val="0000FF"/>
            <w:u w:val="single"/>
          </w:rPr>
          <w:t>Tunisia protests against ‘government policies.’</w:t>
        </w:r>
      </w:hyperlink>
      <w:r>
        <w:rPr>
          <w:rFonts w:ascii="Calibri" w:eastAsia="Calibri" w:hAnsi="Calibri" w:cs="Calibri"/>
        </w:rPr>
        <w:t xml:space="preserve"> 5 April. </w:t>
      </w:r>
    </w:p>
    <w:p w14:paraId="67B02E90" w14:textId="77777777" w:rsidR="0043179A" w:rsidRDefault="0043179A">
      <w:pPr>
        <w:spacing w:after="60" w:line="240" w:lineRule="auto"/>
        <w:ind w:left="288"/>
        <w:jc w:val="both"/>
        <w:rPr>
          <w:rFonts w:ascii="Calibri" w:eastAsia="Calibri" w:hAnsi="Calibri" w:cs="Calibri"/>
        </w:rPr>
      </w:pPr>
    </w:p>
    <w:p w14:paraId="6CF7462B" w14:textId="77777777" w:rsidR="0043179A" w:rsidRDefault="0043179A">
      <w:pPr>
        <w:spacing w:after="60" w:line="240" w:lineRule="auto"/>
        <w:ind w:left="288"/>
        <w:jc w:val="both"/>
        <w:rPr>
          <w:rFonts w:ascii="Calibri" w:eastAsia="Calibri" w:hAnsi="Calibri" w:cs="Calibri"/>
        </w:rPr>
      </w:pPr>
    </w:p>
    <w:p w14:paraId="654BC320" w14:textId="77777777" w:rsidR="0043179A" w:rsidRDefault="0043179A">
      <w:pPr>
        <w:spacing w:after="60" w:line="240" w:lineRule="auto"/>
        <w:ind w:left="288"/>
        <w:jc w:val="both"/>
        <w:rPr>
          <w:rFonts w:ascii="Calibri" w:eastAsia="Calibri" w:hAnsi="Calibri" w:cs="Calibri"/>
        </w:rPr>
      </w:pPr>
    </w:p>
    <w:p w14:paraId="268984DC" w14:textId="77777777" w:rsidR="0043179A" w:rsidRDefault="0043179A">
      <w:pPr>
        <w:spacing w:before="240" w:after="120" w:line="240" w:lineRule="auto"/>
        <w:jc w:val="both"/>
        <w:rPr>
          <w:rFonts w:ascii="Century Gothic" w:eastAsia="Century Gothic" w:hAnsi="Century Gothic" w:cs="Century Gothic"/>
          <w:b/>
        </w:rPr>
      </w:pPr>
    </w:p>
    <w:p w14:paraId="04BAA46C" w14:textId="77777777" w:rsidR="0043179A" w:rsidRDefault="0043179A">
      <w:pPr>
        <w:spacing w:before="240" w:after="120" w:line="240" w:lineRule="auto"/>
        <w:jc w:val="both"/>
        <w:rPr>
          <w:rFonts w:ascii="Century Gothic" w:eastAsia="Century Gothic" w:hAnsi="Century Gothic" w:cs="Century Gothic"/>
          <w:b/>
        </w:rPr>
      </w:pPr>
    </w:p>
    <w:p w14:paraId="07427511" w14:textId="77777777" w:rsidR="0043179A" w:rsidRDefault="00092E5E">
      <w:pPr>
        <w:keepNext/>
        <w:keepLines/>
        <w:pBdr>
          <w:top w:val="dashed" w:sz="4" w:space="1" w:color="404040"/>
          <w:left w:val="dashed" w:sz="4" w:space="4" w:color="404040"/>
          <w:bottom w:val="dashed" w:sz="4" w:space="1" w:color="404040"/>
          <w:right w:val="dashed" w:sz="4" w:space="4" w:color="404040"/>
        </w:pBdr>
        <w:spacing w:after="120" w:line="240" w:lineRule="auto"/>
        <w:jc w:val="both"/>
        <w:rPr>
          <w:rFonts w:ascii="Century Gothic" w:eastAsia="Century Gothic" w:hAnsi="Century Gothic" w:cs="Century Gothic"/>
        </w:rPr>
      </w:pPr>
      <w:r>
        <w:rPr>
          <w:rFonts w:ascii="Century Gothic" w:eastAsia="Century Gothic" w:hAnsi="Century Gothic" w:cs="Century Gothic"/>
          <w:b/>
        </w:rPr>
        <w:t xml:space="preserve">[ Author’s </w:t>
      </w:r>
      <w:proofErr w:type="gramStart"/>
      <w:r>
        <w:rPr>
          <w:rFonts w:ascii="Century Gothic" w:eastAsia="Century Gothic" w:hAnsi="Century Gothic" w:cs="Century Gothic"/>
          <w:b/>
        </w:rPr>
        <w:t>Name ]</w:t>
      </w:r>
      <w:proofErr w:type="gramEnd"/>
      <w:r>
        <w:rPr>
          <w:rFonts w:ascii="Century Gothic" w:eastAsia="Century Gothic" w:hAnsi="Century Gothic" w:cs="Century Gothic"/>
        </w:rPr>
        <w:t xml:space="preserve"> is [title] for [organisati</w:t>
      </w:r>
      <w:r>
        <w:rPr>
          <w:rFonts w:ascii="Century Gothic" w:eastAsia="Century Gothic" w:hAnsi="Century Gothic" w:cs="Century Gothic"/>
        </w:rPr>
        <w:t>on] in [location]. Email: [address].</w:t>
      </w:r>
    </w:p>
    <w:p w14:paraId="1B91B8A3" w14:textId="77777777" w:rsidR="0043179A" w:rsidRDefault="00092E5E">
      <w:pPr>
        <w:keepNext/>
        <w:keepLines/>
        <w:pBdr>
          <w:top w:val="dashed" w:sz="4" w:space="1" w:color="404040"/>
          <w:left w:val="dashed" w:sz="4" w:space="4" w:color="404040"/>
          <w:bottom w:val="dashed" w:sz="4" w:space="1" w:color="404040"/>
          <w:right w:val="dashed" w:sz="4" w:space="4" w:color="404040"/>
        </w:pBdr>
        <w:spacing w:after="120" w:line="240" w:lineRule="auto"/>
        <w:jc w:val="both"/>
        <w:rPr>
          <w:rFonts w:ascii="Century Gothic" w:eastAsia="Century Gothic" w:hAnsi="Century Gothic" w:cs="Century Gothic"/>
        </w:rPr>
      </w:pPr>
      <w:r>
        <w:rPr>
          <w:rFonts w:ascii="Century Gothic" w:eastAsia="Century Gothic" w:hAnsi="Century Gothic" w:cs="Century Gothic"/>
          <w:b/>
        </w:rPr>
        <w:t xml:space="preserve">[ Author’s </w:t>
      </w:r>
      <w:proofErr w:type="gramStart"/>
      <w:r>
        <w:rPr>
          <w:rFonts w:ascii="Century Gothic" w:eastAsia="Century Gothic" w:hAnsi="Century Gothic" w:cs="Century Gothic"/>
          <w:b/>
        </w:rPr>
        <w:t>Name ]</w:t>
      </w:r>
      <w:proofErr w:type="gramEnd"/>
      <w:r>
        <w:rPr>
          <w:rFonts w:ascii="Century Gothic" w:eastAsia="Century Gothic" w:hAnsi="Century Gothic" w:cs="Century Gothic"/>
        </w:rPr>
        <w:t xml:space="preserve"> is [title] for [organisation] in [location]. Email: [address].             </w:t>
      </w:r>
    </w:p>
    <w:p w14:paraId="4065062E" w14:textId="77777777" w:rsidR="0043179A" w:rsidRDefault="00092E5E">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jc w:val="both"/>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 </w:t>
      </w:r>
      <w:proofErr w:type="spellStart"/>
      <w:r>
        <w:rPr>
          <w:rFonts w:ascii="Century Gothic" w:eastAsia="Century Gothic" w:hAnsi="Century Gothic" w:cs="Century Gothic"/>
        </w:rPr>
        <w:t>nonprofit</w:t>
      </w:r>
      <w:proofErr w:type="spellEnd"/>
      <w:r>
        <w:rPr>
          <w:rFonts w:ascii="Century Gothic" w:eastAsia="Century Gothic" w:hAnsi="Century Gothic" w:cs="Century Gothic"/>
        </w:rPr>
        <w:t xml:space="preserve"> corporation with headquarters in Ghana, directs a pan-African, non-partisan research network. Regional coordination of national partners in about 35 countries is provided by the Ghana </w:t>
      </w:r>
      <w:proofErr w:type="spellStart"/>
      <w:r>
        <w:rPr>
          <w:rFonts w:ascii="Century Gothic" w:eastAsia="Century Gothic" w:hAnsi="Century Gothic" w:cs="Century Gothic"/>
        </w:rPr>
        <w:t>Center</w:t>
      </w:r>
      <w:proofErr w:type="spellEnd"/>
      <w:r>
        <w:rPr>
          <w:rFonts w:ascii="Century Gothic" w:eastAsia="Century Gothic" w:hAnsi="Century Gothic" w:cs="Century Gothic"/>
        </w:rPr>
        <w:t xml:space="preserve"> for Democratic Development (CDD-Ghana)</w:t>
      </w:r>
      <w:r>
        <w:rPr>
          <w:rFonts w:ascii="Century Gothic" w:eastAsia="Century Gothic" w:hAnsi="Century Gothic" w:cs="Century Gothic"/>
        </w:rPr>
        <w:t xml:space="preserve">, the Institute for Justice and Reconciliation (IJR) in South Africa, and the Institute for Development Studies (IDS) at the University of Nairobi in Kenya. Michigan State University (MSU) and the University of Cape Town (UCT) provide technical support to </w:t>
      </w:r>
      <w:r>
        <w:rPr>
          <w:rFonts w:ascii="Century Gothic" w:eastAsia="Century Gothic" w:hAnsi="Century Gothic" w:cs="Century Gothic"/>
        </w:rPr>
        <w:t>the network.</w:t>
      </w:r>
    </w:p>
    <w:p w14:paraId="7EAAD8B1" w14:textId="77777777" w:rsidR="0043179A" w:rsidRDefault="00092E5E">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jc w:val="both"/>
        <w:rPr>
          <w:rFonts w:ascii="Century Gothic" w:eastAsia="Century Gothic" w:hAnsi="Century Gothic" w:cs="Century Gothic"/>
        </w:rPr>
      </w:pPr>
      <w:r>
        <w:rPr>
          <w:rFonts w:ascii="Century Gothic" w:eastAsia="Century Gothic" w:hAnsi="Century Gothic" w:cs="Century Gothic"/>
        </w:rPr>
        <w:t xml:space="preserve">Financial support for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Round 8 has been provided by the Swedish International Development Cooperation Agency (SIDA), the Mo Ibrahim Foundation, the Open Society Foundations, the William and Flora Hewlett Foundation, and the U.S. A</w:t>
      </w:r>
      <w:r>
        <w:rPr>
          <w:rFonts w:ascii="Century Gothic" w:eastAsia="Century Gothic" w:hAnsi="Century Gothic" w:cs="Century Gothic"/>
        </w:rPr>
        <w:t>gency for International Development (USAID) via the U.S. Institute of Peace.</w:t>
      </w:r>
    </w:p>
    <w:p w14:paraId="7B47F12A" w14:textId="77777777" w:rsidR="0043179A" w:rsidRDefault="00092E5E">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jc w:val="both"/>
        <w:rPr>
          <w:rFonts w:ascii="Century Gothic" w:eastAsia="Century Gothic" w:hAnsi="Century Gothic" w:cs="Century Gothic"/>
        </w:rPr>
      </w:pPr>
      <w:r>
        <w:rPr>
          <w:rFonts w:ascii="Century Gothic" w:eastAsia="Century Gothic" w:hAnsi="Century Gothic" w:cs="Century Gothic"/>
        </w:rPr>
        <w:t xml:space="preserve">Donations help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give voice to African citizens. Please consider making a contribution (at www.afrobarometer.org) or contact Felix Biga (felixbiga@afrobarometer.org) t</w:t>
      </w:r>
      <w:r>
        <w:rPr>
          <w:rFonts w:ascii="Century Gothic" w:eastAsia="Century Gothic" w:hAnsi="Century Gothic" w:cs="Century Gothic"/>
        </w:rPr>
        <w:t>o discuss institutional funding.</w:t>
      </w:r>
    </w:p>
    <w:p w14:paraId="11FBC3A2" w14:textId="77777777" w:rsidR="0043179A" w:rsidRDefault="00092E5E">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jc w:val="both"/>
        <w:rPr>
          <w:rFonts w:ascii="Century Gothic" w:eastAsia="Century Gothic" w:hAnsi="Century Gothic" w:cs="Century Gothic"/>
        </w:rPr>
      </w:pPr>
      <w:r>
        <w:rPr>
          <w:rFonts w:ascii="Century Gothic" w:eastAsia="Century Gothic" w:hAnsi="Century Gothic" w:cs="Century Gothic"/>
        </w:rPr>
        <w:t>Follow our releases on #VoicesAfrica.</w:t>
      </w:r>
      <w:r>
        <w:rPr>
          <w:rFonts w:ascii="Century Gothic" w:eastAsia="Century Gothic" w:hAnsi="Century Gothic" w:cs="Century Gothic"/>
        </w:rPr>
        <w:tab/>
      </w:r>
      <w:r>
        <w:rPr>
          <w:noProof/>
        </w:rPr>
        <w:drawing>
          <wp:anchor distT="0" distB="0" distL="114300" distR="0" simplePos="0" relativeHeight="251673600" behindDoc="0" locked="0" layoutInCell="1" hidden="0" allowOverlap="1" wp14:anchorId="31F7D245" wp14:editId="0B4A67CD">
            <wp:simplePos x="0" y="0"/>
            <wp:positionH relativeFrom="column">
              <wp:posOffset>800100</wp:posOffset>
            </wp:positionH>
            <wp:positionV relativeFrom="paragraph">
              <wp:posOffset>224155</wp:posOffset>
            </wp:positionV>
            <wp:extent cx="173355" cy="173355"/>
            <wp:effectExtent l="0" t="0" r="0" b="0"/>
            <wp:wrapNone/>
            <wp:docPr id="22" name="image8.png" descr="Image result for facebook icon"/>
            <wp:cNvGraphicFramePr/>
            <a:graphic xmlns:a="http://schemas.openxmlformats.org/drawingml/2006/main">
              <a:graphicData uri="http://schemas.openxmlformats.org/drawingml/2006/picture">
                <pic:pic xmlns:pic="http://schemas.openxmlformats.org/drawingml/2006/picture">
                  <pic:nvPicPr>
                    <pic:cNvPr id="0" name="image8.png" descr="Image result for facebook icon"/>
                    <pic:cNvPicPr preferRelativeResize="0"/>
                  </pic:nvPicPr>
                  <pic:blipFill>
                    <a:blip r:embed="rId24"/>
                    <a:srcRect/>
                    <a:stretch>
                      <a:fillRect/>
                    </a:stretch>
                  </pic:blipFill>
                  <pic:spPr>
                    <a:xfrm>
                      <a:off x="0" y="0"/>
                      <a:ext cx="173355" cy="173355"/>
                    </a:xfrm>
                    <a:prstGeom prst="rect">
                      <a:avLst/>
                    </a:prstGeom>
                    <a:ln/>
                  </pic:spPr>
                </pic:pic>
              </a:graphicData>
            </a:graphic>
          </wp:anchor>
        </w:drawing>
      </w:r>
      <w:r>
        <w:rPr>
          <w:noProof/>
        </w:rPr>
        <w:drawing>
          <wp:anchor distT="0" distB="0" distL="0" distR="0" simplePos="0" relativeHeight="251674624" behindDoc="0" locked="0" layoutInCell="1" hidden="0" allowOverlap="1" wp14:anchorId="407CE8EE" wp14:editId="1300DAEA">
            <wp:simplePos x="0" y="0"/>
            <wp:positionH relativeFrom="column">
              <wp:posOffset>3962400</wp:posOffset>
            </wp:positionH>
            <wp:positionV relativeFrom="paragraph">
              <wp:posOffset>182880</wp:posOffset>
            </wp:positionV>
            <wp:extent cx="255905" cy="255905"/>
            <wp:effectExtent l="0" t="0" r="0" b="0"/>
            <wp:wrapSquare wrapText="bothSides" distT="0" distB="0" distL="0" distR="0"/>
            <wp:docPr id="23" name="image5.jpg" descr="https://encrypted-tbn1.gstatic.com/images?q=tbn:ANd9GcQUwBmsPGtE8Tqai7o6FY29JyXi5cBkzJsNcelpuCahg35VxCL-2TaFNd_k6w"/>
            <wp:cNvGraphicFramePr/>
            <a:graphic xmlns:a="http://schemas.openxmlformats.org/drawingml/2006/main">
              <a:graphicData uri="http://schemas.openxmlformats.org/drawingml/2006/picture">
                <pic:pic xmlns:pic="http://schemas.openxmlformats.org/drawingml/2006/picture">
                  <pic:nvPicPr>
                    <pic:cNvPr id="0" name="image5.jpg" descr="https://encrypted-tbn1.gstatic.com/images?q=tbn:ANd9GcQUwBmsPGtE8Tqai7o6FY29JyXi5cBkzJsNcelpuCahg35VxCL-2TaFNd_k6w"/>
                    <pic:cNvPicPr preferRelativeResize="0"/>
                  </pic:nvPicPr>
                  <pic:blipFill>
                    <a:blip r:embed="rId25"/>
                    <a:srcRect/>
                    <a:stretch>
                      <a:fillRect/>
                    </a:stretch>
                  </pic:blipFill>
                  <pic:spPr>
                    <a:xfrm>
                      <a:off x="0" y="0"/>
                      <a:ext cx="255905" cy="255905"/>
                    </a:xfrm>
                    <a:prstGeom prst="rect">
                      <a:avLst/>
                    </a:prstGeom>
                    <a:ln/>
                  </pic:spPr>
                </pic:pic>
              </a:graphicData>
            </a:graphic>
          </wp:anchor>
        </w:drawing>
      </w:r>
      <w:r>
        <w:rPr>
          <w:noProof/>
        </w:rPr>
        <w:drawing>
          <wp:anchor distT="0" distB="0" distL="114300" distR="0" simplePos="0" relativeHeight="251675648" behindDoc="0" locked="0" layoutInCell="1" hidden="0" allowOverlap="1" wp14:anchorId="22DAFE6E" wp14:editId="465F7703">
            <wp:simplePos x="0" y="0"/>
            <wp:positionH relativeFrom="column">
              <wp:posOffset>2314575</wp:posOffset>
            </wp:positionH>
            <wp:positionV relativeFrom="paragraph">
              <wp:posOffset>213359</wp:posOffset>
            </wp:positionV>
            <wp:extent cx="274320" cy="219075"/>
            <wp:effectExtent l="0" t="0" r="0" b="0"/>
            <wp:wrapNone/>
            <wp:docPr id="21" name="image7.jpg" descr="Image result for twitter icon"/>
            <wp:cNvGraphicFramePr/>
            <a:graphic xmlns:a="http://schemas.openxmlformats.org/drawingml/2006/main">
              <a:graphicData uri="http://schemas.openxmlformats.org/drawingml/2006/picture">
                <pic:pic xmlns:pic="http://schemas.openxmlformats.org/drawingml/2006/picture">
                  <pic:nvPicPr>
                    <pic:cNvPr id="0" name="image7.jpg" descr="Image result for twitter icon"/>
                    <pic:cNvPicPr preferRelativeResize="0"/>
                  </pic:nvPicPr>
                  <pic:blipFill>
                    <a:blip r:embed="rId26"/>
                    <a:srcRect r="16522"/>
                    <a:stretch>
                      <a:fillRect/>
                    </a:stretch>
                  </pic:blipFill>
                  <pic:spPr>
                    <a:xfrm>
                      <a:off x="0" y="0"/>
                      <a:ext cx="274320" cy="219075"/>
                    </a:xfrm>
                    <a:prstGeom prst="rect">
                      <a:avLst/>
                    </a:prstGeom>
                    <a:ln/>
                  </pic:spPr>
                </pic:pic>
              </a:graphicData>
            </a:graphic>
          </wp:anchor>
        </w:drawing>
      </w:r>
    </w:p>
    <w:p w14:paraId="028CDC92" w14:textId="77777777" w:rsidR="0043179A" w:rsidRDefault="00092E5E">
      <w:pPr>
        <w:keepNext/>
        <w:keepLines/>
        <w:pBdr>
          <w:top w:val="dashed" w:sz="4" w:space="1" w:color="404040"/>
          <w:left w:val="dashed" w:sz="4" w:space="4" w:color="404040"/>
          <w:bottom w:val="dashed" w:sz="4" w:space="1" w:color="404040"/>
          <w:right w:val="dashed" w:sz="4" w:space="4" w:color="404040"/>
        </w:pBdr>
        <w:spacing w:after="120" w:line="240" w:lineRule="auto"/>
        <w:jc w:val="both"/>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@Afrobarometer                         </w:t>
      </w:r>
    </w:p>
    <w:p w14:paraId="70F681C9" w14:textId="77777777" w:rsidR="0043179A" w:rsidRDefault="00092E5E">
      <w:pPr>
        <w:keepNext/>
        <w:keepLines/>
        <w:pBdr>
          <w:top w:val="dashed" w:sz="4" w:space="1" w:color="404040"/>
          <w:left w:val="dashed" w:sz="4" w:space="4" w:color="404040"/>
          <w:bottom w:val="dashed" w:sz="4" w:space="1" w:color="404040"/>
          <w:right w:val="dashed" w:sz="4" w:space="4" w:color="404040"/>
        </w:pBdr>
        <w:spacing w:before="240" w:after="120" w:line="240" w:lineRule="auto"/>
        <w:jc w:val="both"/>
        <w:rPr>
          <w:rFonts w:ascii="Century Gothic" w:eastAsia="Century Gothic" w:hAnsi="Century Gothic" w:cs="Century Gothic"/>
          <w:b/>
          <w:color w:val="7F7F7F"/>
        </w:rPr>
      </w:pPr>
      <w:proofErr w:type="spellStart"/>
      <w:r>
        <w:rPr>
          <w:rFonts w:ascii="Century Gothic" w:eastAsia="Century Gothic" w:hAnsi="Century Gothic" w:cs="Century Gothic"/>
          <w:b/>
          <w:color w:val="7F7F7F"/>
        </w:rPr>
        <w:t>Afrobarometer</w:t>
      </w:r>
      <w:proofErr w:type="spellEnd"/>
      <w:r>
        <w:rPr>
          <w:rFonts w:ascii="Century Gothic" w:eastAsia="Century Gothic" w:hAnsi="Century Gothic" w:cs="Century Gothic"/>
          <w:b/>
          <w:color w:val="7F7F7F"/>
        </w:rPr>
        <w:t xml:space="preserve"> Dispatch No. X | XX Month 2017</w:t>
      </w:r>
    </w:p>
    <w:p w14:paraId="3BDDF76E" w14:textId="77777777" w:rsidR="0043179A" w:rsidRDefault="0043179A">
      <w:pPr>
        <w:spacing w:after="60" w:line="240" w:lineRule="auto"/>
        <w:ind w:left="288"/>
        <w:jc w:val="both"/>
        <w:rPr>
          <w:rFonts w:ascii="Calibri" w:eastAsia="Calibri" w:hAnsi="Calibri" w:cs="Calibri"/>
        </w:rPr>
      </w:pPr>
    </w:p>
    <w:p w14:paraId="4D6A07A9" w14:textId="77777777" w:rsidR="0043179A" w:rsidRDefault="0043179A">
      <w:pPr>
        <w:spacing w:after="60" w:line="240" w:lineRule="auto"/>
        <w:ind w:left="288"/>
        <w:jc w:val="both"/>
        <w:rPr>
          <w:rFonts w:ascii="Calibri" w:eastAsia="Calibri" w:hAnsi="Calibri" w:cs="Calibri"/>
        </w:rPr>
      </w:pPr>
    </w:p>
    <w:p w14:paraId="77B4A9EB" w14:textId="77777777" w:rsidR="0043179A" w:rsidRDefault="0043179A">
      <w:pPr>
        <w:jc w:val="both"/>
      </w:pPr>
    </w:p>
    <w:sectPr w:rsidR="004317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51791"/>
    <w:multiLevelType w:val="multilevel"/>
    <w:tmpl w:val="A9D839B8"/>
    <w:lvl w:ilvl="0">
      <w:start w:val="1"/>
      <w:numFmt w:val="bullet"/>
      <w:lvlText w:val="▪"/>
      <w:lvlJc w:val="left"/>
      <w:pPr>
        <w:ind w:left="720" w:hanging="360"/>
      </w:pPr>
      <w:rPr>
        <w:rFonts w:ascii="Noto Sans Symbols" w:eastAsia="Noto Sans Symbols" w:hAnsi="Noto Sans Symbols" w:cs="Noto Sans Symbols"/>
        <w:b/>
        <w:i w:val="0"/>
        <w:color w:val="FF4E00"/>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wMLC0tDAytDQ3NzRW0lEKTi0uzszPAykwrAUAWi4fSSwAAAA="/>
  </w:docVars>
  <w:rsids>
    <w:rsidRoot w:val="0043179A"/>
    <w:rsid w:val="00092E5E"/>
    <w:rsid w:val="0010038D"/>
    <w:rsid w:val="002B4232"/>
    <w:rsid w:val="0043179A"/>
    <w:rsid w:val="0094381F"/>
    <w:rsid w:val="00AC5677"/>
    <w:rsid w:val="00B80700"/>
    <w:rsid w:val="00E0581A"/>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35A5"/>
  <w15:docId w15:val="{2AB7CBF9-C1E4-42F6-BC0B-4D6524C9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dea.int/sites/default/files/publications/african-union-mechanisms-to-foster-gender-mainstreaming-and-ensure-womens-political-participation.pdf" TargetMode="External"/><Relationship Id="rId13" Type="http://schemas.openxmlformats.org/officeDocument/2006/relationships/image" Target="media/image4.jpg"/><Relationship Id="rId18" Type="http://schemas.openxmlformats.org/officeDocument/2006/relationships/hyperlink" Target="https://thearabweekly.com/tunisian-security-forces-stymie-jihadists-effort-forge-new-emirate" TargetMode="External"/><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yperlink" Target="http://time.com/4739488/isis-iraq-syria-tunisia-saudi-arabia-russia/" TargetMode="External"/><Relationship Id="rId7" Type="http://schemas.openxmlformats.org/officeDocument/2006/relationships/hyperlink" Target="https://au.int/sites/default/files/newsevents/conceptnotes/38737-cn-concept_note-_high_level_forum_on_the_launch_of_the_initiative_wgpp.pdf" TargetMode="External"/><Relationship Id="rId12" Type="http://schemas.openxmlformats.org/officeDocument/2006/relationships/image" Target="media/image3.jpg"/><Relationship Id="rId17" Type="http://schemas.openxmlformats.org/officeDocument/2006/relationships/hyperlink" Target="https://www.aljazeera.com/indepth/features/2013/09/201394183325728267.html" TargetMode="External"/><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s://www.bbc.com/news/world-africa-46017905" TargetMode="External"/><Relationship Id="rId1" Type="http://schemas.openxmlformats.org/officeDocument/2006/relationships/numbering" Target="numbering.xml"/><Relationship Id="rId6" Type="http://schemas.openxmlformats.org/officeDocument/2006/relationships/hyperlink" Target="https://www.un.org/womenwatch/osagi/wps/publication/Chapter3.htm" TargetMode="External"/><Relationship Id="rId11" Type="http://schemas.openxmlformats.org/officeDocument/2006/relationships/image" Target="media/image2.jpg"/><Relationship Id="rId24" Type="http://schemas.openxmlformats.org/officeDocument/2006/relationships/image" Target="media/image8.png"/><Relationship Id="rId5" Type="http://schemas.openxmlformats.org/officeDocument/2006/relationships/hyperlink" Target="http://hdr.undp.org/sites/all/themes/hdr_theme/country-notes/UGA.pdf" TargetMode="External"/><Relationship Id="rId15" Type="http://schemas.openxmlformats.org/officeDocument/2006/relationships/image" Target="media/image6.jpg"/><Relationship Id="rId23" Type="http://schemas.openxmlformats.org/officeDocument/2006/relationships/hyperlink" Target="https://www.middleeastmonitor.com/20190405-tunisia-protests-against-government-policies/" TargetMode="Externa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bbc.com/news/world-africa-14107720" TargetMode="External"/><Relationship Id="rId4" Type="http://schemas.openxmlformats.org/officeDocument/2006/relationships/webSettings" Target="webSettings.xml"/><Relationship Id="rId9" Type="http://schemas.openxmlformats.org/officeDocument/2006/relationships/hyperlink" Target="https://africa.cgtn.com/2020/10/18/african-women-enjoying-increasing-participation-in-politics-au/" TargetMode="External"/><Relationship Id="rId14" Type="http://schemas.openxmlformats.org/officeDocument/2006/relationships/image" Target="media/image5.jpg"/><Relationship Id="rId22" Type="http://schemas.openxmlformats.org/officeDocument/2006/relationships/hyperlink" Target="https://www.washingtonpost.com/graphics/2018/world/isis-returning-fight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2285</Words>
  <Characters>13029</Characters>
  <Application>Microsoft Office Word</Application>
  <DocSecurity>0</DocSecurity>
  <Lines>108</Lines>
  <Paragraphs>30</Paragraphs>
  <ScaleCrop>false</ScaleCrop>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2021-03-01T14:13:00Z</dcterms:created>
  <dcterms:modified xsi:type="dcterms:W3CDTF">2021-03-01T14:13:00Z</dcterms:modified>
</cp:coreProperties>
</file>