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F7A4D"/>
          <w:sz w:val="40"/>
          <w:szCs w:val="40"/>
        </w:rPr>
        <w:t xml:space="preserve">PARECER DE VERIFICAÇÃO</w:t>
      </w:r>
    </w:p>
    <w:p>
      <w:pPr>
        <w:spacing w:after="60"/>
      </w:pPr>
      <w:r>
        <w:rPr>
          <w:b/>
          <w:bCs/>
          <w:color w:val="1A1A1A"/>
          <w:sz w:val="22"/>
          <w:szCs w:val="22"/>
        </w:rPr>
        <w:t xml:space="preserve">Criador de Currículos — Checagem independente das correções aplicadas pelo Devin (commits 50b8ca4 e f32eb34)</w:t>
      </w:r>
    </w:p>
    <w:p>
      <w:pPr>
        <w:spacing w:after="300"/>
      </w:pPr>
      <w:r>
        <w:rPr>
          <w:i/>
          <w:iCs/>
          <w:color w:val="666666"/>
          <w:sz w:val="17"/>
          <w:szCs w:val="17"/>
        </w:rPr>
        <w:t xml:space="preserve">Preparado por Claude · 7 de setembro de 2026 · Método: teste ao vivo do site em produção (xn--currculorapidocomia-o1b.com.br), console do navegador, rede e sessionStorage/localStorage — não é apenas leitura do relatório do Devin.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Veredito</w:t>
      </w:r>
    </w:p>
    <w:p>
      <w:pPr>
        <w:spacing w:after="160" w:line="300"/>
      </w:pPr>
      <w:r>
        <w:rPr>
          <w:b/>
          <w:bCs/>
          <w:color w:val="B3261E"/>
          <w:sz w:val="22"/>
          <w:szCs w:val="22"/>
        </w:rPr>
        <w:t xml:space="preserve">Ainda não posso certificar o site como 100% seguro. </w:t>
      </w:r>
      <w:r>
        <w:rPr>
          <w:sz w:val="22"/>
          <w:szCs w:val="22"/>
        </w:rPr>
        <w:t xml:space="preserve">As correções do Devin resolveram de fato os pontos que ele reportou (tag do Google Ads, empilhamento do modal de saída, chaves de tradução cruas). Mas, testando o site ao vivo agora — não apenas lendo o relatório — encontrei </w:t>
      </w:r>
      <w:r>
        <w:rPr>
          <w:b/>
          <w:bCs/>
          <w:sz w:val="22"/>
          <w:szCs w:val="22"/>
        </w:rPr>
        <w:t xml:space="preserve">dois problemas novos e ativos em produção</w:t>
      </w:r>
      <w:r>
        <w:rPr>
          <w:sz w:val="22"/>
          <w:szCs w:val="22"/>
        </w:rPr>
        <w:t xml:space="preserve">, mais graves para conversão do que a maioria dos itens do laudo original: um bloqueia a maior parte dos usuários logo na primeira etapa paga do funil (captura de lead), e o outro cria risco real de pagamento perdido/duplicado no PIX. Ambos estão detalhados abaixo, com evidência técnica.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O que foi confirmado como corrigido (funciona hoje, em produção)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Tag de conversão do Google Ads (AW-18434491826) está disparando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Inspecionei o código carregado na página ao vivo: o script contém literalmente gtag('config', 'AW-18434491826'), junto do gtag('config', 'G-FQCJ664XNB') do GA4.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Capturei na rede, ao vivo, a chamada real para googleads.g.doubleclick.net/pagead/viewthroughconversion/18434491826/... — ou seja, o Google já está recebendo o sinal de configuração da tag.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Modal de pesquisa de saída não empilha mais sobre o formulário de início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Repeti o cenário do bug original: cliquei 3x seguidas e rápido no botão "Criar Meu Currículo Agora" e, com o formulário "Vamos Começar!" já aberto, simulei o gatilho de saída (mouseleave no topo da página).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Em nenhuma das tentativas apareceu mais de um modal ao mesmo tempo — só o overlay "Vamos Começar!", nunca a pesquisa de saída por cima dele.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Textos de tradução crua ("steps.languages") não aparecem mais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Com o site em EN, a barra de etapas mostra corretamente Personal / Experience / Education / Skills / Languages / Objective / Payment — nenhuma chave de tradução crua encontrada em nenhuma tela testada.</w:t>
      </w:r>
    </w:p>
    <w:p>
      <w:pPr>
        <w:spacing w:after="100" w:before="220"/>
      </w:pPr>
      <w:r>
        <w:rPr>
          <w:b/>
          <w:bCs/>
          <w:color w:val="FFFFFF"/>
          <w:sz w:val="17"/>
          <w:szCs w:val="17"/>
          <w:shd w:fill="1F7A4D" w:val="clear"/>
        </w:rPr>
        <w:t xml:space="preserve">  CONFIRMADO  </w:t>
      </w:r>
      <w:r>
        <w:rPr>
          <w:b/>
          <w:bCs/>
          <w:color w:val="1A1A1A"/>
          <w:sz w:val="22"/>
          <w:szCs w:val="22"/>
        </w:rPr>
        <w:t xml:space="preserve">   Gerador de PIX continua funcionando bem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/api/payment/create respondeu em menos de 1 segundo (após a validação inicial) e devolveu um código PIX (BR Code) válido, com nome do recebedor e cidade corretos.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Achados novos — encontrados nesta verificação, ainda não corrigidos</w:t>
      </w:r>
    </w:p>
    <w:p>
      <w:pPr>
        <w:spacing w:after="100" w:before="260"/>
      </w:pPr>
      <w:r>
        <w:rPr>
          <w:b/>
          <w:bCs/>
          <w:color w:val="FFFFFF"/>
          <w:sz w:val="17"/>
          <w:szCs w:val="17"/>
          <w:shd w:fill="B3261E" w:val="clear"/>
        </w:rPr>
        <w:t xml:space="preserve">  CRÍTICO  </w:t>
      </w:r>
      <w:r>
        <w:rPr>
          <w:b/>
          <w:bCs/>
          <w:color w:val="1A1A1A"/>
          <w:sz w:val="23"/>
          <w:szCs w:val="23"/>
        </w:rPr>
        <w:t xml:space="preserve">   A. A etapa de captura de lead trava para a maioria dos usuários reais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Medi o tempo de resposta de /api/leads isoladamente (fora da interface, direto por fetch) por 3 vezes: 8676ms, 8663ms e ~7000-8250ms nas tentativas feitas pela própria tela — ou seja, a API está consistentemente demorando de 7 a 9 segundos para responder, não é uma falha pontual.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 código do site tem um tempo-limite (timeout) menor que isso: em todas as 5 tentativas de clicar em "Continuar" no formulário "Vamos Começar!", o console registrou o erro "LeadCaptureModal: save timed out" e a tela travou mostrando "O salvamento demorou muito. Verifique sua conexão e tente novamente." — mesmo quando, segundos depois, a chamada real terminava com sucesso (200, lead salvo).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Resultado: o modal nunca avança sozinho. A pessoa fica presa na primeira tela paga do funil vendo uma mensagem de erro, mesmo que o lead tenha sido salvo (às vezes mais de uma vez, porque cada clique em "Continuar" gera uma nova tentativa).</w:t>
      </w:r>
    </w:p>
    <w:p>
      <w:pPr>
        <w:shd w:fill="FBEAEA" w:val="clear"/>
        <w:spacing w:after="60" w:before="100"/>
      </w:pPr>
      <w:r>
        <w:rPr>
          <w:b/>
          <w:bCs/>
          <w:color w:val="B3261E"/>
          <w:sz w:val="19"/>
          <w:szCs w:val="19"/>
        </w:rPr>
        <w:t xml:space="preserve">  Impacto: </w:t>
      </w:r>
      <w:r>
        <w:rPr>
          <w:color w:val="1A1A1A"/>
          <w:sz w:val="19"/>
          <w:szCs w:val="19"/>
        </w:rPr>
        <w:t xml:space="preserve">Isso trava o funil bem no início — antes mesmo do usuário começar a preencher o currículo. É plausível que esse seja hoje o maior responsável pela combinação "tráfego alto, vendas zero": a maior parte de quem chega provavelmente nunca passa desta tela, mesmo estando disposta a continuar.</w:t>
      </w:r>
    </w:p>
    <w:p>
      <w:pPr>
        <w:spacing w:after="100" w:before="260"/>
      </w:pPr>
      <w:r>
        <w:rPr>
          <w:b/>
          <w:bCs/>
          <w:color w:val="FFFFFF"/>
          <w:sz w:val="17"/>
          <w:szCs w:val="17"/>
          <w:shd w:fill="B3261E" w:val="clear"/>
        </w:rPr>
        <w:t xml:space="preserve">  CRÍTICO  </w:t>
      </w:r>
      <w:r>
        <w:rPr>
          <w:b/>
          <w:bCs/>
          <w:color w:val="1A1A1A"/>
          <w:sz w:val="23"/>
          <w:szCs w:val="23"/>
        </w:rPr>
        <w:t xml:space="preserve">   B. Pagamento PIX pendente é perdido se a página recarregar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Gerei um QR Code PIX real ao vivo (R$ 7,90) e confirmei que o ID e o método do pagamento ficam salvos em sessionStorage (checkout_payment_id, checkout_payment_method).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Ao recarregar a página logo em seguida — simulando uma queda de conexão, o usuário trocando de aba para abrir o app do banco e voltando, ou um F5 acidental — essas duas chaves somem do sessionStorage e a tela volta para "Escolha seu Plano", sem qualquer aviso de que já existe um PIX gerado e válido aguardando pagamento.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 código PIX gerado continua tecnicamente válido nos bastidores, mas o usuário não tem mais como vê-lo ou verificar o status pela interface — ele só pode escolher o plano de novo, o que pode gerar uma segunda cobrança.</w:t>
      </w:r>
    </w:p>
    <w:p>
      <w:pPr>
        <w:shd w:fill="FBEAEA" w:val="clear"/>
        <w:spacing w:after="60" w:before="100"/>
      </w:pPr>
      <w:r>
        <w:rPr>
          <w:b/>
          <w:bCs/>
          <w:color w:val="B3261E"/>
          <w:sz w:val="19"/>
          <w:szCs w:val="19"/>
        </w:rPr>
        <w:t xml:space="preserve">  Impacto: </w:t>
      </w:r>
      <w:r>
        <w:rPr>
          <w:color w:val="1A1A1A"/>
          <w:sz w:val="19"/>
          <w:szCs w:val="19"/>
        </w:rPr>
        <w:t xml:space="preserve">É exatamente o tipo de "risco ao usuário" que você pediu para eu descartar: em um cenário realista (usuário sai para pagar no app do banco e a aba recarrega ou ele muda de dispositivo), a pessoa pode acabar pagando duas vezes ou desistir por achar que perdeu o pagamento já feito.</w:t>
      </w:r>
    </w:p>
    <w:p>
      <w:pPr>
        <w:spacing w:after="100" w:before="260"/>
      </w:pPr>
      <w:r>
        <w:rPr>
          <w:b/>
          <w:bCs/>
          <w:color w:val="FFFFFF"/>
          <w:sz w:val="17"/>
          <w:szCs w:val="17"/>
          <w:shd w:fill="666666" w:val="clear"/>
        </w:rPr>
        <w:t xml:space="preserve">  MÉDIO  </w:t>
      </w:r>
      <w:r>
        <w:rPr>
          <w:b/>
          <w:bCs/>
          <w:color w:val="1A1A1A"/>
          <w:sz w:val="23"/>
          <w:szCs w:val="23"/>
        </w:rPr>
        <w:t xml:space="preserve">   C. Tela de pagamento não é traduzida quando o idioma é EN ou 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Com o idioma em EN, a barra de etapas troca para inglês corretamente, mas o conteúdo da etapa de Pagamento (nomes dos planos, preços, benefícios, rodapé) continua 100% em português: "Escolha seu Plano", "Desbloqueie seu currículo...", "Pagamento seguro via PIX ou Cartão", etc.</w:t>
      </w:r>
    </w:p>
    <w:p>
      <w:pPr>
        <w:shd w:fill="F2F2F2" w:val="clear"/>
        <w:spacing w:after="60" w:before="100"/>
      </w:pPr>
      <w:r>
        <w:rPr>
          <w:b/>
          <w:bCs/>
          <w:color w:val="666666"/>
          <w:sz w:val="19"/>
          <w:szCs w:val="19"/>
        </w:rPr>
        <w:t xml:space="preserve">  Impacto: </w:t>
      </w:r>
      <w:r>
        <w:rPr>
          <w:color w:val="1A1A1A"/>
          <w:sz w:val="19"/>
          <w:szCs w:val="19"/>
        </w:rPr>
        <w:t xml:space="preserve">Um visitante que trocou o idioma para inglês/espanhol chega exatamente na tela mais importante — a de pagamento — e encontra um bloco só em português, o que pode gerar desconfiança no momento decisivo da compra.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Pendência que você já decidiu adiar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Confirmei que os avisos "You are attempting to send a restricted event" e "...an unverified event. The event was suppressed" do Meta Pixel continuam aparecendo — exatamente como o laudo original previu, e como esperado, já que a verificação de domínio no Meta Business Manager não foi feita. Isso não é uma regressão nem um bug de código; é a mesma pendência que você decidiu não tratar agora por não estar rodando tráfego pelo Meta Business Manager no momento. Se voltar a rodar tráfego por lá no futuro, essa etapa (verificação de domínio + categoria de anúncio especial) ainda vai precisar ser feita.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Transparência sobre os testes realizados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Para testar de ponta a ponta, esta verificação gerou registros reais no seu banco de produção: 5 leads de teste em /api/leads (nomes contendo "QA"/"Verificacao"/"teste", e-mails @example.com) e 1 cobrança PIX de R$ 7,90 que ficou pendente (não foi paga). Recomendo localizar e remover/ignorar esses registros de teste na sua base de leads e no seu painel de pagamentos, para não misturar com dados reais de clientes.</w:t>
      </w:r>
    </w:p>
    <w:p>
      <w:pPr>
        <w:pStyle w:val="Heading1"/>
        <w:pBdr>
          <w:bottom w:val="single" w:color="1F7A4D" w:sz="6" w:space="4"/>
        </w:pBdr>
        <w:spacing w:after="160" w:before="360"/>
      </w:pPr>
      <w:r>
        <w:rPr>
          <w:b/>
          <w:bCs/>
          <w:color w:val="1A1A1A"/>
          <w:sz w:val="30"/>
          <w:szCs w:val="30"/>
        </w:rPr>
        <w:t xml:space="preserve">Plano de ação recomendado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5200"/>
        <w:gridCol w:w="2250"/>
      </w:tblGrid>
      <w:tr>
        <w:trPr>
          <w:tblHeader/>
        </w:trPr>
        <w:tc>
          <w:tcPr>
            <w:tcW w:type="dxa" w:w="5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  <w:tc>
          <w:tcPr>
            <w:tcW w:type="dxa" w:w="5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FFFFFF"/>
                <w:sz w:val="19"/>
                <w:szCs w:val="19"/>
              </w:rPr>
              <w:t xml:space="preserve">Ação</w:t>
            </w:r>
          </w:p>
        </w:tc>
        <w:tc>
          <w:tcPr>
            <w:tcW w:type="dxa" w:w="225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Onde/Quem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3261E"/>
                <w:sz w:val="19"/>
                <w:szCs w:val="19"/>
              </w:rPr>
              <w:t xml:space="preserve">Bloqueador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Investigar por que /api/leads leva 7-9 segundos para responder (provável chamada síncrona lenta dentro do endpoint — e-mail, webhook, CRM ou Meta CAPI feitos antes de responder ao navegador) e reduzir para menos de 1-2s, ou tornar essas integrações assíncronas.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Devin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3261E"/>
                <w:sz w:val="19"/>
                <w:szCs w:val="19"/>
              </w:rPr>
              <w:t xml:space="preserve">Bloqueador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Aumentar o timeout do cliente no LeadCaptureModal para acompanhar a latência real da API (ou, melhor, corrigir o item 1) e garantir que a tela avance automaticamente quando a resposta de sucesso chegar, mesmo que tenha demorado.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Devin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BEA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B3261E"/>
                <w:sz w:val="19"/>
                <w:szCs w:val="19"/>
              </w:rPr>
              <w:t xml:space="preserve">Bloqueador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Implementar recuperação do pagamento PIX pendente: ao carregar a página, verificar se existe checkout_payment_id salvo e, se existir, checar o status antes de mostrar "Escolha seu Plano" de novo — retomando a tela do QR Code se ainda estiver pendente.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Devin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66666"/>
                <w:sz w:val="19"/>
                <w:szCs w:val="19"/>
              </w:rPr>
              <w:t xml:space="preserve">Médio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Traduzir o conteúdo da etapa de Pagamento (planos, preços, benefícios, rodapé) para EN e ES.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Devin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666666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5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Depois dos itens 1-3: repetir um teste de compra real de ponta a ponta cronometrando cada etapa, e confirmar que nenhuma tela trava por mais de 2-3 segundos.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666666"/>
                <w:sz w:val="17"/>
                <w:szCs w:val="17"/>
              </w:rPr>
              <w:t xml:space="preserve">Você ou eu, ao vivo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2026-09-07T21:56:35.061Z</dcterms:created>
  <dcterms:modified xsi:type="dcterms:W3CDTF">2026-09-07T21:56:35.074Z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