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1A"/>
          <w:sz w:val="44"/>
          <w:szCs w:val="44"/>
        </w:rPr>
        <w:t xml:space="preserve">Diagnóstico Técnico e de Conversão</w:t>
      </w:r>
    </w:p>
    <w:p>
      <w:pPr>
        <w:spacing w:after="60"/>
      </w:pPr>
      <w:r>
        <w:rPr>
          <w:color w:val="595959"/>
          <w:sz w:val="26"/>
          <w:szCs w:val="26"/>
        </w:rPr>
        <w:t xml:space="preserve">Criador de Currículos com IA — currículorapidocomia.com.br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Preparado em 13 de setembro de 2026</w:t>
      </w:r>
    </w:p>
    <w:p>
      <w:pPr>
        <w:pStyle w:val="Heading1"/>
        <w:spacing w:after="150" w:before="300"/>
      </w:pPr>
      <w:r>
        <w:t xml:space="preserve">Resumo Executivo</w:t>
      </w:r>
    </w:p>
    <w:p>
      <w:pPr>
        <w:spacing w:after="120"/>
      </w:pPr>
      <w:r>
        <w:t xml:space="preserve">Foi realizada uma verificação técnica completa do site em produção, incluindo teste real de ponta a ponta do fluxo de compra (não apenas leitura de configurações). A conclusão central é a seguinte:</w:t>
      </w:r>
    </w:p>
    <w:p>
      <w:pPr>
        <w:spacing w:after="50"/>
      </w:pPr>
    </w:p>
    <w:tbl>
      <w:tblPr>
        <w:tblW w:type="pct" w:w="100%"/>
        <w:tblBorders>
          <w:top w:val="single" w:color="0F7B4D" w:sz="4"/>
          <w:left w:val="single" w:color="0F7B4D" w:sz="4"/>
          <w:bottom w:val="single" w:color="0F7B4D" w:sz="4"/>
          <w:right w:val="single" w:color="0F7B4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EA" w:val="clear"/>
          </w:tcPr>
          <w:p>
            <w:pPr>
              <w:spacing w:after="100" w:before="100"/>
            </w:pPr>
            <w:r>
              <w:rPr>
                <w:b/>
                <w:bCs/>
                <w:color w:val="0F7B4D"/>
              </w:rPr>
              <w:t xml:space="preserve">✔ O sistema de pagamento (Mercado Pago / Pix) está funcionando corretamente.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0F7B4D" w:sz="4"/>
          <w:left w:val="single" w:color="0F7B4D" w:sz="4"/>
          <w:bottom w:val="single" w:color="0F7B4D" w:sz="4"/>
          <w:right w:val="single" w:color="0F7B4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EA" w:val="clear"/>
          </w:tcPr>
          <w:p>
            <w:pPr>
              <w:spacing w:after="100" w:before="100"/>
            </w:pPr>
            <w:r>
              <w:rPr>
                <w:b/>
                <w:bCs/>
                <w:color w:val="0F7B4D"/>
              </w:rPr>
              <w:t xml:space="preserve">✔ Os avisos "Precisa de Atenção" na Vercel NÃO significam chaves inválidas ou vazadas — são apenas uma recomendação de forma de armazenamento.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B3261E" w:sz="4"/>
          <w:left w:val="single" w:color="B3261E" w:sz="4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AEA" w:val="clear"/>
          </w:tcPr>
          <w:p>
            <w:pPr>
              <w:spacing w:after="100" w:before="100"/>
            </w:pPr>
            <w:r>
              <w:rPr>
                <w:b/>
                <w:bCs/>
                <w:color w:val="B3261E"/>
              </w:rPr>
              <w:t xml:space="preserve">✖ Foram encontrados 2 problemas técnicos reais e confirmados (detalhados abaixo), além de 1 ponto de atenção de experiência do usuário.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Ou seja: o motivo mais provável de "quase 1.000 cliques e zero conversões" não é uma falha que impede o pagamento — o checkout foi testado ao vivo, com um pedido real, e funcionou do início ao fim, gerando um QR Code Pix válido. A causa da baixa conversão é mais provavelmente uma combinação de abandono do cliente na etapa de pagamento (comum em Pix), possíveis questões de preço/confiança, e os problemas técnicos secundários descritos abaixo — que, embora não impeçam a compra, prejudicam a experiência e podem afetar quem chega a pagar.</w:t>
      </w:r>
    </w:p>
    <w:p>
      <w:pPr>
        <w:pStyle w:val="Heading1"/>
        <w:spacing w:after="150" w:before="300"/>
      </w:pPr>
      <w:r>
        <w:t xml:space="preserve">1. O que foi verificado e como</w:t>
      </w:r>
    </w:p>
    <w:p>
      <w:pPr>
        <w:spacing w:after="120"/>
      </w:pPr>
      <w:r>
        <w:t xml:space="preserve">A pedido do cliente ("preciso que faça uma avaliação completa e verifique como está o sistema, eu autorizo"), foram realizados os seguintes testes: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Leitura do código-fonte completo do fluxo de pagamento (Pix, Cartão, webhook, verificação de status, e-mails, cron jobs).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 direto e real da API de criação de pagamento Pix — resultado: HTTP 200, QR Code válido gerado (pagamento de teste nº 177851934865, R$ 7,90).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 direto da API de captura de leads (/api/leads) — funcionando normalmente.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 direto da API de IA ("Melhorar com IA") — retornou erro.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Simulação completa de um cliente real navegando pelo site: abertura do site → preenchimento do formulário "Vamos Começar!" → preenchimento das etapas do currículo → seleção do plano → geração do QR Code Pix — tudo pelo navegador, como um visitante real faria.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Revisão das variáveis de ambiente configuradas na Vercel e dos avisos exibidos pela plataforma.</w:t>
      </w:r>
    </w:p>
    <w:p>
      <w:pPr>
        <w:spacing w:after="120"/>
      </w:pPr>
      <w:r>
        <w:t xml:space="preserve">Não foi possível, nesta rodada, obter os números exatos de cliques/custo do Google Ads nem os dados do painel interno (/admin), pois isso exigiria acesso que não foi fornecido nesta sessão — ver seção 5 ("Limitações").</w:t>
      </w:r>
    </w:p>
    <w:p>
      <w:pPr>
        <w:pStyle w:val="Heading1"/>
        <w:spacing w:after="150" w:before="300"/>
      </w:pPr>
      <w:r>
        <w:t xml:space="preserve">2. Correção de uma hipótese anterior: a chave do Mercado Pago está OK</w:t>
      </w:r>
    </w:p>
    <w:p>
      <w:pPr>
        <w:spacing w:after="120"/>
      </w:pPr>
      <w:r>
        <w:t xml:space="preserve">Os avisos que aparecem na Vercel para MERCADO_PAGO_ACCESS_TOKEN, OPENAI_API_KEY e FIREBASE_SERVICE_ACCOUNT_KEY ("parece um segredo, mas seu valor é visível...") são apenas uma recomendação de boas práticas: a Vercel sugere marcar essas variáveis como "Secreto" (um tipo de armazenamento mais restrito) em vez de texto simples. Isso é uma recomendação de segurança preventiva — não indica que a chave foi vazada, invalidada ou revogada.</w:t>
      </w:r>
    </w:p>
    <w:p>
      <w:pPr>
        <w:spacing w:after="120"/>
      </w:pPr>
      <w:r>
        <w:t xml:space="preserve">Isso foi confirmado na prática: o token do Mercado Pago foi testado diretamente e respondeu corretamente, criando uma cobrança Pix real e válida. Ou seja, o token está ativo e funcional hoje.</w:t>
      </w:r>
    </w:p>
    <w:p>
      <w:pPr>
        <w:spacing w:after="120"/>
      </w:pPr>
      <w:r>
        <w:t xml:space="default"/>
      </w:r>
    </w:p>
    <w:p>
      <w:pPr>
        <w:pStyle w:val="Heading1"/>
        <w:spacing w:after="150" w:before="300"/>
      </w:pPr>
      <w:r>
        <w:t xml:space="preserve">3. Teste ao vivo do checkout: fluxo completo funcionou</w:t>
      </w:r>
    </w:p>
    <w:p>
      <w:pPr>
        <w:spacing w:after="120"/>
      </w:pPr>
      <w:r>
        <w:t xml:space="preserve">Foi simulado, com um navegador real, o percurso completo de um cliente novo, incluindo: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38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Etapa 1</w:t>
            </w:r>
          </w:p>
        </w:tc>
        <w:tc>
          <w:tcPr>
            <w:tcW w:type="dxa" w:w="6538"/>
          </w:tcPr>
          <w:p>
            <w:r>
              <w:t xml:space="preserve">Clique em "Criar Meu Currículo Agora" → abertura do formulário "Vamos Começar!" — OK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Etapa 2</w:t>
            </w:r>
          </w:p>
        </w:tc>
        <w:tc>
          <w:tcPr>
            <w:tcW w:type="dxa" w:w="6538"/>
          </w:tcPr>
          <w:p>
            <w:r>
              <w:t xml:space="preserve">Preenchimento de nome, e-mail e WhatsApp + aceite dos termos → avançou normalmente — OK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Etapas 3–7</w:t>
            </w:r>
          </w:p>
        </w:tc>
        <w:tc>
          <w:tcPr>
            <w:tcW w:type="dxa" w:w="6538"/>
          </w:tcPr>
          <w:p>
            <w:r>
              <w:t xml:space="preserve">Informações pessoais, experiência, formação, habilidades, idiomas e objetivo (todas com opção de pular campos opcionais) — OK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Etapa 8</w:t>
            </w:r>
          </w:p>
        </w:tc>
        <w:tc>
          <w:tcPr>
            <w:tcW w:type="dxa" w:w="6538"/>
          </w:tcPr>
          <w:p>
            <w:r>
              <w:t xml:space="preserve">Tela "Escolha seu Plano": plano Básico R$ 7,90 exibido corretamente (mesmo valor da tentativa de compra do cliente Fabio Zamariola em 9/set) — OK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Etapa 9</w:t>
            </w:r>
          </w:p>
        </w:tc>
        <w:tc>
          <w:tcPr>
            <w:tcW w:type="dxa" w:w="6538"/>
          </w:tcPr>
          <w:p>
            <w:r>
              <w:t xml:space="preserve">Abertura do modal "Finalizar Pagamento", aba Pix selecionada por padrão — OK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Etapa 10</w:t>
            </w:r>
          </w:p>
        </w:tc>
        <w:tc>
          <w:tcPr>
            <w:tcW w:type="dxa" w:w="6538"/>
          </w:tcPr>
          <w:p>
            <w:r>
              <w:t xml:space="preserve">Clique em "Gerar QR Code Pix" → QR Code e código "copia e cola" gerados corretamente, com um pagamento real e válido no Mercado Pago — OK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Isso demonstra, de forma direta (não apenas por leitura de código), que um cliente comum consegue chegar até a geração do Pix sem nenhum erro, trava ou tela em branco. O sistema técnico de checkout, hoje, funciona.</w:t>
      </w:r>
    </w:p>
    <w:p>
      <w:pPr>
        <w:pStyle w:val="Heading1"/>
        <w:spacing w:after="150" w:before="300"/>
      </w:pPr>
      <w:r>
        <w:t xml:space="preserve">4. Problemas reais encontrados</w:t>
      </w:r>
    </w:p>
    <w:p>
      <w:pPr>
        <w:pStyle w:val="Heading2"/>
        <w:spacing w:after="120" w:before="250"/>
      </w:pPr>
      <w:r>
        <w:t xml:space="preserve">4.1 Falha no download do PDF após o pagamento (bug confirmado)</w:t>
      </w:r>
    </w:p>
    <w:tbl>
      <w:tblPr>
        <w:tblW w:type="pct" w:w="100%"/>
        <w:tblBorders>
          <w:top w:val="single" w:color="B3261E" w:sz="4"/>
          <w:left w:val="single" w:color="B3261E" w:sz="4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AEA" w:val="clear"/>
          </w:tcPr>
          <w:p>
            <w:pPr>
              <w:spacing w:after="100" w:before="100"/>
            </w:pPr>
            <w:r>
              <w:rPr>
                <w:b/>
                <w:bCs/>
                <w:color w:val="B3261E"/>
              </w:rPr>
              <w:t xml:space="preserve">Impacto potencial: ALTO — pode impedir o cliente de receber o currículo mesmo após pagar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Foi identificado um erro técnico real e reproduzível no navegador: ao tentar baixar o PDF do currículo após o pagamento, o site tenta buscar o arquivo em um endereço ("currículorapidocomia.com.br", sem "www") diferente do endereço em que o cliente está navegando ("www.currículorapidocomia.com.br"). Navegadores modernos bloqueiam esse tipo de troca de domínio por segurança (erro de CORS: "Redirect is not allowed for a preflight request").</w:t>
      </w:r>
    </w:p>
    <w:p>
      <w:pPr>
        <w:spacing w:after="120"/>
      </w:pPr>
      <w:r>
        <w:t xml:space="preserve">Na prática, isso significa que, para pelo menos parte dos clientes, o download do PDF pode falhar silenciosamente mesmo depois do pagamento ser aprovado — o pior cenário possível, pois o cliente paga e não recebe o produto.</w:t>
      </w:r>
    </w:p>
    <w:p>
      <w:pPr>
        <w:spacing w:after="120"/>
      </w:pPr>
      <w:r>
        <w:t xml:space="default"/>
      </w:r>
    </w:p>
    <w:p>
      <w:pPr>
        <w:pStyle w:val="Heading2"/>
        <w:spacing w:after="120" w:before="250"/>
      </w:pPr>
      <w:r>
        <w:t xml:space="preserve">4.2 "Melhorar com IA" fora do ar (bug confirmado)</w:t>
      </w:r>
    </w:p>
    <w:tbl>
      <w:tblPr>
        <w:tblW w:type="pct" w:w="100%"/>
        <w:tblBorders>
          <w:top w:val="single" w:color="B3261E" w:sz="4"/>
          <w:left w:val="single" w:color="B3261E" w:sz="4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AEA" w:val="clear"/>
          </w:tcPr>
          <w:p>
            <w:pPr>
              <w:spacing w:after="100" w:before="100"/>
            </w:pPr>
            <w:r>
              <w:rPr>
                <w:b/>
                <w:bCs/>
                <w:color w:val="B3261E"/>
              </w:rPr>
              <w:t xml:space="preserve">Impacto potencial: MÉDIO — reduz o valor percebido do produto, mas não impede a compra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 recurso de melhoria de texto por IA está retornando erro "Limite de requisições da OpenAI atingido" (HTTP 429). Isso indica que a cota/plano de uso da chave da OpenAI foi esgotada ou está sem crédito disponível. É um recurso de diferenciação do produto ("currículo com IA") — estar fora do ar pode reduzir a confiança e o valor percebido, mesmo não bloqueando o checkout em si.</w:t>
      </w:r>
    </w:p>
    <w:p>
      <w:pPr>
        <w:spacing w:after="120"/>
      </w:pPr>
      <w:r>
        <w:t xml:space="default"/>
      </w:r>
    </w:p>
    <w:p>
      <w:pPr>
        <w:pStyle w:val="Heading2"/>
        <w:spacing w:after="120" w:before="250"/>
      </w:pPr>
      <w:r>
        <w:t xml:space="preserve">4.3 Pesquisa de saída aparece durante o preenchimento do formulário (ponto de atenção de UX)</w:t>
      </w:r>
    </w:p>
    <w:tbl>
      <w:tblPr>
        <w:tblW w:type="pct" w:w="100%"/>
        <w:tblBorders>
          <w:top w:val="single" w:color="B3261E" w:sz="4"/>
          <w:left w:val="single" w:color="B3261E" w:sz="4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6DA" w:val="clear"/>
          </w:tcPr>
          <w:p>
            <w:pPr>
              <w:spacing w:after="100" w:before="100"/>
            </w:pPr>
            <w:r>
              <w:rPr>
                <w:b/>
                <w:bCs/>
                <w:color w:val="B3261E"/>
              </w:rPr>
              <w:t xml:space="preserve">Impacto potencial: MÉDIO — pode interromper e distrair o cliente no meio do processo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Durante o teste, a janela "Ajude-nos a melhorar" (pesquisa de por que o cliente está saindo) apareceu automaticamente por cima do formulário de currículo, mesmo com o cliente ainda ativamente preenchendo os dados — ela é disparada após 45 segundos sem clique/toque/rolagem, o que pode acontecer naturalmente enquanto a pessoa pensa no que digitar, consulta um documento, etc. Isso interrompe o fluxo natural de preenchimento, especialmente em um formulário de várias etapas.</w:t>
      </w:r>
    </w:p>
    <w:p>
      <w:pPr>
        <w:spacing w:after="120"/>
      </w:pPr>
      <w:r>
        <w:t xml:space="default"/>
      </w:r>
    </w:p>
    <w:p>
      <w:pPr>
        <w:pStyle w:val="Heading1"/>
        <w:spacing w:after="150" w:before="300"/>
      </w:pPr>
      <w:r>
        <w:t xml:space="preserve">5. Sobre a tentativa de compra do cliente Fabio Zamariola (9/set)</w:t>
      </w:r>
    </w:p>
    <w:p>
      <w:pPr>
        <w:spacing w:after="120"/>
      </w:pPr>
      <w:r>
        <w:t xml:space="preserve">Com o checkout confirmadamente funcional (o QR Code Pix é gerado normalmente), a explicação mais provável para as duas transações "Pendente" é que o cliente abriu o Pix (gerou o QR Code) mas não concluiu o pagamento no aplicativo do banco dentro do prazo — ou seja, uma decisão/desistência do próprio cliente nesta etapa final, e não uma falha operacional do site. Isso é um padrão comum em pagamentos via Pix (o cliente pode ter mudado de ideia, comparado preços, ou simplesmente não voltado ao app do banco a tempo).</w:t>
      </w:r>
    </w:p>
    <w:p>
      <w:pPr>
        <w:spacing w:after="120"/>
      </w:pPr>
      <w:r>
        <w:t xml:space="preserve">Não há evidência técnica (nos logs testados) de que o site tenha impedido ou quebrado a jornada desse cliente até a geração do Pix.</w:t>
      </w:r>
    </w:p>
    <w:p>
      <w:pPr>
        <w:pStyle w:val="Heading1"/>
        <w:spacing w:after="150" w:before="300"/>
      </w:pPr>
      <w:r>
        <w:t xml:space="preserve">6. Sobre os quase 1.000 cliques e zero conversões</w:t>
      </w:r>
    </w:p>
    <w:p>
      <w:pPr>
        <w:spacing w:after="120"/>
      </w:pPr>
      <w:r>
        <w:t xml:space="preserve">Como o pagamento técnico funciona, a causa da conversão zero provavelmente não é um único bug isolado, mas uma combinação de fatores. Nesta avaliação já é possível confirmar que: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de pagamento (Pix) funciona e gera cobranças reais e válidas.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Existe uma falha real de download pós-pagamento (item 4.1) que, mesmo não impedindo a compra, pode fazer parecer que "o cliente pagou e não recebeu nada" — o que é gravíssimo para reputação e pode gerar estornos/reclamações caso já tenha ocorrido com algum cliente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recurso de IA está fora do ar, reduzindo o valor percebido do produto.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pesquisa de saída do próprio site já lista "Preço" e "Não confiei no site" como motivos de abandono — sugerindo que a equipe já suspeitava de fricção nessas áreas antes mesmo desta análise.</w:t>
      </w:r>
    </w:p>
    <w:p>
      <w:pPr>
        <w:spacing w:after="120"/>
      </w:pPr>
      <w:r>
        <w:t xml:space="default"/>
      </w:r>
    </w:p>
    <w:p>
      <w:pPr>
        <w:pStyle w:val="Heading1"/>
        <w:spacing w:after="150" w:before="300"/>
      </w:pPr>
      <w:r>
        <w:t xml:space="preserve">7. Limitações desta avaliação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foi possível ler os números detalhados de cliques/custo/CTR do Google Ads (a tela ficou disponível apenas parcialmente durante a sessão).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foi possível consultar o painel interno /admin do site (estatísticas de funil e pedidos), pois isso exige a senha/e-mail de administrador, que não foi solicitado nem informado por segurança.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teste ao vivo cobriu o fluxo via Pix até a geração do QR Code; o pagamento não foi efetivamente pago (seria necessário mover dinheiro real, o que não é apropriado para um teste), e o fluxo de Cartão de Crédito não foi testado nesta rodada.</w:t>
      </w:r>
    </w:p>
    <w:p>
      <w:pPr>
        <w:pStyle w:val="Heading1"/>
        <w:spacing w:after="150" w:before="300"/>
      </w:pPr>
      <w:r>
        <w:t xml:space="preserve">8. Transparência: cobranças de teste criadas durante o diagnóstico</w:t>
      </w:r>
    </w:p>
    <w:p>
      <w:pPr>
        <w:spacing w:after="120"/>
      </w:pPr>
      <w:r>
        <w:t xml:space="preserve">Para confirmar de forma real (e não apenas teórica) que o Mercado Pago estava funcionando, foram geradas duas pequenas cobranças de teste via Pix, no valor de R$ 7,90 cada, usando o e-mail teste.diagnostico.claude@gmail.com (pagamento nº 177851934865 e mais uma gerada durante o teste completo do fluxo de checkout). Nenhuma delas foi paga — ambas devem aparecer como "Pendente" ou expirar automaticamente no Mercado Pago, sem qualquer custo ou ação necessária. Fica registrado aqui para que não sejam confundidas com tentativas reais de clientes.</w:t>
      </w:r>
    </w:p>
    <w:p>
      <w:pPr>
        <w:pStyle w:val="Heading1"/>
        <w:spacing w:after="150" w:before="300"/>
      </w:pPr>
      <w:r>
        <w:t xml:space="preserve">9. Ações recomendadas (em ordem de prioridade)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 Corrigir o domínio de download (item 4.1) — </w:t>
      </w:r>
      <w:r>
        <w:t xml:space="preserve">prioridade máxima, pois pode afetar quem já pagou. Verificar/corrigir NEXT_PUBLIC_APP_URL na Vercel para incluir "www" e revisar getAppUrl() em src/lib/email.ts.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 Verificar o pedido do cliente Fabio Zamariola (7/set) — </w:t>
      </w:r>
      <w:r>
        <w:t xml:space="preserve">confirmar diretamente com o Mercado Pago/e-mail do cliente se ele tentou baixar o PDF em algum momento e teve problema, já que o bug de download pode ter afetado alguém que efetivamente pagou no passado.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 Resolver a cota da OpenAI (item 4.2) — </w:t>
      </w:r>
      <w:r>
        <w:t xml:space="preserve">adicionar crédito/aumentar limite de gastos na conta OpenAI.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 Ajustar a pesquisa de saída (item 4.3) — </w:t>
      </w:r>
      <w:r>
        <w:t xml:space="preserve">para não interromper o preenchimento ativo do formulário.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 Marcar as 3 variáveis sensíveis como "Secreto" na Vercel — </w:t>
      </w:r>
      <w:r>
        <w:t xml:space="preserve">boa prática de segurança, sem urgência funcional.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6. Levantar os números do Google Ads e do painel /admin — </w:t>
      </w:r>
      <w:r>
        <w:t xml:space="preserve">para entender em qual etapa do funil a maioria dos 1.000 cliques está sendo perdida, e assim decidir se o problema é de tráfego (anúncio atraindo público errado) ou de conversão dentro do site.</w:t>
      </w:r>
    </w:p>
    <w:p>
      <w:pPr>
        <w:spacing w:after="200"/>
      </w:pPr>
    </w:p>
    <w:p>
      <w:pPr>
        <w:spacing w:after="120"/>
      </w:pPr>
      <w:r>
        <w:rPr>
          <w:i/>
          <w:iCs/>
          <w:color w:val="595959"/>
        </w:rPr>
        <w:t xml:space="preserve">Qualquer dúvida sobre algum item deste relatório, ou se quiser que eu já implemente a correção do item 1 (download) e do item 4 (pesquisa de saída), posso seguir com isso.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2026-09-13T16:50:49.994Z</dcterms:created>
  <dcterms:modified xsi:type="dcterms:W3CDTF">2026-09-13T16:50:50.008Z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