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pPr>
    </w:p>
    <w:p>
      <w:pPr>
        <w:spacing w:after="3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80"/>
        <w:jc w:val="center"/>
      </w:pPr>
      <w:r>
        <w:rPr>
          <w:rFonts w:ascii="Georgia" w:cs="Georgia" w:eastAsia="Georgia" w:hAnsi="Georgia"/>
          <w:b/>
          <w:bCs/>
          <w:caps/>
          <w:color w:val="1B3A2D"/>
          <w:sz w:val="44"/>
          <w:szCs w:val="44"/>
        </w:rPr>
        <w:t xml:space="preserve">TECHNICAL IMPLEMENTATION PRD</w:t>
      </w:r>
    </w:p>
    <w:p>
      <w:pPr>
        <w:spacing w:after="60"/>
        <w:jc w:val="center"/>
      </w:pPr>
      <w:r>
        <w:rPr>
          <w:rFonts w:ascii="Calibri" w:cs="Calibri" w:eastAsia="Calibri" w:hAnsi="Calibri"/>
          <w:color w:val="6B4F3A"/>
          <w:sz w:val="28"/>
          <w:szCs w:val="28"/>
        </w:rPr>
        <w:t xml:space="preserve">Africa Ecological Restoration Trust — Website</w:t>
      </w:r>
    </w:p>
    <w:p>
      <w:pPr>
        <w:spacing w:after="600"/>
        <w:jc w:val="center"/>
      </w:pPr>
      <w:r>
        <w:rPr>
          <w:rFonts w:ascii="Calibri" w:cs="Calibri" w:eastAsia="Calibri" w:hAnsi="Calibri"/>
          <w:b/>
          <w:bCs/>
          <w:color w:val="C8651A"/>
          <w:sz w:val="20"/>
          <w:szCs w:val="20"/>
        </w:rPr>
        <w:t xml:space="preserve">Version 1.0  •  March 2026  •  For Codex / Developer Use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DDDDD" w:sz="1"/>
              <w:left w:val="single" w:color="DDDDDD" w:sz="1"/>
              <w:bottom w:val="single" w:color="DDDDDD" w:sz="1"/>
              <w:right w:val="single" w:color="DDDDDD" w:sz="1"/>
            </w:tcBorders>
            <w:shd w:fill="1B3A2D" w:val="clear"/>
            <w:tcMar>
              <w:top w:type="dxa" w:w="120"/>
              <w:left w:type="dxa" w:w="160"/>
              <w:bottom w:type="dxa" w:w="120"/>
              <w:right w:type="dxa" w:w="160"/>
            </w:tcMar>
          </w:tcPr>
          <w:p>
            <w:r>
              <w:rPr>
                <w:rFonts w:ascii="Calibri" w:cs="Calibri" w:eastAsia="Calibri" w:hAnsi="Calibri"/>
                <w:color w:val="AAAAAA"/>
                <w:sz w:val="18"/>
                <w:szCs w:val="18"/>
              </w:rPr>
              <w:t xml:space="preserve">Document Type</w:t>
            </w:r>
          </w:p>
          <w:p>
            <w:r>
              <w:rPr>
                <w:rFonts w:ascii="Calibri" w:cs="Calibri" w:eastAsia="Calibri" w:hAnsi="Calibri"/>
                <w:b/>
                <w:bCs/>
                <w:color w:val="FFFFFF"/>
                <w:sz w:val="20"/>
                <w:szCs w:val="20"/>
              </w:rPr>
              <w:t xml:space="preserve">Technical Implementation PRD</w:t>
            </w:r>
          </w:p>
        </w:tc>
        <w:tc>
          <w:tcPr>
            <w:tcW w:type="dxa" w:w="3600"/>
            <w:tcBorders>
              <w:top w:val="single" w:color="DDDDDD" w:sz="1"/>
              <w:left w:val="single" w:color="DDDDDD" w:sz="1"/>
              <w:bottom w:val="single" w:color="DDDDDD" w:sz="1"/>
              <w:right w:val="single" w:color="DDDDDD" w:sz="1"/>
            </w:tcBorders>
            <w:shd w:fill="1B3A2D" w:val="clear"/>
            <w:tcMar>
              <w:top w:type="dxa" w:w="120"/>
              <w:left w:type="dxa" w:w="160"/>
              <w:bottom w:type="dxa" w:w="120"/>
              <w:right w:type="dxa" w:w="160"/>
            </w:tcMar>
          </w:tcPr>
          <w:p>
            <w:r>
              <w:rPr>
                <w:rFonts w:ascii="Calibri" w:cs="Calibri" w:eastAsia="Calibri" w:hAnsi="Calibri"/>
                <w:color w:val="AAAAAA"/>
                <w:sz w:val="18"/>
                <w:szCs w:val="18"/>
              </w:rPr>
              <w:t xml:space="preserve">Client</w:t>
            </w:r>
          </w:p>
          <w:p>
            <w:r>
              <w:rPr>
                <w:rFonts w:ascii="Calibri" w:cs="Calibri" w:eastAsia="Calibri" w:hAnsi="Calibri"/>
                <w:b/>
                <w:bCs/>
                <w:color w:val="FFFFFF"/>
                <w:sz w:val="20"/>
                <w:szCs w:val="20"/>
              </w:rPr>
              <w:t xml:space="preserve">Africa Ecological Restoration Trust</w:t>
            </w:r>
          </w:p>
        </w:tc>
      </w:tr>
      <w:tr>
        <w:tc>
          <w:tcPr>
            <w:tcW w:type="dxa" w:w="3600"/>
            <w:tcBorders>
              <w:top w:val="single" w:color="DDDDDD" w:sz="1"/>
              <w:left w:val="single" w:color="DDDDDD" w:sz="1"/>
              <w:bottom w:val="single" w:color="DDDDDD" w:sz="1"/>
              <w:right w:val="single" w:color="DDDDDD" w:sz="1"/>
            </w:tcBorders>
            <w:shd w:fill="F5F5F0" w:val="clear"/>
            <w:tcMar>
              <w:top w:type="dxa" w:w="120"/>
              <w:left w:type="dxa" w:w="160"/>
              <w:bottom w:type="dxa" w:w="120"/>
              <w:right w:type="dxa" w:w="160"/>
            </w:tcMar>
          </w:tcPr>
          <w:p>
            <w:r>
              <w:rPr>
                <w:rFonts w:ascii="Calibri" w:cs="Calibri" w:eastAsia="Calibri" w:hAnsi="Calibri"/>
                <w:color w:val="888888"/>
                <w:sz w:val="18"/>
                <w:szCs w:val="18"/>
              </w:rPr>
              <w:t xml:space="preserve">Stack</w:t>
            </w:r>
          </w:p>
          <w:p>
            <w:r>
              <w:rPr>
                <w:rFonts w:ascii="Calibri" w:cs="Calibri" w:eastAsia="Calibri" w:hAnsi="Calibri"/>
                <w:b/>
                <w:bCs/>
                <w:color w:val="333333"/>
                <w:sz w:val="20"/>
                <w:szCs w:val="20"/>
              </w:rPr>
              <w:t xml:space="preserve">HTML / CSS / Vanilla JS — Single file</w:t>
            </w:r>
          </w:p>
        </w:tc>
        <w:tc>
          <w:tcPr>
            <w:tcW w:type="dxa" w:w="3600"/>
            <w:tcBorders>
              <w:top w:val="single" w:color="DDDDDD" w:sz="1"/>
              <w:left w:val="single" w:color="DDDDDD" w:sz="1"/>
              <w:bottom w:val="single" w:color="DDDDDD" w:sz="1"/>
              <w:right w:val="single" w:color="DDDDDD" w:sz="1"/>
            </w:tcBorders>
            <w:shd w:fill="F5F5F0" w:val="clear"/>
            <w:tcMar>
              <w:top w:type="dxa" w:w="120"/>
              <w:left w:type="dxa" w:w="160"/>
              <w:bottom w:type="dxa" w:w="120"/>
              <w:right w:type="dxa" w:w="160"/>
            </w:tcMar>
          </w:tcPr>
          <w:p>
            <w:r>
              <w:rPr>
                <w:rFonts w:ascii="Calibri" w:cs="Calibri" w:eastAsia="Calibri" w:hAnsi="Calibri"/>
                <w:color w:val="888888"/>
                <w:sz w:val="18"/>
                <w:szCs w:val="18"/>
              </w:rPr>
              <w:t xml:space="preserve">Pages</w:t>
            </w:r>
          </w:p>
          <w:p>
            <w:r>
              <w:rPr>
                <w:rFonts w:ascii="Calibri" w:cs="Calibri" w:eastAsia="Calibri" w:hAnsi="Calibri"/>
                <w:b/>
                <w:bCs/>
                <w:color w:val="333333"/>
                <w:sz w:val="20"/>
                <w:szCs w:val="20"/>
              </w:rPr>
              <w:t xml:space="preserve">Home · About · Team · Contact (4 total)</w:t>
            </w:r>
          </w:p>
        </w:tc>
      </w:tr>
    </w:tbl>
    <w:p>
      <w:pPr>
        <w:spacing w:after="0" w:before="400"/>
      </w:pPr>
    </w:p>
    <w:p>
      <w:pPr>
        <w:pBdr>
          <w:bottom w:val="single" w:color="E0E0DC" w:sz="2" w:space="1"/>
        </w:pBdr>
        <w:spacing w:after="200" w:before="200"/>
      </w:pPr>
    </w:p>
    <w:p>
      <w:pPr>
        <w:pBdr>
          <w:bottom w:val="single" w:color="C8651A" w:sz="4" w:space="6"/>
        </w:pBdr>
        <w:spacing w:after="160" w:before="400"/>
      </w:pPr>
      <w:r>
        <w:rPr>
          <w:rFonts w:ascii="Playfair Display" w:cs="Playfair Display" w:eastAsia="Playfair Display" w:hAnsi="Playfair Display"/>
          <w:b/>
          <w:bCs/>
          <w:color w:val="1B3A2D"/>
          <w:sz w:val="36"/>
          <w:szCs w:val="36"/>
        </w:rPr>
        <w:t xml:space="preserve">1. Project Overview</w:t>
      </w:r>
    </w:p>
    <w:p>
      <w:pPr>
        <w:spacing w:after="100" w:before="60"/>
      </w:pPr>
      <w:r>
        <w:rPr>
          <w:rFonts w:ascii="Calibri" w:cs="Calibri" w:eastAsia="Calibri" w:hAnsi="Calibri"/>
          <w:color w:val="333333"/>
          <w:sz w:val="20"/>
          <w:szCs w:val="20"/>
        </w:rPr>
        <w:t xml:space="preserve">This document is the complete technical implementation specification for the AERT website. It defines every layout decision, colour value, animation behaviour, component structure, font choice, and interaction pattern used in the v1.0 build. A developer (or AI coding assistant such as Codex) should be able to reproduce the exact website from this document alone.</w:t>
      </w:r>
    </w:p>
    <w:p>
      <w:pPr>
        <w:spacing w:after="80" w:before="80"/>
      </w:pPr>
    </w:p>
    <w:p>
      <w:pPr>
        <w:spacing w:after="80" w:before="200"/>
      </w:pPr>
      <w:r>
        <w:rPr>
          <w:rFonts w:ascii="Georgia" w:cs="Georgia" w:eastAsia="Georgia" w:hAnsi="Georgia"/>
          <w:b/>
          <w:bCs/>
          <w:color w:val="C8651A"/>
          <w:sz w:val="22"/>
          <w:szCs w:val="22"/>
        </w:rPr>
        <w:t xml:space="preserve">Purpose of This Document</w:t>
      </w:r>
    </w:p>
    <w:p>
      <w:pPr>
        <w:spacing w:after="100" w:before="60"/>
      </w:pPr>
      <w:r>
        <w:rPr>
          <w:rFonts w:ascii="Calibri" w:cs="Calibri" w:eastAsia="Calibri" w:hAnsi="Calibri"/>
          <w:color w:val="333333"/>
          <w:sz w:val="20"/>
          <w:szCs w:val="20"/>
        </w:rPr>
        <w:t xml:space="preserve">This PRD bridges the gap between the original business requirements (AERT Website PRD v1.0, March 2026) and the actual code. It does not re-state business goals — it specifies implementation details: pixel values, hex codes, animation keyframes, layout grids, and component behaviour.</w:t>
      </w:r>
    </w:p>
    <w:p>
      <w:pPr>
        <w:pBdr>
          <w:bottom w:val="single" w:color="E0E0DC" w:sz="2" w:space="1"/>
        </w:pBdr>
        <w:spacing w:after="200" w:before="200"/>
      </w:pPr>
    </w:p>
    <w:p>
      <w:pPr>
        <w:pBdr>
          <w:bottom w:val="single" w:color="C8651A" w:sz="4" w:space="6"/>
        </w:pBdr>
        <w:spacing w:after="160" w:before="400"/>
      </w:pPr>
      <w:r>
        <w:rPr>
          <w:rFonts w:ascii="Playfair Display" w:cs="Playfair Display" w:eastAsia="Playfair Display" w:hAnsi="Playfair Display"/>
          <w:b/>
          <w:bCs/>
          <w:color w:val="1B3A2D"/>
          <w:sz w:val="36"/>
          <w:szCs w:val="36"/>
        </w:rPr>
        <w:t xml:space="preserve">2. Design Tokens</w:t>
      </w:r>
    </w:p>
    <w:p>
      <w:pPr>
        <w:spacing w:after="120" w:before="320"/>
      </w:pPr>
      <w:r>
        <w:rPr>
          <w:rFonts w:ascii="Georgia" w:cs="Georgia" w:eastAsia="Georgia" w:hAnsi="Georgia"/>
          <w:b/>
          <w:bCs/>
          <w:color w:val="1B3A2D"/>
          <w:sz w:val="28"/>
          <w:szCs w:val="28"/>
        </w:rPr>
        <w:t xml:space="preserve">2.1 Colour Palette (CSS Variables)</w:t>
      </w:r>
    </w:p>
    <w:p>
      <w:pPr>
        <w:spacing w:after="100" w:before="60"/>
      </w:pPr>
      <w:r>
        <w:rPr>
          <w:rFonts w:ascii="Calibri" w:cs="Calibri" w:eastAsia="Calibri" w:hAnsi="Calibri"/>
          <w:color w:val="333333"/>
          <w:sz w:val="20"/>
          <w:szCs w:val="20"/>
        </w:rPr>
        <w:t xml:space="preserve">All colours must be declared as CSS custom properties on :root. Never hardcode hex values inline — always reference variables.</w:t>
      </w:r>
    </w:p>
    <w:p>
      <w:pPr>
        <w:spacing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3480"/>
      </w:tblGrid>
      <w:tr>
        <w:tc>
          <w:tcPr>
            <w:tcW w:type="dxa" w:w="2200"/>
            <w:tcBorders>
              <w:top w:val="single" w:color="DDDDDD" w:sz="1"/>
              <w:left w:val="single" w:color="DDDDDD" w:sz="1"/>
              <w:bottom w:val="single" w:color="DDDDDD" w:sz="1"/>
              <w:right w:val="single" w:color="DDDDDD" w:sz="1"/>
            </w:tcBorders>
            <w:shd w:fill="1B3A2D" w:val="clear"/>
            <w:tcMar>
              <w:top w:type="dxa" w:w="80"/>
              <w:left w:type="dxa" w:w="120"/>
              <w:bottom w:type="dxa" w:w="80"/>
              <w:right w:type="dxa" w:w="120"/>
            </w:tcMar>
          </w:tcPr>
          <w:p>
            <w:r>
              <w:rPr>
                <w:rFonts w:ascii="Calibri" w:cs="Calibri" w:eastAsia="Calibri" w:hAnsi="Calibri"/>
                <w:b/>
                <w:bCs/>
                <w:color w:val="FFFFFF"/>
                <w:sz w:val="18"/>
                <w:szCs w:val="18"/>
              </w:rPr>
              <w:t xml:space="preserve">Variable</w:t>
            </w:r>
          </w:p>
        </w:tc>
        <w:tc>
          <w:tcPr>
            <w:tcW w:type="dxa" w:w="2000"/>
            <w:tcBorders>
              <w:top w:val="single" w:color="DDDDDD" w:sz="1"/>
              <w:left w:val="single" w:color="DDDDDD" w:sz="1"/>
              <w:bottom w:val="single" w:color="DDDDDD" w:sz="1"/>
              <w:right w:val="single" w:color="DDDDDD" w:sz="1"/>
            </w:tcBorders>
            <w:shd w:fill="1B3A2D" w:val="clear"/>
            <w:tcMar>
              <w:top w:type="dxa" w:w="80"/>
              <w:left w:type="dxa" w:w="120"/>
              <w:bottom w:type="dxa" w:w="80"/>
              <w:right w:type="dxa" w:w="120"/>
            </w:tcMar>
          </w:tcPr>
          <w:p>
            <w:r>
              <w:rPr>
                <w:rFonts w:ascii="Calibri" w:cs="Calibri" w:eastAsia="Calibri" w:hAnsi="Calibri"/>
                <w:b/>
                <w:bCs/>
                <w:color w:val="FFFFFF"/>
                <w:sz w:val="18"/>
                <w:szCs w:val="18"/>
              </w:rPr>
              <w:t xml:space="preserve">Hex Value</w:t>
            </w:r>
          </w:p>
        </w:tc>
        <w:tc>
          <w:tcPr>
            <w:tcW w:type="dxa" w:w="2400"/>
            <w:tcBorders>
              <w:top w:val="single" w:color="DDDDDD" w:sz="1"/>
              <w:left w:val="single" w:color="DDDDDD" w:sz="1"/>
              <w:bottom w:val="single" w:color="DDDDDD" w:sz="1"/>
              <w:right w:val="single" w:color="DDDDDD" w:sz="1"/>
            </w:tcBorders>
            <w:shd w:fill="1B3A2D" w:val="clear"/>
            <w:tcMar>
              <w:top w:type="dxa" w:w="80"/>
              <w:left w:type="dxa" w:w="120"/>
              <w:bottom w:type="dxa" w:w="80"/>
              <w:right w:type="dxa" w:w="120"/>
            </w:tcMar>
          </w:tcPr>
          <w:p>
            <w:r>
              <w:rPr>
                <w:rFonts w:ascii="Calibri" w:cs="Calibri" w:eastAsia="Calibri" w:hAnsi="Calibri"/>
                <w:b/>
                <w:bCs/>
                <w:color w:val="FFFFFF"/>
                <w:sz w:val="18"/>
                <w:szCs w:val="18"/>
              </w:rPr>
              <w:t xml:space="preserve">Name</w:t>
            </w:r>
          </w:p>
        </w:tc>
        <w:tc>
          <w:tcPr>
            <w:tcW w:type="dxa" w:w="3480"/>
            <w:tcBorders>
              <w:top w:val="single" w:color="DDDDDD" w:sz="1"/>
              <w:left w:val="single" w:color="DDDDDD" w:sz="1"/>
              <w:bottom w:val="single" w:color="DDDDDD" w:sz="1"/>
              <w:right w:val="single" w:color="DDDDDD" w:sz="1"/>
            </w:tcBorders>
            <w:shd w:fill="1B3A2D" w:val="clear"/>
            <w:tcMar>
              <w:top w:type="dxa" w:w="80"/>
              <w:left w:type="dxa" w:w="120"/>
              <w:bottom w:type="dxa" w:w="80"/>
              <w:right w:type="dxa" w:w="120"/>
            </w:tcMar>
          </w:tcPr>
          <w:p>
            <w:r>
              <w:rPr>
                <w:rFonts w:ascii="Calibri" w:cs="Calibri" w:eastAsia="Calibri" w:hAnsi="Calibri"/>
                <w:b/>
                <w:bCs/>
                <w:color w:val="FFFFFF"/>
                <w:sz w:val="18"/>
                <w:szCs w:val="18"/>
              </w:rPr>
              <w:t xml:space="preserve">Usage</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color w:val="1A1A1A"/>
                <w:sz w:val="17"/>
                <w:szCs w:val="17"/>
              </w:rPr>
              <w:t xml:space="preserve">--forest</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1B3A2D"/>
                <w:sz w:val="17"/>
                <w:szCs w:val="17"/>
              </w:rPr>
              <w:t xml:space="preserve">#1B3A2D</w:t>
            </w:r>
          </w:p>
        </w:tc>
        <w:tc>
          <w:tcPr>
            <w:tcW w:type="dxa" w:w="24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color w:val="333333"/>
                <w:sz w:val="17"/>
                <w:szCs w:val="17"/>
              </w:rPr>
              <w:t xml:space="preserve">Deep Forest</w:t>
            </w:r>
          </w:p>
        </w:tc>
        <w:tc>
          <w:tcPr>
            <w:tcW w:type="dxa" w:w="348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color w:val="555555"/>
                <w:sz w:val="17"/>
                <w:szCs w:val="17"/>
              </w:rPr>
              <w:t xml:space="preserve">Nav background, hero BG, section backgrounds</w:t>
            </w:r>
          </w:p>
        </w:tc>
      </w:tr>
      <w:tr>
        <w:tc>
          <w:tcPr>
            <w:tcW w:type="dxa" w:w="22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ourier New" w:cs="Courier New" w:eastAsia="Courier New" w:hAnsi="Courier New"/>
                <w:color w:val="1A1A1A"/>
                <w:sz w:val="17"/>
                <w:szCs w:val="17"/>
              </w:rPr>
              <w:t xml:space="preserve">--earth</w:t>
            </w:r>
          </w:p>
        </w:tc>
        <w:tc>
          <w:tcPr>
            <w:tcW w:type="dxa" w:w="20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ourier New" w:cs="Courier New" w:eastAsia="Courier New" w:hAnsi="Courier New"/>
                <w:b/>
                <w:bCs/>
                <w:color w:val="1B3A2D"/>
                <w:sz w:val="17"/>
                <w:szCs w:val="17"/>
              </w:rPr>
              <w:t xml:space="preserve">#2C5530</w:t>
            </w:r>
          </w:p>
        </w:tc>
        <w:tc>
          <w:tcPr>
            <w:tcW w:type="dxa" w:w="24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color w:val="333333"/>
                <w:sz w:val="17"/>
                <w:szCs w:val="17"/>
              </w:rPr>
              <w:t xml:space="preserve">Earth Green</w:t>
            </w:r>
          </w:p>
        </w:tc>
        <w:tc>
          <w:tcPr>
            <w:tcW w:type="dxa" w:w="348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color w:val="555555"/>
                <w:sz w:val="17"/>
                <w:szCs w:val="17"/>
              </w:rPr>
              <w:t xml:space="preserve">Hover states, focus areas card background</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color w:val="1A1A1A"/>
                <w:sz w:val="17"/>
                <w:szCs w:val="17"/>
              </w:rPr>
              <w:t xml:space="preserve">--amber</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1B3A2D"/>
                <w:sz w:val="17"/>
                <w:szCs w:val="17"/>
              </w:rPr>
              <w:t xml:space="preserve">#C8651A</w:t>
            </w:r>
          </w:p>
        </w:tc>
        <w:tc>
          <w:tcPr>
            <w:tcW w:type="dxa" w:w="24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color w:val="333333"/>
                <w:sz w:val="17"/>
                <w:szCs w:val="17"/>
              </w:rPr>
              <w:t xml:space="preserve">Amber</w:t>
            </w:r>
          </w:p>
        </w:tc>
        <w:tc>
          <w:tcPr>
            <w:tcW w:type="dxa" w:w="348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color w:val="555555"/>
                <w:sz w:val="17"/>
                <w:szCs w:val="17"/>
              </w:rPr>
              <w:t xml:space="preserve">Primary CTAs, accents, eyebrow text, borders</w:t>
            </w:r>
          </w:p>
        </w:tc>
      </w:tr>
      <w:tr>
        <w:tc>
          <w:tcPr>
            <w:tcW w:type="dxa" w:w="22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ourier New" w:cs="Courier New" w:eastAsia="Courier New" w:hAnsi="Courier New"/>
                <w:color w:val="1A1A1A"/>
                <w:sz w:val="17"/>
                <w:szCs w:val="17"/>
              </w:rPr>
              <w:t xml:space="preserve">--amber-light</w:t>
            </w:r>
          </w:p>
        </w:tc>
        <w:tc>
          <w:tcPr>
            <w:tcW w:type="dxa" w:w="20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ourier New" w:cs="Courier New" w:eastAsia="Courier New" w:hAnsi="Courier New"/>
                <w:b/>
                <w:bCs/>
                <w:color w:val="1B3A2D"/>
                <w:sz w:val="17"/>
                <w:szCs w:val="17"/>
              </w:rPr>
              <w:t xml:space="preserve">#E07A2A</w:t>
            </w:r>
          </w:p>
        </w:tc>
        <w:tc>
          <w:tcPr>
            <w:tcW w:type="dxa" w:w="24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color w:val="333333"/>
                <w:sz w:val="17"/>
                <w:szCs w:val="17"/>
              </w:rPr>
              <w:t xml:space="preserve">Amber Light</w:t>
            </w:r>
          </w:p>
        </w:tc>
        <w:tc>
          <w:tcPr>
            <w:tcW w:type="dxa" w:w="348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color w:val="555555"/>
                <w:sz w:val="17"/>
                <w:szCs w:val="17"/>
              </w:rPr>
              <w:t xml:space="preserve">Button hover state</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color w:val="1A1A1A"/>
                <w:sz w:val="17"/>
                <w:szCs w:val="17"/>
              </w:rPr>
              <w:t xml:space="preserve">--sand</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1B3A2D"/>
                <w:sz w:val="17"/>
                <w:szCs w:val="17"/>
              </w:rPr>
              <w:t xml:space="preserve">#F5EDD8</w:t>
            </w:r>
          </w:p>
        </w:tc>
        <w:tc>
          <w:tcPr>
            <w:tcW w:type="dxa" w:w="24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color w:val="333333"/>
                <w:sz w:val="17"/>
                <w:szCs w:val="17"/>
              </w:rPr>
              <w:t xml:space="preserve">Sand</w:t>
            </w:r>
          </w:p>
        </w:tc>
        <w:tc>
          <w:tcPr>
            <w:tcW w:type="dxa" w:w="348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color w:val="555555"/>
                <w:sz w:val="17"/>
                <w:szCs w:val="17"/>
              </w:rPr>
              <w:t xml:space="preserve">Alt section backgrounds (About values, Who strip)</w:t>
            </w:r>
          </w:p>
        </w:tc>
      </w:tr>
      <w:tr>
        <w:tc>
          <w:tcPr>
            <w:tcW w:type="dxa" w:w="22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ourier New" w:cs="Courier New" w:eastAsia="Courier New" w:hAnsi="Courier New"/>
                <w:color w:val="1A1A1A"/>
                <w:sz w:val="17"/>
                <w:szCs w:val="17"/>
              </w:rPr>
              <w:t xml:space="preserve">--bark</w:t>
            </w:r>
          </w:p>
        </w:tc>
        <w:tc>
          <w:tcPr>
            <w:tcW w:type="dxa" w:w="20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ourier New" w:cs="Courier New" w:eastAsia="Courier New" w:hAnsi="Courier New"/>
                <w:b/>
                <w:bCs/>
                <w:color w:val="1B3A2D"/>
                <w:sz w:val="17"/>
                <w:szCs w:val="17"/>
              </w:rPr>
              <w:t xml:space="preserve">#6B4F3A</w:t>
            </w:r>
          </w:p>
        </w:tc>
        <w:tc>
          <w:tcPr>
            <w:tcW w:type="dxa" w:w="24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color w:val="333333"/>
                <w:sz w:val="17"/>
                <w:szCs w:val="17"/>
              </w:rPr>
              <w:t xml:space="preserve">Bark Brown</w:t>
            </w:r>
          </w:p>
        </w:tc>
        <w:tc>
          <w:tcPr>
            <w:tcW w:type="dxa" w:w="348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color w:val="555555"/>
                <w:sz w:val="17"/>
                <w:szCs w:val="17"/>
              </w:rPr>
              <w:t xml:space="preserve">Body text on light backgrounds</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color w:val="1A1A1A"/>
                <w:sz w:val="17"/>
                <w:szCs w:val="17"/>
              </w:rPr>
              <w:t xml:space="preserve">--sky</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1B3A2D"/>
                <w:sz w:val="17"/>
                <w:szCs w:val="17"/>
              </w:rPr>
              <w:t xml:space="preserve">#D4E9DB</w:t>
            </w:r>
          </w:p>
        </w:tc>
        <w:tc>
          <w:tcPr>
            <w:tcW w:type="dxa" w:w="24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color w:val="333333"/>
                <w:sz w:val="17"/>
                <w:szCs w:val="17"/>
              </w:rPr>
              <w:t xml:space="preserve">Sky Green</w:t>
            </w:r>
          </w:p>
        </w:tc>
        <w:tc>
          <w:tcPr>
            <w:tcW w:type="dxa" w:w="348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color w:val="555555"/>
                <w:sz w:val="17"/>
                <w:szCs w:val="17"/>
              </w:rPr>
              <w:t xml:space="preserve">Team card photo placeholder backgrounds</w:t>
            </w:r>
          </w:p>
        </w:tc>
      </w:tr>
      <w:tr>
        <w:tc>
          <w:tcPr>
            <w:tcW w:type="dxa" w:w="22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ourier New" w:cs="Courier New" w:eastAsia="Courier New" w:hAnsi="Courier New"/>
                <w:color w:val="1A1A1A"/>
                <w:sz w:val="17"/>
                <w:szCs w:val="17"/>
              </w:rPr>
              <w:t xml:space="preserve">--white</w:t>
            </w:r>
          </w:p>
        </w:tc>
        <w:tc>
          <w:tcPr>
            <w:tcW w:type="dxa" w:w="20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ourier New" w:cs="Courier New" w:eastAsia="Courier New" w:hAnsi="Courier New"/>
                <w:b/>
                <w:bCs/>
                <w:color w:val="1B3A2D"/>
                <w:sz w:val="17"/>
                <w:szCs w:val="17"/>
              </w:rPr>
              <w:t xml:space="preserve">#FAFAF8</w:t>
            </w:r>
          </w:p>
        </w:tc>
        <w:tc>
          <w:tcPr>
            <w:tcW w:type="dxa" w:w="24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color w:val="333333"/>
                <w:sz w:val="17"/>
                <w:szCs w:val="17"/>
              </w:rPr>
              <w:t xml:space="preserve">Off White</w:t>
            </w:r>
          </w:p>
        </w:tc>
        <w:tc>
          <w:tcPr>
            <w:tcW w:type="dxa" w:w="348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color w:val="555555"/>
                <w:sz w:val="17"/>
                <w:szCs w:val="17"/>
              </w:rPr>
              <w:t xml:space="preserve">Main page background</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color w:val="1A1A1A"/>
                <w:sz w:val="17"/>
                <w:szCs w:val="17"/>
              </w:rPr>
              <w:t xml:space="preserve">--charcoal</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1B3A2D"/>
                <w:sz w:val="17"/>
                <w:szCs w:val="17"/>
              </w:rPr>
              <w:t xml:space="preserve">#1A1A18</w:t>
            </w:r>
          </w:p>
        </w:tc>
        <w:tc>
          <w:tcPr>
            <w:tcW w:type="dxa" w:w="24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color w:val="333333"/>
                <w:sz w:val="17"/>
                <w:szCs w:val="17"/>
              </w:rPr>
              <w:t xml:space="preserve">Charcoal</w:t>
            </w:r>
          </w:p>
        </w:tc>
        <w:tc>
          <w:tcPr>
            <w:tcW w:type="dxa" w:w="348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color w:val="555555"/>
                <w:sz w:val="17"/>
                <w:szCs w:val="17"/>
              </w:rPr>
              <w:t xml:space="preserve">Footer background, dark headings</w:t>
            </w:r>
          </w:p>
        </w:tc>
      </w:tr>
      <w:tr>
        <w:tc>
          <w:tcPr>
            <w:tcW w:type="dxa" w:w="22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ourier New" w:cs="Courier New" w:eastAsia="Courier New" w:hAnsi="Courier New"/>
                <w:color w:val="1A1A1A"/>
                <w:sz w:val="17"/>
                <w:szCs w:val="17"/>
              </w:rPr>
              <w:t xml:space="preserve">--mid</w:t>
            </w:r>
          </w:p>
        </w:tc>
        <w:tc>
          <w:tcPr>
            <w:tcW w:type="dxa" w:w="20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ourier New" w:cs="Courier New" w:eastAsia="Courier New" w:hAnsi="Courier New"/>
                <w:b/>
                <w:bCs/>
                <w:color w:val="1B3A2D"/>
                <w:sz w:val="17"/>
                <w:szCs w:val="17"/>
              </w:rPr>
              <w:t xml:space="preserve">#4A6358</w:t>
            </w:r>
          </w:p>
        </w:tc>
        <w:tc>
          <w:tcPr>
            <w:tcW w:type="dxa" w:w="24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color w:val="333333"/>
                <w:sz w:val="17"/>
                <w:szCs w:val="17"/>
              </w:rPr>
              <w:t xml:space="preserve">Mid Green</w:t>
            </w:r>
          </w:p>
        </w:tc>
        <w:tc>
          <w:tcPr>
            <w:tcW w:type="dxa" w:w="348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color w:val="555555"/>
                <w:sz w:val="17"/>
                <w:szCs w:val="17"/>
              </w:rPr>
              <w:t xml:space="preserve">Form labels, subdued text</w:t>
            </w:r>
          </w:p>
        </w:tc>
      </w:tr>
    </w:tbl>
    <w:p>
      <w:pPr>
        <w:spacing w:after="80" w:before="240"/>
      </w:pPr>
    </w:p>
    <w:p>
      <w:pPr>
        <w:spacing w:after="120" w:before="320"/>
      </w:pPr>
      <w:r>
        <w:rPr>
          <w:rFonts w:ascii="Georgia" w:cs="Georgia" w:eastAsia="Georgia" w:hAnsi="Georgia"/>
          <w:b/>
          <w:bCs/>
          <w:color w:val="1B3A2D"/>
          <w:sz w:val="28"/>
          <w:szCs w:val="28"/>
        </w:rPr>
        <w:t xml:space="preserve">2.2 Typography</w:t>
      </w:r>
    </w:p>
    <w:p>
      <w:pPr>
        <w:spacing w:after="100" w:before="60"/>
      </w:pPr>
      <w:r>
        <w:rPr>
          <w:rFonts w:ascii="Calibri" w:cs="Calibri" w:eastAsia="Calibri" w:hAnsi="Calibri"/>
          <w:color w:val="333333"/>
          <w:sz w:val="20"/>
          <w:szCs w:val="20"/>
        </w:rPr>
        <w:t xml:space="preserve">Two Google Fonts are loaded in the &lt;head&gt;. They must be imported before any other styles.</w:t>
      </w:r>
    </w:p>
    <w:p>
      <w:pPr>
        <w:shd w:fill="F4F4F4" w:val="clear"/>
        <w:spacing w:after="40" w:before="40"/>
        <w:ind w:left="360"/>
      </w:pPr>
      <w:r>
        <w:rPr>
          <w:rFonts w:ascii="Courier New" w:cs="Courier New" w:eastAsia="Courier New" w:hAnsi="Courier New"/>
          <w:color w:val="1A1A1A"/>
          <w:sz w:val="18"/>
          <w:szCs w:val="18"/>
        </w:rPr>
        <w:t xml:space="preserve">&lt;link href="https://fonts.googleapis.com/css2?family=Playfair+Display:wght@400;700;900&amp;family=DM+Sans:wght@300;400;500;600&amp;display=swap" rel="stylesheet"&gt;</w:t>
      </w:r>
    </w:p>
    <w:p>
      <w:pPr>
        <w:spacing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880"/>
      </w:tblGrid>
      <w:tr>
        <w:tc>
          <w:tcPr>
            <w:tcW w:type="dxa" w:w="2400"/>
            <w:tcBorders>
              <w:top w:val="single" w:color="DDDDDD" w:sz="1"/>
              <w:left w:val="single" w:color="DDDDDD" w:sz="1"/>
              <w:bottom w:val="single" w:color="DDDDDD" w:sz="1"/>
              <w:right w:val="single" w:color="DDDDDD" w:sz="1"/>
            </w:tcBorders>
            <w:shd w:fill="1B3A2D"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2000"/>
            <w:tcBorders>
              <w:top w:val="single" w:color="DDDDDD" w:sz="1"/>
              <w:left w:val="single" w:color="DDDDDD" w:sz="1"/>
              <w:bottom w:val="single" w:color="DDDDDD" w:sz="1"/>
              <w:right w:val="single" w:color="DDDDDD" w:sz="1"/>
            </w:tcBorders>
            <w:shd w:fill="1B3A2D" w:val="clear"/>
            <w:tcMar>
              <w:top w:type="dxa" w:w="80"/>
              <w:left w:type="dxa" w:w="120"/>
              <w:bottom w:type="dxa" w:w="80"/>
              <w:right w:type="dxa" w:w="120"/>
            </w:tcMar>
          </w:tcPr>
          <w:p>
            <w:r>
              <w:rPr>
                <w:rFonts w:ascii="Calibri" w:cs="Calibri" w:eastAsia="Calibri" w:hAnsi="Calibri"/>
                <w:b/>
                <w:bCs/>
                <w:color w:val="FFFFFF"/>
                <w:sz w:val="18"/>
                <w:szCs w:val="18"/>
              </w:rPr>
              <w:t xml:space="preserve">Font Family</w:t>
            </w:r>
          </w:p>
        </w:tc>
        <w:tc>
          <w:tcPr>
            <w:tcW w:type="dxa" w:w="1800"/>
            <w:tcBorders>
              <w:top w:val="single" w:color="DDDDDD" w:sz="1"/>
              <w:left w:val="single" w:color="DDDDDD" w:sz="1"/>
              <w:bottom w:val="single" w:color="DDDDDD" w:sz="1"/>
              <w:right w:val="single" w:color="DDDDDD" w:sz="1"/>
            </w:tcBorders>
            <w:shd w:fill="1B3A2D" w:val="clear"/>
            <w:tcMar>
              <w:top w:type="dxa" w:w="80"/>
              <w:left w:type="dxa" w:w="120"/>
              <w:bottom w:type="dxa" w:w="80"/>
              <w:right w:type="dxa" w:w="120"/>
            </w:tcMar>
          </w:tcPr>
          <w:p>
            <w:r>
              <w:rPr>
                <w:rFonts w:ascii="Calibri" w:cs="Calibri" w:eastAsia="Calibri" w:hAnsi="Calibri"/>
                <w:b/>
                <w:bCs/>
                <w:color w:val="FFFFFF"/>
                <w:sz w:val="18"/>
                <w:szCs w:val="18"/>
              </w:rPr>
              <w:t xml:space="preserve">Weights</w:t>
            </w:r>
          </w:p>
        </w:tc>
        <w:tc>
          <w:tcPr>
            <w:tcW w:type="dxa" w:w="3880"/>
            <w:tcBorders>
              <w:top w:val="single" w:color="DDDDDD" w:sz="1"/>
              <w:left w:val="single" w:color="DDDDDD" w:sz="1"/>
              <w:bottom w:val="single" w:color="DDDDDD" w:sz="1"/>
              <w:right w:val="single" w:color="DDDDDD" w:sz="1"/>
            </w:tcBorders>
            <w:shd w:fill="1B3A2D" w:val="clear"/>
            <w:tcMar>
              <w:top w:type="dxa" w:w="80"/>
              <w:left w:type="dxa" w:w="120"/>
              <w:bottom w:type="dxa" w:w="80"/>
              <w:right w:type="dxa" w:w="120"/>
            </w:tcMar>
          </w:tcPr>
          <w:p>
            <w:r>
              <w:rPr>
                <w:rFonts w:ascii="Calibri" w:cs="Calibri" w:eastAsia="Calibri" w:hAnsi="Calibri"/>
                <w:b/>
                <w:bCs/>
                <w:color w:val="FFFFFF"/>
                <w:sz w:val="18"/>
                <w:szCs w:val="18"/>
              </w:rPr>
              <w:t xml:space="preserve">Applied To</w:t>
            </w:r>
          </w:p>
        </w:tc>
      </w:tr>
      <w:tr>
        <w:tc>
          <w:tcPr>
            <w:tcW w:type="dxa" w:w="24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b/>
                <w:bCs/>
                <w:color w:val="333333"/>
                <w:sz w:val="18"/>
                <w:szCs w:val="18"/>
              </w:rPr>
              <w:t xml:space="preserve">Display / Headings</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color w:val="1A1A1A"/>
                <w:sz w:val="17"/>
                <w:szCs w:val="17"/>
              </w:rPr>
              <w:t xml:space="preserve">Playfair Display</w:t>
            </w:r>
          </w:p>
        </w:tc>
        <w:tc>
          <w:tcPr>
            <w:tcW w:type="dxa" w:w="1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color w:val="444444"/>
                <w:sz w:val="17"/>
                <w:szCs w:val="17"/>
              </w:rPr>
              <w:t xml:space="preserve">400, 700, 900</w:t>
            </w:r>
          </w:p>
        </w:tc>
        <w:tc>
          <w:tcPr>
            <w:tcW w:type="dxa" w:w="388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alibri" w:cs="Calibri" w:eastAsia="Calibri" w:hAnsi="Calibri"/>
                <w:color w:val="555555"/>
                <w:sz w:val="17"/>
                <w:szCs w:val="17"/>
              </w:rPr>
              <w:t xml:space="preserve">h1 hero, section titles, team names, section-title class, logo strong</w:t>
            </w:r>
          </w:p>
        </w:tc>
      </w:tr>
      <w:tr>
        <w:tc>
          <w:tcPr>
            <w:tcW w:type="dxa" w:w="24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b/>
                <w:bCs/>
                <w:color w:val="333333"/>
                <w:sz w:val="18"/>
                <w:szCs w:val="18"/>
              </w:rPr>
              <w:t xml:space="preserve">Body / UI</w:t>
            </w:r>
          </w:p>
        </w:tc>
        <w:tc>
          <w:tcPr>
            <w:tcW w:type="dxa" w:w="20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ourier New" w:cs="Courier New" w:eastAsia="Courier New" w:hAnsi="Courier New"/>
                <w:color w:val="1A1A1A"/>
                <w:sz w:val="17"/>
                <w:szCs w:val="17"/>
              </w:rPr>
              <w:t xml:space="preserve">DM Sans</w:t>
            </w:r>
          </w:p>
        </w:tc>
        <w:tc>
          <w:tcPr>
            <w:tcW w:type="dxa" w:w="180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color w:val="444444"/>
                <w:sz w:val="17"/>
                <w:szCs w:val="17"/>
              </w:rPr>
              <w:t xml:space="preserve">300, 400, 500, 600</w:t>
            </w:r>
          </w:p>
        </w:tc>
        <w:tc>
          <w:tcPr>
            <w:tcW w:type="dxa" w:w="388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Calibri" w:cs="Calibri" w:eastAsia="Calibri" w:hAnsi="Calibri"/>
                <w:color w:val="555555"/>
                <w:sz w:val="17"/>
                <w:szCs w:val="17"/>
              </w:rPr>
              <w:t xml:space="preserve">All body text, nav, buttons, labels, form fields, paragraphs</w:t>
            </w:r>
          </w:p>
        </w:tc>
      </w:tr>
    </w:tbl>
    <w:p>
      <w:pPr>
        <w:pBdr>
          <w:bottom w:val="single" w:color="E0E0DC" w:sz="2" w:space="1"/>
        </w:pBdr>
        <w:spacing w:after="200" w:before="200"/>
      </w:pPr>
    </w:p>
    <w:p>
      <w:pPr>
        <w:pBdr>
          <w:bottom w:val="single" w:color="C8651A" w:sz="4" w:space="6"/>
        </w:pBdr>
        <w:spacing w:after="160" w:before="400"/>
      </w:pPr>
      <w:r>
        <w:rPr>
          <w:rFonts w:ascii="Playfair Display" w:cs="Playfair Display" w:eastAsia="Playfair Display" w:hAnsi="Playfair Display"/>
          <w:b/>
          <w:bCs/>
          <w:color w:val="1B3A2D"/>
          <w:sz w:val="36"/>
          <w:szCs w:val="36"/>
        </w:rPr>
        <w:t xml:space="preserve">3. Navigation Component</w:t>
      </w:r>
    </w:p>
    <w:p>
      <w:pPr>
        <w:spacing w:after="120" w:before="320"/>
      </w:pPr>
      <w:r>
        <w:rPr>
          <w:rFonts w:ascii="Georgia" w:cs="Georgia" w:eastAsia="Georgia" w:hAnsi="Georgia"/>
          <w:b/>
          <w:bCs/>
          <w:color w:val="1B3A2D"/>
          <w:sz w:val="28"/>
          <w:szCs w:val="28"/>
        </w:rPr>
        <w:t xml:space="preserve">3.1 Structure &amp; Layout</w:t>
      </w:r>
    </w:p>
    <w:p>
      <w:pPr>
        <w:spacing w:after="100" w:before="60"/>
      </w:pPr>
      <w:r>
        <w:rPr>
          <w:rFonts w:ascii="Calibri" w:cs="Calibri" w:eastAsia="Calibri" w:hAnsi="Calibri"/>
          <w:color w:val="333333"/>
          <w:sz w:val="20"/>
          <w:szCs w:val="20"/>
        </w:rPr>
        <w:t xml:space="preserve">The navigation is a fixed top bar that persists on all pages. It must not scroll with the page content.</w:t>
      </w:r>
    </w:p>
    <w:p>
      <w:pPr>
        <w:spacing w:before="80"/>
      </w:pPr>
    </w:p>
    <w:p>
      <w:pPr>
        <w:shd w:fill="F4F4F4" w:val="clear"/>
        <w:spacing w:after="40" w:before="40"/>
        <w:ind w:left="360"/>
      </w:pPr>
      <w:r>
        <w:rPr>
          <w:rFonts w:ascii="Courier New" w:cs="Courier New" w:eastAsia="Courier New" w:hAnsi="Courier New"/>
          <w:color w:val="1A1A1A"/>
          <w:sz w:val="18"/>
          <w:szCs w:val="18"/>
        </w:rPr>
        <w:t xml:space="preserve">position: fixed; top: 0; left: 0; right: 0; z-index: 100;</w:t>
      </w:r>
    </w:p>
    <w:p>
      <w:pPr>
        <w:shd w:fill="F4F4F4" w:val="clear"/>
        <w:spacing w:after="40" w:before="40"/>
        <w:ind w:left="360"/>
      </w:pPr>
      <w:r>
        <w:rPr>
          <w:rFonts w:ascii="Courier New" w:cs="Courier New" w:eastAsia="Courier New" w:hAnsi="Courier New"/>
          <w:color w:val="1A1A1A"/>
          <w:sz w:val="18"/>
          <w:szCs w:val="18"/>
        </w:rPr>
        <w:t xml:space="preserve">height: 72px; padding: 0 5vw;</w:t>
      </w:r>
    </w:p>
    <w:p>
      <w:pPr>
        <w:shd w:fill="F4F4F4" w:val="clear"/>
        <w:spacing w:after="40" w:before="40"/>
        <w:ind w:left="360"/>
      </w:pPr>
      <w:r>
        <w:rPr>
          <w:rFonts w:ascii="Courier New" w:cs="Courier New" w:eastAsia="Courier New" w:hAnsi="Courier New"/>
          <w:color w:val="1A1A1A"/>
          <w:sz w:val="18"/>
          <w:szCs w:val="18"/>
        </w:rPr>
        <w:t xml:space="preserve">background: rgba(27, 58, 45, 0.96); backdrop-filter: blur(12px);</w:t>
      </w:r>
    </w:p>
    <w:p>
      <w:pPr>
        <w:shd w:fill="F4F4F4" w:val="clear"/>
        <w:spacing w:after="40" w:before="40"/>
        <w:ind w:left="360"/>
      </w:pPr>
      <w:r>
        <w:rPr>
          <w:rFonts w:ascii="Courier New" w:cs="Courier New" w:eastAsia="Courier New" w:hAnsi="Courier New"/>
          <w:color w:val="1A1A1A"/>
          <w:sz w:val="18"/>
          <w:szCs w:val="18"/>
        </w:rPr>
        <w:t xml:space="preserve">border-bottom: 1px solid rgba(200, 101, 26, 0.2);</w:t>
      </w:r>
    </w:p>
    <w:p>
      <w:pPr>
        <w:spacing w:before="120"/>
      </w:pPr>
    </w:p>
    <w:p>
      <w:pPr>
        <w:spacing w:after="80" w:before="200"/>
      </w:pPr>
      <w:r>
        <w:rPr>
          <w:rFonts w:ascii="Georgia" w:cs="Georgia" w:eastAsia="Georgia" w:hAnsi="Georgia"/>
          <w:b/>
          <w:bCs/>
          <w:color w:val="C8651A"/>
          <w:sz w:val="22"/>
          <w:szCs w:val="22"/>
        </w:rPr>
        <w:t xml:space="preserve">Logo (Left Side)</w:t>
      </w:r>
    </w:p>
    <w:p>
      <w:pPr>
        <w:spacing w:after="100" w:before="60"/>
      </w:pPr>
      <w:r>
        <w:rPr>
          <w:rFonts w:ascii="Calibri" w:cs="Calibri" w:eastAsia="Calibri" w:hAnsi="Calibri"/>
          <w:color w:val="333333"/>
          <w:sz w:val="20"/>
          <w:szCs w:val="20"/>
        </w:rPr>
        <w:t xml:space="preserve">The AERT logo image (aert-logo.jpeg) is placed in the top-left. Display it at 42×42px inside a rounded square (border-radius: 8px). Next to it, show "AERT" in Playfair Display 18px bold (white) and "Ecological Trust" in 10px, letter-spacing 2px, 70% opacity, uppercase beneath.</w:t>
      </w:r>
    </w:p>
    <w:p>
      <w:pPr>
        <w:spacing w:after="100" w:before="60"/>
      </w:pPr>
      <w:r>
        <w:rPr>
          <w:rFonts w:ascii="Calibri" w:cs="Calibri" w:eastAsia="Calibri" w:hAnsi="Calibri"/>
          <w:color w:val="333333"/>
          <w:sz w:val="20"/>
          <w:szCs w:val="20"/>
        </w:rPr>
        <w:t xml:space="preserve">The entire logo block is a link that triggers showPage("home").</w:t>
      </w:r>
    </w:p>
    <w:p>
      <w:pPr>
        <w:spacing w:after="80" w:before="200"/>
      </w:pPr>
      <w:r>
        <w:rPr>
          <w:rFonts w:ascii="Georgia" w:cs="Georgia" w:eastAsia="Georgia" w:hAnsi="Georgia"/>
          <w:b/>
          <w:bCs/>
          <w:color w:val="C8651A"/>
          <w:sz w:val="22"/>
          <w:szCs w:val="22"/>
        </w:rPr>
        <w:t xml:space="preserve">Navigation Links (Centre / Right)</w:t>
      </w:r>
    </w:p>
    <w:p>
      <w:pPr>
        <w:spacing w:after="100" w:before="60"/>
      </w:pPr>
      <w:r>
        <w:rPr>
          <w:rFonts w:ascii="Calibri" w:cs="Calibri" w:eastAsia="Calibri" w:hAnsi="Calibri"/>
          <w:color w:val="333333"/>
          <w:sz w:val="20"/>
          <w:szCs w:val="20"/>
        </w:rPr>
        <w:t xml:space="preserve">Four links: Home, About Us, Our Team, Contact. Rendered as a flex row with gap: 36px. Each link is 14px DM Sans 500 weight, rgba(255,255,255,0.8). On hover: full white. Each has a 1px amber underline that scales in from 0 on hover using transform: scaleX().</w:t>
      </w:r>
    </w:p>
    <w:p>
      <w:pPr>
        <w:spacing w:after="80" w:before="200"/>
      </w:pPr>
      <w:r>
        <w:rPr>
          <w:rFonts w:ascii="Georgia" w:cs="Georgia" w:eastAsia="Georgia" w:hAnsi="Georgia"/>
          <w:b/>
          <w:bCs/>
          <w:color w:val="C8651A"/>
          <w:sz w:val="22"/>
          <w:szCs w:val="22"/>
        </w:rPr>
        <w:t xml:space="preserve">CTA Button (Far Right)</w:t>
      </w:r>
    </w:p>
    <w:p>
      <w:pPr>
        <w:spacing w:after="100" w:before="60"/>
      </w:pPr>
      <w:r>
        <w:rPr>
          <w:rFonts w:ascii="Calibri" w:cs="Calibri" w:eastAsia="Calibri" w:hAnsi="Calibri"/>
          <w:color w:val="333333"/>
          <w:sz w:val="20"/>
          <w:szCs w:val="20"/>
        </w:rPr>
        <w:t xml:space="preserve">"Get Involved" — background: #C8651A, white text, padding: 10px 22px, border-radius: 6px, font-weight 600. On hover: #E07A2A, translateY(-1px).</w:t>
      </w:r>
    </w:p>
    <w:p>
      <w:pPr>
        <w:spacing w:after="80" w:before="200"/>
      </w:pPr>
      <w:r>
        <w:rPr>
          <w:rFonts w:ascii="Georgia" w:cs="Georgia" w:eastAsia="Georgia" w:hAnsi="Georgia"/>
          <w:b/>
          <w:bCs/>
          <w:color w:val="C8651A"/>
          <w:sz w:val="22"/>
          <w:szCs w:val="22"/>
        </w:rPr>
        <w:t xml:space="preserve">All clicks navigate via JavaScript showPage() — no page reloads</w:t>
      </w:r>
    </w:p>
    <w:p>
      <w:pPr>
        <w:spacing w:after="100" w:before="60"/>
      </w:pPr>
      <w:r>
        <w:rPr>
          <w:rFonts w:ascii="Calibri" w:cs="Calibri" w:eastAsia="Calibri" w:hAnsi="Calibri"/>
          <w:color w:val="333333"/>
          <w:sz w:val="20"/>
          <w:szCs w:val="20"/>
        </w:rPr>
        <w:t xml:space="preserve">Navigation uses a single-page architecture. showPage(id) hides all .page divs, shows the target, scrolls to top, and re-initialises scroll animations.</w:t>
      </w:r>
    </w:p>
    <w:p>
      <w:pPr>
        <w:pBdr>
          <w:bottom w:val="single" w:color="E0E0DC" w:sz="2" w:space="1"/>
        </w:pBdr>
        <w:spacing w:after="200" w:before="200"/>
      </w:pPr>
    </w:p>
    <w:p>
      <w:pPr>
        <w:pBdr>
          <w:bottom w:val="single" w:color="C8651A" w:sz="4" w:space="6"/>
        </w:pBdr>
        <w:spacing w:after="160" w:before="400"/>
      </w:pPr>
      <w:r>
        <w:rPr>
          <w:rFonts w:ascii="Playfair Display" w:cs="Playfair Display" w:eastAsia="Playfair Display" w:hAnsi="Playfair Display"/>
          <w:b/>
          <w:bCs/>
          <w:color w:val="1B3A2D"/>
          <w:sz w:val="36"/>
          <w:szCs w:val="36"/>
        </w:rPr>
        <w:t xml:space="preserve">4. Home Page — Section by Section</w:t>
      </w:r>
    </w:p>
    <w:p>
      <w:pPr>
        <w:spacing w:after="120" w:before="320"/>
      </w:pPr>
      <w:r>
        <w:rPr>
          <w:rFonts w:ascii="Georgia" w:cs="Georgia" w:eastAsia="Georgia" w:hAnsi="Georgia"/>
          <w:b/>
          <w:bCs/>
          <w:color w:val="1B3A2D"/>
          <w:sz w:val="28"/>
          <w:szCs w:val="28"/>
        </w:rPr>
        <w:t xml:space="preserve">4.1 Hero Section</w:t>
      </w:r>
    </w:p>
    <w:p>
      <w:pPr>
        <w:spacing w:after="60" w:before="120"/>
      </w:pPr>
      <w:r>
        <w:rPr>
          <w:rFonts w:ascii="Calibri" w:cs="Calibri" w:eastAsia="Calibri" w:hAnsi="Calibri"/>
          <w:b/>
          <w:bCs/>
          <w:caps/>
          <w:color w:val="C8651A"/>
          <w:sz w:val="18"/>
          <w:szCs w:val="18"/>
        </w:rPr>
        <w:t xml:space="preserve">◆  Full-viewport, dark forest background, two-column grid</w:t>
      </w:r>
    </w:p>
    <w:p>
      <w:pPr>
        <w:spacing w:after="100" w:before="60"/>
      </w:pPr>
      <w:r>
        <w:rPr>
          <w:rFonts w:ascii="Calibri" w:cs="Calibri" w:eastAsia="Calibri" w:hAnsi="Calibri"/>
          <w:color w:val="333333"/>
          <w:sz w:val="20"/>
          <w:szCs w:val="20"/>
        </w:rPr>
        <w:t xml:space="preserve">The hero must fill the full viewport (min-height: 100vh) and use a CSS grid of 2 equal columns. The left column holds the content; the right holds a visual card. On mobile (&lt;900px) the right column is hidden.</w:t>
      </w:r>
    </w:p>
    <w:p>
      <w:pPr>
        <w:spacing w:before="100"/>
      </w:pPr>
    </w:p>
    <w:p>
      <w:pPr>
        <w:spacing w:after="80" w:before="200"/>
      </w:pPr>
      <w:r>
        <w:rPr>
          <w:rFonts w:ascii="Georgia" w:cs="Georgia" w:eastAsia="Georgia" w:hAnsi="Georgia"/>
          <w:b/>
          <w:bCs/>
          <w:color w:val="C8651A"/>
          <w:sz w:val="22"/>
          <w:szCs w:val="22"/>
        </w:rPr>
        <w:t xml:space="preserve">Hero Background</w:t>
      </w:r>
    </w:p>
    <w:p>
      <w:pPr>
        <w:spacing w:after="100" w:before="60"/>
      </w:pPr>
      <w:r>
        <w:rPr>
          <w:rFonts w:ascii="Calibri" w:cs="Calibri" w:eastAsia="Calibri" w:hAnsi="Calibri"/>
          <w:color w:val="333333"/>
          <w:sz w:val="20"/>
          <w:szCs w:val="20"/>
        </w:rPr>
        <w:t xml:space="preserve">Background: multi-stop linear gradient from #0D2218 → #1B3A2D → #2C5530 → #1B4A35 → #0A1F14 at 135deg. Three radial gradient overlays add depth (see code). A vertical split line runs down the centre: 1px wide, linear-gradient amber, pulsing opacity animation (splitPulse, 4s).</w:t>
      </w:r>
    </w:p>
    <w:p>
      <w:pPr>
        <w:spacing w:after="80" w:before="200"/>
      </w:pPr>
      <w:r>
        <w:rPr>
          <w:rFonts w:ascii="Georgia" w:cs="Georgia" w:eastAsia="Georgia" w:hAnsi="Georgia"/>
          <w:b/>
          <w:bCs/>
          <w:color w:val="C8651A"/>
          <w:sz w:val="22"/>
          <w:szCs w:val="22"/>
        </w:rPr>
        <w:t xml:space="preserve">Floating Particles</w:t>
      </w:r>
    </w:p>
    <w:p>
      <w:pPr>
        <w:spacing w:after="100" w:before="60"/>
      </w:pPr>
      <w:r>
        <w:rPr>
          <w:rFonts w:ascii="Calibri" w:cs="Calibri" w:eastAsia="Calibri" w:hAnsi="Calibri"/>
          <w:color w:val="333333"/>
          <w:sz w:val="20"/>
          <w:szCs w:val="20"/>
        </w:rPr>
        <w:t xml:space="preserve">6 small div elements (3–8px circles, rgba(44,140,76,0.15)) animate from bottom to top of the hero with CSS @keyframes float. Stagger with different animation-duration (8s–15s) and animation-delay values. They fade in at 10% of their travel and fade out at 90%.</w:t>
      </w:r>
    </w:p>
    <w:p>
      <w:pPr>
        <w:spacing w:after="80" w:before="200"/>
      </w:pPr>
      <w:r>
        <w:rPr>
          <w:rFonts w:ascii="Georgia" w:cs="Georgia" w:eastAsia="Georgia" w:hAnsi="Georgia"/>
          <w:b/>
          <w:bCs/>
          <w:color w:val="C8651A"/>
          <w:sz w:val="22"/>
          <w:szCs w:val="22"/>
        </w:rPr>
        <w:t xml:space="preserve">Left Column Content</w:t>
      </w:r>
    </w:p>
    <w:p>
      <w:pPr>
        <w:pStyle w:val="ListParagraph"/>
        <w:numPr>
          <w:ilvl w:val="0"/>
          <w:numId w:val="2"/>
        </w:numPr>
        <w:spacing w:after="40" w:before="40"/>
      </w:pPr>
      <w:r>
        <w:rPr>
          <w:rFonts w:ascii="Calibri" w:cs="Calibri" w:eastAsia="Calibri" w:hAnsi="Calibri"/>
          <w:color w:val="333333"/>
          <w:sz w:val="20"/>
          <w:szCs w:val="20"/>
        </w:rPr>
        <w:t xml:space="preserve">Eyebrow text: "Africa Ecological Restoration Trust" — 11px, letter-spacing 4px, uppercase, amber (#C8651A), with a 32px horizontal amber line before it.</w:t>
      </w:r>
    </w:p>
    <w:p>
      <w:pPr>
        <w:pStyle w:val="ListParagraph"/>
        <w:numPr>
          <w:ilvl w:val="0"/>
          <w:numId w:val="2"/>
        </w:numPr>
        <w:spacing w:after="40" w:before="40"/>
      </w:pPr>
      <w:r>
        <w:rPr>
          <w:rFonts w:ascii="Calibri" w:cs="Calibri" w:eastAsia="Calibri" w:hAnsi="Calibri"/>
          <w:color w:val="333333"/>
          <w:sz w:val="20"/>
          <w:szCs w:val="20"/>
        </w:rPr>
        <w:t xml:space="preserve">H1: "Restoring Africa's Living Landscapes" — Playfair Display, clamp(42px, 5vw, 72px), weight 900, white. The word "Living Landscapes" is wrapped in &lt;em&gt; tags and rendered in amber.</w:t>
      </w:r>
    </w:p>
    <w:p>
      <w:pPr>
        <w:pStyle w:val="ListParagraph"/>
        <w:numPr>
          <w:ilvl w:val="0"/>
          <w:numId w:val="2"/>
        </w:numPr>
        <w:spacing w:after="40" w:before="40"/>
      </w:pPr>
      <w:r>
        <w:rPr>
          <w:rFonts w:ascii="Calibri" w:cs="Calibri" w:eastAsia="Calibri" w:hAnsi="Calibri"/>
          <w:color w:val="333333"/>
          <w:sz w:val="20"/>
          <w:szCs w:val="20"/>
        </w:rPr>
        <w:t xml:space="preserve">Tagline: 16–18px DM Sans, rgba(255,255,255,0.7), max-width 480px, line-height 1.7.</w:t>
      </w:r>
    </w:p>
    <w:p>
      <w:pPr>
        <w:pStyle w:val="ListParagraph"/>
        <w:numPr>
          <w:ilvl w:val="0"/>
          <w:numId w:val="2"/>
        </w:numPr>
        <w:spacing w:after="40" w:before="40"/>
      </w:pPr>
      <w:r>
        <w:rPr>
          <w:rFonts w:ascii="Calibri" w:cs="Calibri" w:eastAsia="Calibri" w:hAnsi="Calibri"/>
          <w:color w:val="333333"/>
          <w:sz w:val="20"/>
          <w:szCs w:val="20"/>
        </w:rPr>
        <w:t xml:space="preserve">Two CTA buttons side by side: Primary (#C8651A, "Our Mission") and Outline (transparent border, "Get Involved").</w:t>
      </w:r>
    </w:p>
    <w:p>
      <w:pPr>
        <w:spacing w:after="100" w:before="60"/>
      </w:pPr>
      <w:r>
        <w:rPr>
          <w:rFonts w:ascii="Calibri" w:cs="Calibri" w:eastAsia="Calibri" w:hAnsi="Calibri"/>
          <w:color w:val="333333"/>
          <w:sz w:val="20"/>
          <w:szCs w:val="20"/>
        </w:rPr>
        <w:t xml:space="preserve">Left column enters with a slide-from-left animation (translateX -40px → 0, opacity 0 → 1, 1s cubic-bezier(0.16,1,0.3,1)).</w:t>
      </w:r>
    </w:p>
    <w:p>
      <w:pPr>
        <w:spacing w:after="80" w:before="200"/>
      </w:pPr>
      <w:r>
        <w:rPr>
          <w:rFonts w:ascii="Georgia" w:cs="Georgia" w:eastAsia="Georgia" w:hAnsi="Georgia"/>
          <w:b/>
          <w:bCs/>
          <w:color w:val="C8651A"/>
          <w:sz w:val="22"/>
          <w:szCs w:val="22"/>
        </w:rPr>
        <w:t xml:space="preserve">Right Column — Before/After Visual Card</w:t>
      </w:r>
    </w:p>
    <w:p>
      <w:pPr>
        <w:spacing w:after="100" w:before="60"/>
      </w:pPr>
      <w:r>
        <w:rPr>
          <w:rFonts w:ascii="Calibri" w:cs="Calibri" w:eastAsia="Calibri" w:hAnsi="Calibri"/>
          <w:color w:val="333333"/>
          <w:sz w:val="20"/>
          <w:szCs w:val="20"/>
        </w:rPr>
        <w:t xml:space="preserve">A card (max-width: 480px, border-radius: 20px, overflow: hidden, box-shadow: 0 32px 80px rgba(0,0,0,0.5)) with two stacked halves:</w:t>
      </w:r>
    </w:p>
    <w:p>
      <w:pPr>
        <w:pStyle w:val="ListParagraph"/>
        <w:numPr>
          <w:ilvl w:val="0"/>
          <w:numId w:val="2"/>
        </w:numPr>
        <w:spacing w:after="40" w:before="40"/>
      </w:pPr>
      <w:r>
        <w:rPr>
          <w:rFonts w:ascii="Calibri" w:cs="Calibri" w:eastAsia="Calibri" w:hAnsi="Calibri"/>
          <w:color w:val="333333"/>
          <w:sz w:val="20"/>
          <w:szCs w:val="20"/>
        </w:rPr>
        <w:t xml:space="preserve">Top half (220px): gradient #8B6914 → #C8941A → #A0521A. Label "ARID LAND" top-left, 10px letter-spacing 3px amber. A pseudo-element shows a cracked earth crosshatch pattern. Bottom-left label "Before — Degraded" in a semi-transparent pill.</w:t>
      </w:r>
    </w:p>
    <w:p>
      <w:pPr>
        <w:pStyle w:val="ListParagraph"/>
        <w:numPr>
          <w:ilvl w:val="0"/>
          <w:numId w:val="2"/>
        </w:numPr>
        <w:spacing w:after="40" w:before="40"/>
      </w:pPr>
      <w:r>
        <w:rPr>
          <w:rFonts w:ascii="Calibri" w:cs="Calibri" w:eastAsia="Calibri" w:hAnsi="Calibri"/>
          <w:color w:val="333333"/>
          <w:sz w:val="20"/>
          <w:szCs w:val="20"/>
        </w:rPr>
        <w:t xml:space="preserve">4px divider: gradient from amber to forest green.</w:t>
      </w:r>
    </w:p>
    <w:p>
      <w:pPr>
        <w:pStyle w:val="ListParagraph"/>
        <w:numPr>
          <w:ilvl w:val="0"/>
          <w:numId w:val="2"/>
        </w:numPr>
        <w:spacing w:after="40" w:before="40"/>
      </w:pPr>
      <w:r>
        <w:rPr>
          <w:rFonts w:ascii="Calibri" w:cs="Calibri" w:eastAsia="Calibri" w:hAnsi="Calibri"/>
          <w:color w:val="333333"/>
          <w:sz w:val="20"/>
          <w:szCs w:val="20"/>
        </w:rPr>
        <w:t xml:space="preserve">Bottom half (220px): gradient #1B5E35 → #2C8C4C → #145228. Label "RESTORED" top-left. Radial overlay gives lush glow. Bottom-left label "After — Restored ✓" in a green pill.</w:t>
      </w:r>
    </w:p>
    <w:p>
      <w:pPr>
        <w:spacing w:after="100" w:before="60"/>
      </w:pPr>
      <w:r>
        <w:rPr>
          <w:rFonts w:ascii="Calibri" w:cs="Calibri" w:eastAsia="Calibri" w:hAnsi="Calibri"/>
          <w:color w:val="333333"/>
          <w:sz w:val="20"/>
          <w:szCs w:val="20"/>
        </w:rPr>
        <w:t xml:space="preserve">Card enters with slide-from-right animation (0.3s delay).</w:t>
      </w:r>
    </w:p>
    <w:p>
      <w:pPr>
        <w:spacing w:after="120" w:before="320"/>
      </w:pPr>
      <w:r>
        <w:rPr>
          <w:rFonts w:ascii="Georgia" w:cs="Georgia" w:eastAsia="Georgia" w:hAnsi="Georgia"/>
          <w:b/>
          <w:bCs/>
          <w:color w:val="1B3A2D"/>
          <w:sz w:val="28"/>
          <w:szCs w:val="28"/>
        </w:rPr>
        <w:t xml:space="preserve">4.2 Stats Bar</w:t>
      </w:r>
    </w:p>
    <w:p>
      <w:pPr>
        <w:spacing w:after="60" w:before="120"/>
      </w:pPr>
      <w:r>
        <w:rPr>
          <w:rFonts w:ascii="Calibri" w:cs="Calibri" w:eastAsia="Calibri" w:hAnsi="Calibri"/>
          <w:b/>
          <w:bCs/>
          <w:caps/>
          <w:color w:val="C8651A"/>
          <w:sz w:val="18"/>
          <w:szCs w:val="18"/>
        </w:rPr>
        <w:t xml:space="preserve">◆  Full-width, 4-column grid, dark translucent background</w:t>
      </w:r>
    </w:p>
    <w:p>
      <w:pPr>
        <w:spacing w:after="100" w:before="60"/>
      </w:pPr>
      <w:r>
        <w:rPr>
          <w:rFonts w:ascii="Calibri" w:cs="Calibri" w:eastAsia="Calibri" w:hAnsi="Calibri"/>
          <w:color w:val="333333"/>
          <w:sz w:val="20"/>
          <w:szCs w:val="20"/>
        </w:rPr>
        <w:t xml:space="preserve">Sits at the bottom of the hero section. 4 equal columns, separated by 1px rgba(255,255,255,0.06) borders. Background: rgba(255,255,255,0.04), border-top: 1px solid rgba(255,255,255,0.08).</w:t>
      </w:r>
    </w:p>
    <w:p>
      <w:pPr>
        <w:spacing w:after="100" w:before="60"/>
      </w:pPr>
      <w:r>
        <w:rPr>
          <w:rFonts w:ascii="Calibri" w:cs="Calibri" w:eastAsia="Calibri" w:hAnsi="Calibri"/>
          <w:color w:val="333333"/>
          <w:sz w:val="20"/>
          <w:szCs w:val="20"/>
        </w:rPr>
        <w:t xml:space="preserve">Each stat item: number in Playfair Display 36px weight 900 amber, label in 12px uppercase letter-spacing 1px rgba(255,255,255,0.55). Numbers are animated with a JavaScript counter that counts up from 0 on page load (700ms delay, ~40 increments).</w:t>
      </w:r>
    </w:p>
    <w:p>
      <w:pPr>
        <w:spacing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DDDDD" w:sz="1"/>
              <w:left w:val="single" w:color="DDDDDD" w:sz="1"/>
              <w:bottom w:val="single" w:color="DDDDDD" w:sz="1"/>
              <w:right w:val="single" w:color="DDDDDD" w:sz="1"/>
            </w:tcBorders>
            <w:shd w:fill="F0F6F1" w:val="clear"/>
            <w:tcMar>
              <w:top w:type="dxa" w:w="80"/>
              <w:left w:type="dxa" w:w="80"/>
              <w:bottom w:type="dxa" w:w="80"/>
              <w:right w:type="dxa" w:w="80"/>
            </w:tcMar>
          </w:tcPr>
          <w:p>
            <w:pPr>
              <w:jc w:val="center"/>
            </w:pPr>
            <w:r>
              <w:rPr>
                <w:rFonts w:ascii="Georgia" w:cs="Georgia" w:eastAsia="Georgia" w:hAnsi="Georgia"/>
                <w:b/>
                <w:bCs/>
                <w:color w:val="C8651A"/>
                <w:sz w:val="36"/>
                <w:szCs w:val="36"/>
              </w:rPr>
              <w:t xml:space="preserve">12+</w:t>
            </w:r>
          </w:p>
        </w:tc>
        <w:tc>
          <w:tcPr>
            <w:tcW w:type="dxa" w:w="2520"/>
            <w:tcBorders>
              <w:top w:val="single" w:color="DDDDDD" w:sz="1"/>
              <w:left w:val="single" w:color="DDDDDD" w:sz="1"/>
              <w:bottom w:val="single" w:color="DDDDDD" w:sz="1"/>
              <w:right w:val="single" w:color="DDDDDD" w:sz="1"/>
            </w:tcBorders>
            <w:shd w:fill="F0F6F1" w:val="clear"/>
            <w:tcMar>
              <w:top w:type="dxa" w:w="80"/>
              <w:left w:type="dxa" w:w="80"/>
              <w:bottom w:type="dxa" w:w="80"/>
              <w:right w:type="dxa" w:w="80"/>
            </w:tcMar>
          </w:tcPr>
          <w:p>
            <w:pPr>
              <w:jc w:val="center"/>
            </w:pPr>
            <w:r>
              <w:rPr>
                <w:rFonts w:ascii="Georgia" w:cs="Georgia" w:eastAsia="Georgia" w:hAnsi="Georgia"/>
                <w:b/>
                <w:bCs/>
                <w:color w:val="C8651A"/>
                <w:sz w:val="36"/>
                <w:szCs w:val="36"/>
              </w:rPr>
              <w:t xml:space="preserve">50K</w:t>
            </w:r>
          </w:p>
        </w:tc>
        <w:tc>
          <w:tcPr>
            <w:tcW w:type="dxa" w:w="2520"/>
            <w:tcBorders>
              <w:top w:val="single" w:color="DDDDDD" w:sz="1"/>
              <w:left w:val="single" w:color="DDDDDD" w:sz="1"/>
              <w:bottom w:val="single" w:color="DDDDDD" w:sz="1"/>
              <w:right w:val="single" w:color="DDDDDD" w:sz="1"/>
            </w:tcBorders>
            <w:shd w:fill="F0F6F1" w:val="clear"/>
            <w:tcMar>
              <w:top w:type="dxa" w:w="80"/>
              <w:left w:type="dxa" w:w="80"/>
              <w:bottom w:type="dxa" w:w="80"/>
              <w:right w:type="dxa" w:w="80"/>
            </w:tcMar>
          </w:tcPr>
          <w:p>
            <w:pPr>
              <w:jc w:val="center"/>
            </w:pPr>
            <w:r>
              <w:rPr>
                <w:rFonts w:ascii="Georgia" w:cs="Georgia" w:eastAsia="Georgia" w:hAnsi="Georgia"/>
                <w:b/>
                <w:bCs/>
                <w:color w:val="C8651A"/>
                <w:sz w:val="36"/>
                <w:szCs w:val="36"/>
              </w:rPr>
              <w:t xml:space="preserve">200+</w:t>
            </w:r>
          </w:p>
        </w:tc>
        <w:tc>
          <w:tcPr>
            <w:tcW w:type="dxa" w:w="2520"/>
            <w:tcBorders>
              <w:top w:val="single" w:color="DDDDDD" w:sz="1"/>
              <w:left w:val="single" w:color="DDDDDD" w:sz="1"/>
              <w:bottom w:val="single" w:color="DDDDDD" w:sz="1"/>
              <w:right w:val="single" w:color="DDDDDD" w:sz="1"/>
            </w:tcBorders>
            <w:shd w:fill="F0F6F1" w:val="clear"/>
            <w:tcMar>
              <w:top w:type="dxa" w:w="80"/>
              <w:left w:type="dxa" w:w="80"/>
              <w:bottom w:type="dxa" w:w="80"/>
              <w:right w:type="dxa" w:w="80"/>
            </w:tcMar>
          </w:tcPr>
          <w:p>
            <w:pPr>
              <w:jc w:val="center"/>
            </w:pPr>
            <w:r>
              <w:rPr>
                <w:rFonts w:ascii="Georgia" w:cs="Georgia" w:eastAsia="Georgia" w:hAnsi="Georgia"/>
                <w:b/>
                <w:bCs/>
                <w:color w:val="C8651A"/>
                <w:sz w:val="36"/>
                <w:szCs w:val="36"/>
              </w:rPr>
              <w:t xml:space="preserve">30+</w:t>
            </w:r>
          </w:p>
        </w:tc>
      </w:tr>
      <w:tr>
        <w:tc>
          <w:tcPr>
            <w:tcW w:type="dxa" w:w="2520"/>
            <w:tcBorders>
              <w:top w:val="single" w:color="DDDDDD" w:sz="1"/>
              <w:left w:val="single" w:color="DDDDDD" w:sz="1"/>
              <w:bottom w:val="single" w:color="DDDDDD" w:sz="1"/>
              <w:right w:val="single" w:color="DDDDDD" w:sz="1"/>
            </w:tcBorders>
            <w:shd w:fill="F8F8F4" w:val="clear"/>
            <w:tcMar>
              <w:top w:type="dxa" w:w="60"/>
              <w:left w:type="dxa" w:w="80"/>
              <w:bottom w:type="dxa" w:w="60"/>
              <w:right w:type="dxa" w:w="80"/>
            </w:tcMar>
          </w:tcPr>
          <w:p>
            <w:pPr>
              <w:jc w:val="center"/>
            </w:pPr>
            <w:r>
              <w:rPr>
                <w:rFonts w:ascii="Calibri" w:cs="Calibri" w:eastAsia="Calibri" w:hAnsi="Calibri"/>
                <w:b w:val="false"/>
                <w:bCs w:val="false"/>
                <w:color w:val="888888"/>
                <w:sz w:val="17"/>
                <w:szCs w:val="17"/>
              </w:rPr>
              <w:t xml:space="preserve">Countries Active</w:t>
            </w:r>
          </w:p>
        </w:tc>
        <w:tc>
          <w:tcPr>
            <w:tcW w:type="dxa" w:w="2520"/>
            <w:tcBorders>
              <w:top w:val="single" w:color="DDDDDD" w:sz="1"/>
              <w:left w:val="single" w:color="DDDDDD" w:sz="1"/>
              <w:bottom w:val="single" w:color="DDDDDD" w:sz="1"/>
              <w:right w:val="single" w:color="DDDDDD" w:sz="1"/>
            </w:tcBorders>
            <w:shd w:fill="F8F8F4" w:val="clear"/>
            <w:tcMar>
              <w:top w:type="dxa" w:w="60"/>
              <w:left w:type="dxa" w:w="80"/>
              <w:bottom w:type="dxa" w:w="60"/>
              <w:right w:type="dxa" w:w="80"/>
            </w:tcMar>
          </w:tcPr>
          <w:p>
            <w:pPr>
              <w:jc w:val="center"/>
            </w:pPr>
            <w:r>
              <w:rPr>
                <w:rFonts w:ascii="Calibri" w:cs="Calibri" w:eastAsia="Calibri" w:hAnsi="Calibri"/>
                <w:b w:val="false"/>
                <w:bCs w:val="false"/>
                <w:color w:val="888888"/>
                <w:sz w:val="17"/>
                <w:szCs w:val="17"/>
              </w:rPr>
              <w:t xml:space="preserve">Hectares Restored</w:t>
            </w:r>
          </w:p>
        </w:tc>
        <w:tc>
          <w:tcPr>
            <w:tcW w:type="dxa" w:w="2520"/>
            <w:tcBorders>
              <w:top w:val="single" w:color="DDDDDD" w:sz="1"/>
              <w:left w:val="single" w:color="DDDDDD" w:sz="1"/>
              <w:bottom w:val="single" w:color="DDDDDD" w:sz="1"/>
              <w:right w:val="single" w:color="DDDDDD" w:sz="1"/>
            </w:tcBorders>
            <w:shd w:fill="F8F8F4" w:val="clear"/>
            <w:tcMar>
              <w:top w:type="dxa" w:w="60"/>
              <w:left w:type="dxa" w:w="80"/>
              <w:bottom w:type="dxa" w:w="60"/>
              <w:right w:type="dxa" w:w="80"/>
            </w:tcMar>
          </w:tcPr>
          <w:p>
            <w:pPr>
              <w:jc w:val="center"/>
            </w:pPr>
            <w:r>
              <w:rPr>
                <w:rFonts w:ascii="Calibri" w:cs="Calibri" w:eastAsia="Calibri" w:hAnsi="Calibri"/>
                <w:b w:val="false"/>
                <w:bCs w:val="false"/>
                <w:color w:val="888888"/>
                <w:sz w:val="17"/>
                <w:szCs w:val="17"/>
              </w:rPr>
              <w:t xml:space="preserve">Species Protected</w:t>
            </w:r>
          </w:p>
        </w:tc>
        <w:tc>
          <w:tcPr>
            <w:tcW w:type="dxa" w:w="2520"/>
            <w:tcBorders>
              <w:top w:val="single" w:color="DDDDDD" w:sz="1"/>
              <w:left w:val="single" w:color="DDDDDD" w:sz="1"/>
              <w:bottom w:val="single" w:color="DDDDDD" w:sz="1"/>
              <w:right w:val="single" w:color="DDDDDD" w:sz="1"/>
            </w:tcBorders>
            <w:shd w:fill="F8F8F4" w:val="clear"/>
            <w:tcMar>
              <w:top w:type="dxa" w:w="60"/>
              <w:left w:type="dxa" w:w="80"/>
              <w:bottom w:type="dxa" w:w="60"/>
              <w:right w:type="dxa" w:w="80"/>
            </w:tcMar>
          </w:tcPr>
          <w:p>
            <w:pPr>
              <w:jc w:val="center"/>
            </w:pPr>
            <w:r>
              <w:rPr>
                <w:rFonts w:ascii="Calibri" w:cs="Calibri" w:eastAsia="Calibri" w:hAnsi="Calibri"/>
                <w:b w:val="false"/>
                <w:bCs w:val="false"/>
                <w:color w:val="888888"/>
                <w:sz w:val="17"/>
                <w:szCs w:val="17"/>
              </w:rPr>
              <w:t xml:space="preserve">Partner Organisations</w:t>
            </w:r>
          </w:p>
        </w:tc>
      </w:tr>
    </w:tbl>
    <w:p>
      <w:pPr>
        <w:spacing w:before="200"/>
      </w:pPr>
    </w:p>
    <w:p>
      <w:pPr>
        <w:spacing w:after="120" w:before="320"/>
      </w:pPr>
      <w:r>
        <w:rPr>
          <w:rFonts w:ascii="Georgia" w:cs="Georgia" w:eastAsia="Georgia" w:hAnsi="Georgia"/>
          <w:b/>
          <w:bCs/>
          <w:color w:val="1B3A2D"/>
          <w:sz w:val="28"/>
          <w:szCs w:val="28"/>
        </w:rPr>
        <w:t xml:space="preserve">4.3 Highlights Strip</w:t>
      </w:r>
    </w:p>
    <w:p>
      <w:pPr>
        <w:spacing w:after="60" w:before="120"/>
      </w:pPr>
      <w:r>
        <w:rPr>
          <w:rFonts w:ascii="Calibri" w:cs="Calibri" w:eastAsia="Calibri" w:hAnsi="Calibri"/>
          <w:b/>
          <w:bCs/>
          <w:caps/>
          <w:color w:val="C8651A"/>
          <w:sz w:val="18"/>
          <w:szCs w:val="18"/>
        </w:rPr>
        <w:t xml:space="preserve">◆  4-column card grid on dark forest background</w:t>
      </w:r>
    </w:p>
    <w:p>
      <w:pPr>
        <w:spacing w:after="100" w:before="60"/>
      </w:pPr>
      <w:r>
        <w:rPr>
          <w:rFonts w:ascii="Calibri" w:cs="Calibri" w:eastAsia="Calibri" w:hAnsi="Calibri"/>
          <w:color w:val="333333"/>
          <w:sz w:val="20"/>
          <w:szCs w:val="20"/>
        </w:rPr>
        <w:t xml:space="preserve">Background: var(--forest) (#1B3A2D). Padding: 0 5vw 80px. Four cards in a CSS grid (grid-template-columns: repeat(4,1fr), gap: 24px).</w:t>
      </w:r>
    </w:p>
    <w:p>
      <w:pPr>
        <w:spacing w:after="100" w:before="60"/>
      </w:pPr>
      <w:r>
        <w:rPr>
          <w:rFonts w:ascii="Calibri" w:cs="Calibri" w:eastAsia="Calibri" w:hAnsi="Calibri"/>
          <w:color w:val="333333"/>
          <w:sz w:val="20"/>
          <w:szCs w:val="20"/>
        </w:rPr>
        <w:t xml:space="preserve">Each card: rgba(255,255,255,0.04) background, 1px rgba(255,255,255,0.07) border, border-radius: 16px, padding: 40px 32px. On hover: amber tinted background + amber border + translateY(-4px). Cards reveal with scroll animation (staggered 0.1s–0.4s delay).</w:t>
      </w:r>
    </w:p>
    <w:p>
      <w:pPr>
        <w:spacing w:after="100" w:before="60"/>
      </w:pPr>
      <w:r>
        <w:rPr>
          <w:rFonts w:ascii="Calibri" w:cs="Calibri" w:eastAsia="Calibri" w:hAnsi="Calibri"/>
          <w:color w:val="333333"/>
          <w:sz w:val="20"/>
          <w:szCs w:val="20"/>
        </w:rPr>
        <w:t xml:space="preserve">Icon area: 48×48px, border-radius 12px, rgba(200,101,26,0.15) background, centered emoji. Title: Playfair Display 22px white. Body: 14px DM Sans rgba(255,255,255,0.6).</w:t>
      </w:r>
    </w:p>
    <w:p>
      <w:pPr>
        <w:spacing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4320"/>
            <w:tcBorders>
              <w:top w:val="single" w:color="DDDDDD" w:sz="1"/>
              <w:left w:val="single" w:color="DDDDDD" w:sz="1"/>
              <w:bottom w:val="single" w:color="DDDDDD" w:sz="1"/>
              <w:right w:val="single" w:color="DDDDDD" w:sz="1"/>
            </w:tcBorders>
            <w:shd w:fill="F0F6F1" w:val="clear"/>
            <w:tcMar>
              <w:top w:type="dxa" w:w="120"/>
              <w:left w:type="dxa" w:w="160"/>
              <w:bottom w:type="dxa" w:w="120"/>
              <w:right w:type="dxa" w:w="160"/>
            </w:tcMar>
          </w:tcPr>
          <w:p>
            <w:pPr>
              <w:spacing w:after="80"/>
            </w:pPr>
            <w:r>
              <w:rPr>
                <w:rFonts w:ascii="Georgia" w:cs="Georgia" w:eastAsia="Georgia" w:hAnsi="Georgia"/>
                <w:b/>
                <w:bCs/>
                <w:color w:val="1B3A2D"/>
                <w:sz w:val="20"/>
                <w:szCs w:val="20"/>
              </w:rPr>
              <w:t xml:space="preserve">🌱 Restore</w:t>
            </w:r>
          </w:p>
          <w:p>
            <w:pPr>
              <w:spacing w:after="40"/>
            </w:pPr>
            <w:r>
              <w:rPr>
                <w:rFonts w:ascii="Calibri" w:cs="Calibri" w:eastAsia="Calibri" w:hAnsi="Calibri"/>
                <w:color w:val="444444"/>
                <w:sz w:val="18"/>
                <w:szCs w:val="18"/>
              </w:rPr>
              <w:t xml:space="preserve">• Rehabilitate degraded ecosystems</w:t>
            </w:r>
          </w:p>
          <w:p>
            <w:pPr>
              <w:spacing w:after="40"/>
            </w:pPr>
            <w:r>
              <w:rPr>
                <w:rFonts w:ascii="Calibri" w:cs="Calibri" w:eastAsia="Calibri" w:hAnsi="Calibri"/>
                <w:color w:val="444444"/>
                <w:sz w:val="18"/>
                <w:szCs w:val="18"/>
              </w:rPr>
              <w:t xml:space="preserve">• Native planting and rewilding</w:t>
            </w:r>
          </w:p>
          <w:p>
            <w:pPr>
              <w:spacing w:after="40"/>
            </w:pPr>
            <w:r>
              <w:rPr>
                <w:rFonts w:ascii="Calibri" w:cs="Calibri" w:eastAsia="Calibri" w:hAnsi="Calibri"/>
                <w:color w:val="444444"/>
                <w:sz w:val="18"/>
                <w:szCs w:val="18"/>
              </w:rPr>
              <w:t xml:space="preserve">• Soil and water restoration</w:t>
            </w:r>
          </w:p>
        </w:tc>
        <w:tc>
          <w:tcPr>
            <w:tcW w:type="dxa" w:w="4320"/>
            <w:tcBorders>
              <w:top w:val="single" w:color="DDDDDD" w:sz="1"/>
              <w:left w:val="single" w:color="DDDDDD" w:sz="1"/>
              <w:bottom w:val="single" w:color="DDDDDD" w:sz="1"/>
              <w:right w:val="single" w:color="DDDDDD" w:sz="1"/>
            </w:tcBorders>
            <w:shd w:fill="F0F6F1" w:val="clear"/>
            <w:tcMar>
              <w:top w:type="dxa" w:w="120"/>
              <w:left w:type="dxa" w:w="160"/>
              <w:bottom w:type="dxa" w:w="120"/>
              <w:right w:type="dxa" w:w="160"/>
            </w:tcMar>
          </w:tcPr>
          <w:p>
            <w:pPr>
              <w:spacing w:after="80"/>
            </w:pPr>
            <w:r>
              <w:rPr>
                <w:rFonts w:ascii="Georgia" w:cs="Georgia" w:eastAsia="Georgia" w:hAnsi="Georgia"/>
                <w:b/>
                <w:bCs/>
                <w:color w:val="1B3A2D"/>
                <w:sz w:val="20"/>
                <w:szCs w:val="20"/>
              </w:rPr>
              <w:t xml:space="preserve">🛡️ Conserve</w:t>
            </w:r>
          </w:p>
          <w:p>
            <w:pPr>
              <w:spacing w:after="40"/>
            </w:pPr>
            <w:r>
              <w:rPr>
                <w:rFonts w:ascii="Calibri" w:cs="Calibri" w:eastAsia="Calibri" w:hAnsi="Calibri"/>
                <w:color w:val="444444"/>
                <w:sz w:val="18"/>
                <w:szCs w:val="18"/>
              </w:rPr>
              <w:t xml:space="preserve">• Protect critical habitats</w:t>
            </w:r>
          </w:p>
          <w:p>
            <w:pPr>
              <w:spacing w:after="40"/>
            </w:pPr>
            <w:r>
              <w:rPr>
                <w:rFonts w:ascii="Calibri" w:cs="Calibri" w:eastAsia="Calibri" w:hAnsi="Calibri"/>
                <w:color w:val="444444"/>
                <w:sz w:val="18"/>
                <w:szCs w:val="18"/>
              </w:rPr>
              <w:t xml:space="preserve">• Work with local communities</w:t>
            </w:r>
          </w:p>
          <w:p>
            <w:pPr>
              <w:spacing w:after="40"/>
            </w:pPr>
            <w:r>
              <w:rPr>
                <w:rFonts w:ascii="Calibri" w:cs="Calibri" w:eastAsia="Calibri" w:hAnsi="Calibri"/>
                <w:color w:val="444444"/>
                <w:sz w:val="18"/>
                <w:szCs w:val="18"/>
              </w:rPr>
              <w:t xml:space="preserve">• Wildlife corridor protection</w:t>
            </w:r>
          </w:p>
        </w:tc>
        <w:tc>
          <w:tcPr>
            <w:tcW w:type="dxa" w:w="4320"/>
            <w:tcBorders>
              <w:top w:val="single" w:color="DDDDDD" w:sz="1"/>
              <w:left w:val="single" w:color="DDDDDD" w:sz="1"/>
              <w:bottom w:val="single" w:color="DDDDDD" w:sz="1"/>
              <w:right w:val="single" w:color="DDDDDD" w:sz="1"/>
            </w:tcBorders>
            <w:shd w:fill="F0F6F1" w:val="clear"/>
            <w:tcMar>
              <w:top w:type="dxa" w:w="120"/>
              <w:left w:type="dxa" w:w="160"/>
              <w:bottom w:type="dxa" w:w="120"/>
              <w:right w:type="dxa" w:w="160"/>
            </w:tcMar>
          </w:tcPr>
          <w:p>
            <w:pPr>
              <w:spacing w:after="80"/>
            </w:pPr>
            <w:r>
              <w:rPr>
                <w:rFonts w:ascii="Georgia" w:cs="Georgia" w:eastAsia="Georgia" w:hAnsi="Georgia"/>
                <w:b/>
                <w:bCs/>
                <w:color w:val="1B3A2D"/>
                <w:sz w:val="20"/>
                <w:szCs w:val="20"/>
              </w:rPr>
              <w:t xml:space="preserve">🔄 Transform</w:t>
            </w:r>
          </w:p>
          <w:p>
            <w:pPr>
              <w:spacing w:after="40"/>
            </w:pPr>
            <w:r>
              <w:rPr>
                <w:rFonts w:ascii="Calibri" w:cs="Calibri" w:eastAsia="Calibri" w:hAnsi="Calibri"/>
                <w:color w:val="444444"/>
                <w:sz w:val="18"/>
                <w:szCs w:val="18"/>
              </w:rPr>
              <w:t xml:space="preserve">• Green jobs and livelihoods</w:t>
            </w:r>
          </w:p>
          <w:p>
            <w:pPr>
              <w:spacing w:after="40"/>
            </w:pPr>
            <w:r>
              <w:rPr>
                <w:rFonts w:ascii="Calibri" w:cs="Calibri" w:eastAsia="Calibri" w:hAnsi="Calibri"/>
                <w:color w:val="444444"/>
                <w:sz w:val="18"/>
                <w:szCs w:val="18"/>
              </w:rPr>
              <w:t xml:space="preserve">• Food security programmes</w:t>
            </w:r>
          </w:p>
          <w:p>
            <w:pPr>
              <w:spacing w:after="40"/>
            </w:pPr>
            <w:r>
              <w:rPr>
                <w:rFonts w:ascii="Calibri" w:cs="Calibri" w:eastAsia="Calibri" w:hAnsi="Calibri"/>
                <w:color w:val="444444"/>
                <w:sz w:val="18"/>
                <w:szCs w:val="18"/>
              </w:rPr>
              <w:t xml:space="preserve">• Community resilience</w:t>
            </w:r>
          </w:p>
        </w:tc>
        <w:tc>
          <w:tcPr>
            <w:tcW w:type="dxa" w:w="4320"/>
            <w:tcBorders>
              <w:top w:val="single" w:color="DDDDDD" w:sz="1"/>
              <w:left w:val="single" w:color="DDDDDD" w:sz="1"/>
              <w:bottom w:val="single" w:color="DDDDDD" w:sz="1"/>
              <w:right w:val="single" w:color="DDDDDD" w:sz="1"/>
            </w:tcBorders>
            <w:shd w:fill="F0F6F1" w:val="clear"/>
            <w:tcMar>
              <w:top w:type="dxa" w:w="120"/>
              <w:left w:type="dxa" w:w="160"/>
              <w:bottom w:type="dxa" w:w="120"/>
              <w:right w:type="dxa" w:w="160"/>
            </w:tcMar>
          </w:tcPr>
          <w:p>
            <w:pPr>
              <w:spacing w:after="80"/>
            </w:pPr>
            <w:r>
              <w:rPr>
                <w:rFonts w:ascii="Georgia" w:cs="Georgia" w:eastAsia="Georgia" w:hAnsi="Georgia"/>
                <w:b/>
                <w:bCs/>
                <w:color w:val="1B3A2D"/>
                <w:sz w:val="20"/>
                <w:szCs w:val="20"/>
              </w:rPr>
              <w:t xml:space="preserve">🤝 Protect</w:t>
            </w:r>
          </w:p>
          <w:p>
            <w:pPr>
              <w:spacing w:after="40"/>
            </w:pPr>
            <w:r>
              <w:rPr>
                <w:rFonts w:ascii="Calibri" w:cs="Calibri" w:eastAsia="Calibri" w:hAnsi="Calibri"/>
                <w:color w:val="444444"/>
                <w:sz w:val="18"/>
                <w:szCs w:val="18"/>
              </w:rPr>
              <w:t xml:space="preserve">• Science-based advocacy</w:t>
            </w:r>
          </w:p>
          <w:p>
            <w:pPr>
              <w:spacing w:after="40"/>
            </w:pPr>
            <w:r>
              <w:rPr>
                <w:rFonts w:ascii="Calibri" w:cs="Calibri" w:eastAsia="Calibri" w:hAnsi="Calibri"/>
                <w:color w:val="444444"/>
                <w:sz w:val="18"/>
                <w:szCs w:val="18"/>
              </w:rPr>
              <w:t xml:space="preserve">• Long-term stewardship</w:t>
            </w:r>
          </w:p>
          <w:p>
            <w:pPr>
              <w:spacing w:after="40"/>
            </w:pPr>
            <w:r>
              <w:rPr>
                <w:rFonts w:ascii="Calibri" w:cs="Calibri" w:eastAsia="Calibri" w:hAnsi="Calibri"/>
                <w:color w:val="444444"/>
                <w:sz w:val="18"/>
                <w:szCs w:val="18"/>
              </w:rPr>
              <w:t xml:space="preserve">• Partnership models</w:t>
            </w:r>
          </w:p>
        </w:tc>
      </w:tr>
    </w:tbl>
    <w:p>
      <w:pPr>
        <w:spacing w:before="200"/>
      </w:pPr>
    </w:p>
    <w:p>
      <w:pPr>
        <w:spacing w:after="120" w:before="320"/>
      </w:pPr>
      <w:r>
        <w:rPr>
          <w:rFonts w:ascii="Georgia" w:cs="Georgia" w:eastAsia="Georgia" w:hAnsi="Georgia"/>
          <w:b/>
          <w:bCs/>
          <w:color w:val="1B3A2D"/>
          <w:sz w:val="28"/>
          <w:szCs w:val="28"/>
        </w:rPr>
        <w:t xml:space="preserve">4.4 "Who We Are" Strip</w:t>
      </w:r>
    </w:p>
    <w:p>
      <w:pPr>
        <w:spacing w:after="60" w:before="120"/>
      </w:pPr>
      <w:r>
        <w:rPr>
          <w:rFonts w:ascii="Calibri" w:cs="Calibri" w:eastAsia="Calibri" w:hAnsi="Calibri"/>
          <w:b/>
          <w:bCs/>
          <w:caps/>
          <w:color w:val="C8651A"/>
          <w:sz w:val="18"/>
          <w:szCs w:val="18"/>
        </w:rPr>
        <w:t xml:space="preserve">◆  Two-column: sand left, forest right. No max-width — full viewport width.</w:t>
      </w:r>
    </w:p>
    <w:p>
      <w:pPr>
        <w:spacing w:after="100" w:before="60"/>
      </w:pPr>
      <w:r>
        <w:rPr>
          <w:rFonts w:ascii="Calibri" w:cs="Calibri" w:eastAsia="Calibri" w:hAnsi="Calibri"/>
          <w:color w:val="333333"/>
          <w:sz w:val="20"/>
          <w:szCs w:val="20"/>
        </w:rPr>
        <w:t xml:space="preserve">CSS grid: grid-template-columns: 1fr 1fr. Min-height: 480px. Left: var(--sand) (#F5EDD8). Right: var(--forest) (#1B3A2D).</w:t>
      </w:r>
    </w:p>
    <w:p>
      <w:pPr>
        <w:spacing w:after="100" w:before="60"/>
      </w:pPr>
      <w:r>
        <w:rPr>
          <w:rFonts w:ascii="Calibri" w:cs="Calibri" w:eastAsia="Calibri" w:hAnsi="Calibri"/>
          <w:color w:val="333333"/>
          <w:sz w:val="20"/>
          <w:szCs w:val="20"/>
        </w:rPr>
        <w:t xml:space="preserve">Left: padding 80px 8vw 80px 10vw. Contains: section tag, h2 title, body paragraph, primary CTA button. Enters with reveal-left scroll animation.</w:t>
      </w:r>
    </w:p>
    <w:p>
      <w:pPr>
        <w:spacing w:after="100" w:before="60"/>
      </w:pPr>
      <w:r>
        <w:rPr>
          <w:rFonts w:ascii="Calibri" w:cs="Calibri" w:eastAsia="Calibri" w:hAnsi="Calibri"/>
          <w:color w:val="333333"/>
          <w:sz w:val="20"/>
          <w:szCs w:val="20"/>
        </w:rPr>
        <w:t xml:space="preserve">Right: radial green glow overlay. Contains a centred italic quote in Playfair Display clamp(20px, 2.2vw, 28px) white. Before pseudo-element shows a large decorative amber quotation mark (80px, 30% opacity). Enters with reveal-right scroll animation.</w:t>
      </w:r>
    </w:p>
    <w:p>
      <w:pPr>
        <w:spacing w:after="120" w:before="320"/>
      </w:pPr>
      <w:r>
        <w:rPr>
          <w:rFonts w:ascii="Georgia" w:cs="Georgia" w:eastAsia="Georgia" w:hAnsi="Georgia"/>
          <w:b/>
          <w:bCs/>
          <w:color w:val="1B3A2D"/>
          <w:sz w:val="28"/>
          <w:szCs w:val="28"/>
        </w:rPr>
        <w:t xml:space="preserve">4.5 CTA Banner</w:t>
      </w:r>
    </w:p>
    <w:p>
      <w:pPr>
        <w:spacing w:after="60" w:before="120"/>
      </w:pPr>
      <w:r>
        <w:rPr>
          <w:rFonts w:ascii="Calibri" w:cs="Calibri" w:eastAsia="Calibri" w:hAnsi="Calibri"/>
          <w:b/>
          <w:bCs/>
          <w:caps/>
          <w:color w:val="C8651A"/>
          <w:sz w:val="18"/>
          <w:szCs w:val="18"/>
        </w:rPr>
        <w:t xml:space="preserve">◆  Full-width amber background strip</w:t>
      </w:r>
    </w:p>
    <w:p>
      <w:pPr>
        <w:spacing w:after="100" w:before="60"/>
      </w:pPr>
      <w:r>
        <w:rPr>
          <w:rFonts w:ascii="Calibri" w:cs="Calibri" w:eastAsia="Calibri" w:hAnsi="Calibri"/>
          <w:color w:val="333333"/>
          <w:sz w:val="20"/>
          <w:szCs w:val="20"/>
        </w:rPr>
        <w:t xml:space="preserve">Background: var(--amber) #C8651A. Padding: 60px 10vw. Flex row: space-between. Left: h2 "Ready to Make a Difference?" (Playfair 32px white) + subtext. Right: white button with amber text "Contact Us Today".</w:t>
      </w:r>
    </w:p>
    <w:p>
      <w:pPr>
        <w:pBdr>
          <w:bottom w:val="single" w:color="E0E0DC" w:sz="2" w:space="1"/>
        </w:pBdr>
        <w:spacing w:after="200" w:before="200"/>
      </w:pPr>
    </w:p>
    <w:p>
      <w:pPr>
        <w:pBdr>
          <w:bottom w:val="single" w:color="C8651A" w:sz="4" w:space="6"/>
        </w:pBdr>
        <w:spacing w:after="160" w:before="400"/>
      </w:pPr>
      <w:r>
        <w:rPr>
          <w:rFonts w:ascii="Playfair Display" w:cs="Playfair Display" w:eastAsia="Playfair Display" w:hAnsi="Playfair Display"/>
          <w:b/>
          <w:bCs/>
          <w:color w:val="1B3A2D"/>
          <w:sz w:val="36"/>
          <w:szCs w:val="36"/>
        </w:rPr>
        <w:t xml:space="preserve">5. About Page</w:t>
      </w:r>
    </w:p>
    <w:p>
      <w:pPr>
        <w:spacing w:after="120" w:before="320"/>
      </w:pPr>
      <w:r>
        <w:rPr>
          <w:rFonts w:ascii="Georgia" w:cs="Georgia" w:eastAsia="Georgia" w:hAnsi="Georgia"/>
          <w:b/>
          <w:bCs/>
          <w:color w:val="1B3A2D"/>
          <w:sz w:val="28"/>
          <w:szCs w:val="28"/>
        </w:rPr>
        <w:t xml:space="preserve">5.1 Page Hero</w:t>
      </w:r>
    </w:p>
    <w:p>
      <w:pPr>
        <w:spacing w:after="100" w:before="60"/>
      </w:pPr>
      <w:r>
        <w:rPr>
          <w:rFonts w:ascii="Calibri" w:cs="Calibri" w:eastAsia="Calibri" w:hAnsi="Calibri"/>
          <w:color w:val="333333"/>
          <w:sz w:val="20"/>
          <w:szCs w:val="20"/>
        </w:rPr>
        <w:t xml:space="preserve">Forest background (#1B3A2D) with radial green overlay. Padding: 100px 10vw 80px. Max-width 700px content block. Section tag, h1 "Our Mission, Vision &amp; Values", subtitle text. No max-width on the section — fills full viewport.</w:t>
      </w:r>
    </w:p>
    <w:p>
      <w:pPr>
        <w:spacing w:after="120" w:before="320"/>
      </w:pPr>
      <w:r>
        <w:rPr>
          <w:rFonts w:ascii="Georgia" w:cs="Georgia" w:eastAsia="Georgia" w:hAnsi="Georgia"/>
          <w:b/>
          <w:bCs/>
          <w:color w:val="1B3A2D"/>
          <w:sz w:val="28"/>
          <w:szCs w:val="28"/>
        </w:rPr>
        <w:t xml:space="preserve">5.2 Mission &amp; Vision — Two Column</w:t>
      </w:r>
    </w:p>
    <w:p>
      <w:pPr>
        <w:spacing w:after="100" w:before="60"/>
      </w:pPr>
      <w:r>
        <w:rPr>
          <w:rFonts w:ascii="Calibri" w:cs="Calibri" w:eastAsia="Calibri" w:hAnsi="Calibri"/>
          <w:color w:val="333333"/>
          <w:sz w:val="20"/>
          <w:szCs w:val="20"/>
        </w:rPr>
        <w:t xml:space="preserve">White background, padding 80px 10vw. CSS grid 2 columns, gap 80px, align-items: start. Left: section tag "Our Story", h2, two body paragraphs. Right: a sand-coloured rounded card (background: var(--sky), border-radius: 20px, padding: 48px) containing Mission and Vision blocks separated by a divider.</w:t>
      </w:r>
    </w:p>
    <w:p>
      <w:pPr>
        <w:spacing w:after="120" w:before="320"/>
      </w:pPr>
      <w:r>
        <w:rPr>
          <w:rFonts w:ascii="Georgia" w:cs="Georgia" w:eastAsia="Georgia" w:hAnsi="Georgia"/>
          <w:b/>
          <w:bCs/>
          <w:color w:val="1B3A2D"/>
          <w:sz w:val="28"/>
          <w:szCs w:val="28"/>
        </w:rPr>
        <w:t xml:space="preserve">5.3 Core Values — 2×2 Grid</w:t>
      </w:r>
    </w:p>
    <w:p>
      <w:pPr>
        <w:spacing w:after="100" w:before="60"/>
      </w:pPr>
      <w:r>
        <w:rPr>
          <w:rFonts w:ascii="Calibri" w:cs="Calibri" w:eastAsia="Calibri" w:hAnsi="Calibri"/>
          <w:color w:val="333333"/>
          <w:sz w:val="20"/>
          <w:szCs w:val="20"/>
        </w:rPr>
        <w:t xml:space="preserve">Sand background (var(--sand)). Centred title above. 2-column grid of value cards.</w:t>
      </w:r>
    </w:p>
    <w:p>
      <w:pPr>
        <w:spacing w:after="100" w:before="60"/>
      </w:pPr>
      <w:r>
        <w:rPr>
          <w:rFonts w:ascii="Calibri" w:cs="Calibri" w:eastAsia="Calibri" w:hAnsi="Calibri"/>
          <w:color w:val="333333"/>
          <w:sz w:val="20"/>
          <w:szCs w:val="20"/>
        </w:rPr>
        <w:t xml:space="preserve">Each value card: left border 3px solid amber, padding 24px 24px 24px 32px, white background, border-radius 0 12px 12px 0, box-shadow. On hover: translateX(4px). Title: Playfair 18px forest. Body: 14px bark.</w:t>
      </w:r>
    </w:p>
    <w:p>
      <w:pPr>
        <w:spacing w:after="100" w:before="60"/>
      </w:pPr>
      <w:r>
        <w:rPr>
          <w:rFonts w:ascii="Calibri" w:cs="Calibri" w:eastAsia="Calibri" w:hAnsi="Calibri"/>
          <w:color w:val="333333"/>
          <w:sz w:val="20"/>
          <w:szCs w:val="20"/>
        </w:rPr>
        <w:t xml:space="preserve">Values: Stewardship, Community, Science-Based, Integrity.</w:t>
      </w:r>
    </w:p>
    <w:p>
      <w:pPr>
        <w:spacing w:after="120" w:before="320"/>
      </w:pPr>
      <w:r>
        <w:rPr>
          <w:rFonts w:ascii="Georgia" w:cs="Georgia" w:eastAsia="Georgia" w:hAnsi="Georgia"/>
          <w:b/>
          <w:bCs/>
          <w:color w:val="1B3A2D"/>
          <w:sz w:val="28"/>
          <w:szCs w:val="28"/>
        </w:rPr>
        <w:t xml:space="preserve">5.4 Focus Areas — 3 Column</w:t>
      </w:r>
    </w:p>
    <w:p>
      <w:pPr>
        <w:spacing w:after="100" w:before="60"/>
      </w:pPr>
      <w:r>
        <w:rPr>
          <w:rFonts w:ascii="Calibri" w:cs="Calibri" w:eastAsia="Calibri" w:hAnsi="Calibri"/>
          <w:color w:val="333333"/>
          <w:sz w:val="20"/>
          <w:szCs w:val="20"/>
        </w:rPr>
        <w:t xml:space="preserve">White background. 3 forest-coloured cards (border-radius 16px, padding 40px). Large emoji icon, Playfair h3, body text. On hover: translateY(-4px). 3 cards: Ecological Restoration, Wildlife Conservation, Community Engagement.</w:t>
      </w:r>
    </w:p>
    <w:p>
      <w:pPr>
        <w:pBdr>
          <w:bottom w:val="single" w:color="E0E0DC" w:sz="2" w:space="1"/>
        </w:pBdr>
        <w:spacing w:after="200" w:before="200"/>
      </w:pPr>
    </w:p>
    <w:p>
      <w:pPr>
        <w:pBdr>
          <w:bottom w:val="single" w:color="C8651A" w:sz="4" w:space="6"/>
        </w:pBdr>
        <w:spacing w:after="160" w:before="400"/>
      </w:pPr>
      <w:r>
        <w:rPr>
          <w:rFonts w:ascii="Playfair Display" w:cs="Playfair Display" w:eastAsia="Playfair Display" w:hAnsi="Playfair Display"/>
          <w:b/>
          <w:bCs/>
          <w:color w:val="1B3A2D"/>
          <w:sz w:val="36"/>
          <w:szCs w:val="36"/>
        </w:rPr>
        <w:t xml:space="preserve">6. Team Page</w:t>
      </w:r>
    </w:p>
    <w:p>
      <w:pPr>
        <w:spacing w:after="120" w:before="320"/>
      </w:pPr>
      <w:r>
        <w:rPr>
          <w:rFonts w:ascii="Georgia" w:cs="Georgia" w:eastAsia="Georgia" w:hAnsi="Georgia"/>
          <w:b/>
          <w:bCs/>
          <w:color w:val="1B3A2D"/>
          <w:sz w:val="28"/>
          <w:szCs w:val="28"/>
        </w:rPr>
        <w:t xml:space="preserve">6.1 Team Grid</w:t>
      </w:r>
    </w:p>
    <w:p>
      <w:pPr>
        <w:spacing w:after="100" w:before="60"/>
      </w:pPr>
      <w:r>
        <w:rPr>
          <w:rFonts w:ascii="Calibri" w:cs="Calibri" w:eastAsia="Calibri" w:hAnsi="Calibri"/>
          <w:color w:val="333333"/>
          <w:sz w:val="20"/>
          <w:szCs w:val="20"/>
        </w:rPr>
        <w:t xml:space="preserve">3-column CSS grid, gap 32px, padding 60px 10vw. White background.</w:t>
      </w:r>
    </w:p>
    <w:p>
      <w:pPr>
        <w:spacing w:after="100" w:before="60"/>
      </w:pPr>
      <w:r>
        <w:rPr>
          <w:rFonts w:ascii="Calibri" w:cs="Calibri" w:eastAsia="Calibri" w:hAnsi="Calibri"/>
          <w:color w:val="333333"/>
          <w:sz w:val="20"/>
          <w:szCs w:val="20"/>
        </w:rPr>
        <w:t xml:space="preserve">Each card: white background, border-radius 20px, overflow hidden, box-shadow 0 4px 30px rgba(0,0,0,0.07). On hover: translateY(-6px), stronger shadow. Reveal animation with staggered delays.</w:t>
      </w:r>
    </w:p>
    <w:p>
      <w:pPr>
        <w:spacing w:after="80" w:before="200"/>
      </w:pPr>
      <w:r>
        <w:rPr>
          <w:rFonts w:ascii="Georgia" w:cs="Georgia" w:eastAsia="Georgia" w:hAnsi="Georgia"/>
          <w:b/>
          <w:bCs/>
          <w:color w:val="C8651A"/>
          <w:sz w:val="22"/>
          <w:szCs w:val="22"/>
        </w:rPr>
        <w:t xml:space="preserve">Card Structure</w:t>
      </w:r>
    </w:p>
    <w:p>
      <w:pPr>
        <w:pStyle w:val="ListParagraph"/>
        <w:numPr>
          <w:ilvl w:val="0"/>
          <w:numId w:val="2"/>
        </w:numPr>
        <w:spacing w:after="40" w:before="40"/>
      </w:pPr>
      <w:r>
        <w:rPr>
          <w:rFonts w:ascii="Calibri" w:cs="Calibri" w:eastAsia="Calibri" w:hAnsi="Calibri"/>
          <w:color w:val="333333"/>
          <w:sz w:val="20"/>
          <w:szCs w:val="20"/>
        </w:rPr>
        <w:t xml:space="preserve">Photo area: 200px height. Background is a soft gradient (different per card — sky green, warm sand, etc.). Large emoji centred. Bottom gradient overlay for depth.</w:t>
      </w:r>
    </w:p>
    <w:p>
      <w:pPr>
        <w:pStyle w:val="ListParagraph"/>
        <w:numPr>
          <w:ilvl w:val="0"/>
          <w:numId w:val="2"/>
        </w:numPr>
        <w:spacing w:after="40" w:before="40"/>
      </w:pPr>
      <w:r>
        <w:rPr>
          <w:rFonts w:ascii="Calibri" w:cs="Calibri" w:eastAsia="Calibri" w:hAnsi="Calibri"/>
          <w:color w:val="333333"/>
          <w:sz w:val="20"/>
          <w:szCs w:val="20"/>
        </w:rPr>
        <w:t xml:space="preserve">Info area: padding 28px 28px 32px. Name: Playfair 20px forest. Role: 12px uppercase letter-spacing 2px amber bold. Bio: 14px bark, line-height 1.7.</w:t>
      </w:r>
    </w:p>
    <w:p>
      <w:pPr>
        <w:spacing w:before="80"/>
      </w:pPr>
    </w:p>
    <w:p>
      <w:pPr>
        <w:spacing w:after="100" w:before="60"/>
      </w:pPr>
      <w:r>
        <w:rPr>
          <w:rFonts w:ascii="Calibri" w:cs="Calibri" w:eastAsia="Calibri" w:hAnsi="Calibri"/>
          <w:color w:val="333333"/>
          <w:sz w:val="20"/>
          <w:szCs w:val="20"/>
        </w:rPr>
        <w:t xml:space="preserve">6 placeholder team members (client to replace with real content):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c>
          <w:tcPr>
            <w:tcW w:type="dxa" w:w="220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Name</w:t>
            </w:r>
          </w:p>
        </w:tc>
        <w:tc>
          <w:tcPr>
            <w:tcW w:type="dxa" w:w="260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Role</w:t>
            </w:r>
          </w:p>
        </w:tc>
        <w:tc>
          <w:tcPr>
            <w:tcW w:type="dxa" w:w="528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Card BG Gradient</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1B3A2D"/>
                <w:sz w:val="18"/>
                <w:szCs w:val="18"/>
              </w:rPr>
              <w:t xml:space="preserve">Dr. Amara Nkosi</w:t>
            </w:r>
          </w:p>
        </w:tc>
        <w:tc>
          <w:tcPr>
            <w:tcW w:type="dxa" w:w="26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C8651A"/>
                <w:sz w:val="17"/>
                <w:szCs w:val="17"/>
              </w:rPr>
              <w:t xml:space="preserve">Executive Director</w:t>
            </w:r>
          </w:p>
        </w:tc>
        <w:tc>
          <w:tcPr>
            <w:tcW w:type="dxa" w:w="52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ourier New" w:cs="Courier New" w:eastAsia="Courier New" w:hAnsi="Courier New"/>
                <w:color w:val="555555"/>
                <w:sz w:val="17"/>
                <w:szCs w:val="17"/>
              </w:rPr>
              <w:t xml:space="preserve">linear-gradient(135deg, #D4E9DB, #A8D5B5)</w:t>
            </w:r>
          </w:p>
        </w:tc>
      </w:tr>
      <w:tr>
        <w:tc>
          <w:tcPr>
            <w:tcW w:type="dxa" w:w="22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1B3A2D"/>
                <w:sz w:val="18"/>
                <w:szCs w:val="18"/>
              </w:rPr>
              <w:t xml:space="preserve">Fatima Al-Hassan</w:t>
            </w:r>
          </w:p>
        </w:tc>
        <w:tc>
          <w:tcPr>
            <w:tcW w:type="dxa" w:w="26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C8651A"/>
                <w:sz w:val="17"/>
                <w:szCs w:val="17"/>
              </w:rPr>
              <w:t xml:space="preserve">Head of Conservation</w:t>
            </w:r>
          </w:p>
        </w:tc>
        <w:tc>
          <w:tcPr>
            <w:tcW w:type="dxa" w:w="52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ourier New" w:cs="Courier New" w:eastAsia="Courier New" w:hAnsi="Courier New"/>
                <w:color w:val="555555"/>
                <w:sz w:val="17"/>
                <w:szCs w:val="17"/>
              </w:rPr>
              <w:t xml:space="preserve">linear-gradient(135deg, #E8D8C4, #D4B896)</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1B3A2D"/>
                <w:sz w:val="18"/>
                <w:szCs w:val="18"/>
              </w:rPr>
              <w:t xml:space="preserve">Dr. Kwame Asante</w:t>
            </w:r>
          </w:p>
        </w:tc>
        <w:tc>
          <w:tcPr>
            <w:tcW w:type="dxa" w:w="26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C8651A"/>
                <w:sz w:val="17"/>
                <w:szCs w:val="17"/>
              </w:rPr>
              <w:t xml:space="preserve">Lead Restoration Scientist</w:t>
            </w:r>
          </w:p>
        </w:tc>
        <w:tc>
          <w:tcPr>
            <w:tcW w:type="dxa" w:w="52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ourier New" w:cs="Courier New" w:eastAsia="Courier New" w:hAnsi="Courier New"/>
                <w:color w:val="555555"/>
                <w:sz w:val="17"/>
                <w:szCs w:val="17"/>
              </w:rPr>
              <w:t xml:space="preserve">linear-gradient(135deg, #D4E9DB, #B8D4C0)</w:t>
            </w:r>
          </w:p>
        </w:tc>
      </w:tr>
      <w:tr>
        <w:tc>
          <w:tcPr>
            <w:tcW w:type="dxa" w:w="22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1B3A2D"/>
                <w:sz w:val="18"/>
                <w:szCs w:val="18"/>
              </w:rPr>
              <w:t xml:space="preserve">Aisha Diallo</w:t>
            </w:r>
          </w:p>
        </w:tc>
        <w:tc>
          <w:tcPr>
            <w:tcW w:type="dxa" w:w="26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C8651A"/>
                <w:sz w:val="17"/>
                <w:szCs w:val="17"/>
              </w:rPr>
              <w:t xml:space="preserve">Community Engagement Manager</w:t>
            </w:r>
          </w:p>
        </w:tc>
        <w:tc>
          <w:tcPr>
            <w:tcW w:type="dxa" w:w="52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ourier New" w:cs="Courier New" w:eastAsia="Courier New" w:hAnsi="Courier New"/>
                <w:color w:val="555555"/>
                <w:sz w:val="17"/>
                <w:szCs w:val="17"/>
              </w:rPr>
              <w:t xml:space="preserve">linear-gradient(135deg, #E4D4E9, #C4A8D5)</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1B3A2D"/>
                <w:sz w:val="18"/>
                <w:szCs w:val="18"/>
              </w:rPr>
              <w:t xml:space="preserve">James Ochieng</w:t>
            </w:r>
          </w:p>
        </w:tc>
        <w:tc>
          <w:tcPr>
            <w:tcW w:type="dxa" w:w="26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C8651A"/>
                <w:sz w:val="17"/>
                <w:szCs w:val="17"/>
              </w:rPr>
              <w:t xml:space="preserve">Monitoring &amp; Evaluation Lead</w:t>
            </w:r>
          </w:p>
        </w:tc>
        <w:tc>
          <w:tcPr>
            <w:tcW w:type="dxa" w:w="52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ourier New" w:cs="Courier New" w:eastAsia="Courier New" w:hAnsi="Courier New"/>
                <w:color w:val="555555"/>
                <w:sz w:val="17"/>
                <w:szCs w:val="17"/>
              </w:rPr>
              <w:t xml:space="preserve">linear-gradient(135deg, #D4DDE9, #A8B8D5)</w:t>
            </w:r>
          </w:p>
        </w:tc>
      </w:tr>
      <w:tr>
        <w:tc>
          <w:tcPr>
            <w:tcW w:type="dxa" w:w="22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1B3A2D"/>
                <w:sz w:val="18"/>
                <w:szCs w:val="18"/>
              </w:rPr>
              <w:t xml:space="preserve">Naledi Dlamini</w:t>
            </w:r>
          </w:p>
        </w:tc>
        <w:tc>
          <w:tcPr>
            <w:tcW w:type="dxa" w:w="26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C8651A"/>
                <w:sz w:val="17"/>
                <w:szCs w:val="17"/>
              </w:rPr>
              <w:t xml:space="preserve">Communications &amp; Partnerships</w:t>
            </w:r>
          </w:p>
        </w:tc>
        <w:tc>
          <w:tcPr>
            <w:tcW w:type="dxa" w:w="52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ourier New" w:cs="Courier New" w:eastAsia="Courier New" w:hAnsi="Courier New"/>
                <w:color w:val="555555"/>
                <w:sz w:val="17"/>
                <w:szCs w:val="17"/>
              </w:rPr>
              <w:t xml:space="preserve">linear-gradient(135deg, #E9E4D4, #D5C4A8)</w:t>
            </w:r>
          </w:p>
        </w:tc>
      </w:tr>
    </w:tbl>
    <w:p>
      <w:pPr>
        <w:pBdr>
          <w:bottom w:val="single" w:color="E0E0DC" w:sz="2" w:space="1"/>
        </w:pBdr>
        <w:spacing w:after="200" w:before="200"/>
      </w:pPr>
    </w:p>
    <w:p>
      <w:pPr>
        <w:pBdr>
          <w:bottom w:val="single" w:color="C8651A" w:sz="4" w:space="6"/>
        </w:pBdr>
        <w:spacing w:after="160" w:before="400"/>
      </w:pPr>
      <w:r>
        <w:rPr>
          <w:rFonts w:ascii="Playfair Display" w:cs="Playfair Display" w:eastAsia="Playfair Display" w:hAnsi="Playfair Display"/>
          <w:b/>
          <w:bCs/>
          <w:color w:val="1B3A2D"/>
          <w:sz w:val="36"/>
          <w:szCs w:val="36"/>
        </w:rPr>
        <w:t xml:space="preserve">7. Contact Page</w:t>
      </w:r>
    </w:p>
    <w:p>
      <w:pPr>
        <w:spacing w:after="120" w:before="320"/>
      </w:pPr>
      <w:r>
        <w:rPr>
          <w:rFonts w:ascii="Georgia" w:cs="Georgia" w:eastAsia="Georgia" w:hAnsi="Georgia"/>
          <w:b/>
          <w:bCs/>
          <w:color w:val="1B3A2D"/>
          <w:sz w:val="28"/>
          <w:szCs w:val="28"/>
        </w:rPr>
        <w:t xml:space="preserve">7.1 Two-Column Layout</w:t>
      </w:r>
    </w:p>
    <w:p>
      <w:pPr>
        <w:spacing w:after="100" w:before="60"/>
      </w:pPr>
      <w:r>
        <w:rPr>
          <w:rFonts w:ascii="Calibri" w:cs="Calibri" w:eastAsia="Calibri" w:hAnsi="Calibri"/>
          <w:color w:val="333333"/>
          <w:sz w:val="20"/>
          <w:szCs w:val="20"/>
        </w:rPr>
        <w:t xml:space="preserve">CSS grid: grid-template-columns: 1fr 1fr. Min-height: 600px. Left: var(--forest). Right: var(--white).</w:t>
      </w:r>
    </w:p>
    <w:p>
      <w:pPr>
        <w:spacing w:after="80" w:before="200"/>
      </w:pPr>
      <w:r>
        <w:rPr>
          <w:rFonts w:ascii="Georgia" w:cs="Georgia" w:eastAsia="Georgia" w:hAnsi="Georgia"/>
          <w:b/>
          <w:bCs/>
          <w:color w:val="C8651A"/>
          <w:sz w:val="22"/>
          <w:szCs w:val="22"/>
        </w:rPr>
        <w:t xml:space="preserve">Left Column (Forest Dark)</w:t>
      </w:r>
    </w:p>
    <w:p>
      <w:pPr>
        <w:spacing w:after="100" w:before="60"/>
      </w:pPr>
      <w:r>
        <w:rPr>
          <w:rFonts w:ascii="Calibri" w:cs="Calibri" w:eastAsia="Calibri" w:hAnsi="Calibri"/>
          <w:color w:val="333333"/>
          <w:sz w:val="20"/>
          <w:szCs w:val="20"/>
        </w:rPr>
        <w:t xml:space="preserve">Padding: 80px 8vw 80px 10vw. H2 36px Playfair white. Paragraph text. Three contact detail rows (icon + label + value). Each icon: 44×44px forest tile with amber background rgba(200,101,26,0.2), border-radius 10px, emoji.</w:t>
      </w:r>
    </w:p>
    <w:p>
      <w:pPr>
        <w:spacing w:after="100" w:before="60"/>
      </w:pPr>
      <w:r>
        <w:rPr>
          <w:rFonts w:ascii="Calibri" w:cs="Calibri" w:eastAsia="Calibri" w:hAnsi="Calibri"/>
          <w:color w:val="333333"/>
          <w:sz w:val="20"/>
          <w:szCs w:val="20"/>
        </w:rPr>
        <w:t xml:space="preserve">Partnership callout box at bottom: rgba(200,101,26,0.12) background, amber border, 16px border-radius. Body text inside.</w:t>
      </w:r>
    </w:p>
    <w:p>
      <w:pPr>
        <w:spacing w:after="80" w:before="200"/>
      </w:pPr>
      <w:r>
        <w:rPr>
          <w:rFonts w:ascii="Georgia" w:cs="Georgia" w:eastAsia="Georgia" w:hAnsi="Georgia"/>
          <w:b/>
          <w:bCs/>
          <w:color w:val="C8651A"/>
          <w:sz w:val="22"/>
          <w:szCs w:val="22"/>
        </w:rPr>
        <w:t xml:space="preserve">Right Column (Contact Form)</w:t>
      </w:r>
    </w:p>
    <w:p>
      <w:pPr>
        <w:spacing w:after="100" w:before="60"/>
      </w:pPr>
      <w:r>
        <w:rPr>
          <w:rFonts w:ascii="Calibri" w:cs="Calibri" w:eastAsia="Calibri" w:hAnsi="Calibri"/>
          <w:color w:val="333333"/>
          <w:sz w:val="20"/>
          <w:szCs w:val="20"/>
        </w:rPr>
        <w:t xml:space="preserve">Padding: 80px 10vw 80px 8vw. H2 "Send Us a Message" Playfair 28px forest. Sub-label. Success message div (hidden by default).</w:t>
      </w:r>
    </w:p>
    <w:p>
      <w:pPr>
        <w:spacing w:after="80" w:before="200"/>
      </w:pPr>
      <w:r>
        <w:rPr>
          <w:rFonts w:ascii="Georgia" w:cs="Georgia" w:eastAsia="Georgia" w:hAnsi="Georgia"/>
          <w:b/>
          <w:bCs/>
          <w:color w:val="C8651A"/>
          <w:sz w:val="22"/>
          <w:szCs w:val="22"/>
        </w:rPr>
        <w:t xml:space="preserve">Form Fields</w:t>
      </w:r>
    </w:p>
    <w:p>
      <w:pPr>
        <w:pStyle w:val="ListParagraph"/>
        <w:numPr>
          <w:ilvl w:val="0"/>
          <w:numId w:val="2"/>
        </w:numPr>
        <w:spacing w:after="40" w:before="40"/>
      </w:pPr>
      <w:r>
        <w:rPr>
          <w:rFonts w:ascii="Calibri" w:cs="Calibri" w:eastAsia="Calibri" w:hAnsi="Calibri"/>
          <w:color w:val="333333"/>
          <w:sz w:val="20"/>
          <w:szCs w:val="20"/>
        </w:rPr>
        <w:t xml:space="preserve">Full Name + Email — side-by-side 2-column grid (gap 20px)</w:t>
      </w:r>
    </w:p>
    <w:p>
      <w:pPr>
        <w:pStyle w:val="ListParagraph"/>
        <w:numPr>
          <w:ilvl w:val="0"/>
          <w:numId w:val="2"/>
        </w:numPr>
        <w:spacing w:after="40" w:before="40"/>
      </w:pPr>
      <w:r>
        <w:rPr>
          <w:rFonts w:ascii="Calibri" w:cs="Calibri" w:eastAsia="Calibri" w:hAnsi="Calibri"/>
          <w:color w:val="333333"/>
          <w:sz w:val="20"/>
          <w:szCs w:val="20"/>
        </w:rPr>
        <w:t xml:space="preserve">Subject — full width</w:t>
      </w:r>
    </w:p>
    <w:p>
      <w:pPr>
        <w:pStyle w:val="ListParagraph"/>
        <w:numPr>
          <w:ilvl w:val="0"/>
          <w:numId w:val="2"/>
        </w:numPr>
        <w:spacing w:after="40" w:before="40"/>
      </w:pPr>
      <w:r>
        <w:rPr>
          <w:rFonts w:ascii="Calibri" w:cs="Calibri" w:eastAsia="Calibri" w:hAnsi="Calibri"/>
          <w:color w:val="333333"/>
          <w:sz w:val="20"/>
          <w:szCs w:val="20"/>
        </w:rPr>
        <w:t xml:space="preserve">Message — textarea, min-height 140px, resize: vertical</w:t>
      </w:r>
    </w:p>
    <w:p>
      <w:pPr>
        <w:pStyle w:val="ListParagraph"/>
        <w:numPr>
          <w:ilvl w:val="0"/>
          <w:numId w:val="2"/>
        </w:numPr>
        <w:spacing w:after="40" w:before="40"/>
      </w:pPr>
      <w:r>
        <w:rPr>
          <w:rFonts w:ascii="Calibri" w:cs="Calibri" w:eastAsia="Calibri" w:hAnsi="Calibri"/>
          <w:color w:val="333333"/>
          <w:sz w:val="20"/>
          <w:szCs w:val="20"/>
        </w:rPr>
        <w:t xml:space="preserve">Submit button — full width, amber, 16px bold</w:t>
      </w:r>
    </w:p>
    <w:p>
      <w:pPr>
        <w:spacing w:after="100" w:before="60"/>
      </w:pPr>
      <w:r>
        <w:rPr>
          <w:rFonts w:ascii="Calibri" w:cs="Calibri" w:eastAsia="Calibri" w:hAnsi="Calibri"/>
          <w:color w:val="333333"/>
          <w:sz w:val="20"/>
          <w:szCs w:val="20"/>
        </w:rPr>
        <w:t xml:space="preserve">All inputs: padding 14px 16px, border 1.5px solid #E0E0DC, border-radius 8px, 15px DM Sans. On focus: border-color: #C8651A, box-shadow: 0 0 0 3px rgba(200,101,26,0.1).</w:t>
      </w:r>
    </w:p>
    <w:p>
      <w:pPr>
        <w:spacing w:after="100" w:before="60"/>
      </w:pPr>
      <w:r>
        <w:rPr>
          <w:rFonts w:ascii="Calibri" w:cs="Calibri" w:eastAsia="Calibri" w:hAnsi="Calibri"/>
          <w:color w:val="333333"/>
          <w:sz w:val="20"/>
          <w:szCs w:val="20"/>
        </w:rPr>
        <w:t xml:space="preserve">On submit: preventDefault(), show success message for 6 seconds, reset and re-enable form.</w:t>
      </w:r>
    </w:p>
    <w:p>
      <w:pPr>
        <w:pBdr>
          <w:bottom w:val="single" w:color="E0E0DC" w:sz="2" w:space="1"/>
        </w:pBdr>
        <w:spacing w:after="200" w:before="200"/>
      </w:pPr>
    </w:p>
    <w:p>
      <w:pPr>
        <w:pBdr>
          <w:bottom w:val="single" w:color="C8651A" w:sz="4" w:space="6"/>
        </w:pBdr>
        <w:spacing w:after="160" w:before="400"/>
      </w:pPr>
      <w:r>
        <w:rPr>
          <w:rFonts w:ascii="Playfair Display" w:cs="Playfair Display" w:eastAsia="Playfair Display" w:hAnsi="Playfair Display"/>
          <w:b/>
          <w:bCs/>
          <w:color w:val="1B3A2D"/>
          <w:sz w:val="36"/>
          <w:szCs w:val="36"/>
        </w:rPr>
        <w:t xml:space="preserve">8. Animation Specifications</w:t>
      </w:r>
    </w:p>
    <w:p>
      <w:pPr>
        <w:spacing w:after="120" w:before="320"/>
      </w:pPr>
      <w:r>
        <w:rPr>
          <w:rFonts w:ascii="Georgia" w:cs="Georgia" w:eastAsia="Georgia" w:hAnsi="Georgia"/>
          <w:b/>
          <w:bCs/>
          <w:color w:val="1B3A2D"/>
          <w:sz w:val="28"/>
          <w:szCs w:val="28"/>
        </w:rPr>
        <w:t xml:space="preserve">8.1 Page Load Animations (Hero)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3280"/>
      </w:tblGrid>
      <w:tr>
        <w:tc>
          <w:tcPr>
            <w:tcW w:type="dxa" w:w="240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Element</w:t>
            </w:r>
          </w:p>
        </w:tc>
        <w:tc>
          <w:tcPr>
            <w:tcW w:type="dxa" w:w="240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Animation</w:t>
            </w:r>
          </w:p>
        </w:tc>
        <w:tc>
          <w:tcPr>
            <w:tcW w:type="dxa" w:w="240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Duration / Delay</w:t>
            </w:r>
          </w:p>
        </w:tc>
        <w:tc>
          <w:tcPr>
            <w:tcW w:type="dxa" w:w="328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CSS Keyframe</w:t>
            </w:r>
          </w:p>
        </w:tc>
      </w:tr>
      <w:tr>
        <w:tc>
          <w:tcPr>
            <w:tcW w:type="dxa" w:w="24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333333"/>
                <w:sz w:val="17"/>
                <w:szCs w:val="17"/>
              </w:rPr>
              <w:t xml:space="preserve">Hero left column</w:t>
            </w:r>
          </w:p>
        </w:tc>
        <w:tc>
          <w:tcPr>
            <w:tcW w:type="dxa" w:w="22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444444"/>
                <w:sz w:val="17"/>
                <w:szCs w:val="17"/>
              </w:rPr>
              <w:t xml:space="preserve">Slide from left</w:t>
            </w:r>
          </w:p>
        </w:tc>
        <w:tc>
          <w:tcPr>
            <w:tcW w:type="dxa" w:w="22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444444"/>
                <w:sz w:val="17"/>
                <w:szCs w:val="17"/>
              </w:rPr>
              <w:t xml:space="preserve">1s, 0 delay</w:t>
            </w:r>
          </w:p>
        </w:tc>
        <w:tc>
          <w:tcPr>
            <w:tcW w:type="dxa" w:w="32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ourier New" w:cs="Courier New" w:eastAsia="Courier New" w:hAnsi="Courier New"/>
                <w:color w:val="555555"/>
                <w:sz w:val="17"/>
                <w:szCs w:val="17"/>
              </w:rPr>
              <w:t xml:space="preserve">translateX(-40px)→0, opacity 0→1</w:t>
            </w:r>
          </w:p>
        </w:tc>
      </w:tr>
      <w:tr>
        <w:tc>
          <w:tcPr>
            <w:tcW w:type="dxa" w:w="24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333333"/>
                <w:sz w:val="17"/>
                <w:szCs w:val="17"/>
              </w:rPr>
              <w:t xml:space="preserve">Hero right card</w:t>
            </w:r>
          </w:p>
        </w:tc>
        <w:tc>
          <w:tcPr>
            <w:tcW w:type="dxa" w:w="22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444444"/>
                <w:sz w:val="17"/>
                <w:szCs w:val="17"/>
              </w:rPr>
              <w:t xml:space="preserve">Slide from right</w:t>
            </w:r>
          </w:p>
        </w:tc>
        <w:tc>
          <w:tcPr>
            <w:tcW w:type="dxa" w:w="22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444444"/>
                <w:sz w:val="17"/>
                <w:szCs w:val="17"/>
              </w:rPr>
              <w:t xml:space="preserve">1s, 0.3s delay</w:t>
            </w:r>
          </w:p>
        </w:tc>
        <w:tc>
          <w:tcPr>
            <w:tcW w:type="dxa" w:w="32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ourier New" w:cs="Courier New" w:eastAsia="Courier New" w:hAnsi="Courier New"/>
                <w:color w:val="555555"/>
                <w:sz w:val="17"/>
                <w:szCs w:val="17"/>
              </w:rPr>
              <w:t xml:space="preserve">translateX(40px)→0, opacity 0→1</w:t>
            </w:r>
          </w:p>
        </w:tc>
      </w:tr>
      <w:tr>
        <w:tc>
          <w:tcPr>
            <w:tcW w:type="dxa" w:w="24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333333"/>
                <w:sz w:val="17"/>
                <w:szCs w:val="17"/>
              </w:rPr>
              <w:t xml:space="preserve">Stat items (×4)</w:t>
            </w:r>
          </w:p>
        </w:tc>
        <w:tc>
          <w:tcPr>
            <w:tcW w:type="dxa" w:w="22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444444"/>
                <w:sz w:val="17"/>
                <w:szCs w:val="17"/>
              </w:rPr>
              <w:t xml:space="preserve">Fade up</w:t>
            </w:r>
          </w:p>
        </w:tc>
        <w:tc>
          <w:tcPr>
            <w:tcW w:type="dxa" w:w="22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444444"/>
                <w:sz w:val="17"/>
                <w:szCs w:val="17"/>
              </w:rPr>
              <w:t xml:space="preserve">0.8s, 0.5/0.65/0.8/0.95s</w:t>
            </w:r>
          </w:p>
        </w:tc>
        <w:tc>
          <w:tcPr>
            <w:tcW w:type="dxa" w:w="32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ourier New" w:cs="Courier New" w:eastAsia="Courier New" w:hAnsi="Courier New"/>
                <w:color w:val="555555"/>
                <w:sz w:val="17"/>
                <w:szCs w:val="17"/>
              </w:rPr>
              <w:t xml:space="preserve">translateY(20px)→0, opacity 0→1</w:t>
            </w:r>
          </w:p>
        </w:tc>
      </w:tr>
      <w:tr>
        <w:tc>
          <w:tcPr>
            <w:tcW w:type="dxa" w:w="24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333333"/>
                <w:sz w:val="17"/>
                <w:szCs w:val="17"/>
              </w:rPr>
              <w:t xml:space="preserve">Stat numbers</w:t>
            </w:r>
          </w:p>
        </w:tc>
        <w:tc>
          <w:tcPr>
            <w:tcW w:type="dxa" w:w="22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444444"/>
                <w:sz w:val="17"/>
                <w:szCs w:val="17"/>
              </w:rPr>
              <w:t xml:space="preserve">Counter</w:t>
            </w:r>
          </w:p>
        </w:tc>
        <w:tc>
          <w:tcPr>
            <w:tcW w:type="dxa" w:w="22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444444"/>
                <w:sz w:val="17"/>
                <w:szCs w:val="17"/>
              </w:rPr>
              <w:t xml:space="preserve">700ms load delay</w:t>
            </w:r>
          </w:p>
        </w:tc>
        <w:tc>
          <w:tcPr>
            <w:tcW w:type="dxa" w:w="32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ourier New" w:cs="Courier New" w:eastAsia="Courier New" w:hAnsi="Courier New"/>
                <w:color w:val="555555"/>
                <w:sz w:val="17"/>
                <w:szCs w:val="17"/>
              </w:rPr>
              <w:t xml:space="preserve">JS: count 0→value in 40 steps</w:t>
            </w:r>
          </w:p>
        </w:tc>
      </w:tr>
      <w:tr>
        <w:tc>
          <w:tcPr>
            <w:tcW w:type="dxa" w:w="24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333333"/>
                <w:sz w:val="17"/>
                <w:szCs w:val="17"/>
              </w:rPr>
              <w:t xml:space="preserve">Split line</w:t>
            </w:r>
          </w:p>
        </w:tc>
        <w:tc>
          <w:tcPr>
            <w:tcW w:type="dxa" w:w="22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444444"/>
                <w:sz w:val="17"/>
                <w:szCs w:val="17"/>
              </w:rPr>
              <w:t xml:space="preserve">Pulse glow</w:t>
            </w:r>
          </w:p>
        </w:tc>
        <w:tc>
          <w:tcPr>
            <w:tcW w:type="dxa" w:w="22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444444"/>
                <w:sz w:val="17"/>
                <w:szCs w:val="17"/>
              </w:rPr>
              <w:t xml:space="preserve">4s infinite</w:t>
            </w:r>
          </w:p>
        </w:tc>
        <w:tc>
          <w:tcPr>
            <w:tcW w:type="dxa" w:w="32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ourier New" w:cs="Courier New" w:eastAsia="Courier New" w:hAnsi="Courier New"/>
                <w:color w:val="555555"/>
                <w:sz w:val="17"/>
                <w:szCs w:val="17"/>
              </w:rPr>
              <w:t xml:space="preserve">opacity 0.3→0.8→0.3</w:t>
            </w:r>
          </w:p>
        </w:tc>
      </w:tr>
      <w:tr>
        <w:tc>
          <w:tcPr>
            <w:tcW w:type="dxa" w:w="24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333333"/>
                <w:sz w:val="17"/>
                <w:szCs w:val="17"/>
              </w:rPr>
              <w:t xml:space="preserve">Particles (×6)</w:t>
            </w:r>
          </w:p>
        </w:tc>
        <w:tc>
          <w:tcPr>
            <w:tcW w:type="dxa" w:w="22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444444"/>
                <w:sz w:val="17"/>
                <w:szCs w:val="17"/>
              </w:rPr>
              <w:t xml:space="preserve">Float upward</w:t>
            </w:r>
          </w:p>
        </w:tc>
        <w:tc>
          <w:tcPr>
            <w:tcW w:type="dxa" w:w="22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444444"/>
                <w:sz w:val="17"/>
                <w:szCs w:val="17"/>
              </w:rPr>
              <w:t xml:space="preserve">8–15s, varies</w:t>
            </w:r>
          </w:p>
        </w:tc>
        <w:tc>
          <w:tcPr>
            <w:tcW w:type="dxa" w:w="32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ourier New" w:cs="Courier New" w:eastAsia="Courier New" w:hAnsi="Courier New"/>
                <w:color w:val="555555"/>
                <w:sz w:val="17"/>
                <w:szCs w:val="17"/>
              </w:rPr>
              <w:t xml:space="preserve">translateY(100vh)→(-20vh), rotate 720deg</w:t>
            </w:r>
          </w:p>
        </w:tc>
      </w:tr>
    </w:tbl>
    <w:p>
      <w:pPr>
        <w:spacing w:before="200"/>
      </w:pPr>
    </w:p>
    <w:p>
      <w:pPr>
        <w:spacing w:after="120" w:before="320"/>
      </w:pPr>
      <w:r>
        <w:rPr>
          <w:rFonts w:ascii="Georgia" w:cs="Georgia" w:eastAsia="Georgia" w:hAnsi="Georgia"/>
          <w:b/>
          <w:bCs/>
          <w:color w:val="1B3A2D"/>
          <w:sz w:val="28"/>
          <w:szCs w:val="28"/>
        </w:rPr>
        <w:t xml:space="preserve">8.2 Scroll Reveal System</w:t>
      </w:r>
    </w:p>
    <w:p>
      <w:pPr>
        <w:spacing w:after="100" w:before="60"/>
      </w:pPr>
      <w:r>
        <w:rPr>
          <w:rFonts w:ascii="Calibri" w:cs="Calibri" w:eastAsia="Calibri" w:hAnsi="Calibri"/>
          <w:color w:val="333333"/>
          <w:sz w:val="20"/>
          <w:szCs w:val="20"/>
        </w:rPr>
        <w:t xml:space="preserve">Three CSS utility classes trigger entrance animations when elements enter the viewport via IntersectionObserver (threshold: 0.12).</w:t>
      </w:r>
    </w:p>
    <w:p>
      <w:pPr>
        <w:shd w:fill="F4F4F4" w:val="clear"/>
        <w:spacing w:after="40" w:before="40"/>
        <w:ind w:left="360"/>
      </w:pPr>
      <w:r>
        <w:rPr>
          <w:rFonts w:ascii="Courier New" w:cs="Courier New" w:eastAsia="Courier New" w:hAnsi="Courier New"/>
          <w:color w:val="1A1A1A"/>
          <w:sz w:val="18"/>
          <w:szCs w:val="18"/>
        </w:rPr>
        <w:t xml:space="preserve">.reveal          → opacity:0; transform:translateY(30px)</w:t>
      </w:r>
    </w:p>
    <w:p>
      <w:pPr>
        <w:shd w:fill="F4F4F4" w:val="clear"/>
        <w:spacing w:after="40" w:before="40"/>
        <w:ind w:left="360"/>
      </w:pPr>
      <w:r>
        <w:rPr>
          <w:rFonts w:ascii="Courier New" w:cs="Courier New" w:eastAsia="Courier New" w:hAnsi="Courier New"/>
          <w:color w:val="1A1A1A"/>
          <w:sz w:val="18"/>
          <w:szCs w:val="18"/>
        </w:rPr>
        <w:t xml:space="preserve">.reveal-left     → opacity:0; transform:translateX(-30px)</w:t>
      </w:r>
    </w:p>
    <w:p>
      <w:pPr>
        <w:shd w:fill="F4F4F4" w:val="clear"/>
        <w:spacing w:after="40" w:before="40"/>
        <w:ind w:left="360"/>
      </w:pPr>
      <w:r>
        <w:rPr>
          <w:rFonts w:ascii="Courier New" w:cs="Courier New" w:eastAsia="Courier New" w:hAnsi="Courier New"/>
          <w:color w:val="1A1A1A"/>
          <w:sz w:val="18"/>
          <w:szCs w:val="18"/>
        </w:rPr>
        <w:t xml:space="preserve">.reveal-right    → opacity:0; transform:translateX(30px)</w:t>
      </w:r>
    </w:p>
    <w:p>
      <w:pPr>
        <w:shd w:fill="F4F4F4" w:val="clear"/>
        <w:spacing w:after="40" w:before="40"/>
        <w:ind w:left="360"/>
      </w:pPr>
      <w:r>
        <w:rPr>
          <w:rFonts w:ascii="Courier New" w:cs="Courier New" w:eastAsia="Courier New" w:hAnsi="Courier New"/>
          <w:color w:val="1A1A1A"/>
          <w:sz w:val="18"/>
          <w:szCs w:val="18"/>
        </w:rPr>
        <w:t xml:space="preserve">.visible         → opacity:1; transform:none</w:t>
      </w:r>
    </w:p>
    <w:p>
      <w:pPr>
        <w:spacing w:after="100" w:before="60"/>
      </w:pPr>
      <w:r>
        <w:rPr>
          <w:rFonts w:ascii="Calibri" w:cs="Calibri" w:eastAsia="Calibri" w:hAnsi="Calibri"/>
          <w:color w:val="333333"/>
          <w:sz w:val="20"/>
          <w:szCs w:val="20"/>
        </w:rPr>
        <w:t xml:space="preserve">All three classes use transition: 0.7s cubic-bezier(0.16, 1, 0.3, 1) for both opacity and transform. Delay variants: .reveal-delay-1 (0.1s), -2 (0.2s), -3 (0.3s), -4 (0.4s).</w:t>
      </w:r>
    </w:p>
    <w:p>
      <w:pPr>
        <w:spacing w:after="100" w:before="60"/>
      </w:pPr>
      <w:r>
        <w:rPr>
          <w:rFonts w:ascii="Calibri" w:cs="Calibri" w:eastAsia="Calibri" w:hAnsi="Calibri"/>
          <w:color w:val="333333"/>
          <w:sz w:val="20"/>
          <w:szCs w:val="20"/>
        </w:rPr>
        <w:t xml:space="preserve">The initReveal() function is called: (a) on DOMContentLoaded, and (b) after every showPage() call with a 100ms setTimeout.</w:t>
      </w:r>
    </w:p>
    <w:p>
      <w:pPr>
        <w:spacing w:after="120" w:before="320"/>
      </w:pPr>
      <w:r>
        <w:rPr>
          <w:rFonts w:ascii="Georgia" w:cs="Georgia" w:eastAsia="Georgia" w:hAnsi="Georgia"/>
          <w:b/>
          <w:bCs/>
          <w:color w:val="1B3A2D"/>
          <w:sz w:val="28"/>
          <w:szCs w:val="28"/>
        </w:rPr>
        <w:t xml:space="preserve">8.3 Hover Micro-interactions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c>
          <w:tcPr>
            <w:tcW w:type="dxa" w:w="300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Component</w:t>
            </w:r>
          </w:p>
        </w:tc>
        <w:tc>
          <w:tcPr>
            <w:tcW w:type="dxa" w:w="408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Hover Effect</w:t>
            </w:r>
          </w:p>
        </w:tc>
        <w:tc>
          <w:tcPr>
            <w:tcW w:type="dxa" w:w="300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Transition</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333333"/>
                <w:sz w:val="17"/>
                <w:szCs w:val="17"/>
              </w:rPr>
              <w:t xml:space="preserve">Primary CTA button</w:t>
            </w:r>
          </w:p>
        </w:tc>
        <w:tc>
          <w:tcPr>
            <w:tcW w:type="dxa" w:w="40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444444"/>
                <w:sz w:val="17"/>
                <w:szCs w:val="17"/>
              </w:rPr>
              <w:t xml:space="preserve">bg → #E07A2A, translateY(-2px), amber glow shadow</w:t>
            </w:r>
          </w:p>
        </w:tc>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555555"/>
                <w:sz w:val="17"/>
                <w:szCs w:val="17"/>
              </w:rPr>
              <w:t xml:space="preserve">0.25s ease</w:t>
            </w:r>
          </w:p>
        </w:tc>
      </w:tr>
      <w:tr>
        <w:tc>
          <w:tcPr>
            <w:tcW w:type="dxa" w:w="3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333333"/>
                <w:sz w:val="17"/>
                <w:szCs w:val="17"/>
              </w:rPr>
              <w:t xml:space="preserve">Outline button</w:t>
            </w:r>
          </w:p>
        </w:tc>
        <w:tc>
          <w:tcPr>
            <w:tcW w:type="dxa" w:w="40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444444"/>
                <w:sz w:val="17"/>
                <w:szCs w:val="17"/>
              </w:rPr>
              <w:t xml:space="preserve">border-color → rgba(255,255,255,0.7), slight white bg</w:t>
            </w:r>
          </w:p>
        </w:tc>
        <w:tc>
          <w:tcPr>
            <w:tcW w:type="dxa" w:w="3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555555"/>
                <w:sz w:val="17"/>
                <w:szCs w:val="17"/>
              </w:rPr>
              <w:t xml:space="preserve">0.25s ease</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333333"/>
                <w:sz w:val="17"/>
                <w:szCs w:val="17"/>
              </w:rPr>
              <w:t xml:space="preserve">Highlight card</w:t>
            </w:r>
          </w:p>
        </w:tc>
        <w:tc>
          <w:tcPr>
            <w:tcW w:type="dxa" w:w="40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444444"/>
                <w:sz w:val="17"/>
                <w:szCs w:val="17"/>
              </w:rPr>
              <w:t xml:space="preserve">amber bg tint, amber border, translateY(-4px)</w:t>
            </w:r>
          </w:p>
        </w:tc>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555555"/>
                <w:sz w:val="17"/>
                <w:szCs w:val="17"/>
              </w:rPr>
              <w:t xml:space="preserve">0.3s ease</w:t>
            </w:r>
          </w:p>
        </w:tc>
      </w:tr>
      <w:tr>
        <w:tc>
          <w:tcPr>
            <w:tcW w:type="dxa" w:w="3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333333"/>
                <w:sz w:val="17"/>
                <w:szCs w:val="17"/>
              </w:rPr>
              <w:t xml:space="preserve">Team card</w:t>
            </w:r>
          </w:p>
        </w:tc>
        <w:tc>
          <w:tcPr>
            <w:tcW w:type="dxa" w:w="40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444444"/>
                <w:sz w:val="17"/>
                <w:szCs w:val="17"/>
              </w:rPr>
              <w:t xml:space="preserve">translateY(-6px), box-shadow deepens</w:t>
            </w:r>
          </w:p>
        </w:tc>
        <w:tc>
          <w:tcPr>
            <w:tcW w:type="dxa" w:w="3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555555"/>
                <w:sz w:val="17"/>
                <w:szCs w:val="17"/>
              </w:rPr>
              <w:t xml:space="preserve">0.3s ease</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333333"/>
                <w:sz w:val="17"/>
                <w:szCs w:val="17"/>
              </w:rPr>
              <w:t xml:space="preserve">Value card</w:t>
            </w:r>
          </w:p>
        </w:tc>
        <w:tc>
          <w:tcPr>
            <w:tcW w:type="dxa" w:w="40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444444"/>
                <w:sz w:val="17"/>
                <w:szCs w:val="17"/>
              </w:rPr>
              <w:t xml:space="preserve">translateX(4px), shadow deepens</w:t>
            </w:r>
          </w:p>
        </w:tc>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555555"/>
                <w:sz w:val="17"/>
                <w:szCs w:val="17"/>
              </w:rPr>
              <w:t xml:space="preserve">0.25s ease</w:t>
            </w:r>
          </w:p>
        </w:tc>
      </w:tr>
      <w:tr>
        <w:tc>
          <w:tcPr>
            <w:tcW w:type="dxa" w:w="3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333333"/>
                <w:sz w:val="17"/>
                <w:szCs w:val="17"/>
              </w:rPr>
              <w:t xml:space="preserve">Focus area card</w:t>
            </w:r>
          </w:p>
        </w:tc>
        <w:tc>
          <w:tcPr>
            <w:tcW w:type="dxa" w:w="40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444444"/>
                <w:sz w:val="17"/>
                <w:szCs w:val="17"/>
              </w:rPr>
              <w:t xml:space="preserve">translateY(-4px)</w:t>
            </w:r>
          </w:p>
        </w:tc>
        <w:tc>
          <w:tcPr>
            <w:tcW w:type="dxa" w:w="3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555555"/>
                <w:sz w:val="17"/>
                <w:szCs w:val="17"/>
              </w:rPr>
              <w:t xml:space="preserve">0.25s ease</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333333"/>
                <w:sz w:val="17"/>
                <w:szCs w:val="17"/>
              </w:rPr>
              <w:t xml:space="preserve">Nav link</w:t>
            </w:r>
          </w:p>
        </w:tc>
        <w:tc>
          <w:tcPr>
            <w:tcW w:type="dxa" w:w="40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444444"/>
                <w:sz w:val="17"/>
                <w:szCs w:val="17"/>
              </w:rPr>
              <w:t xml:space="preserve">color white, amber underline scaleX(1)</w:t>
            </w:r>
          </w:p>
        </w:tc>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555555"/>
                <w:sz w:val="17"/>
                <w:szCs w:val="17"/>
              </w:rPr>
              <w:t xml:space="preserve">0.2s / 0.25s</w:t>
            </w:r>
          </w:p>
        </w:tc>
      </w:tr>
      <w:tr>
        <w:tc>
          <w:tcPr>
            <w:tcW w:type="dxa" w:w="3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333333"/>
                <w:sz w:val="17"/>
                <w:szCs w:val="17"/>
              </w:rPr>
              <w:t xml:space="preserve">Nav CTA</w:t>
            </w:r>
          </w:p>
        </w:tc>
        <w:tc>
          <w:tcPr>
            <w:tcW w:type="dxa" w:w="40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444444"/>
                <w:sz w:val="17"/>
                <w:szCs w:val="17"/>
              </w:rPr>
              <w:t xml:space="preserve">bg → #E07A2A, translateY(-1px)</w:t>
            </w:r>
          </w:p>
        </w:tc>
        <w:tc>
          <w:tcPr>
            <w:tcW w:type="dxa" w:w="3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555555"/>
                <w:sz w:val="17"/>
                <w:szCs w:val="17"/>
              </w:rPr>
              <w:t xml:space="preserve">0.2s ease</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333333"/>
                <w:sz w:val="17"/>
                <w:szCs w:val="17"/>
              </w:rPr>
              <w:t xml:space="preserve">White CTA button</w:t>
            </w:r>
          </w:p>
        </w:tc>
        <w:tc>
          <w:tcPr>
            <w:tcW w:type="dxa" w:w="40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444444"/>
                <w:sz w:val="17"/>
                <w:szCs w:val="17"/>
              </w:rPr>
              <w:t xml:space="preserve">translateY(-2px), drop shadow</w:t>
            </w:r>
          </w:p>
        </w:tc>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555555"/>
                <w:sz w:val="17"/>
                <w:szCs w:val="17"/>
              </w:rPr>
              <w:t xml:space="preserve">0.25s ease</w:t>
            </w:r>
          </w:p>
        </w:tc>
      </w:tr>
    </w:tbl>
    <w:p>
      <w:pPr>
        <w:pBdr>
          <w:bottom w:val="single" w:color="E0E0DC" w:sz="2" w:space="1"/>
        </w:pBdr>
        <w:spacing w:after="200" w:before="200"/>
      </w:pPr>
    </w:p>
    <w:p>
      <w:pPr>
        <w:pBdr>
          <w:bottom w:val="single" w:color="C8651A" w:sz="4" w:space="6"/>
        </w:pBdr>
        <w:spacing w:after="160" w:before="400"/>
      </w:pPr>
      <w:r>
        <w:rPr>
          <w:rFonts w:ascii="Playfair Display" w:cs="Playfair Display" w:eastAsia="Playfair Display" w:hAnsi="Playfair Display"/>
          <w:b/>
          <w:bCs/>
          <w:color w:val="1B3A2D"/>
          <w:sz w:val="36"/>
          <w:szCs w:val="36"/>
        </w:rPr>
        <w:t xml:space="preserve">9. JavaScript Architecture</w:t>
      </w:r>
    </w:p>
    <w:p>
      <w:pPr>
        <w:spacing w:after="120" w:before="320"/>
      </w:pPr>
      <w:r>
        <w:rPr>
          <w:rFonts w:ascii="Georgia" w:cs="Georgia" w:eastAsia="Georgia" w:hAnsi="Georgia"/>
          <w:b/>
          <w:bCs/>
          <w:color w:val="1B3A2D"/>
          <w:sz w:val="28"/>
          <w:szCs w:val="28"/>
        </w:rPr>
        <w:t xml:space="preserve">9.1 showPage(id)</w:t>
      </w:r>
    </w:p>
    <w:p>
      <w:pPr>
        <w:spacing w:after="100" w:before="60"/>
      </w:pPr>
      <w:r>
        <w:rPr>
          <w:rFonts w:ascii="Calibri" w:cs="Calibri" w:eastAsia="Calibri" w:hAnsi="Calibri"/>
          <w:color w:val="333333"/>
          <w:sz w:val="20"/>
          <w:szCs w:val="20"/>
        </w:rPr>
        <w:t xml:space="preserve">Single-page navigation function. Must:</w:t>
      </w:r>
    </w:p>
    <w:p>
      <w:pPr>
        <w:pStyle w:val="ListParagraph"/>
        <w:numPr>
          <w:ilvl w:val="0"/>
          <w:numId w:val="2"/>
        </w:numPr>
        <w:spacing w:after="40" w:before="40"/>
      </w:pPr>
      <w:r>
        <w:rPr>
          <w:rFonts w:ascii="Calibri" w:cs="Calibri" w:eastAsia="Calibri" w:hAnsi="Calibri"/>
          <w:color w:val="333333"/>
          <w:sz w:val="20"/>
          <w:szCs w:val="20"/>
        </w:rPr>
        <w:t xml:space="preserve">Remove .active class from all .page divs</w:t>
      </w:r>
    </w:p>
    <w:p>
      <w:pPr>
        <w:pStyle w:val="ListParagraph"/>
        <w:numPr>
          <w:ilvl w:val="0"/>
          <w:numId w:val="2"/>
        </w:numPr>
        <w:spacing w:after="40" w:before="40"/>
      </w:pPr>
      <w:r>
        <w:rPr>
          <w:rFonts w:ascii="Calibri" w:cs="Calibri" w:eastAsia="Calibri" w:hAnsi="Calibri"/>
          <w:color w:val="333333"/>
          <w:sz w:val="20"/>
          <w:szCs w:val="20"/>
        </w:rPr>
        <w:t xml:space="preserve">Add .active class to document.getElementById(id)</w:t>
      </w:r>
    </w:p>
    <w:p>
      <w:pPr>
        <w:pStyle w:val="ListParagraph"/>
        <w:numPr>
          <w:ilvl w:val="0"/>
          <w:numId w:val="2"/>
        </w:numPr>
        <w:spacing w:after="40" w:before="40"/>
      </w:pPr>
      <w:r>
        <w:rPr>
          <w:rFonts w:ascii="Calibri" w:cs="Calibri" w:eastAsia="Calibri" w:hAnsi="Calibri"/>
          <w:color w:val="333333"/>
          <w:sz w:val="20"/>
          <w:szCs w:val="20"/>
        </w:rPr>
        <w:t xml:space="preserve">Call window.scrollTo({ top: 0, behavior: "smooth" })</w:t>
      </w:r>
    </w:p>
    <w:p>
      <w:pPr>
        <w:pStyle w:val="ListParagraph"/>
        <w:numPr>
          <w:ilvl w:val="0"/>
          <w:numId w:val="2"/>
        </w:numPr>
        <w:spacing w:after="40" w:before="40"/>
      </w:pPr>
      <w:r>
        <w:rPr>
          <w:rFonts w:ascii="Calibri" w:cs="Calibri" w:eastAsia="Calibri" w:hAnsi="Calibri"/>
          <w:color w:val="333333"/>
          <w:sz w:val="20"/>
          <w:szCs w:val="20"/>
        </w:rPr>
        <w:t xml:space="preserve">Call setTimeout(initReveal, 100) to re-trigger scroll animations</w:t>
      </w:r>
    </w:p>
    <w:p>
      <w:pPr>
        <w:spacing w:after="120" w:before="320"/>
      </w:pPr>
      <w:r>
        <w:rPr>
          <w:rFonts w:ascii="Georgia" w:cs="Georgia" w:eastAsia="Georgia" w:hAnsi="Georgia"/>
          <w:b/>
          <w:bCs/>
          <w:color w:val="1B3A2D"/>
          <w:sz w:val="28"/>
          <w:szCs w:val="28"/>
        </w:rPr>
        <w:t xml:space="preserve">9.2 initReveal()</w:t>
      </w:r>
    </w:p>
    <w:p>
      <w:pPr>
        <w:spacing w:after="100" w:before="60"/>
      </w:pPr>
      <w:r>
        <w:rPr>
          <w:rFonts w:ascii="Calibri" w:cs="Calibri" w:eastAsia="Calibri" w:hAnsi="Calibri"/>
          <w:color w:val="333333"/>
          <w:sz w:val="20"/>
          <w:szCs w:val="20"/>
        </w:rPr>
        <w:t xml:space="preserve">IntersectionObserver setup. Must:</w:t>
      </w:r>
    </w:p>
    <w:p>
      <w:pPr>
        <w:pStyle w:val="ListParagraph"/>
        <w:numPr>
          <w:ilvl w:val="0"/>
          <w:numId w:val="2"/>
        </w:numPr>
        <w:spacing w:after="40" w:before="40"/>
      </w:pPr>
      <w:r>
        <w:rPr>
          <w:rFonts w:ascii="Calibri" w:cs="Calibri" w:eastAsia="Calibri" w:hAnsi="Calibri"/>
          <w:color w:val="333333"/>
          <w:sz w:val="20"/>
          <w:szCs w:val="20"/>
        </w:rPr>
        <w:t xml:space="preserve">Query all .reveal, .reveal-left, .reveal-right elements</w:t>
      </w:r>
    </w:p>
    <w:p>
      <w:pPr>
        <w:pStyle w:val="ListParagraph"/>
        <w:numPr>
          <w:ilvl w:val="0"/>
          <w:numId w:val="2"/>
        </w:numPr>
        <w:spacing w:after="40" w:before="40"/>
      </w:pPr>
      <w:r>
        <w:rPr>
          <w:rFonts w:ascii="Calibri" w:cs="Calibri" w:eastAsia="Calibri" w:hAnsi="Calibri"/>
          <w:color w:val="333333"/>
          <w:sz w:val="20"/>
          <w:szCs w:val="20"/>
        </w:rPr>
        <w:t xml:space="preserve">Remove .visible from all (reset for re-entry on page change)</w:t>
      </w:r>
    </w:p>
    <w:p>
      <w:pPr>
        <w:pStyle w:val="ListParagraph"/>
        <w:numPr>
          <w:ilvl w:val="0"/>
          <w:numId w:val="2"/>
        </w:numPr>
        <w:spacing w:after="40" w:before="40"/>
      </w:pPr>
      <w:r>
        <w:rPr>
          <w:rFonts w:ascii="Calibri" w:cs="Calibri" w:eastAsia="Calibri" w:hAnsi="Calibri"/>
          <w:color w:val="333333"/>
          <w:sz w:val="20"/>
          <w:szCs w:val="20"/>
        </w:rPr>
        <w:t xml:space="preserve">Observe each — add .visible when intersecting at 0.12 threshold</w:t>
      </w:r>
    </w:p>
    <w:p>
      <w:pPr>
        <w:spacing w:after="120" w:before="320"/>
      </w:pPr>
      <w:r>
        <w:rPr>
          <w:rFonts w:ascii="Georgia" w:cs="Georgia" w:eastAsia="Georgia" w:hAnsi="Georgia"/>
          <w:b/>
          <w:bCs/>
          <w:color w:val="1B3A2D"/>
          <w:sz w:val="28"/>
          <w:szCs w:val="28"/>
        </w:rPr>
        <w:t xml:space="preserve">9.3 animateCounters()</w:t>
      </w:r>
    </w:p>
    <w:p>
      <w:pPr>
        <w:spacing w:after="100" w:before="60"/>
      </w:pPr>
      <w:r>
        <w:rPr>
          <w:rFonts w:ascii="Calibri" w:cs="Calibri" w:eastAsia="Calibri" w:hAnsi="Calibri"/>
          <w:color w:val="333333"/>
          <w:sz w:val="20"/>
          <w:szCs w:val="20"/>
        </w:rPr>
        <w:t xml:space="preserve">Called at DOMContentLoaded with 700ms delay. For each .stat-num:</w:t>
      </w:r>
    </w:p>
    <w:p>
      <w:pPr>
        <w:pStyle w:val="ListParagraph"/>
        <w:numPr>
          <w:ilvl w:val="0"/>
          <w:numId w:val="2"/>
        </w:numPr>
        <w:spacing w:after="40" w:before="40"/>
      </w:pPr>
      <w:r>
        <w:rPr>
          <w:rFonts w:ascii="Calibri" w:cs="Calibri" w:eastAsia="Calibri" w:hAnsi="Calibri"/>
          <w:color w:val="333333"/>
          <w:sz w:val="20"/>
          <w:szCs w:val="20"/>
        </w:rPr>
        <w:t xml:space="preserve">Parse the numeric portion and suffix (e.g., "50K" → 50, "K")</w:t>
      </w:r>
    </w:p>
    <w:p>
      <w:pPr>
        <w:pStyle w:val="ListParagraph"/>
        <w:numPr>
          <w:ilvl w:val="0"/>
          <w:numId w:val="2"/>
        </w:numPr>
        <w:spacing w:after="40" w:before="40"/>
      </w:pPr>
      <w:r>
        <w:rPr>
          <w:rFonts w:ascii="Calibri" w:cs="Calibri" w:eastAsia="Calibri" w:hAnsi="Calibri"/>
          <w:color w:val="333333"/>
          <w:sz w:val="20"/>
          <w:szCs w:val="20"/>
        </w:rPr>
        <w:t xml:space="preserve">Run setInterval at 40ms intervals, incrementing by Math.ceil(num/40)</w:t>
      </w:r>
    </w:p>
    <w:p>
      <w:pPr>
        <w:pStyle w:val="ListParagraph"/>
        <w:numPr>
          <w:ilvl w:val="0"/>
          <w:numId w:val="2"/>
        </w:numPr>
        <w:spacing w:after="40" w:before="40"/>
      </w:pPr>
      <w:r>
        <w:rPr>
          <w:rFonts w:ascii="Calibri" w:cs="Calibri" w:eastAsia="Calibri" w:hAnsi="Calibri"/>
          <w:color w:val="333333"/>
          <w:sz w:val="20"/>
          <w:szCs w:val="20"/>
        </w:rPr>
        <w:t xml:space="preserve">Clear interval when value reaches target</w:t>
      </w:r>
    </w:p>
    <w:p>
      <w:pPr>
        <w:spacing w:after="120" w:before="320"/>
      </w:pPr>
      <w:r>
        <w:rPr>
          <w:rFonts w:ascii="Georgia" w:cs="Georgia" w:eastAsia="Georgia" w:hAnsi="Georgia"/>
          <w:b/>
          <w:bCs/>
          <w:color w:val="1B3A2D"/>
          <w:sz w:val="28"/>
          <w:szCs w:val="28"/>
        </w:rPr>
        <w:t xml:space="preserve">9.4 handleSubmit(event)</w:t>
      </w:r>
    </w:p>
    <w:p>
      <w:pPr>
        <w:spacing w:after="100" w:before="60"/>
      </w:pPr>
      <w:r>
        <w:rPr>
          <w:rFonts w:ascii="Calibri" w:cs="Calibri" w:eastAsia="Calibri" w:hAnsi="Calibri"/>
          <w:color w:val="333333"/>
          <w:sz w:val="20"/>
          <w:szCs w:val="20"/>
        </w:rPr>
        <w:t xml:space="preserve">Contact form submit handler:</w:t>
      </w:r>
    </w:p>
    <w:p>
      <w:pPr>
        <w:pStyle w:val="ListParagraph"/>
        <w:numPr>
          <w:ilvl w:val="0"/>
          <w:numId w:val="2"/>
        </w:numPr>
        <w:spacing w:after="40" w:before="40"/>
      </w:pPr>
      <w:r>
        <w:rPr>
          <w:rFonts w:ascii="Calibri" w:cs="Calibri" w:eastAsia="Calibri" w:hAnsi="Calibri"/>
          <w:color w:val="333333"/>
          <w:sz w:val="20"/>
          <w:szCs w:val="20"/>
        </w:rPr>
        <w:t xml:space="preserve">event.preventDefault()</w:t>
      </w:r>
    </w:p>
    <w:p>
      <w:pPr>
        <w:pStyle w:val="ListParagraph"/>
        <w:numPr>
          <w:ilvl w:val="0"/>
          <w:numId w:val="2"/>
        </w:numPr>
        <w:spacing w:after="40" w:before="40"/>
      </w:pPr>
      <w:r>
        <w:rPr>
          <w:rFonts w:ascii="Calibri" w:cs="Calibri" w:eastAsia="Calibri" w:hAnsi="Calibri"/>
          <w:color w:val="333333"/>
          <w:sz w:val="20"/>
          <w:szCs w:val="20"/>
        </w:rPr>
        <w:t xml:space="preserve">Show #successMsg (display: block)</w:t>
      </w:r>
    </w:p>
    <w:p>
      <w:pPr>
        <w:pStyle w:val="ListParagraph"/>
        <w:numPr>
          <w:ilvl w:val="0"/>
          <w:numId w:val="2"/>
        </w:numPr>
        <w:spacing w:after="40" w:before="40"/>
      </w:pPr>
      <w:r>
        <w:rPr>
          <w:rFonts w:ascii="Calibri" w:cs="Calibri" w:eastAsia="Calibri" w:hAnsi="Calibri"/>
          <w:color w:val="333333"/>
          <w:sz w:val="20"/>
          <w:szCs w:val="20"/>
        </w:rPr>
        <w:t xml:space="preserve">Reset form, set opacity 0.4, pointerEvents none</w:t>
      </w:r>
    </w:p>
    <w:p>
      <w:pPr>
        <w:pStyle w:val="ListParagraph"/>
        <w:numPr>
          <w:ilvl w:val="0"/>
          <w:numId w:val="2"/>
        </w:numPr>
        <w:spacing w:after="40" w:before="40"/>
      </w:pPr>
      <w:r>
        <w:rPr>
          <w:rFonts w:ascii="Calibri" w:cs="Calibri" w:eastAsia="Calibri" w:hAnsi="Calibri"/>
          <w:color w:val="333333"/>
          <w:sz w:val="20"/>
          <w:szCs w:val="20"/>
        </w:rPr>
        <w:t xml:space="preserve">After 6000ms: hide message, restore form</w:t>
      </w:r>
    </w:p>
    <w:p>
      <w:pPr>
        <w:pBdr>
          <w:bottom w:val="single" w:color="E0E0DC" w:sz="2" w:space="1"/>
        </w:pBdr>
        <w:spacing w:after="200" w:before="200"/>
      </w:pPr>
    </w:p>
    <w:p>
      <w:pPr>
        <w:pBdr>
          <w:bottom w:val="single" w:color="C8651A" w:sz="4" w:space="6"/>
        </w:pBdr>
        <w:spacing w:after="160" w:before="400"/>
      </w:pPr>
      <w:r>
        <w:rPr>
          <w:rFonts w:ascii="Playfair Display" w:cs="Playfair Display" w:eastAsia="Playfair Display" w:hAnsi="Playfair Display"/>
          <w:b/>
          <w:bCs/>
          <w:color w:val="1B3A2D"/>
          <w:sz w:val="36"/>
          <w:szCs w:val="36"/>
        </w:rPr>
        <w:t xml:space="preserve">10. File Structure &amp; Delivery</w:t>
      </w:r>
    </w:p>
    <w:p>
      <w:pPr>
        <w:spacing w:after="120" w:before="320"/>
      </w:pPr>
      <w:r>
        <w:rPr>
          <w:rFonts w:ascii="Georgia" w:cs="Georgia" w:eastAsia="Georgia" w:hAnsi="Georgia"/>
          <w:b/>
          <w:bCs/>
          <w:color w:val="1B3A2D"/>
          <w:sz w:val="28"/>
          <w:szCs w:val="28"/>
        </w:rPr>
        <w:t xml:space="preserve">10.1 Single-File Architecture</w:t>
      </w:r>
    </w:p>
    <w:p>
      <w:pPr>
        <w:spacing w:after="100" w:before="60"/>
      </w:pPr>
      <w:r>
        <w:rPr>
          <w:rFonts w:ascii="Calibri" w:cs="Calibri" w:eastAsia="Calibri" w:hAnsi="Calibri"/>
          <w:color w:val="333333"/>
          <w:sz w:val="20"/>
          <w:szCs w:val="20"/>
        </w:rPr>
        <w:t xml:space="preserve">The entire website is delivered as a single HTML file: index.html. All CSS is in a &lt;style&gt; block in the &lt;head&gt;. All JavaScript is in a &lt;script&gt; block before &lt;/body&gt;. No external CSS files, no separate JS files.</w:t>
      </w:r>
    </w:p>
    <w:p>
      <w:pPr>
        <w:spacing w:after="100" w:before="60"/>
      </w:pPr>
      <w:r>
        <w:rPr>
          <w:rFonts w:ascii="Calibri" w:cs="Calibri" w:eastAsia="Calibri" w:hAnsi="Calibri"/>
          <w:color w:val="333333"/>
          <w:sz w:val="20"/>
          <w:szCs w:val="20"/>
        </w:rPr>
        <w:t xml:space="preserve">The only external dependencies are Google Fonts (loaded via CDN) which require an internet connection to render correctly.</w:t>
      </w:r>
    </w:p>
    <w:p>
      <w:pPr>
        <w:spacing w:after="120" w:before="320"/>
      </w:pPr>
      <w:r>
        <w:rPr>
          <w:rFonts w:ascii="Georgia" w:cs="Georgia" w:eastAsia="Georgia" w:hAnsi="Georgia"/>
          <w:b/>
          <w:bCs/>
          <w:color w:val="1B3A2D"/>
          <w:sz w:val="28"/>
          <w:szCs w:val="28"/>
        </w:rPr>
        <w:t xml:space="preserve">10.2 Logo Integration</w:t>
      </w:r>
    </w:p>
    <w:p>
      <w:pPr>
        <w:spacing w:after="100" w:before="60"/>
      </w:pPr>
      <w:r>
        <w:rPr>
          <w:rFonts w:ascii="Calibri" w:cs="Calibri" w:eastAsia="Calibri" w:hAnsi="Calibri"/>
          <w:color w:val="333333"/>
          <w:sz w:val="20"/>
          <w:szCs w:val="20"/>
        </w:rPr>
        <w:t xml:space="preserve">The AERT logo (aert-logo.jpeg, 1024×1024px) must be included. Options:</w:t>
      </w:r>
    </w:p>
    <w:p>
      <w:pPr>
        <w:pStyle w:val="ListParagraph"/>
        <w:numPr>
          <w:ilvl w:val="0"/>
          <w:numId w:val="2"/>
        </w:numPr>
        <w:spacing w:after="40" w:before="40"/>
      </w:pPr>
      <w:r>
        <w:rPr>
          <w:rFonts w:ascii="Calibri" w:cs="Calibri" w:eastAsia="Calibri" w:hAnsi="Calibri"/>
          <w:color w:val="333333"/>
          <w:sz w:val="20"/>
          <w:szCs w:val="20"/>
        </w:rPr>
        <w:t xml:space="preserve">Preferred: Base64 encode the logo and embed it as a data URI in the &lt;img&gt; src attribute. This makes the file fully self-contained with no external image dependencies.</w:t>
      </w:r>
    </w:p>
    <w:p>
      <w:pPr>
        <w:pStyle w:val="ListParagraph"/>
        <w:numPr>
          <w:ilvl w:val="0"/>
          <w:numId w:val="2"/>
        </w:numPr>
        <w:spacing w:after="40" w:before="40"/>
      </w:pPr>
      <w:r>
        <w:rPr>
          <w:rFonts w:ascii="Calibri" w:cs="Calibri" w:eastAsia="Calibri" w:hAnsi="Calibri"/>
          <w:color w:val="333333"/>
          <w:sz w:val="20"/>
          <w:szCs w:val="20"/>
        </w:rPr>
        <w:t xml:space="preserve">Alternative: Place aert-logo.jpeg in the same directory as index.html and reference it as src="aert-logo.jpeg".</w:t>
      </w:r>
    </w:p>
    <w:p>
      <w:pPr>
        <w:spacing w:after="100" w:before="60"/>
      </w:pPr>
      <w:r>
        <w:rPr>
          <w:rFonts w:ascii="Calibri" w:cs="Calibri" w:eastAsia="Calibri" w:hAnsi="Calibri"/>
          <w:color w:val="333333"/>
          <w:sz w:val="20"/>
          <w:szCs w:val="20"/>
        </w:rPr>
        <w:t xml:space="preserve">Logo display sizes: Navigation bar — 42×42px. About page hero optional — not used in current build. Any future page headers: 60×60px.</w:t>
      </w:r>
    </w:p>
    <w:p>
      <w:pPr>
        <w:spacing w:after="120" w:before="320"/>
      </w:pPr>
      <w:r>
        <w:rPr>
          <w:rFonts w:ascii="Georgia" w:cs="Georgia" w:eastAsia="Georgia" w:hAnsi="Georgia"/>
          <w:b/>
          <w:bCs/>
          <w:color w:val="1B3A2D"/>
          <w:sz w:val="28"/>
          <w:szCs w:val="28"/>
        </w:rPr>
        <w:t xml:space="preserve">10.3 Page Display Logic</w:t>
      </w:r>
    </w:p>
    <w:p>
      <w:pPr>
        <w:spacing w:after="100" w:before="60"/>
      </w:pPr>
      <w:r>
        <w:rPr>
          <w:rFonts w:ascii="Calibri" w:cs="Calibri" w:eastAsia="Calibri" w:hAnsi="Calibri"/>
          <w:color w:val="333333"/>
          <w:sz w:val="20"/>
          <w:szCs w:val="20"/>
        </w:rPr>
        <w:t xml:space="preserve">All 4 pages exist as &lt;div id="home|about|team|contact" class="page"&gt; elements in the HTML. Only one has class="active" at a time. CSS: .page { display: none } and .page.active { display: block }.</w:t>
      </w:r>
    </w:p>
    <w:p>
      <w:pPr>
        <w:pBdr>
          <w:bottom w:val="single" w:color="E0E0DC" w:sz="2" w:space="1"/>
        </w:pBdr>
        <w:spacing w:after="200" w:before="200"/>
      </w:pPr>
    </w:p>
    <w:p>
      <w:pPr>
        <w:pBdr>
          <w:bottom w:val="single" w:color="C8651A" w:sz="4" w:space="6"/>
        </w:pBdr>
        <w:spacing w:after="160" w:before="400"/>
      </w:pPr>
      <w:r>
        <w:rPr>
          <w:rFonts w:ascii="Playfair Display" w:cs="Playfair Display" w:eastAsia="Playfair Display" w:hAnsi="Playfair Display"/>
          <w:b/>
          <w:bCs/>
          <w:color w:val="1B3A2D"/>
          <w:sz w:val="36"/>
          <w:szCs w:val="36"/>
        </w:rPr>
        <w:t xml:space="preserve">11. Responsive Breakpoints</w:t>
      </w:r>
    </w:p>
    <w:p>
      <w:pPr>
        <w:spacing w:after="100" w:before="60"/>
      </w:pPr>
      <w:r>
        <w:rPr>
          <w:rFonts w:ascii="Calibri" w:cs="Calibri" w:eastAsia="Calibri" w:hAnsi="Calibri"/>
          <w:color w:val="333333"/>
          <w:sz w:val="20"/>
          <w:szCs w:val="20"/>
        </w:rPr>
        <w:t xml:space="preserve">Two breakpoints via CSS @media queries: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DDDDDD" w:sz="1"/>
              <w:left w:val="single" w:color="DDDDDD" w:sz="1"/>
              <w:bottom w:val="single" w:color="DDDDDD" w:sz="1"/>
              <w:right w:val="single" w:color="DDDDDD" w:sz="1"/>
            </w:tcBorders>
            <w:shd w:fill="1B3A2D" w:val="clear"/>
            <w:tcMar>
              <w:top w:type="dxa" w:w="80"/>
              <w:left w:type="dxa" w:w="120"/>
              <w:bottom w:type="dxa" w:w="80"/>
              <w:right w:type="dxa" w:w="120"/>
            </w:tcMar>
          </w:tcPr>
          <w:p>
            <w:r>
              <w:rPr>
                <w:rFonts w:ascii="Calibri" w:cs="Calibri" w:eastAsia="Calibri" w:hAnsi="Calibri"/>
                <w:b/>
                <w:bCs/>
                <w:color w:val="FFFFFF"/>
                <w:sz w:val="18"/>
                <w:szCs w:val="18"/>
              </w:rPr>
              <w:t xml:space="preserve">Breakpoint</w:t>
            </w:r>
          </w:p>
        </w:tc>
        <w:tc>
          <w:tcPr>
            <w:tcW w:type="dxa" w:w="8080"/>
            <w:tcBorders>
              <w:top w:val="single" w:color="DDDDDD" w:sz="1"/>
              <w:left w:val="single" w:color="DDDDDD" w:sz="1"/>
              <w:bottom w:val="single" w:color="DDDDDD" w:sz="1"/>
              <w:right w:val="single" w:color="DDDDDD" w:sz="1"/>
            </w:tcBorders>
            <w:shd w:fill="1B3A2D" w:val="clear"/>
            <w:tcMar>
              <w:top w:type="dxa" w:w="80"/>
              <w:left w:type="dxa" w:w="120"/>
              <w:bottom w:type="dxa" w:w="80"/>
              <w:right w:type="dxa" w:w="120"/>
            </w:tcMar>
          </w:tcPr>
          <w:p>
            <w:r>
              <w:rPr>
                <w:rFonts w:ascii="Calibri" w:cs="Calibri" w:eastAsia="Calibri" w:hAnsi="Calibri"/>
                <w:b/>
                <w:bCs/>
                <w:color w:val="FFFFFF"/>
                <w:sz w:val="18"/>
                <w:szCs w:val="18"/>
              </w:rPr>
              <w:t xml:space="preserve">Changes Applied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Courier New" w:cs="Courier New" w:eastAsia="Courier New" w:hAnsi="Courier New"/>
                <w:b/>
                <w:bCs/>
                <w:color w:val="C8651A"/>
                <w:sz w:val="17"/>
                <w:szCs w:val="17"/>
              </w:rPr>
              <w:t xml:space="preserve">max-width: 900px</w:t>
            </w:r>
          </w:p>
        </w:tc>
        <w:tc>
          <w:tcPr>
            <w:tcW w:type="dxa" w:w="8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Calibri" w:cs="Calibri" w:eastAsia="Calibri" w:hAnsi="Calibri"/>
                <w:color w:val="444444"/>
                <w:sz w:val="17"/>
                <w:szCs w:val="17"/>
              </w:rPr>
              <w:t xml:space="preserve">Hero: single column (right card hidden) • Stats: 2 columns • Highlights: 2 columns • Who strip: stacked • Two-col grids: stacked • Team grid: 2 columns • Contact: stacked • Form row: stacked • Footer: stacked • Nav links: hidden</w:t>
            </w:r>
          </w:p>
        </w:tc>
      </w:tr>
      <w:tr>
        <w:tc>
          <w:tcPr>
            <w:tcW w:type="dxa" w:w="2000"/>
            <w:tcBorders>
              <w:top w:val="single" w:color="DDDDDD" w:sz="1"/>
              <w:left w:val="single" w:color="DDDDDD" w:sz="1"/>
              <w:bottom w:val="single" w:color="DDDDDD" w:sz="1"/>
              <w:right w:val="single" w:color="DDDDDD" w:sz="1"/>
            </w:tcBorders>
            <w:shd w:fill="F4F4F0" w:val="clear"/>
            <w:tcMar>
              <w:top w:type="dxa" w:w="80"/>
              <w:left w:type="dxa" w:w="120"/>
              <w:bottom w:type="dxa" w:w="80"/>
              <w:right w:type="dxa" w:w="120"/>
            </w:tcMar>
          </w:tcPr>
          <w:p>
            <w:r>
              <w:rPr>
                <w:rFonts w:ascii="Courier New" w:cs="Courier New" w:eastAsia="Courier New" w:hAnsi="Courier New"/>
                <w:b/>
                <w:bCs/>
                <w:color w:val="C8651A"/>
                <w:sz w:val="17"/>
                <w:szCs w:val="17"/>
              </w:rPr>
              <w:t xml:space="preserve">max-width: 600px</w:t>
            </w:r>
          </w:p>
        </w:tc>
        <w:tc>
          <w:tcPr>
            <w:tcW w:type="dxa" w:w="8080"/>
            <w:tcBorders>
              <w:top w:val="single" w:color="DDDDDD" w:sz="1"/>
              <w:left w:val="single" w:color="DDDDDD" w:sz="1"/>
              <w:bottom w:val="single" w:color="DDDDDD" w:sz="1"/>
              <w:right w:val="single" w:color="DDDDDD" w:sz="1"/>
            </w:tcBorders>
            <w:shd w:fill="F4F4F0" w:val="clear"/>
            <w:tcMar>
              <w:top w:type="dxa" w:w="80"/>
              <w:left w:type="dxa" w:w="120"/>
              <w:bottom w:type="dxa" w:w="80"/>
              <w:right w:type="dxa" w:w="120"/>
            </w:tcMar>
          </w:tcPr>
          <w:p>
            <w:r>
              <w:rPr>
                <w:rFonts w:ascii="Calibri" w:cs="Calibri" w:eastAsia="Calibri" w:hAnsi="Calibri"/>
                <w:color w:val="444444"/>
                <w:sz w:val="17"/>
                <w:szCs w:val="17"/>
              </w:rPr>
              <w:t xml:space="preserve">Team grid: 1 column • Highlights: 1 column • Stats: 2 columns (maintained)</w:t>
            </w:r>
          </w:p>
        </w:tc>
      </w:tr>
    </w:tbl>
    <w:p>
      <w:pPr>
        <w:pBdr>
          <w:bottom w:val="single" w:color="E0E0DC" w:sz="2" w:space="1"/>
        </w:pBdr>
        <w:spacing w:after="200" w:before="200"/>
      </w:pPr>
    </w:p>
    <w:p>
      <w:pPr>
        <w:pBdr>
          <w:bottom w:val="single" w:color="C8651A" w:sz="4" w:space="6"/>
        </w:pBdr>
        <w:spacing w:after="160" w:before="400"/>
      </w:pPr>
      <w:r>
        <w:rPr>
          <w:rFonts w:ascii="Playfair Display" w:cs="Playfair Display" w:eastAsia="Playfair Display" w:hAnsi="Playfair Display"/>
          <w:b/>
          <w:bCs/>
          <w:color w:val="1B3A2D"/>
          <w:sz w:val="36"/>
          <w:szCs w:val="36"/>
        </w:rPr>
        <w:t xml:space="preserve">12. Content Placeholders (Client to Replace)</w:t>
      </w:r>
    </w:p>
    <w:p>
      <w:pPr>
        <w:spacing w:after="100" w:before="60"/>
      </w:pPr>
      <w:r>
        <w:rPr>
          <w:rFonts w:ascii="Calibri" w:cs="Calibri" w:eastAsia="Calibri" w:hAnsi="Calibri"/>
          <w:color w:val="333333"/>
          <w:sz w:val="20"/>
          <w:szCs w:val="20"/>
        </w:rPr>
        <w:t xml:space="preserve">The following items are placeholders in v1.0 that the AERT client team must replace before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80"/>
      </w:tblGrid>
      <w:tr>
        <w:tc>
          <w:tcPr>
            <w:tcW w:type="dxa" w:w="300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Placeholder Item</w:t>
            </w:r>
          </w:p>
        </w:tc>
        <w:tc>
          <w:tcPr>
            <w:tcW w:type="dxa" w:w="400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Location in Code</w:t>
            </w:r>
          </w:p>
        </w:tc>
        <w:tc>
          <w:tcPr>
            <w:tcW w:type="dxa" w:w="3000"/>
            <w:tcBorders>
              <w:top w:val="single" w:color="DDDDDD" w:sz="1"/>
              <w:left w:val="single" w:color="DDDDDD" w:sz="1"/>
              <w:bottom w:val="single" w:color="DDDDDD" w:sz="1"/>
              <w:right w:val="single" w:color="DDDDDD" w:sz="1"/>
            </w:tcBorders>
            <w:shd w:fill="1B3A2D" w:val="clear"/>
            <w:tcMar>
              <w:top w:type="dxa" w:w="80"/>
              <w:left w:type="dxa" w:w="100"/>
              <w:bottom w:type="dxa" w:w="80"/>
              <w:right w:type="dxa" w:w="100"/>
            </w:tcMar>
          </w:tcPr>
          <w:p>
            <w:r>
              <w:rPr>
                <w:rFonts w:ascii="Calibri" w:cs="Calibri" w:eastAsia="Calibri" w:hAnsi="Calibri"/>
                <w:b/>
                <w:bCs/>
                <w:color w:val="FFFFFF"/>
                <w:sz w:val="18"/>
                <w:szCs w:val="18"/>
              </w:rPr>
              <w:t xml:space="preserve">Client Action Required</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333333"/>
                <w:sz w:val="17"/>
                <w:szCs w:val="17"/>
              </w:rPr>
              <w:t xml:space="preserve">Team member names, roles, bios</w:t>
            </w:r>
          </w:p>
        </w:tc>
        <w:tc>
          <w:tcPr>
            <w:tcW w:type="dxa" w:w="4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ourier New" w:cs="Courier New" w:eastAsia="Courier New" w:hAnsi="Courier New"/>
                <w:color w:val="555555"/>
                <w:sz w:val="17"/>
                <w:szCs w:val="17"/>
              </w:rPr>
              <w:t xml:space="preserve">Team page .team-card elements</w:t>
            </w:r>
          </w:p>
        </w:tc>
        <w:tc>
          <w:tcPr>
            <w:tcW w:type="dxa" w:w="30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C8651A"/>
                <w:sz w:val="17"/>
                <w:szCs w:val="17"/>
              </w:rPr>
              <w:t xml:space="preserve">Replace 6 placeholder cards with real people</w:t>
            </w:r>
          </w:p>
        </w:tc>
      </w:tr>
      <w:tr>
        <w:tc>
          <w:tcPr>
            <w:tcW w:type="dxa" w:w="3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333333"/>
                <w:sz w:val="17"/>
                <w:szCs w:val="17"/>
              </w:rPr>
              <w:t xml:space="preserve">Team member photos</w:t>
            </w:r>
          </w:p>
        </w:tc>
        <w:tc>
          <w:tcPr>
            <w:tcW w:type="dxa" w:w="4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ourier New" w:cs="Courier New" w:eastAsia="Courier New" w:hAnsi="Courier New"/>
                <w:color w:val="555555"/>
                <w:sz w:val="17"/>
                <w:szCs w:val="17"/>
              </w:rPr>
              <w:t xml:space="preserve">Team card .team-photo (emoji)</w:t>
            </w:r>
          </w:p>
        </w:tc>
        <w:tc>
          <w:tcPr>
            <w:tcW w:type="dxa" w:w="30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C8651A"/>
                <w:sz w:val="17"/>
                <w:szCs w:val="17"/>
              </w:rPr>
              <w:t xml:space="preserve">Replace emoji with &lt;img&gt; tags using real photos</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333333"/>
                <w:sz w:val="17"/>
                <w:szCs w:val="17"/>
              </w:rPr>
              <w:t xml:space="preserve">Phone number</w:t>
            </w:r>
          </w:p>
        </w:tc>
        <w:tc>
          <w:tcPr>
            <w:tcW w:type="dxa" w:w="4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ourier New" w:cs="Courier New" w:eastAsia="Courier New" w:hAnsi="Courier New"/>
                <w:color w:val="555555"/>
                <w:sz w:val="17"/>
                <w:szCs w:val="17"/>
              </w:rPr>
              <w:t xml:space="preserve">Contact page + Footer</w:t>
            </w:r>
          </w:p>
        </w:tc>
        <w:tc>
          <w:tcPr>
            <w:tcW w:type="dxa" w:w="30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C8651A"/>
                <w:sz w:val="17"/>
                <w:szCs w:val="17"/>
              </w:rPr>
              <w:t xml:space="preserve">Replace placeholder with real number</w:t>
            </w:r>
          </w:p>
        </w:tc>
      </w:tr>
      <w:tr>
        <w:tc>
          <w:tcPr>
            <w:tcW w:type="dxa" w:w="3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333333"/>
                <w:sz w:val="17"/>
                <w:szCs w:val="17"/>
              </w:rPr>
              <w:t xml:space="preserve">Physical office address</w:t>
            </w:r>
          </w:p>
        </w:tc>
        <w:tc>
          <w:tcPr>
            <w:tcW w:type="dxa" w:w="4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ourier New" w:cs="Courier New" w:eastAsia="Courier New" w:hAnsi="Courier New"/>
                <w:color w:val="555555"/>
                <w:sz w:val="17"/>
                <w:szCs w:val="17"/>
              </w:rPr>
              <w:t xml:space="preserve">Contact page contact-detail</w:t>
            </w:r>
          </w:p>
        </w:tc>
        <w:tc>
          <w:tcPr>
            <w:tcW w:type="dxa" w:w="30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C8651A"/>
                <w:sz w:val="17"/>
                <w:szCs w:val="17"/>
              </w:rPr>
              <w:t xml:space="preserve">Add real address or remove block</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333333"/>
                <w:sz w:val="17"/>
                <w:szCs w:val="17"/>
              </w:rPr>
              <w:t xml:space="preserve">Email for form delivery</w:t>
            </w:r>
          </w:p>
        </w:tc>
        <w:tc>
          <w:tcPr>
            <w:tcW w:type="dxa" w:w="4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ourier New" w:cs="Courier New" w:eastAsia="Courier New" w:hAnsi="Courier New"/>
                <w:color w:val="555555"/>
                <w:sz w:val="17"/>
                <w:szCs w:val="17"/>
              </w:rPr>
              <w:t xml:space="preserve">Contact form action/backend</w:t>
            </w:r>
          </w:p>
        </w:tc>
        <w:tc>
          <w:tcPr>
            <w:tcW w:type="dxa" w:w="30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C8651A"/>
                <w:sz w:val="17"/>
                <w:szCs w:val="17"/>
              </w:rPr>
              <w:t xml:space="preserve">Integrate backend or Formspree with real email</w:t>
            </w:r>
          </w:p>
        </w:tc>
      </w:tr>
      <w:tr>
        <w:tc>
          <w:tcPr>
            <w:tcW w:type="dxa" w:w="3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b/>
                <w:bCs/>
                <w:color w:val="333333"/>
                <w:sz w:val="17"/>
                <w:szCs w:val="17"/>
              </w:rPr>
              <w:t xml:space="preserve">Stats numbers</w:t>
            </w:r>
          </w:p>
        </w:tc>
        <w:tc>
          <w:tcPr>
            <w:tcW w:type="dxa" w:w="400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ourier New" w:cs="Courier New" w:eastAsia="Courier New" w:hAnsi="Courier New"/>
                <w:color w:val="555555"/>
                <w:sz w:val="17"/>
                <w:szCs w:val="17"/>
              </w:rPr>
              <w:t xml:space="preserve">Hero stats bar</w:t>
            </w:r>
          </w:p>
        </w:tc>
        <w:tc>
          <w:tcPr>
            <w:tcW w:type="dxa" w:w="3080"/>
            <w:tcBorders>
              <w:top w:val="single" w:color="DDDDDD" w:sz="1"/>
              <w:left w:val="single" w:color="DDDDDD" w:sz="1"/>
              <w:bottom w:val="single" w:color="DDDDDD" w:sz="1"/>
              <w:right w:val="single" w:color="DDDDDD" w:sz="1"/>
            </w:tcBorders>
            <w:shd w:fill="F4F4F0" w:val="clear"/>
            <w:tcMar>
              <w:top w:type="dxa" w:w="60"/>
              <w:left w:type="dxa" w:w="100"/>
              <w:bottom w:type="dxa" w:w="60"/>
              <w:right w:type="dxa" w:w="100"/>
            </w:tcMar>
          </w:tcPr>
          <w:p>
            <w:r>
              <w:rPr>
                <w:rFonts w:ascii="Calibri" w:cs="Calibri" w:eastAsia="Calibri" w:hAnsi="Calibri"/>
                <w:color w:val="C8651A"/>
                <w:sz w:val="17"/>
                <w:szCs w:val="17"/>
              </w:rPr>
              <w:t xml:space="preserve">Replace with verified AERT statistics</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b/>
                <w:bCs/>
                <w:color w:val="333333"/>
                <w:sz w:val="17"/>
                <w:szCs w:val="17"/>
              </w:rPr>
              <w:t xml:space="preserve">Tagline/mission text</w:t>
            </w:r>
          </w:p>
        </w:tc>
        <w:tc>
          <w:tcPr>
            <w:tcW w:type="dxa" w:w="400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ourier New" w:cs="Courier New" w:eastAsia="Courier New" w:hAnsi="Courier New"/>
                <w:color w:val="555555"/>
                <w:sz w:val="17"/>
                <w:szCs w:val="17"/>
              </w:rPr>
              <w:t xml:space="preserve">Hero, footer, About page</w:t>
            </w:r>
          </w:p>
        </w:tc>
        <w:tc>
          <w:tcPr>
            <w:tcW w:type="dxa" w:w="3080"/>
            <w:tcBorders>
              <w:top w:val="single" w:color="DDDDDD" w:sz="1"/>
              <w:left w:val="single" w:color="DDDDDD" w:sz="1"/>
              <w:bottom w:val="single" w:color="DDDDDD" w:sz="1"/>
              <w:right w:val="single" w:color="DDDDDD" w:sz="1"/>
            </w:tcBorders>
            <w:shd w:fill="FAFAFA" w:val="clear"/>
            <w:tcMar>
              <w:top w:type="dxa" w:w="60"/>
              <w:left w:type="dxa" w:w="100"/>
              <w:bottom w:type="dxa" w:w="60"/>
              <w:right w:type="dxa" w:w="100"/>
            </w:tcMar>
          </w:tcPr>
          <w:p>
            <w:r>
              <w:rPr>
                <w:rFonts w:ascii="Calibri" w:cs="Calibri" w:eastAsia="Calibri" w:hAnsi="Calibri"/>
                <w:color w:val="C8651A"/>
                <w:sz w:val="17"/>
                <w:szCs w:val="17"/>
              </w:rPr>
              <w:t xml:space="preserve">Review and update to final approved copy</w:t>
            </w:r>
          </w:p>
        </w:tc>
      </w:tr>
    </w:tbl>
    <w:p>
      <w:pPr>
        <w:pBdr>
          <w:bottom w:val="single" w:color="E0E0DC" w:sz="2" w:space="1"/>
        </w:pBdr>
        <w:spacing w:after="200" w:before="200"/>
      </w:pPr>
    </w:p>
    <w:p>
      <w:pPr>
        <w:spacing w:after="80" w:before="200"/>
        <w:jc w:val="center"/>
      </w:pPr>
      <w:r>
        <w:rPr>
          <w:rFonts w:ascii="Calibri" w:cs="Calibri" w:eastAsia="Calibri" w:hAnsi="Calibri"/>
          <w:i/>
          <w:iCs/>
          <w:color w:val="888888"/>
          <w:sz w:val="18"/>
          <w:szCs w:val="18"/>
        </w:rPr>
        <w:t xml:space="preserve">This document was prepared to accompany the AERT Website HTML v1.0 build. The HTML file and this PRD should be delivered together. Any developer or AI coding assistant (e.g. Codex) using this document should produce output visually identical to the reference HTML file.</w:t>
      </w:r>
    </w:p>
    <w:p>
      <w:pPr>
        <w:spacing w:after="200"/>
        <w:jc w:val="center"/>
      </w:pPr>
      <w:r>
        <w:rPr>
          <w:rFonts w:ascii="Calibri" w:cs="Calibri" w:eastAsia="Calibri" w:hAnsi="Calibri"/>
          <w:b/>
          <w:bCs/>
          <w:color w:val="C8651A"/>
          <w:sz w:val="18"/>
          <w:szCs w:val="18"/>
        </w:rPr>
        <w:t xml:space="preserve">Africa Ecological Restoration Trust  •  Technical PRD v1.0  •  March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7680"/>
      <w:gridCol w:w="1200"/>
    </w:tblGrid>
    <w:tr>
      <w:tc>
        <w:tcPr>
          <w:tcW w:type="dxa" w:w="1200"/>
          <w:tcBorders>
            <w:top w:val="none" w:color="FFFFFF" w:sz="0"/>
            <w:left w:val="none" w:color="FFFFFF" w:sz="0"/>
            <w:bottom w:val="none" w:color="FFFFFF" w:sz="0"/>
            <w:right w:val="none" w:color="FFFFFF" w:sz="0"/>
          </w:tcBorders>
          <w:vAlign w:val="center"/>
        </w:tcPr>
        <w:p>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571500"/>
                        </a:xfrm>
                        <a:prstGeom prst="rect">
                          <a:avLst/>
                        </a:prstGeom>
                      </pic:spPr>
                    </pic:pic>
                  </a:graphicData>
                </a:graphic>
              </wp:inline>
            </w:drawing>
          </w:r>
        </w:p>
      </w:tc>
      <w:tc>
        <w:tcPr>
          <w:tcW w:type="dxa" w:w="7680"/>
          <w:tcBorders>
            <w:top w:val="none" w:color="FFFFFF" w:sz="0"/>
            <w:left w:val="none" w:color="FFFFFF" w:sz="0"/>
            <w:bottom w:val="none" w:color="FFFFFF" w:sz="0"/>
            <w:right w:val="none" w:color="FFFFFF" w:sz="0"/>
          </w:tcBorders>
          <w:vAlign w:val="center"/>
        </w:tcPr>
        <w:p>
          <w:pPr>
            <w:jc w:val="center"/>
          </w:pPr>
          <w:r>
            <w:rPr>
              <w:rFonts w:ascii="Georgia" w:cs="Georgia" w:eastAsia="Georgia" w:hAnsi="Georgia"/>
              <w:b/>
              <w:bCs/>
              <w:color w:val="1B3A2D"/>
              <w:sz w:val="20"/>
              <w:szCs w:val="20"/>
            </w:rPr>
            <w:t xml:space="preserve">Africa Ecological Restoration Trust</w:t>
          </w:r>
        </w:p>
        <w:p>
          <w:pPr>
            <w:jc w:val="center"/>
          </w:pPr>
          <w:r>
            <w:rPr>
              <w:rFonts w:ascii="Calibri" w:cs="Calibri" w:eastAsia="Calibri" w:hAnsi="Calibri"/>
              <w:color w:val="4A6358"/>
              <w:sz w:val="16"/>
              <w:szCs w:val="16"/>
            </w:rPr>
            <w:t xml:space="preserve">Technical Implementation PRD — Website v1.0</w:t>
          </w:r>
        </w:p>
      </w:tc>
      <w:tc>
        <w:tcPr>
          <w:tcW w:type="dxa" w:w="1200"/>
          <w:tcBorders>
            <w:top w:val="none" w:color="FFFFFF" w:sz="0"/>
            <w:left w:val="none" w:color="FFFFFF" w:sz="0"/>
            <w:bottom w:val="none" w:color="FFFFFF" w:sz="0"/>
            <w:right w:val="none" w:color="FFFFFF" w:sz="0"/>
          </w:tcBorders>
          <w:vAlign w:val="center"/>
        </w:tcPr>
        <w:p>
          <w:pPr>
            <w:jc w:val="right"/>
          </w:pPr>
          <w:r>
            <w:rPr>
              <w:rFonts w:ascii="Georgia" w:cs="Georgia" w:eastAsia="Georgia" w:hAnsi="Georgia"/>
              <w:b/>
              <w:bCs/>
              <w:color w:val="C8651A"/>
              <w:sz w:val="16"/>
              <w:szCs w:val="16"/>
            </w:rPr>
            <w:t xml:space="preserve">AERT</w:t>
          </w:r>
        </w:p>
      </w:tc>
    </w:tr>
  </w:tbl>
  <w:p>
    <w:pPr>
      <w:pBdr>
        <w:bottom w:val="single" w:color="C8651A" w:sz="6" w:space="2"/>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bfcdbede7ca859af3838942534d52d575da218d.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bfcdbede7ca859af3838942534d52d575da218d.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2026-03-18T14:57:24.819Z</dcterms:created>
  <dcterms:modified xsi:type="dcterms:W3CDTF">2026-03-18T14:57:24.820Z</dcterms:modified>
</cp:coreProperties>
</file>

<file path=docProps/custom.xml><?xml version="1.0" encoding="utf-8"?>
<Properties xmlns="http://schemas.openxmlformats.org/officeDocument/2006/custom-properties" xmlns:vt="http://schemas.openxmlformats.org/officeDocument/2006/docPropsVTypes"/>
</file>