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79D7F" w14:textId="2E77DDDA" w:rsidR="00027F9A" w:rsidRPr="00027F9A" w:rsidRDefault="00027F9A" w:rsidP="00E77A36">
      <w:pPr>
        <w:spacing w:line="360" w:lineRule="auto"/>
        <w:jc w:val="center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Main Success Scenario</w:t>
      </w:r>
    </w:p>
    <w:p w14:paraId="40C227E2" w14:textId="62020A39" w:rsidR="00736C41" w:rsidRDefault="00027F9A" w:rsidP="00E77A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027F9A">
        <w:rPr>
          <w:rFonts w:ascii="Times New Roman" w:hAnsi="Times New Roman" w:cs="Times New Roman"/>
          <w:sz w:val="25"/>
          <w:szCs w:val="25"/>
        </w:rPr>
        <w:t>The system presents the user with the opportunity to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="00E77A36">
        <w:rPr>
          <w:rFonts w:ascii="Times New Roman" w:hAnsi="Times New Roman" w:cs="Times New Roman"/>
          <w:sz w:val="25"/>
          <w:szCs w:val="25"/>
        </w:rPr>
        <w:t>start a new game, load an existing game, or to exit the use case.</w:t>
      </w:r>
    </w:p>
    <w:p w14:paraId="40B77AEE" w14:textId="7BA31428" w:rsidR="00E76D5F" w:rsidRDefault="00E76D5F" w:rsidP="00E77A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user confirms that they wish to start a new game.</w:t>
      </w:r>
    </w:p>
    <w:p w14:paraId="285B2EFE" w14:textId="7B304E19" w:rsidR="00E76D5F" w:rsidRDefault="00E76D5F" w:rsidP="00E77A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system provides the user with the opportunity to </w:t>
      </w:r>
      <w:r w:rsidR="00973839">
        <w:rPr>
          <w:rFonts w:ascii="Times New Roman" w:hAnsi="Times New Roman" w:cs="Times New Roman"/>
          <w:sz w:val="25"/>
          <w:szCs w:val="25"/>
        </w:rPr>
        <w:t>choose whether they wish to start a 2-player game or a 4-player game</w:t>
      </w:r>
      <w:r w:rsidR="00F4132D">
        <w:rPr>
          <w:rFonts w:ascii="Times New Roman" w:hAnsi="Times New Roman" w:cs="Times New Roman"/>
          <w:sz w:val="25"/>
          <w:szCs w:val="25"/>
        </w:rPr>
        <w:t>, or to exit the use case.</w:t>
      </w:r>
    </w:p>
    <w:p w14:paraId="589AA283" w14:textId="2E54412E" w:rsidR="00F4132D" w:rsidRDefault="00F4132D" w:rsidP="00E77A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user chooses to play </w:t>
      </w:r>
      <w:r w:rsidR="000C7E32">
        <w:rPr>
          <w:rFonts w:ascii="Times New Roman" w:hAnsi="Times New Roman" w:cs="Times New Roman"/>
          <w:sz w:val="25"/>
          <w:szCs w:val="25"/>
        </w:rPr>
        <w:t>a 2-player game.</w:t>
      </w:r>
    </w:p>
    <w:p w14:paraId="717B0F57" w14:textId="5E193E3F" w:rsidR="000C7E32" w:rsidRDefault="000C7E32" w:rsidP="00E77A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system records the user’s choice to play a 2-player game.</w:t>
      </w:r>
    </w:p>
    <w:p w14:paraId="102C2AE0" w14:textId="19E418D9" w:rsidR="000C7E32" w:rsidRDefault="000C7E32" w:rsidP="00E77A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system provides the user with the opportunity to play against a computer </w:t>
      </w:r>
      <w:r w:rsidR="008A1854">
        <w:rPr>
          <w:rFonts w:ascii="Times New Roman" w:hAnsi="Times New Roman" w:cs="Times New Roman"/>
          <w:sz w:val="25"/>
          <w:szCs w:val="25"/>
        </w:rPr>
        <w:t>opponent</w:t>
      </w:r>
      <w:r>
        <w:rPr>
          <w:rFonts w:ascii="Times New Roman" w:hAnsi="Times New Roman" w:cs="Times New Roman"/>
          <w:sz w:val="25"/>
          <w:szCs w:val="25"/>
        </w:rPr>
        <w:t xml:space="preserve"> or against another player</w:t>
      </w:r>
      <w:r w:rsidR="008A1854">
        <w:rPr>
          <w:rFonts w:ascii="Times New Roman" w:hAnsi="Times New Roman" w:cs="Times New Roman"/>
          <w:sz w:val="25"/>
          <w:szCs w:val="25"/>
        </w:rPr>
        <w:t xml:space="preserve"> opponent</w:t>
      </w:r>
      <w:r>
        <w:rPr>
          <w:rFonts w:ascii="Times New Roman" w:hAnsi="Times New Roman" w:cs="Times New Roman"/>
          <w:sz w:val="25"/>
          <w:szCs w:val="25"/>
        </w:rPr>
        <w:t>.</w:t>
      </w:r>
    </w:p>
    <w:p w14:paraId="1DA723D1" w14:textId="29F15EB2" w:rsidR="00BE2945" w:rsidRDefault="00BE2945" w:rsidP="00E77A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user chooses to play against a computer </w:t>
      </w:r>
      <w:r w:rsidR="008A1854">
        <w:rPr>
          <w:rFonts w:ascii="Times New Roman" w:hAnsi="Times New Roman" w:cs="Times New Roman"/>
          <w:sz w:val="25"/>
          <w:szCs w:val="25"/>
        </w:rPr>
        <w:t>opponent</w:t>
      </w:r>
      <w:r>
        <w:rPr>
          <w:rFonts w:ascii="Times New Roman" w:hAnsi="Times New Roman" w:cs="Times New Roman"/>
          <w:sz w:val="25"/>
          <w:szCs w:val="25"/>
        </w:rPr>
        <w:t>.</w:t>
      </w:r>
    </w:p>
    <w:p w14:paraId="12053C06" w14:textId="4DEA1122" w:rsidR="00BE2945" w:rsidRDefault="00BE2945" w:rsidP="00E77A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system records the user’s </w:t>
      </w:r>
      <w:r w:rsidR="008A1854">
        <w:rPr>
          <w:rFonts w:ascii="Times New Roman" w:hAnsi="Times New Roman" w:cs="Times New Roman"/>
          <w:sz w:val="25"/>
          <w:szCs w:val="25"/>
        </w:rPr>
        <w:t>preference of opponent.</w:t>
      </w:r>
    </w:p>
    <w:p w14:paraId="4A5F9EF3" w14:textId="2693A60E" w:rsidR="00096298" w:rsidRDefault="00096298" w:rsidP="00E77A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system provides the user with the opportunity </w:t>
      </w:r>
      <w:r w:rsidR="000E23C4">
        <w:rPr>
          <w:rFonts w:ascii="Times New Roman" w:hAnsi="Times New Roman" w:cs="Times New Roman"/>
          <w:sz w:val="25"/>
          <w:szCs w:val="25"/>
        </w:rPr>
        <w:t>to play on either easy or hard mode.</w:t>
      </w:r>
    </w:p>
    <w:p w14:paraId="4B2B4B1C" w14:textId="186C2253" w:rsidR="000E23C4" w:rsidRDefault="000E23C4" w:rsidP="00E77A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user chooses a difficulty to play on.</w:t>
      </w:r>
    </w:p>
    <w:p w14:paraId="0DF2413E" w14:textId="1F0082AC" w:rsidR="000E23C4" w:rsidRDefault="000E23C4" w:rsidP="00E77A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system records the user’s difficulty preference.</w:t>
      </w:r>
    </w:p>
    <w:p w14:paraId="68921BB6" w14:textId="3DCAC324" w:rsidR="000E23C4" w:rsidRDefault="008A1854" w:rsidP="00E77A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system displays 8 different images to the user. Each image is of the same board, but with colour differences to appeal to colour vision deficiencies.</w:t>
      </w:r>
    </w:p>
    <w:p w14:paraId="56AAC703" w14:textId="3A28F6DE" w:rsidR="008A1854" w:rsidRDefault="008A1854" w:rsidP="00E77A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system provides the user the opportunity to select which </w:t>
      </w:r>
      <w:r w:rsidR="00431C21">
        <w:rPr>
          <w:rFonts w:ascii="Times New Roman" w:hAnsi="Times New Roman" w:cs="Times New Roman"/>
          <w:sz w:val="25"/>
          <w:szCs w:val="25"/>
        </w:rPr>
        <w:t>board colour is the clearest.</w:t>
      </w:r>
    </w:p>
    <w:p w14:paraId="42588FE6" w14:textId="274C1839" w:rsidR="00431C21" w:rsidRDefault="00431C21" w:rsidP="00E77A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user selects the clearest board colour.</w:t>
      </w:r>
    </w:p>
    <w:p w14:paraId="0D3C0F4C" w14:textId="38DCD012" w:rsidR="00431C21" w:rsidRDefault="00431C21" w:rsidP="00E77A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system records the user’s board colour preference.</w:t>
      </w:r>
    </w:p>
    <w:p w14:paraId="18929142" w14:textId="43B5B31D" w:rsidR="00431C21" w:rsidRDefault="00431C21" w:rsidP="00E77A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</w:t>
      </w:r>
      <w:r w:rsidR="00B35DE4">
        <w:rPr>
          <w:rFonts w:ascii="Times New Roman" w:hAnsi="Times New Roman" w:cs="Times New Roman"/>
          <w:sz w:val="25"/>
          <w:szCs w:val="25"/>
        </w:rPr>
        <w:t xml:space="preserve">system presents the user with the opportunity to </w:t>
      </w:r>
      <w:r w:rsidR="00CF7F21">
        <w:rPr>
          <w:rFonts w:ascii="Times New Roman" w:hAnsi="Times New Roman" w:cs="Times New Roman"/>
          <w:sz w:val="25"/>
          <w:szCs w:val="25"/>
        </w:rPr>
        <w:t>read a brief tutorial.</w:t>
      </w:r>
    </w:p>
    <w:p w14:paraId="5AC1DC18" w14:textId="6ECF7818" w:rsidR="00CF7F21" w:rsidRDefault="00CF7F21" w:rsidP="00E77A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user opts to read the brief tutorial.</w:t>
      </w:r>
    </w:p>
    <w:p w14:paraId="16D81270" w14:textId="2CD132C8" w:rsidR="00CF7F21" w:rsidRDefault="00CF7F21" w:rsidP="00E77A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system displays </w:t>
      </w:r>
      <w:r w:rsidR="005E4297">
        <w:rPr>
          <w:rFonts w:ascii="Times New Roman" w:hAnsi="Times New Roman" w:cs="Times New Roman"/>
          <w:sz w:val="25"/>
          <w:szCs w:val="25"/>
        </w:rPr>
        <w:t xml:space="preserve">brief </w:t>
      </w:r>
      <w:r>
        <w:rPr>
          <w:rFonts w:ascii="Times New Roman" w:hAnsi="Times New Roman" w:cs="Times New Roman"/>
          <w:sz w:val="25"/>
          <w:szCs w:val="25"/>
        </w:rPr>
        <w:t>text</w:t>
      </w:r>
      <w:r w:rsidR="00F257CA">
        <w:rPr>
          <w:rFonts w:ascii="Times New Roman" w:hAnsi="Times New Roman" w:cs="Times New Roman"/>
          <w:sz w:val="25"/>
          <w:szCs w:val="25"/>
        </w:rPr>
        <w:t xml:space="preserve"> instructions of the rules of the game, along with images for </w:t>
      </w:r>
      <w:r w:rsidR="005E4297">
        <w:rPr>
          <w:rFonts w:ascii="Times New Roman" w:hAnsi="Times New Roman" w:cs="Times New Roman"/>
          <w:sz w:val="25"/>
          <w:szCs w:val="25"/>
        </w:rPr>
        <w:t>these text instructions.</w:t>
      </w:r>
    </w:p>
    <w:p w14:paraId="44550DB3" w14:textId="68CEB019" w:rsidR="005E4297" w:rsidRDefault="005E4297" w:rsidP="00E77A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system gives the user the opportunity to exit th</w:t>
      </w:r>
      <w:r w:rsidR="0025070D">
        <w:rPr>
          <w:rFonts w:ascii="Times New Roman" w:hAnsi="Times New Roman" w:cs="Times New Roman"/>
          <w:sz w:val="25"/>
          <w:szCs w:val="25"/>
        </w:rPr>
        <w:t xml:space="preserve">ese instructions </w:t>
      </w:r>
      <w:r>
        <w:rPr>
          <w:rFonts w:ascii="Times New Roman" w:hAnsi="Times New Roman" w:cs="Times New Roman"/>
          <w:sz w:val="25"/>
          <w:szCs w:val="25"/>
        </w:rPr>
        <w:t>whenever they wish.</w:t>
      </w:r>
    </w:p>
    <w:p w14:paraId="416766A2" w14:textId="74DF42D4" w:rsidR="005E4297" w:rsidRDefault="005E4297" w:rsidP="00E77A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user chooses to exit the </w:t>
      </w:r>
      <w:r w:rsidR="0025070D">
        <w:rPr>
          <w:rFonts w:ascii="Times New Roman" w:hAnsi="Times New Roman" w:cs="Times New Roman"/>
          <w:sz w:val="25"/>
          <w:szCs w:val="25"/>
        </w:rPr>
        <w:t>instructions once they understand the rules of the game.</w:t>
      </w:r>
    </w:p>
    <w:p w14:paraId="6C557D45" w14:textId="797D34C6" w:rsidR="0035137F" w:rsidRDefault="0035137F" w:rsidP="00E77A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>The system randomly chooses whether the user or their computer opponent will go first.</w:t>
      </w:r>
    </w:p>
    <w:p w14:paraId="72FACBEA" w14:textId="3338215E" w:rsidR="0025070D" w:rsidRDefault="0025070D" w:rsidP="00E77A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system displays the board layout</w:t>
      </w:r>
      <w:r w:rsidR="00483FFE">
        <w:rPr>
          <w:rFonts w:ascii="Times New Roman" w:hAnsi="Times New Roman" w:cs="Times New Roman"/>
          <w:sz w:val="25"/>
          <w:szCs w:val="25"/>
        </w:rPr>
        <w:t xml:space="preserve"> for the user</w:t>
      </w:r>
      <w:r w:rsidR="006F528F">
        <w:rPr>
          <w:rFonts w:ascii="Times New Roman" w:hAnsi="Times New Roman" w:cs="Times New Roman"/>
          <w:sz w:val="25"/>
          <w:szCs w:val="25"/>
        </w:rPr>
        <w:t xml:space="preserve"> using the user’s colour preference</w:t>
      </w:r>
      <w:r w:rsidR="002B6CA7">
        <w:rPr>
          <w:rFonts w:ascii="Times New Roman" w:hAnsi="Times New Roman" w:cs="Times New Roman"/>
          <w:sz w:val="25"/>
          <w:szCs w:val="25"/>
        </w:rPr>
        <w:t>. This includes the lil</w:t>
      </w:r>
      <w:r w:rsidR="00DC23AE">
        <w:rPr>
          <w:rFonts w:ascii="Times New Roman" w:hAnsi="Times New Roman" w:cs="Times New Roman"/>
          <w:sz w:val="25"/>
          <w:szCs w:val="25"/>
        </w:rPr>
        <w:t>y</w:t>
      </w:r>
      <w:r w:rsidR="002B6CA7">
        <w:rPr>
          <w:rFonts w:ascii="Times New Roman" w:hAnsi="Times New Roman" w:cs="Times New Roman"/>
          <w:sz w:val="25"/>
          <w:szCs w:val="25"/>
        </w:rPr>
        <w:t xml:space="preserve">pads, </w:t>
      </w:r>
      <w:r w:rsidR="006F528F">
        <w:rPr>
          <w:rFonts w:ascii="Times New Roman" w:hAnsi="Times New Roman" w:cs="Times New Roman"/>
          <w:sz w:val="25"/>
          <w:szCs w:val="25"/>
        </w:rPr>
        <w:t xml:space="preserve">the bridges between lilypads, the frogs in their starting positions, </w:t>
      </w:r>
      <w:r w:rsidR="004912FA">
        <w:rPr>
          <w:rFonts w:ascii="Times New Roman" w:hAnsi="Times New Roman" w:cs="Times New Roman"/>
          <w:sz w:val="25"/>
          <w:szCs w:val="25"/>
        </w:rPr>
        <w:t>the 4 special cards,</w:t>
      </w:r>
      <w:r w:rsidR="00DC23AE">
        <w:rPr>
          <w:rFonts w:ascii="Times New Roman" w:hAnsi="Times New Roman" w:cs="Times New Roman"/>
          <w:sz w:val="25"/>
          <w:szCs w:val="25"/>
        </w:rPr>
        <w:t xml:space="preserve"> </w:t>
      </w:r>
      <w:r w:rsidR="0035137F">
        <w:rPr>
          <w:rFonts w:ascii="Times New Roman" w:hAnsi="Times New Roman" w:cs="Times New Roman"/>
          <w:sz w:val="25"/>
          <w:szCs w:val="25"/>
        </w:rPr>
        <w:t xml:space="preserve">and </w:t>
      </w:r>
      <w:r w:rsidR="00DC23AE">
        <w:rPr>
          <w:rFonts w:ascii="Times New Roman" w:hAnsi="Times New Roman" w:cs="Times New Roman"/>
          <w:sz w:val="25"/>
          <w:szCs w:val="25"/>
        </w:rPr>
        <w:t>the</w:t>
      </w:r>
      <w:r w:rsidR="004912FA">
        <w:rPr>
          <w:rFonts w:ascii="Times New Roman" w:hAnsi="Times New Roman" w:cs="Times New Roman"/>
          <w:sz w:val="25"/>
          <w:szCs w:val="25"/>
        </w:rPr>
        <w:t xml:space="preserve"> </w:t>
      </w:r>
      <w:r w:rsidR="00EF288A">
        <w:rPr>
          <w:rFonts w:ascii="Times New Roman" w:hAnsi="Times New Roman" w:cs="Times New Roman"/>
          <w:sz w:val="25"/>
          <w:szCs w:val="25"/>
        </w:rPr>
        <w:t>text displaying the current turn (either the user or the computer opponent)</w:t>
      </w:r>
      <w:r w:rsidR="0035137F">
        <w:rPr>
          <w:rFonts w:ascii="Times New Roman" w:hAnsi="Times New Roman" w:cs="Times New Roman"/>
          <w:sz w:val="25"/>
          <w:szCs w:val="25"/>
        </w:rPr>
        <w:t>.</w:t>
      </w:r>
    </w:p>
    <w:p w14:paraId="359A68FC" w14:textId="3C0E4B3D" w:rsidR="0035137F" w:rsidRPr="00027F9A" w:rsidRDefault="0035137F" w:rsidP="00E77A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</w:t>
      </w:r>
      <w:r w:rsidR="008E0B41">
        <w:rPr>
          <w:rFonts w:ascii="Times New Roman" w:hAnsi="Times New Roman" w:cs="Times New Roman"/>
          <w:sz w:val="25"/>
          <w:szCs w:val="25"/>
        </w:rPr>
        <w:t>system enters the “take a turn” use case.</w:t>
      </w:r>
    </w:p>
    <w:sectPr w:rsidR="0035137F" w:rsidRPr="00027F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16B2E"/>
    <w:multiLevelType w:val="hybridMultilevel"/>
    <w:tmpl w:val="6E5E93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C1099"/>
    <w:multiLevelType w:val="hybridMultilevel"/>
    <w:tmpl w:val="D56AC7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659FC"/>
    <w:multiLevelType w:val="hybridMultilevel"/>
    <w:tmpl w:val="3864D7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568548">
    <w:abstractNumId w:val="2"/>
  </w:num>
  <w:num w:numId="2" w16cid:durableId="66853364">
    <w:abstractNumId w:val="1"/>
  </w:num>
  <w:num w:numId="3" w16cid:durableId="427428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260"/>
    <w:rsid w:val="00027F9A"/>
    <w:rsid w:val="00096298"/>
    <w:rsid w:val="000C7E32"/>
    <w:rsid w:val="000E23C4"/>
    <w:rsid w:val="0025070D"/>
    <w:rsid w:val="002B6CA7"/>
    <w:rsid w:val="0035137F"/>
    <w:rsid w:val="003E045F"/>
    <w:rsid w:val="00431C21"/>
    <w:rsid w:val="00483FFE"/>
    <w:rsid w:val="004912FA"/>
    <w:rsid w:val="005E4297"/>
    <w:rsid w:val="00620053"/>
    <w:rsid w:val="006F528F"/>
    <w:rsid w:val="00736C41"/>
    <w:rsid w:val="007F3260"/>
    <w:rsid w:val="008A1854"/>
    <w:rsid w:val="008E0B41"/>
    <w:rsid w:val="00973839"/>
    <w:rsid w:val="009A5F42"/>
    <w:rsid w:val="00B35DE4"/>
    <w:rsid w:val="00BE2945"/>
    <w:rsid w:val="00CF7F21"/>
    <w:rsid w:val="00DB1C4D"/>
    <w:rsid w:val="00DC23AE"/>
    <w:rsid w:val="00E76D5F"/>
    <w:rsid w:val="00E77A36"/>
    <w:rsid w:val="00EF288A"/>
    <w:rsid w:val="00F257CA"/>
    <w:rsid w:val="00F4132D"/>
    <w:rsid w:val="00FA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BEA55"/>
  <w15:chartTrackingRefBased/>
  <w15:docId w15:val="{2CC830F6-4D86-40AA-8BE5-65435820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2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2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2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2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2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Russell Power</dc:creator>
  <cp:keywords/>
  <dc:description/>
  <cp:lastModifiedBy>Aaron Power</cp:lastModifiedBy>
  <cp:revision>27</cp:revision>
  <dcterms:created xsi:type="dcterms:W3CDTF">2025-10-06T15:35:00Z</dcterms:created>
  <dcterms:modified xsi:type="dcterms:W3CDTF">2025-10-06T16:01:00Z</dcterms:modified>
</cp:coreProperties>
</file>