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B96" w:rsidRPr="00AA3ED1" w:rsidRDefault="003A0B96" w:rsidP="003A0B96">
      <w:pPr>
        <w:jc w:val="center"/>
        <w:rPr>
          <w:rFonts w:cs="Arial"/>
          <w:b/>
          <w:szCs w:val="24"/>
        </w:rPr>
      </w:pPr>
      <w:r w:rsidRPr="00AA3ED1">
        <w:rPr>
          <w:rFonts w:cs="Arial"/>
          <w:b/>
          <w:szCs w:val="24"/>
        </w:rPr>
        <w:t>Sociedade Paranaense de Ensino e Informática</w:t>
      </w:r>
    </w:p>
    <w:p w:rsidR="003A0B96" w:rsidRPr="00AA3ED1" w:rsidRDefault="00AA5E13" w:rsidP="003A0B96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Análise e Desenvolvimento de Sistemas</w:t>
      </w:r>
    </w:p>
    <w:p w:rsidR="00876741" w:rsidRPr="00AA3ED1" w:rsidRDefault="002C1B45" w:rsidP="00AA5E13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</w:t>
      </w:r>
      <w:r w:rsidR="003A0B96" w:rsidRPr="00AA3ED1">
        <w:rPr>
          <w:rFonts w:cs="Arial"/>
          <w:b/>
          <w:szCs w:val="24"/>
        </w:rPr>
        <w:t xml:space="preserve">º Período </w:t>
      </w:r>
      <w:r w:rsidR="00876741">
        <w:rPr>
          <w:rFonts w:cs="Arial"/>
          <w:b/>
          <w:szCs w:val="24"/>
        </w:rPr>
        <w:t>–</w:t>
      </w:r>
      <w:r w:rsidR="003A0B96" w:rsidRPr="00AA3ED1">
        <w:rPr>
          <w:rFonts w:cs="Arial"/>
          <w:b/>
          <w:szCs w:val="24"/>
        </w:rPr>
        <w:t xml:space="preserve"> Noturno</w:t>
      </w:r>
    </w:p>
    <w:p w:rsidR="003A0B96" w:rsidRDefault="003A0B96" w:rsidP="003A0B96">
      <w:pPr>
        <w:jc w:val="center"/>
        <w:rPr>
          <w:rFonts w:cs="Arial"/>
          <w:szCs w:val="24"/>
        </w:rPr>
      </w:pPr>
    </w:p>
    <w:p w:rsidR="00A55F58" w:rsidRDefault="00A55F58" w:rsidP="003A0B96">
      <w:pPr>
        <w:jc w:val="center"/>
        <w:rPr>
          <w:rFonts w:cs="Arial"/>
          <w:szCs w:val="24"/>
        </w:rPr>
      </w:pPr>
    </w:p>
    <w:p w:rsidR="00876741" w:rsidRDefault="00876741" w:rsidP="003A0B96">
      <w:pPr>
        <w:jc w:val="center"/>
        <w:rPr>
          <w:rFonts w:cs="Arial"/>
          <w:szCs w:val="24"/>
        </w:rPr>
      </w:pPr>
    </w:p>
    <w:p w:rsidR="00876741" w:rsidRDefault="00876741" w:rsidP="003A0B96">
      <w:pPr>
        <w:jc w:val="center"/>
        <w:rPr>
          <w:rFonts w:cs="Arial"/>
          <w:szCs w:val="24"/>
        </w:rPr>
      </w:pPr>
    </w:p>
    <w:p w:rsidR="00876741" w:rsidRPr="00AA3ED1" w:rsidRDefault="00876741" w:rsidP="009C263E">
      <w:pPr>
        <w:rPr>
          <w:rFonts w:cs="Arial"/>
          <w:b/>
          <w:szCs w:val="24"/>
        </w:rPr>
      </w:pPr>
    </w:p>
    <w:p w:rsidR="00876741" w:rsidRDefault="00AA5E13" w:rsidP="003A0B96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Bruno Tiago de Souza</w:t>
      </w:r>
    </w:p>
    <w:p w:rsidR="003A0B96" w:rsidRPr="00AA3ED1" w:rsidRDefault="00AA5E13" w:rsidP="003A0B96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Gabriel Pereira Martins</w:t>
      </w:r>
    </w:p>
    <w:p w:rsidR="003A0B96" w:rsidRDefault="003A0B96" w:rsidP="003A0B96">
      <w:pPr>
        <w:jc w:val="center"/>
        <w:rPr>
          <w:rFonts w:cs="Arial"/>
          <w:szCs w:val="24"/>
        </w:rPr>
      </w:pPr>
    </w:p>
    <w:p w:rsidR="009C263E" w:rsidRDefault="009C263E" w:rsidP="003A0B96">
      <w:pPr>
        <w:jc w:val="center"/>
        <w:rPr>
          <w:rFonts w:cs="Arial"/>
          <w:szCs w:val="24"/>
        </w:rPr>
      </w:pPr>
    </w:p>
    <w:p w:rsidR="009C263E" w:rsidRDefault="009C263E" w:rsidP="003A0B96">
      <w:pPr>
        <w:jc w:val="center"/>
        <w:rPr>
          <w:rFonts w:cs="Arial"/>
          <w:szCs w:val="24"/>
        </w:rPr>
      </w:pPr>
    </w:p>
    <w:p w:rsidR="009C263E" w:rsidRDefault="009C263E" w:rsidP="003A0B96">
      <w:pPr>
        <w:jc w:val="center"/>
        <w:rPr>
          <w:rFonts w:cs="Arial"/>
          <w:szCs w:val="24"/>
        </w:rPr>
      </w:pPr>
    </w:p>
    <w:p w:rsidR="009C263E" w:rsidRPr="0088263F" w:rsidRDefault="0088263F" w:rsidP="009C263E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EasyCalc</w:t>
      </w:r>
    </w:p>
    <w:p w:rsidR="009C263E" w:rsidRPr="00AA3ED1" w:rsidRDefault="009C263E" w:rsidP="003A0B96">
      <w:pPr>
        <w:jc w:val="center"/>
        <w:rPr>
          <w:rFonts w:cs="Arial"/>
          <w:szCs w:val="24"/>
        </w:rPr>
      </w:pPr>
    </w:p>
    <w:p w:rsidR="003A0B96" w:rsidRDefault="003A0B96" w:rsidP="003A0B96">
      <w:pPr>
        <w:jc w:val="center"/>
        <w:rPr>
          <w:rFonts w:cs="Arial"/>
          <w:szCs w:val="24"/>
        </w:rPr>
      </w:pPr>
    </w:p>
    <w:p w:rsidR="00A55F58" w:rsidRPr="00AA3ED1" w:rsidRDefault="00A55F58" w:rsidP="003A0B96">
      <w:pPr>
        <w:jc w:val="center"/>
        <w:rPr>
          <w:rFonts w:cs="Arial"/>
          <w:szCs w:val="24"/>
        </w:rPr>
      </w:pPr>
    </w:p>
    <w:p w:rsidR="003A0B96" w:rsidRPr="00AA3ED1" w:rsidRDefault="003A0B96" w:rsidP="003A0B96">
      <w:pPr>
        <w:jc w:val="center"/>
        <w:rPr>
          <w:rFonts w:cs="Arial"/>
          <w:szCs w:val="24"/>
        </w:rPr>
      </w:pPr>
    </w:p>
    <w:p w:rsidR="003A0B96" w:rsidRDefault="003A0B96" w:rsidP="003A0B96">
      <w:pPr>
        <w:jc w:val="center"/>
        <w:rPr>
          <w:rFonts w:cs="Arial"/>
          <w:b/>
          <w:szCs w:val="24"/>
        </w:rPr>
      </w:pPr>
    </w:p>
    <w:p w:rsidR="00A55F58" w:rsidRDefault="00A55F58" w:rsidP="003A0B96">
      <w:pPr>
        <w:jc w:val="center"/>
        <w:rPr>
          <w:rFonts w:cs="Arial"/>
          <w:b/>
          <w:szCs w:val="24"/>
        </w:rPr>
      </w:pPr>
    </w:p>
    <w:p w:rsidR="0056708F" w:rsidRDefault="0056708F" w:rsidP="003A0B96">
      <w:pPr>
        <w:jc w:val="center"/>
        <w:rPr>
          <w:rFonts w:cs="Arial"/>
          <w:b/>
          <w:szCs w:val="24"/>
        </w:rPr>
      </w:pPr>
    </w:p>
    <w:p w:rsidR="0056708F" w:rsidRDefault="0056708F" w:rsidP="003A0B96">
      <w:pPr>
        <w:jc w:val="center"/>
        <w:rPr>
          <w:rFonts w:cs="Arial"/>
          <w:b/>
          <w:szCs w:val="24"/>
        </w:rPr>
      </w:pPr>
    </w:p>
    <w:p w:rsidR="003A0B96" w:rsidRPr="00AA3ED1" w:rsidRDefault="003A0B96" w:rsidP="003A0B96">
      <w:pPr>
        <w:jc w:val="center"/>
        <w:rPr>
          <w:rFonts w:cs="Arial"/>
          <w:b/>
          <w:szCs w:val="24"/>
        </w:rPr>
      </w:pPr>
      <w:r w:rsidRPr="00AA3ED1">
        <w:rPr>
          <w:rFonts w:cs="Arial"/>
          <w:b/>
          <w:szCs w:val="24"/>
        </w:rPr>
        <w:t>Curitiba</w:t>
      </w:r>
    </w:p>
    <w:p w:rsidR="009C263E" w:rsidRDefault="00AA5E13" w:rsidP="00D568B9">
      <w:pPr>
        <w:jc w:val="center"/>
        <w:rPr>
          <w:b/>
        </w:rPr>
      </w:pPr>
      <w:r>
        <w:rPr>
          <w:b/>
        </w:rPr>
        <w:t>2017</w:t>
      </w:r>
    </w:p>
    <w:p w:rsidR="002C1B45" w:rsidRDefault="002C1B45" w:rsidP="002C1B45">
      <w:pPr>
        <w:rPr>
          <w:b/>
        </w:rPr>
      </w:pPr>
    </w:p>
    <w:p w:rsidR="009C263E" w:rsidRDefault="009C263E" w:rsidP="009C263E">
      <w:pPr>
        <w:jc w:val="center"/>
        <w:rPr>
          <w:b/>
        </w:rPr>
      </w:pPr>
    </w:p>
    <w:p w:rsidR="007E6C7B" w:rsidRDefault="00765817" w:rsidP="007E6C7B">
      <w:r w:rsidRPr="00765817">
        <w:rPr>
          <w:b/>
        </w:rPr>
        <w:t>Resumo.</w:t>
      </w:r>
      <w:r w:rsidRPr="00765817">
        <w:t xml:space="preserve"> </w:t>
      </w:r>
      <w:r w:rsidR="007E6C7B">
        <w:t xml:space="preserve">A velocidade e a facilidade custam muito na hora da aquisição de um produto ou serviço, tanto para a empresa quanto para o cliente. </w:t>
      </w:r>
      <w:r w:rsidR="008E6D06">
        <w:t>Com isso em mente,</w:t>
      </w:r>
      <w:r w:rsidR="007E6C7B">
        <w:t xml:space="preserve"> o cálculo rápido dos custos e </w:t>
      </w:r>
      <w:r w:rsidR="004F4186">
        <w:t xml:space="preserve">a </w:t>
      </w:r>
      <w:r w:rsidR="007E6C7B">
        <w:t xml:space="preserve">busca automática de uma melhor opção de transporte é benéfica a todos, principalmente </w:t>
      </w:r>
      <w:r w:rsidR="004F4186">
        <w:t>com a necessidade de</w:t>
      </w:r>
      <w:r w:rsidR="007E6C7B">
        <w:t xml:space="preserve"> contratar ou prestar o serviço de transporte para clientes de </w:t>
      </w:r>
      <w:r w:rsidR="004F4186">
        <w:t>diversos ramos</w:t>
      </w:r>
      <w:r w:rsidR="007E6C7B">
        <w:t>.</w:t>
      </w:r>
    </w:p>
    <w:p w:rsidR="00765817" w:rsidRPr="00765817" w:rsidRDefault="007E6C7B" w:rsidP="007E6C7B">
      <w:r>
        <w:tab/>
        <w:t xml:space="preserve">O objetivo aqui é fazer esses cálculos rapidamente e facilmente, trazendo as respostas que a transportadora e o cliente </w:t>
      </w:r>
      <w:r w:rsidR="004F4186">
        <w:t>buscam</w:t>
      </w:r>
      <w:r>
        <w:t xml:space="preserve"> saber. </w:t>
      </w:r>
    </w:p>
    <w:p w:rsidR="00765817" w:rsidRPr="00765817" w:rsidRDefault="00765817" w:rsidP="00765817">
      <w:pPr>
        <w:rPr>
          <w:u w:val="single"/>
        </w:rPr>
      </w:pPr>
    </w:p>
    <w:p w:rsidR="008E6D06" w:rsidRDefault="00765817" w:rsidP="007E6C7B">
      <w:pPr>
        <w:rPr>
          <w:rFonts w:cs="Arial"/>
          <w:color w:val="212121"/>
          <w:shd w:val="clear" w:color="auto" w:fill="FFFFFF"/>
          <w:lang w:val="en-US"/>
        </w:rPr>
      </w:pPr>
      <w:r w:rsidRPr="003861F4">
        <w:rPr>
          <w:b/>
          <w:lang w:val="en-US"/>
        </w:rPr>
        <w:t>Abstract.</w:t>
      </w:r>
      <w:r w:rsidRPr="003861F4">
        <w:rPr>
          <w:lang w:val="en-US"/>
        </w:rPr>
        <w:t xml:space="preserve"> </w:t>
      </w:r>
      <w:r w:rsidR="002C1B45" w:rsidRPr="003861F4">
        <w:rPr>
          <w:lang w:val="en-US"/>
        </w:rPr>
        <w:t xml:space="preserve"> </w:t>
      </w:r>
      <w:r w:rsidR="007E6C7B" w:rsidRPr="002E1C2D">
        <w:rPr>
          <w:lang w:val="en-US"/>
        </w:rPr>
        <w:br/>
      </w:r>
      <w:r w:rsidR="008E6D06">
        <w:rPr>
          <w:rFonts w:cs="Arial"/>
          <w:color w:val="212121"/>
          <w:shd w:val="clear" w:color="auto" w:fill="FFFFFF"/>
          <w:lang w:val="en-US"/>
        </w:rPr>
        <w:t>Velocity</w:t>
      </w:r>
      <w:r w:rsidR="007E6C7B" w:rsidRPr="007E6C7B">
        <w:rPr>
          <w:rFonts w:cs="Arial"/>
          <w:color w:val="212121"/>
          <w:shd w:val="clear" w:color="auto" w:fill="FFFFFF"/>
          <w:lang w:val="en-US"/>
        </w:rPr>
        <w:t xml:space="preserve"> </w:t>
      </w:r>
      <w:r w:rsidR="007E6C7B" w:rsidRPr="007E6C7B">
        <w:rPr>
          <w:rFonts w:ascii="Cambria Math" w:hAnsi="Cambria Math" w:cs="Cambria Math"/>
          <w:color w:val="212121"/>
          <w:shd w:val="clear" w:color="auto" w:fill="FFFFFF"/>
          <w:lang w:val="en-US"/>
        </w:rPr>
        <w:t>​​</w:t>
      </w:r>
      <w:r w:rsidR="007E6C7B" w:rsidRPr="007E6C7B">
        <w:rPr>
          <w:rFonts w:cs="Arial"/>
          <w:color w:val="212121"/>
          <w:shd w:val="clear" w:color="auto" w:fill="FFFFFF"/>
          <w:lang w:val="en-US"/>
        </w:rPr>
        <w:t xml:space="preserve">and </w:t>
      </w:r>
      <w:r w:rsidR="008E6D06">
        <w:rPr>
          <w:rFonts w:cs="Arial"/>
          <w:color w:val="212121"/>
          <w:shd w:val="clear" w:color="auto" w:fill="FFFFFF"/>
          <w:lang w:val="en-US"/>
        </w:rPr>
        <w:t>facility</w:t>
      </w:r>
      <w:r w:rsidR="007E6C7B" w:rsidRPr="007E6C7B">
        <w:rPr>
          <w:rFonts w:cs="Arial"/>
          <w:color w:val="212121"/>
          <w:shd w:val="clear" w:color="auto" w:fill="FFFFFF"/>
          <w:lang w:val="en-US"/>
        </w:rPr>
        <w:t xml:space="preserve"> cost a lot when it comes to acquiring a product or service, </w:t>
      </w:r>
      <w:r w:rsidR="008E6D06">
        <w:rPr>
          <w:rFonts w:cs="Arial"/>
          <w:color w:val="212121"/>
          <w:shd w:val="clear" w:color="auto" w:fill="FFFFFF"/>
          <w:lang w:val="en-US"/>
        </w:rPr>
        <w:t xml:space="preserve">to </w:t>
      </w:r>
      <w:r w:rsidR="007E6C7B" w:rsidRPr="007E6C7B">
        <w:rPr>
          <w:rFonts w:cs="Arial"/>
          <w:color w:val="212121"/>
          <w:shd w:val="clear" w:color="auto" w:fill="FFFFFF"/>
          <w:lang w:val="en-US"/>
        </w:rPr>
        <w:t>both</w:t>
      </w:r>
      <w:r w:rsidR="008E6D06">
        <w:rPr>
          <w:rFonts w:cs="Arial"/>
          <w:color w:val="212121"/>
          <w:shd w:val="clear" w:color="auto" w:fill="FFFFFF"/>
          <w:lang w:val="en-US"/>
        </w:rPr>
        <w:t>,</w:t>
      </w:r>
      <w:r w:rsidR="007E6C7B" w:rsidRPr="007E6C7B">
        <w:rPr>
          <w:rFonts w:cs="Arial"/>
          <w:color w:val="212121"/>
          <w:shd w:val="clear" w:color="auto" w:fill="FFFFFF"/>
          <w:lang w:val="en-US"/>
        </w:rPr>
        <w:t xml:space="preserve"> the company </w:t>
      </w:r>
      <w:r w:rsidR="008E6D06">
        <w:rPr>
          <w:rFonts w:cs="Arial"/>
          <w:color w:val="212121"/>
          <w:shd w:val="clear" w:color="auto" w:fill="FFFFFF"/>
          <w:lang w:val="en-US"/>
        </w:rPr>
        <w:t>that</w:t>
      </w:r>
      <w:r w:rsidR="007E6C7B" w:rsidRPr="007E6C7B">
        <w:rPr>
          <w:rFonts w:cs="Arial"/>
          <w:color w:val="212121"/>
          <w:shd w:val="clear" w:color="auto" w:fill="FFFFFF"/>
          <w:lang w:val="en-US"/>
        </w:rPr>
        <w:t xml:space="preserve"> provide</w:t>
      </w:r>
      <w:r w:rsidR="008E6D06">
        <w:rPr>
          <w:rFonts w:cs="Arial"/>
          <w:color w:val="212121"/>
          <w:shd w:val="clear" w:color="auto" w:fill="FFFFFF"/>
          <w:lang w:val="en-US"/>
        </w:rPr>
        <w:t xml:space="preserve"> it</w:t>
      </w:r>
      <w:r w:rsidR="007E6C7B" w:rsidRPr="007E6C7B">
        <w:rPr>
          <w:rFonts w:cs="Arial"/>
          <w:color w:val="212121"/>
          <w:shd w:val="clear" w:color="auto" w:fill="FFFFFF"/>
          <w:lang w:val="en-US"/>
        </w:rPr>
        <w:t xml:space="preserve"> and the customer. </w:t>
      </w:r>
      <w:r w:rsidR="008E6D06">
        <w:rPr>
          <w:rFonts w:cs="Arial"/>
          <w:color w:val="212121"/>
          <w:shd w:val="clear" w:color="auto" w:fill="FFFFFF"/>
          <w:lang w:val="en-US"/>
        </w:rPr>
        <w:t>With this in mind,</w:t>
      </w:r>
      <w:r w:rsidR="007E6C7B" w:rsidRPr="007E6C7B">
        <w:rPr>
          <w:rFonts w:cs="Arial"/>
          <w:color w:val="212121"/>
          <w:shd w:val="clear" w:color="auto" w:fill="FFFFFF"/>
          <w:lang w:val="en-US"/>
        </w:rPr>
        <w:t xml:space="preserve"> the quick calculation of costs and automatic search for a better shipping option is beneficial to everyone, especially if you need to hire or provide transport service for customers of varied types. </w:t>
      </w:r>
    </w:p>
    <w:p w:rsidR="00765817" w:rsidRPr="007E6C7B" w:rsidRDefault="007E6C7B" w:rsidP="007E6C7B">
      <w:pPr>
        <w:rPr>
          <w:u w:val="single"/>
          <w:lang w:val="en-US"/>
        </w:rPr>
      </w:pPr>
      <w:r w:rsidRPr="007E6C7B">
        <w:rPr>
          <w:rFonts w:cs="Arial"/>
          <w:color w:val="212121"/>
          <w:shd w:val="clear" w:color="auto" w:fill="FFFFFF"/>
          <w:lang w:val="en-US"/>
        </w:rPr>
        <w:t xml:space="preserve">The goal here is to do these calculations quickly and easily, bringing the answers that the carrier and the customer </w:t>
      </w:r>
      <w:r w:rsidR="00190CB6">
        <w:rPr>
          <w:rFonts w:cs="Arial"/>
          <w:color w:val="212121"/>
          <w:shd w:val="clear" w:color="auto" w:fill="FFFFFF"/>
          <w:lang w:val="en-US"/>
        </w:rPr>
        <w:t>seek</w:t>
      </w:r>
      <w:r w:rsidRPr="007E6C7B">
        <w:rPr>
          <w:rFonts w:cs="Arial"/>
          <w:color w:val="212121"/>
          <w:shd w:val="clear" w:color="auto" w:fill="FFFFFF"/>
          <w:lang w:val="en-US"/>
        </w:rPr>
        <w:t xml:space="preserve"> to know.</w:t>
      </w:r>
    </w:p>
    <w:p w:rsidR="00765817" w:rsidRPr="00765817" w:rsidRDefault="00765817" w:rsidP="00765817">
      <w:r w:rsidRPr="00765817">
        <w:rPr>
          <w:b/>
        </w:rPr>
        <w:t>Palavras-chave:</w:t>
      </w:r>
      <w:r w:rsidRPr="00765817">
        <w:t xml:space="preserve"> </w:t>
      </w:r>
      <w:r w:rsidR="008E6D06">
        <w:rPr>
          <w:b/>
        </w:rPr>
        <w:t>Transporte</w:t>
      </w:r>
      <w:r w:rsidRPr="00765817">
        <w:rPr>
          <w:b/>
        </w:rPr>
        <w:t xml:space="preserve">, </w:t>
      </w:r>
      <w:r w:rsidR="008E6D06">
        <w:rPr>
          <w:b/>
        </w:rPr>
        <w:t>Produtos</w:t>
      </w:r>
      <w:r w:rsidRPr="00765817">
        <w:rPr>
          <w:b/>
        </w:rPr>
        <w:t xml:space="preserve">, </w:t>
      </w:r>
      <w:r w:rsidR="008E6D06">
        <w:rPr>
          <w:b/>
        </w:rPr>
        <w:t>Calculo</w:t>
      </w:r>
      <w:r w:rsidRPr="00765817">
        <w:rPr>
          <w:b/>
        </w:rPr>
        <w:t xml:space="preserve">, </w:t>
      </w:r>
      <w:r w:rsidR="008E6D06">
        <w:rPr>
          <w:b/>
        </w:rPr>
        <w:t>Lista</w:t>
      </w:r>
      <w:r w:rsidRPr="00765817">
        <w:rPr>
          <w:b/>
        </w:rPr>
        <w:t xml:space="preserve">, </w:t>
      </w:r>
      <w:r w:rsidR="008E6D06">
        <w:rPr>
          <w:b/>
        </w:rPr>
        <w:t>Filtragem</w:t>
      </w:r>
      <w:r w:rsidRPr="00765817">
        <w:t>.</w:t>
      </w:r>
    </w:p>
    <w:p w:rsidR="00AA5E13" w:rsidRPr="004F4186" w:rsidRDefault="00AA5E13" w:rsidP="00D568B9">
      <w:pPr>
        <w:jc w:val="center"/>
        <w:rPr>
          <w:b/>
        </w:rPr>
      </w:pPr>
    </w:p>
    <w:p w:rsidR="0056708F" w:rsidRPr="004F4186" w:rsidRDefault="0056708F" w:rsidP="00D568B9">
      <w:pPr>
        <w:jc w:val="center"/>
        <w:rPr>
          <w:b/>
        </w:rPr>
      </w:pPr>
    </w:p>
    <w:p w:rsidR="00AF6FAB" w:rsidRPr="004F4186" w:rsidRDefault="00AF6FAB" w:rsidP="00D568B9">
      <w:pPr>
        <w:jc w:val="center"/>
        <w:rPr>
          <w:b/>
        </w:rPr>
      </w:pPr>
    </w:p>
    <w:p w:rsidR="00AF6FAB" w:rsidRPr="004F4186" w:rsidRDefault="00AF6FAB" w:rsidP="00D568B9">
      <w:pPr>
        <w:jc w:val="center"/>
        <w:rPr>
          <w:b/>
        </w:rPr>
      </w:pPr>
    </w:p>
    <w:p w:rsidR="00AF6FAB" w:rsidRPr="004F4186" w:rsidRDefault="00AF6FAB" w:rsidP="00D568B9">
      <w:pPr>
        <w:jc w:val="center"/>
        <w:rPr>
          <w:b/>
        </w:rPr>
      </w:pPr>
    </w:p>
    <w:p w:rsidR="00AF6FAB" w:rsidRPr="004F4186" w:rsidRDefault="00AF6FAB" w:rsidP="00D568B9">
      <w:pPr>
        <w:jc w:val="center"/>
        <w:rPr>
          <w:b/>
        </w:rPr>
      </w:pPr>
    </w:p>
    <w:p w:rsidR="00AF6FAB" w:rsidRPr="004F4186" w:rsidRDefault="00AF6FAB" w:rsidP="00D568B9">
      <w:pPr>
        <w:jc w:val="center"/>
        <w:rPr>
          <w:b/>
        </w:rPr>
      </w:pPr>
    </w:p>
    <w:p w:rsidR="00AF6FAB" w:rsidRPr="004F4186" w:rsidRDefault="00AF6FAB" w:rsidP="00D568B9">
      <w:pPr>
        <w:jc w:val="center"/>
        <w:rPr>
          <w:b/>
        </w:rPr>
      </w:pPr>
    </w:p>
    <w:p w:rsidR="00AF6FAB" w:rsidRPr="004F4186" w:rsidRDefault="00AF6FAB" w:rsidP="00D568B9">
      <w:pPr>
        <w:jc w:val="center"/>
        <w:rPr>
          <w:b/>
        </w:rPr>
      </w:pPr>
    </w:p>
    <w:p w:rsidR="00AF6FAB" w:rsidRPr="004F4186" w:rsidRDefault="00AF6FAB" w:rsidP="00D568B9">
      <w:pPr>
        <w:jc w:val="center"/>
        <w:rPr>
          <w:b/>
        </w:rPr>
      </w:pPr>
    </w:p>
    <w:p w:rsidR="00AF6FAB" w:rsidRPr="004F4186" w:rsidRDefault="00AF6FAB" w:rsidP="00D568B9">
      <w:pPr>
        <w:jc w:val="center"/>
        <w:rPr>
          <w:b/>
        </w:rPr>
      </w:pPr>
    </w:p>
    <w:p w:rsidR="00AF6FAB" w:rsidRPr="004F4186" w:rsidRDefault="00AF6FAB" w:rsidP="00D568B9">
      <w:pPr>
        <w:jc w:val="center"/>
        <w:rPr>
          <w:b/>
        </w:rPr>
      </w:pPr>
    </w:p>
    <w:p w:rsidR="00AF6FAB" w:rsidRPr="004F4186" w:rsidRDefault="00AF6FAB" w:rsidP="00967F06">
      <w:pPr>
        <w:rPr>
          <w:b/>
        </w:rPr>
      </w:pPr>
    </w:p>
    <w:sdt>
      <w:sdtPr>
        <w:rPr>
          <w:rFonts w:eastAsiaTheme="minorEastAsia" w:cstheme="minorBidi"/>
          <w:b w:val="0"/>
          <w:bCs w:val="0"/>
          <w:caps w:val="0"/>
          <w:szCs w:val="22"/>
        </w:rPr>
        <w:id w:val="1497220898"/>
        <w:docPartObj>
          <w:docPartGallery w:val="Table of Contents"/>
          <w:docPartUnique/>
        </w:docPartObj>
      </w:sdtPr>
      <w:sdtEndPr/>
      <w:sdtContent>
        <w:p w:rsidR="00D568B9" w:rsidRDefault="00D568B9" w:rsidP="000A25AB">
          <w:pPr>
            <w:pStyle w:val="CabealhodoSumrio"/>
            <w:jc w:val="center"/>
          </w:pPr>
          <w:r>
            <w:t>Sumário</w:t>
          </w:r>
        </w:p>
        <w:p w:rsidR="000A25AB" w:rsidRPr="000A25AB" w:rsidRDefault="000A25AB" w:rsidP="000A25AB"/>
        <w:p w:rsidR="00A8072C" w:rsidRDefault="00686013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r>
            <w:fldChar w:fldCharType="begin"/>
          </w:r>
          <w:r w:rsidR="00D568B9">
            <w:instrText xml:space="preserve"> TOC \o "1-3" \h \z \u </w:instrText>
          </w:r>
          <w:r>
            <w:fldChar w:fldCharType="separate"/>
          </w:r>
          <w:hyperlink w:anchor="_Toc497733883" w:history="1">
            <w:r w:rsidR="00A8072C" w:rsidRPr="00C21B93">
              <w:rPr>
                <w:rStyle w:val="Hyperlink"/>
                <w:noProof/>
              </w:rPr>
              <w:t>1. INTRODUÇÃO</w:t>
            </w:r>
            <w:r w:rsidR="00A8072C">
              <w:rPr>
                <w:noProof/>
                <w:webHidden/>
              </w:rPr>
              <w:tab/>
            </w:r>
            <w:r w:rsidR="00A8072C">
              <w:rPr>
                <w:noProof/>
                <w:webHidden/>
              </w:rPr>
              <w:fldChar w:fldCharType="begin"/>
            </w:r>
            <w:r w:rsidR="00A8072C">
              <w:rPr>
                <w:noProof/>
                <w:webHidden/>
              </w:rPr>
              <w:instrText xml:space="preserve"> PAGEREF _Toc497733883 \h </w:instrText>
            </w:r>
            <w:r w:rsidR="00A8072C">
              <w:rPr>
                <w:noProof/>
                <w:webHidden/>
              </w:rPr>
            </w:r>
            <w:r w:rsidR="00A8072C">
              <w:rPr>
                <w:noProof/>
                <w:webHidden/>
              </w:rPr>
              <w:fldChar w:fldCharType="separate"/>
            </w:r>
            <w:r w:rsidR="00A8072C">
              <w:rPr>
                <w:noProof/>
                <w:webHidden/>
              </w:rPr>
              <w:t>4</w:t>
            </w:r>
            <w:r w:rsidR="00A8072C">
              <w:rPr>
                <w:noProof/>
                <w:webHidden/>
              </w:rPr>
              <w:fldChar w:fldCharType="end"/>
            </w:r>
          </w:hyperlink>
        </w:p>
        <w:p w:rsidR="00A8072C" w:rsidRDefault="00313815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97733884" w:history="1">
            <w:r w:rsidR="00A8072C" w:rsidRPr="00C21B93">
              <w:rPr>
                <w:rStyle w:val="Hyperlink"/>
                <w:noProof/>
              </w:rPr>
              <w:t>2. FUNDAMENTAÇÃO</w:t>
            </w:r>
            <w:r w:rsidR="00A8072C">
              <w:rPr>
                <w:noProof/>
                <w:webHidden/>
              </w:rPr>
              <w:tab/>
            </w:r>
            <w:r w:rsidR="00A8072C">
              <w:rPr>
                <w:noProof/>
                <w:webHidden/>
              </w:rPr>
              <w:fldChar w:fldCharType="begin"/>
            </w:r>
            <w:r w:rsidR="00A8072C">
              <w:rPr>
                <w:noProof/>
                <w:webHidden/>
              </w:rPr>
              <w:instrText xml:space="preserve"> PAGEREF _Toc497733884 \h </w:instrText>
            </w:r>
            <w:r w:rsidR="00A8072C">
              <w:rPr>
                <w:noProof/>
                <w:webHidden/>
              </w:rPr>
            </w:r>
            <w:r w:rsidR="00A8072C">
              <w:rPr>
                <w:noProof/>
                <w:webHidden/>
              </w:rPr>
              <w:fldChar w:fldCharType="separate"/>
            </w:r>
            <w:r w:rsidR="00A8072C">
              <w:rPr>
                <w:noProof/>
                <w:webHidden/>
              </w:rPr>
              <w:t>4</w:t>
            </w:r>
            <w:r w:rsidR="00A8072C">
              <w:rPr>
                <w:noProof/>
                <w:webHidden/>
              </w:rPr>
              <w:fldChar w:fldCharType="end"/>
            </w:r>
          </w:hyperlink>
        </w:p>
        <w:p w:rsidR="00A8072C" w:rsidRDefault="00313815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97733885" w:history="1">
            <w:r w:rsidR="00A8072C" w:rsidRPr="00C21B93">
              <w:rPr>
                <w:rStyle w:val="Hyperlink"/>
                <w:noProof/>
              </w:rPr>
              <w:t>3. DESENVOLVIMENTO</w:t>
            </w:r>
            <w:r w:rsidR="00A8072C">
              <w:rPr>
                <w:noProof/>
                <w:webHidden/>
              </w:rPr>
              <w:tab/>
            </w:r>
            <w:r w:rsidR="00A8072C">
              <w:rPr>
                <w:noProof/>
                <w:webHidden/>
              </w:rPr>
              <w:fldChar w:fldCharType="begin"/>
            </w:r>
            <w:r w:rsidR="00A8072C">
              <w:rPr>
                <w:noProof/>
                <w:webHidden/>
              </w:rPr>
              <w:instrText xml:space="preserve"> PAGEREF _Toc497733885 \h </w:instrText>
            </w:r>
            <w:r w:rsidR="00A8072C">
              <w:rPr>
                <w:noProof/>
                <w:webHidden/>
              </w:rPr>
            </w:r>
            <w:r w:rsidR="00A8072C">
              <w:rPr>
                <w:noProof/>
                <w:webHidden/>
              </w:rPr>
              <w:fldChar w:fldCharType="separate"/>
            </w:r>
            <w:r w:rsidR="00A8072C">
              <w:rPr>
                <w:noProof/>
                <w:webHidden/>
              </w:rPr>
              <w:t>5</w:t>
            </w:r>
            <w:r w:rsidR="00A8072C">
              <w:rPr>
                <w:noProof/>
                <w:webHidden/>
              </w:rPr>
              <w:fldChar w:fldCharType="end"/>
            </w:r>
          </w:hyperlink>
        </w:p>
        <w:p w:rsidR="00A8072C" w:rsidRDefault="00313815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97733886" w:history="1">
            <w:r w:rsidR="00A8072C" w:rsidRPr="00C21B93">
              <w:rPr>
                <w:rStyle w:val="Hyperlink"/>
                <w:noProof/>
              </w:rPr>
              <w:t>3.1 ESPECIFICAÇÃO</w:t>
            </w:r>
            <w:r w:rsidR="00A8072C">
              <w:rPr>
                <w:noProof/>
                <w:webHidden/>
              </w:rPr>
              <w:tab/>
            </w:r>
            <w:r w:rsidR="00A8072C">
              <w:rPr>
                <w:noProof/>
                <w:webHidden/>
              </w:rPr>
              <w:fldChar w:fldCharType="begin"/>
            </w:r>
            <w:r w:rsidR="00A8072C">
              <w:rPr>
                <w:noProof/>
                <w:webHidden/>
              </w:rPr>
              <w:instrText xml:space="preserve"> PAGEREF _Toc497733886 \h </w:instrText>
            </w:r>
            <w:r w:rsidR="00A8072C">
              <w:rPr>
                <w:noProof/>
                <w:webHidden/>
              </w:rPr>
            </w:r>
            <w:r w:rsidR="00A8072C">
              <w:rPr>
                <w:noProof/>
                <w:webHidden/>
              </w:rPr>
              <w:fldChar w:fldCharType="separate"/>
            </w:r>
            <w:r w:rsidR="00A8072C">
              <w:rPr>
                <w:noProof/>
                <w:webHidden/>
              </w:rPr>
              <w:t>6</w:t>
            </w:r>
            <w:r w:rsidR="00A8072C">
              <w:rPr>
                <w:noProof/>
                <w:webHidden/>
              </w:rPr>
              <w:fldChar w:fldCharType="end"/>
            </w:r>
          </w:hyperlink>
        </w:p>
        <w:p w:rsidR="00A8072C" w:rsidRDefault="00313815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97733887" w:history="1">
            <w:r w:rsidR="00A8072C" w:rsidRPr="00C21B93">
              <w:rPr>
                <w:rStyle w:val="Hyperlink"/>
                <w:noProof/>
              </w:rPr>
              <w:t>3.2 FLUXOGRAMA</w:t>
            </w:r>
            <w:r w:rsidR="00A8072C">
              <w:rPr>
                <w:noProof/>
                <w:webHidden/>
              </w:rPr>
              <w:tab/>
            </w:r>
            <w:r w:rsidR="00A8072C">
              <w:rPr>
                <w:noProof/>
                <w:webHidden/>
              </w:rPr>
              <w:fldChar w:fldCharType="begin"/>
            </w:r>
            <w:r w:rsidR="00A8072C">
              <w:rPr>
                <w:noProof/>
                <w:webHidden/>
              </w:rPr>
              <w:instrText xml:space="preserve"> PAGEREF _Toc497733887 \h </w:instrText>
            </w:r>
            <w:r w:rsidR="00A8072C">
              <w:rPr>
                <w:noProof/>
                <w:webHidden/>
              </w:rPr>
            </w:r>
            <w:r w:rsidR="00A8072C">
              <w:rPr>
                <w:noProof/>
                <w:webHidden/>
              </w:rPr>
              <w:fldChar w:fldCharType="separate"/>
            </w:r>
            <w:r w:rsidR="00A8072C">
              <w:rPr>
                <w:noProof/>
                <w:webHidden/>
              </w:rPr>
              <w:t>2</w:t>
            </w:r>
            <w:r w:rsidR="00A8072C">
              <w:rPr>
                <w:noProof/>
                <w:webHidden/>
              </w:rPr>
              <w:fldChar w:fldCharType="end"/>
            </w:r>
          </w:hyperlink>
        </w:p>
        <w:p w:rsidR="00A8072C" w:rsidRDefault="00313815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97733888" w:history="1">
            <w:r w:rsidR="00A8072C" w:rsidRPr="00C21B93">
              <w:rPr>
                <w:rStyle w:val="Hyperlink"/>
                <w:noProof/>
              </w:rPr>
              <w:t>4. IMPLEMENTAÇÃO</w:t>
            </w:r>
            <w:r w:rsidR="00A8072C">
              <w:rPr>
                <w:noProof/>
                <w:webHidden/>
              </w:rPr>
              <w:tab/>
            </w:r>
            <w:r w:rsidR="00A8072C">
              <w:rPr>
                <w:noProof/>
                <w:webHidden/>
              </w:rPr>
              <w:fldChar w:fldCharType="begin"/>
            </w:r>
            <w:r w:rsidR="00A8072C">
              <w:rPr>
                <w:noProof/>
                <w:webHidden/>
              </w:rPr>
              <w:instrText xml:space="preserve"> PAGEREF _Toc497733888 \h </w:instrText>
            </w:r>
            <w:r w:rsidR="00A8072C">
              <w:rPr>
                <w:noProof/>
                <w:webHidden/>
              </w:rPr>
            </w:r>
            <w:r w:rsidR="00A8072C">
              <w:rPr>
                <w:noProof/>
                <w:webHidden/>
              </w:rPr>
              <w:fldChar w:fldCharType="separate"/>
            </w:r>
            <w:r w:rsidR="00A8072C">
              <w:rPr>
                <w:noProof/>
                <w:webHidden/>
              </w:rPr>
              <w:t>2</w:t>
            </w:r>
            <w:r w:rsidR="00A8072C">
              <w:rPr>
                <w:noProof/>
                <w:webHidden/>
              </w:rPr>
              <w:fldChar w:fldCharType="end"/>
            </w:r>
          </w:hyperlink>
        </w:p>
        <w:p w:rsidR="00A8072C" w:rsidRDefault="00313815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97733889" w:history="1">
            <w:r w:rsidR="00A8072C" w:rsidRPr="00C21B93">
              <w:rPr>
                <w:rStyle w:val="Hyperlink"/>
                <w:noProof/>
              </w:rPr>
              <w:t>4.1 CÓDIGO</w:t>
            </w:r>
            <w:r w:rsidR="00A8072C">
              <w:rPr>
                <w:noProof/>
                <w:webHidden/>
              </w:rPr>
              <w:tab/>
            </w:r>
            <w:r w:rsidR="00A8072C">
              <w:rPr>
                <w:noProof/>
                <w:webHidden/>
              </w:rPr>
              <w:fldChar w:fldCharType="begin"/>
            </w:r>
            <w:r w:rsidR="00A8072C">
              <w:rPr>
                <w:noProof/>
                <w:webHidden/>
              </w:rPr>
              <w:instrText xml:space="preserve"> PAGEREF _Toc497733889 \h </w:instrText>
            </w:r>
            <w:r w:rsidR="00A8072C">
              <w:rPr>
                <w:noProof/>
                <w:webHidden/>
              </w:rPr>
            </w:r>
            <w:r w:rsidR="00A8072C">
              <w:rPr>
                <w:noProof/>
                <w:webHidden/>
              </w:rPr>
              <w:fldChar w:fldCharType="separate"/>
            </w:r>
            <w:r w:rsidR="00A8072C">
              <w:rPr>
                <w:noProof/>
                <w:webHidden/>
              </w:rPr>
              <w:t>3</w:t>
            </w:r>
            <w:r w:rsidR="00A8072C">
              <w:rPr>
                <w:noProof/>
                <w:webHidden/>
              </w:rPr>
              <w:fldChar w:fldCharType="end"/>
            </w:r>
          </w:hyperlink>
        </w:p>
        <w:p w:rsidR="00A8072C" w:rsidRDefault="00313815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97733890" w:history="1">
            <w:r w:rsidR="00A8072C" w:rsidRPr="00C21B93">
              <w:rPr>
                <w:rStyle w:val="Hyperlink"/>
                <w:noProof/>
              </w:rPr>
              <w:t>4.2 TELAS</w:t>
            </w:r>
            <w:r w:rsidR="00A8072C">
              <w:rPr>
                <w:noProof/>
                <w:webHidden/>
              </w:rPr>
              <w:tab/>
            </w:r>
            <w:r w:rsidR="00A8072C">
              <w:rPr>
                <w:noProof/>
                <w:webHidden/>
              </w:rPr>
              <w:fldChar w:fldCharType="begin"/>
            </w:r>
            <w:r w:rsidR="00A8072C">
              <w:rPr>
                <w:noProof/>
                <w:webHidden/>
              </w:rPr>
              <w:instrText xml:space="preserve"> PAGEREF _Toc497733890 \h </w:instrText>
            </w:r>
            <w:r w:rsidR="00A8072C">
              <w:rPr>
                <w:noProof/>
                <w:webHidden/>
              </w:rPr>
            </w:r>
            <w:r w:rsidR="00A8072C">
              <w:rPr>
                <w:noProof/>
                <w:webHidden/>
              </w:rPr>
              <w:fldChar w:fldCharType="separate"/>
            </w:r>
            <w:r w:rsidR="00A8072C">
              <w:rPr>
                <w:noProof/>
                <w:webHidden/>
              </w:rPr>
              <w:t>3</w:t>
            </w:r>
            <w:r w:rsidR="00A8072C">
              <w:rPr>
                <w:noProof/>
                <w:webHidden/>
              </w:rPr>
              <w:fldChar w:fldCharType="end"/>
            </w:r>
          </w:hyperlink>
        </w:p>
        <w:p w:rsidR="00A8072C" w:rsidRDefault="00313815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97733891" w:history="1">
            <w:r w:rsidR="00A8072C" w:rsidRPr="00C21B93">
              <w:rPr>
                <w:rStyle w:val="Hyperlink"/>
                <w:noProof/>
              </w:rPr>
              <w:t>5. CONSIDERAÇÕES FINAIS</w:t>
            </w:r>
            <w:r w:rsidR="00A8072C">
              <w:rPr>
                <w:noProof/>
                <w:webHidden/>
              </w:rPr>
              <w:tab/>
            </w:r>
            <w:r w:rsidR="00A8072C">
              <w:rPr>
                <w:noProof/>
                <w:webHidden/>
              </w:rPr>
              <w:fldChar w:fldCharType="begin"/>
            </w:r>
            <w:r w:rsidR="00A8072C">
              <w:rPr>
                <w:noProof/>
                <w:webHidden/>
              </w:rPr>
              <w:instrText xml:space="preserve"> PAGEREF _Toc497733891 \h </w:instrText>
            </w:r>
            <w:r w:rsidR="00A8072C">
              <w:rPr>
                <w:noProof/>
                <w:webHidden/>
              </w:rPr>
            </w:r>
            <w:r w:rsidR="00A8072C">
              <w:rPr>
                <w:noProof/>
                <w:webHidden/>
              </w:rPr>
              <w:fldChar w:fldCharType="separate"/>
            </w:r>
            <w:r w:rsidR="00A8072C">
              <w:rPr>
                <w:noProof/>
                <w:webHidden/>
              </w:rPr>
              <w:t>4</w:t>
            </w:r>
            <w:r w:rsidR="00A8072C">
              <w:rPr>
                <w:noProof/>
                <w:webHidden/>
              </w:rPr>
              <w:fldChar w:fldCharType="end"/>
            </w:r>
          </w:hyperlink>
        </w:p>
        <w:p w:rsidR="00A8072C" w:rsidRDefault="00313815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97733892" w:history="1">
            <w:r w:rsidR="00A8072C" w:rsidRPr="00C21B93">
              <w:rPr>
                <w:rStyle w:val="Hyperlink"/>
                <w:noProof/>
              </w:rPr>
              <w:t>REFERENCIAS</w:t>
            </w:r>
            <w:r w:rsidR="00A8072C">
              <w:rPr>
                <w:noProof/>
                <w:webHidden/>
              </w:rPr>
              <w:tab/>
            </w:r>
            <w:r w:rsidR="00A8072C">
              <w:rPr>
                <w:noProof/>
                <w:webHidden/>
              </w:rPr>
              <w:fldChar w:fldCharType="begin"/>
            </w:r>
            <w:r w:rsidR="00A8072C">
              <w:rPr>
                <w:noProof/>
                <w:webHidden/>
              </w:rPr>
              <w:instrText xml:space="preserve"> PAGEREF _Toc497733892 \h </w:instrText>
            </w:r>
            <w:r w:rsidR="00A8072C">
              <w:rPr>
                <w:noProof/>
                <w:webHidden/>
              </w:rPr>
            </w:r>
            <w:r w:rsidR="00A8072C">
              <w:rPr>
                <w:noProof/>
                <w:webHidden/>
              </w:rPr>
              <w:fldChar w:fldCharType="separate"/>
            </w:r>
            <w:r w:rsidR="00A8072C">
              <w:rPr>
                <w:noProof/>
                <w:webHidden/>
              </w:rPr>
              <w:t>5</w:t>
            </w:r>
            <w:r w:rsidR="00A8072C">
              <w:rPr>
                <w:noProof/>
                <w:webHidden/>
              </w:rPr>
              <w:fldChar w:fldCharType="end"/>
            </w:r>
          </w:hyperlink>
        </w:p>
        <w:p w:rsidR="00D568B9" w:rsidRPr="00993B13" w:rsidRDefault="00686013" w:rsidP="00993B13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end"/>
          </w:r>
        </w:p>
      </w:sdtContent>
    </w:sdt>
    <w:p w:rsidR="00AF6FAB" w:rsidRPr="008C6CDE" w:rsidRDefault="00D568B9" w:rsidP="008C6CDE">
      <w:pPr>
        <w:spacing w:after="200" w:line="276" w:lineRule="auto"/>
        <w:jc w:val="left"/>
        <w:rPr>
          <w:rFonts w:eastAsiaTheme="majorEastAsia" w:cstheme="majorBidi"/>
          <w:b/>
          <w:bCs/>
          <w:caps/>
          <w:szCs w:val="28"/>
        </w:rPr>
      </w:pPr>
      <w:r>
        <w:br w:type="page"/>
      </w:r>
    </w:p>
    <w:p w:rsidR="004258FA" w:rsidRPr="00547E64" w:rsidRDefault="001A02B8" w:rsidP="00A55F58">
      <w:pPr>
        <w:pStyle w:val="Ttulo1"/>
      </w:pPr>
      <w:bookmarkStart w:id="0" w:name="_Toc497733883"/>
      <w:r>
        <w:lastRenderedPageBreak/>
        <w:t xml:space="preserve">1. </w:t>
      </w:r>
      <w:r w:rsidR="00DB66F2">
        <w:t>INTRO</w:t>
      </w:r>
      <w:r w:rsidR="007D4B88">
        <w:t>DUÇÃO</w:t>
      </w:r>
      <w:bookmarkEnd w:id="0"/>
    </w:p>
    <w:p w:rsidR="004258FA" w:rsidRDefault="0017612A" w:rsidP="007E12F9">
      <w:pPr>
        <w:ind w:firstLine="708"/>
      </w:pPr>
      <w:r>
        <w:t xml:space="preserve">A logística </w:t>
      </w:r>
      <w:r w:rsidR="001C3B44">
        <w:t>tem a função de gerenciar o fluxo de produtos, desde os pontos de fornecimento até os pontos de consumo, visando o menor custo possível.</w:t>
      </w:r>
      <w:r w:rsidR="001C3B44" w:rsidRPr="001C3B44">
        <w:rPr>
          <w:rFonts w:cs="Arial"/>
          <w:color w:val="474747"/>
          <w:sz w:val="21"/>
          <w:szCs w:val="21"/>
          <w:shd w:val="clear" w:color="auto" w:fill="FFFFFF"/>
        </w:rPr>
        <w:t xml:space="preserve"> </w:t>
      </w:r>
      <w:r w:rsidR="001C3B44" w:rsidRPr="001C3B44">
        <w:t xml:space="preserve">A utilização de técnicas quantitativas (ao contrário das técnicas qualitativas e opinativas) aumentou muito ao longo dos últimos 20 anos graças à maior disponibilidade dos dados, da potência dos computadores e da possibilidade de modelos e algoritmos tratarem os problemas reais com velocidade e realismo suficientes. Isto é particularmente válido na logística, onde </w:t>
      </w:r>
      <w:r w:rsidR="00190CB6">
        <w:t>a</w:t>
      </w:r>
      <w:r w:rsidR="001C3B44" w:rsidRPr="001C3B44">
        <w:t xml:space="preserve"> um número </w:t>
      </w:r>
      <w:r w:rsidR="00190CB6">
        <w:t>alto</w:t>
      </w:r>
      <w:r w:rsidR="001C3B44" w:rsidRPr="001C3B44">
        <w:t xml:space="preserve"> de problemas </w:t>
      </w:r>
      <w:r w:rsidR="00190CB6">
        <w:t>com</w:t>
      </w:r>
      <w:r w:rsidR="001C3B44" w:rsidRPr="001C3B44">
        <w:t xml:space="preserve"> decis</w:t>
      </w:r>
      <w:r w:rsidR="00190CB6">
        <w:t>ões</w:t>
      </w:r>
      <w:r w:rsidR="001C3B44" w:rsidRPr="001C3B44">
        <w:t xml:space="preserve"> complex</w:t>
      </w:r>
      <w:r w:rsidR="00190CB6">
        <w:t>a</w:t>
      </w:r>
      <w:r w:rsidR="001C3B44" w:rsidRPr="001C3B44">
        <w:t>s e quantificáveis</w:t>
      </w:r>
      <w:r w:rsidR="00190CB6">
        <w:t>,</w:t>
      </w:r>
      <w:r w:rsidR="001C3B44" w:rsidRPr="001C3B44">
        <w:t xml:space="preserve"> que se portam bem junto a mod</w:t>
      </w:r>
      <w:r w:rsidR="008E6D06">
        <w:t>elos matemáticos e à</w:t>
      </w:r>
      <w:r w:rsidR="00405E7A">
        <w:t xml:space="preserve"> otimização</w:t>
      </w:r>
      <w:r w:rsidR="001C3B44" w:rsidRPr="001C3B44">
        <w:t>.</w:t>
      </w:r>
    </w:p>
    <w:p w:rsidR="007E12F9" w:rsidRDefault="007E12F9" w:rsidP="007E12F9">
      <w:pPr>
        <w:ind w:firstLine="708"/>
      </w:pPr>
      <w:bookmarkStart w:id="1" w:name="_Hlk497730266"/>
      <w:r>
        <w:t>A fim de solucionar simples, porém, importantes tarefas de cálculos simples porem repetitivos muitos programas de cálculo são criados todos os dias, e cada vez mai</w:t>
      </w:r>
      <w:r w:rsidR="00F078D2">
        <w:t>s</w:t>
      </w:r>
      <w:r>
        <w:t xml:space="preserve"> usados e necessários, o mesmo se aplica a tomadas de decisões simples que necessitam apenas da análise de alguns itens para determinar como se deve prosseguir. </w:t>
      </w:r>
    </w:p>
    <w:bookmarkEnd w:id="1"/>
    <w:p w:rsidR="007E12F9" w:rsidRPr="007E12F9" w:rsidRDefault="007E12F9" w:rsidP="007E12F9">
      <w:pPr>
        <w:ind w:firstLine="708"/>
      </w:pPr>
    </w:p>
    <w:p w:rsidR="001A02B8" w:rsidRDefault="001A02B8" w:rsidP="00A55F58">
      <w:pPr>
        <w:pStyle w:val="Ttulo1"/>
      </w:pPr>
      <w:bookmarkStart w:id="2" w:name="_Toc497733884"/>
      <w:r>
        <w:t xml:space="preserve">2. </w:t>
      </w:r>
      <w:r w:rsidR="007D4B88">
        <w:t>FUNDAMENTAÇÃO</w:t>
      </w:r>
      <w:bookmarkEnd w:id="2"/>
    </w:p>
    <w:p w:rsidR="007068B7" w:rsidRDefault="00765817" w:rsidP="00405E7A">
      <w:r>
        <w:tab/>
      </w:r>
      <w:r w:rsidR="00405E7A">
        <w:t>O processo de evolução da logísti</w:t>
      </w:r>
      <w:r w:rsidR="007E12F9">
        <w:t>ca foi dividido em quatro fases:</w:t>
      </w:r>
      <w:r w:rsidR="00627225">
        <w:t xml:space="preserve"> </w:t>
      </w:r>
      <w:r w:rsidR="007E12F9">
        <w:t>a</w:t>
      </w:r>
      <w:r w:rsidR="00627225">
        <w:t xml:space="preserve"> primeira</w:t>
      </w:r>
      <w:r w:rsidR="00405E7A">
        <w:t xml:space="preserve"> tendo uma atuação segmentada com ên</w:t>
      </w:r>
      <w:r w:rsidR="007E12F9">
        <w:t>fase na economia</w:t>
      </w:r>
      <w:r w:rsidR="00405E7A">
        <w:t xml:space="preserve"> </w:t>
      </w:r>
      <w:r w:rsidR="007E12F9">
        <w:t>agrária</w:t>
      </w:r>
      <w:r w:rsidR="00405E7A">
        <w:t>, focado no transporte de produtos do campo ao mercado, onde os estoques serviam de pulmão.</w:t>
      </w:r>
    </w:p>
    <w:p w:rsidR="00405E7A" w:rsidRDefault="00405E7A" w:rsidP="00405E7A">
      <w:r>
        <w:tab/>
        <w:t xml:space="preserve">Nesse período identificava-se diversas questões opinativas quanto ao uso de quais transportes </w:t>
      </w:r>
      <w:r w:rsidR="00627225">
        <w:t>para obter maior otimização do sistema de transporte, o emprego de veículos com maior capacidade, e redução do valor dos fretes</w:t>
      </w:r>
      <w:r w:rsidR="007E12F9">
        <w:t>, assim diminuindo o custo do produto para o consumidor final</w:t>
      </w:r>
      <w:r w:rsidR="00627225">
        <w:t>.</w:t>
      </w:r>
    </w:p>
    <w:p w:rsidR="00A066BC" w:rsidRDefault="00627225" w:rsidP="00405E7A">
      <w:r>
        <w:tab/>
      </w:r>
      <w:r w:rsidR="007E12F9">
        <w:t>A segunda fase, alavancada pelo desenvolvimento dos sistemas de informação, tem</w:t>
      </w:r>
      <w:r>
        <w:t xml:space="preserve"> uma integração entre a manufatura,</w:t>
      </w:r>
      <w:r w:rsidR="007E12F9">
        <w:t xml:space="preserve"> os centros de distribuição e os </w:t>
      </w:r>
      <w:r>
        <w:t>varejista</w:t>
      </w:r>
      <w:r w:rsidR="007E12F9">
        <w:t>s</w:t>
      </w:r>
      <w:r>
        <w:t>.</w:t>
      </w:r>
      <w:r w:rsidR="00195A77">
        <w:t xml:space="preserve"> </w:t>
      </w:r>
      <w:r w:rsidR="00A066BC">
        <w:t>A visão sistêmica da</w:t>
      </w:r>
      <w:r w:rsidR="007E12F9">
        <w:t>s</w:t>
      </w:r>
      <w:r w:rsidR="00A066BC">
        <w:t xml:space="preserve"> empresa</w:t>
      </w:r>
      <w:r w:rsidR="007E12F9">
        <w:t>s</w:t>
      </w:r>
      <w:r w:rsidR="00A066BC">
        <w:t xml:space="preserve"> apareceu na terceira fase, incluindo fornecedores e canais de distribuição</w:t>
      </w:r>
      <w:r w:rsidR="007E12F9">
        <w:t>.</w:t>
      </w:r>
    </w:p>
    <w:p w:rsidR="00A066BC" w:rsidRDefault="00A066BC" w:rsidP="00405E7A">
      <w:r>
        <w:tab/>
        <w:t xml:space="preserve">E chegando </w:t>
      </w:r>
      <w:bookmarkStart w:id="3" w:name="_Hlk497730382"/>
      <w:r>
        <w:t>a quarta fase onde a integração plena</w:t>
      </w:r>
      <w:r w:rsidR="003922F5">
        <w:t xml:space="preserve"> e os i</w:t>
      </w:r>
      <w:r w:rsidR="003922F5" w:rsidRPr="003922F5">
        <w:t>n</w:t>
      </w:r>
      <w:r w:rsidR="003922F5">
        <w:t>vestimentos em tecnologia, proporciona</w:t>
      </w:r>
      <w:r w:rsidR="007E12F9">
        <w:t>ndo</w:t>
      </w:r>
      <w:r w:rsidR="003922F5" w:rsidRPr="003922F5">
        <w:t xml:space="preserve"> m</w:t>
      </w:r>
      <w:r w:rsidR="003922F5">
        <w:t xml:space="preserve">aior velocidade </w:t>
      </w:r>
      <w:r w:rsidR="007E12F9">
        <w:t xml:space="preserve">na obtenção </w:t>
      </w:r>
      <w:r w:rsidR="003922F5">
        <w:t>das informações</w:t>
      </w:r>
      <w:r w:rsidR="007E12F9">
        <w:t>.</w:t>
      </w:r>
      <w:r w:rsidR="003922F5">
        <w:t xml:space="preserve"> </w:t>
      </w:r>
      <w:r w:rsidR="007E12F9">
        <w:t>O</w:t>
      </w:r>
      <w:r w:rsidR="003922F5" w:rsidRPr="003922F5">
        <w:t>rienta</w:t>
      </w:r>
      <w:r w:rsidR="003922F5">
        <w:t>ndo</w:t>
      </w:r>
      <w:r w:rsidR="003922F5" w:rsidRPr="003922F5">
        <w:t xml:space="preserve"> a gestão para ações, com foco</w:t>
      </w:r>
      <w:r w:rsidR="00F078D2">
        <w:t xml:space="preserve"> no</w:t>
      </w:r>
      <w:r w:rsidR="003922F5">
        <w:t xml:space="preserve"> </w:t>
      </w:r>
      <w:r w:rsidR="007E12F9">
        <w:t>ganho</w:t>
      </w:r>
      <w:r w:rsidR="003922F5">
        <w:t xml:space="preserve"> de resultados, porém</w:t>
      </w:r>
      <w:r>
        <w:t xml:space="preserve"> flexível </w:t>
      </w:r>
      <w:r>
        <w:lastRenderedPageBreak/>
        <w:t>ao longo da cadeia</w:t>
      </w:r>
      <w:r w:rsidR="003922F5">
        <w:t>, permitindo</w:t>
      </w:r>
      <w:r>
        <w:t xml:space="preserve"> redução de custos e aumento do nível de competitividade </w:t>
      </w:r>
      <w:r w:rsidR="007E12F9">
        <w:t>entre as</w:t>
      </w:r>
      <w:r>
        <w:t xml:space="preserve"> empresas.</w:t>
      </w:r>
    </w:p>
    <w:p w:rsidR="007068B7" w:rsidRDefault="00A066BC" w:rsidP="007068B7">
      <w:r>
        <w:tab/>
      </w:r>
      <w:r w:rsidR="007E5C5F">
        <w:t>E para sanar uma das várias pequenas necessidades de transportadoras com foco em clientes de médio porte, o qual precisam de transportes para si próprio no menor tempo possível e com o menor</w:t>
      </w:r>
      <w:r w:rsidR="00307BCE">
        <w:t xml:space="preserve"> custo</w:t>
      </w:r>
      <w:r w:rsidR="00190CB6">
        <w:t>,</w:t>
      </w:r>
      <w:r w:rsidR="007E5C5F">
        <w:t xml:space="preserve"> o EasyCalc</w:t>
      </w:r>
      <w:r w:rsidR="00190CB6">
        <w:t xml:space="preserve"> pretende abrange-las com otimização </w:t>
      </w:r>
      <w:r w:rsidR="00307BCE">
        <w:t>do processo</w:t>
      </w:r>
      <w:r w:rsidR="007E5C5F">
        <w:t>.</w:t>
      </w:r>
    </w:p>
    <w:bookmarkEnd w:id="3"/>
    <w:p w:rsidR="007E5C5F" w:rsidRPr="007068B7" w:rsidRDefault="007E5C5F" w:rsidP="007068B7"/>
    <w:p w:rsidR="00547E64" w:rsidRPr="00547E64" w:rsidRDefault="001A02B8" w:rsidP="00A55F58">
      <w:pPr>
        <w:pStyle w:val="Ttulo1"/>
      </w:pPr>
      <w:bookmarkStart w:id="4" w:name="_Toc497733885"/>
      <w:r>
        <w:t xml:space="preserve">3. </w:t>
      </w:r>
      <w:r w:rsidR="007D4B88">
        <w:t>DESENVOLVIMENTO</w:t>
      </w:r>
      <w:bookmarkEnd w:id="4"/>
    </w:p>
    <w:p w:rsidR="000A13CA" w:rsidRDefault="007068B7" w:rsidP="000A13CA">
      <w:r>
        <w:tab/>
        <w:t xml:space="preserve">O desenvolvimento </w:t>
      </w:r>
      <w:r w:rsidR="002E1C2D">
        <w:t xml:space="preserve">do projeto </w:t>
      </w:r>
      <w:r w:rsidR="009C4F8E">
        <w:t xml:space="preserve">iniciou-se com </w:t>
      </w:r>
      <w:r w:rsidR="00FF215F">
        <w:t>a análise dos</w:t>
      </w:r>
      <w:r w:rsidR="009C4F8E">
        <w:t xml:space="preserve"> conceitos de integração plena e estratégica da quarta fase </w:t>
      </w:r>
      <w:r w:rsidR="00E54829">
        <w:t xml:space="preserve">da </w:t>
      </w:r>
      <w:r w:rsidR="009C4F8E">
        <w:t>evolu</w:t>
      </w:r>
      <w:r w:rsidR="00E54829">
        <w:t>ção da</w:t>
      </w:r>
      <w:r w:rsidR="009C4F8E">
        <w:t xml:space="preserve"> logística</w:t>
      </w:r>
      <w:r w:rsidR="009035A6">
        <w:t>.</w:t>
      </w:r>
      <w:r w:rsidR="009C4F8E">
        <w:t xml:space="preserve"> </w:t>
      </w:r>
      <w:r w:rsidR="007E5C5F">
        <w:t>Responder questões cotidianas como o espaço consumido por uma quantia de um produto especifico, para assim saber quais</w:t>
      </w:r>
      <w:r w:rsidR="000A13CA">
        <w:t xml:space="preserve"> d</w:t>
      </w:r>
      <w:r w:rsidR="007E5C5F">
        <w:t>os veículos disponíveis na empresa seriam adequados para o transporte</w:t>
      </w:r>
      <w:r w:rsidR="002E1C2D">
        <w:t xml:space="preserve"> do mesmo</w:t>
      </w:r>
      <w:r w:rsidR="000A13CA">
        <w:t>, e essa</w:t>
      </w:r>
      <w:r w:rsidR="002E1C2D">
        <w:t xml:space="preserve"> foi a problemática escolhida </w:t>
      </w:r>
      <w:r w:rsidR="000A13CA">
        <w:t xml:space="preserve">do </w:t>
      </w:r>
      <w:r w:rsidR="002E1C2D">
        <w:t>trabalho</w:t>
      </w:r>
      <w:r w:rsidR="000A13CA">
        <w:t>.</w:t>
      </w:r>
    </w:p>
    <w:p w:rsidR="000A13CA" w:rsidRDefault="000A13CA" w:rsidP="000A13CA">
      <w:r>
        <w:tab/>
        <w:t xml:space="preserve">Inicialmente a formulação da variável tempo, deu-se da pesquisa no site </w:t>
      </w:r>
      <w:r w:rsidRPr="00C236B6">
        <w:rPr>
          <w:i/>
          <w:u w:val="single"/>
        </w:rPr>
        <w:t>guiadotrc</w:t>
      </w:r>
      <w:r>
        <w:t>, sobre condições de trabalho de um motorista de uma empresa de logística, levando em consideração as regulamentações da lei trabalhista abrangente sobre o tema, a chamada lei do caminhoneiro, dentre outras exigências cita exame toxicológico a</w:t>
      </w:r>
      <w:r w:rsidR="00C236B6">
        <w:t xml:space="preserve"> </w:t>
      </w:r>
      <w:r>
        <w:t>cada 2 anos.</w:t>
      </w:r>
    </w:p>
    <w:p w:rsidR="0028212B" w:rsidRDefault="000A13CA" w:rsidP="00786AF3">
      <w:r>
        <w:tab/>
      </w:r>
      <w:bookmarkStart w:id="5" w:name="_Hlk498769789"/>
      <w:r>
        <w:t xml:space="preserve">No caso do Easycalc, compõe a formula de tempo o aspecto da jornada e </w:t>
      </w:r>
      <w:r w:rsidR="00CC002B">
        <w:t>intervalo, que</w:t>
      </w:r>
      <w:r>
        <w:t xml:space="preserve"> em sua descrição dita uma jornada de 8 horas</w:t>
      </w:r>
      <w:r w:rsidR="00786AF3">
        <w:t xml:space="preserve"> e até 2 horas extraordinárias, e assegura um período de 11 horas de descanso a cada 24 </w:t>
      </w:r>
      <w:bookmarkStart w:id="6" w:name="_Hlk497730463"/>
      <w:r w:rsidR="00CC002B">
        <w:t>horas, quantifica</w:t>
      </w:r>
      <w:r w:rsidR="00E54829">
        <w:t xml:space="preserve"> </w:t>
      </w:r>
      <w:r w:rsidR="00786AF3">
        <w:t xml:space="preserve">também </w:t>
      </w:r>
      <w:r w:rsidR="00E54829">
        <w:t>a</w:t>
      </w:r>
      <w:r w:rsidR="002E1C2D">
        <w:t xml:space="preserve">spectos da viagem, tais como a autonomia de combustível </w:t>
      </w:r>
      <w:r w:rsidR="00786AF3">
        <w:t>do caminhão</w:t>
      </w:r>
      <w:r w:rsidR="002E1C2D">
        <w:t>,</w:t>
      </w:r>
      <w:r w:rsidR="00786AF3">
        <w:t xml:space="preserve"> </w:t>
      </w:r>
      <w:r w:rsidR="00F059BB">
        <w:t>inferem em dados como valor e tempo de viagem.</w:t>
      </w:r>
      <w:bookmarkEnd w:id="5"/>
    </w:p>
    <w:p w:rsidR="007D4B88" w:rsidRDefault="0028212B" w:rsidP="007068B7">
      <w:r>
        <w:tab/>
      </w:r>
      <w:r w:rsidR="00F059BB">
        <w:t xml:space="preserve">O valor do transporte, além dos itens já citados, como combustível gasto, é </w:t>
      </w:r>
      <w:r w:rsidR="00786AF3">
        <w:t>resultado do</w:t>
      </w:r>
      <w:r w:rsidR="00F059BB">
        <w:t xml:space="preserve"> tempo de viagem. Que por sua vez deve levar em consideração, </w:t>
      </w:r>
      <w:r w:rsidR="00786AF3">
        <w:t xml:space="preserve">a autonomia do </w:t>
      </w:r>
      <w:r w:rsidR="00CC002B">
        <w:t>veículo</w:t>
      </w:r>
      <w:r w:rsidR="00F059BB">
        <w:t>, a distância entre os dois pontos, origem e destino.</w:t>
      </w:r>
      <w:r w:rsidR="009915E1">
        <w:tab/>
      </w:r>
    </w:p>
    <w:p w:rsidR="00377AFA" w:rsidRDefault="00377AFA" w:rsidP="007068B7">
      <w:r>
        <w:tab/>
        <w:t>E</w:t>
      </w:r>
      <w:r w:rsidR="00786AF3">
        <w:t xml:space="preserve"> esta</w:t>
      </w:r>
      <w:r>
        <w:t xml:space="preserve"> análise levou aos poucos para o seguinte modelo:</w:t>
      </w:r>
    </w:p>
    <w:p w:rsidR="00377AFA" w:rsidRDefault="00377AFA" w:rsidP="007068B7">
      <m:oMathPara>
        <m:oMath>
          <m:r>
            <w:rPr>
              <w:rFonts w:ascii="Cambria Math" w:hAnsi="Cambria Math"/>
            </w:rPr>
            <m:t>Tempo=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Distancia</m:t>
              </m:r>
            </m:num>
            <m:den>
              <m:r>
                <w:rPr>
                  <w:rFonts w:ascii="Cambria Math" w:hAnsi="Cambria Math"/>
                </w:rPr>
                <m:t>Velocidade</m:t>
              </m:r>
            </m:den>
          </m:f>
          <m:r>
            <w:rPr>
              <w:rFonts w:ascii="Cambria Math" w:hAnsi="Cambria Math"/>
            </w:rPr>
            <m:t>+ Condições de Trabalho</m:t>
          </m:r>
        </m:oMath>
      </m:oMathPara>
    </w:p>
    <w:p w:rsidR="00377AFA" w:rsidRDefault="00377AFA" w:rsidP="007068B7"/>
    <w:p w:rsidR="00377AFA" w:rsidRDefault="00377AFA" w:rsidP="007068B7">
      <m:oMathPara>
        <m:oMath>
          <m:r>
            <w:rPr>
              <w:rFonts w:ascii="Cambria Math" w:hAnsi="Cambria Math"/>
            </w:rPr>
            <w:lastRenderedPageBreak/>
            <m:t>Valor do Combustivel=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Distancia</m:t>
              </m:r>
            </m:num>
            <m:den>
              <m:r>
                <w:rPr>
                  <w:rFonts w:ascii="Cambria Math" w:hAnsi="Cambria Math"/>
                </w:rPr>
                <m:t>Consumo do Veiculo</m:t>
              </m:r>
            </m:den>
          </m:f>
          <m:r>
            <w:rPr>
              <w:rFonts w:ascii="Cambria Math" w:hAnsi="Cambria Math"/>
            </w:rPr>
            <m:t>*Preço do Combustivel</m:t>
          </m:r>
        </m:oMath>
      </m:oMathPara>
    </w:p>
    <w:p w:rsidR="00377AFA" w:rsidRDefault="00377AFA" w:rsidP="007068B7"/>
    <w:p w:rsidR="00377AFA" w:rsidRDefault="00377AFA" w:rsidP="007068B7">
      <m:oMathPara>
        <m:oMath>
          <m:r>
            <w:rPr>
              <w:rFonts w:ascii="Cambria Math" w:hAnsi="Cambria Math"/>
            </w:rPr>
            <m:t>Custo Final=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Tempo*Salario Motorista</m:t>
              </m:r>
            </m:e>
          </m:d>
          <m:r>
            <w:rPr>
              <w:rFonts w:ascii="Cambria Math" w:hAnsi="Cambria Math"/>
            </w:rPr>
            <m:t>+ Valor do Combustivel</m:t>
          </m:r>
        </m:oMath>
      </m:oMathPara>
    </w:p>
    <w:bookmarkEnd w:id="6"/>
    <w:p w:rsidR="00377AFA" w:rsidRDefault="00377AFA" w:rsidP="007068B7">
      <w:r>
        <w:tab/>
      </w:r>
      <w:r w:rsidR="008E160E">
        <w:t>Porém</w:t>
      </w:r>
      <w:r>
        <w:t xml:space="preserve"> é claro para qualquer um que as empresas, de qualquer setor não repassam apenas o valor de custo ao cliente, sendo assim o preço da viagem será o custo final junta a uma parcela de lucro para a empresa.</w:t>
      </w:r>
    </w:p>
    <w:p w:rsidR="00377AFA" w:rsidRDefault="00377AFA" w:rsidP="007068B7">
      <w:r>
        <w:tab/>
        <w:t>Todos esses casos, variáveis e condições descritas foram pensadas no desenvolvimento do aplicativo apresentado neste documento, fazendo assim com que o mesmo seja útil para empresas que fazem os processos citados.</w:t>
      </w:r>
    </w:p>
    <w:p w:rsidR="00FA20A8" w:rsidRDefault="00B471EB" w:rsidP="003922F5">
      <w:pPr>
        <w:pStyle w:val="Ttulo2"/>
      </w:pPr>
      <w:bookmarkStart w:id="7" w:name="_Toc497733886"/>
      <w:r w:rsidRPr="00ED19FB">
        <w:t xml:space="preserve">3.1 </w:t>
      </w:r>
      <w:r w:rsidR="007D4B88" w:rsidRPr="00ED19FB">
        <w:t>ESPECIFICAÇÃO</w:t>
      </w:r>
      <w:bookmarkEnd w:id="7"/>
    </w:p>
    <w:p w:rsidR="00237052" w:rsidRDefault="003922F5" w:rsidP="00ED19FB">
      <w:r>
        <w:tab/>
        <w:t>A composição da lista de veículos utilizados como parâmetros, foi constituída com b</w:t>
      </w:r>
      <w:r w:rsidR="002A6C35">
        <w:t>ase em pesquisa no site da Via Pajuç</w:t>
      </w:r>
      <w:r>
        <w:t>ara, empresa q</w:t>
      </w:r>
      <w:r w:rsidR="002A6C35">
        <w:t>ue atua na região sudeste do país.</w:t>
      </w:r>
    </w:p>
    <w:p w:rsidR="00237052" w:rsidRDefault="00237052" w:rsidP="00237052">
      <w:pPr>
        <w:pStyle w:val="SemEspaamento"/>
        <w:sectPr w:rsidR="00237052" w:rsidSect="0056708F">
          <w:pgSz w:w="11906" w:h="16838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:rsidR="00237052" w:rsidRPr="004F4186" w:rsidRDefault="000625FD" w:rsidP="00237052">
      <w:pPr>
        <w:pStyle w:val="SemEspaamento"/>
        <w:rPr>
          <w:lang w:val="en-US"/>
        </w:rPr>
      </w:pPr>
      <w:r w:rsidRPr="004F4186">
        <w:rPr>
          <w:lang w:val="en-US"/>
        </w:rPr>
        <w:t xml:space="preserve">Van </w:t>
      </w:r>
      <w:r w:rsidRPr="004F4186">
        <w:rPr>
          <w:lang w:val="en-US"/>
        </w:rPr>
        <w:tab/>
      </w:r>
      <w:r w:rsidR="00237052" w:rsidRPr="004F4186">
        <w:rPr>
          <w:lang w:val="en-US"/>
        </w:rPr>
        <w:t xml:space="preserve">  - </w:t>
      </w:r>
      <w:r w:rsidRPr="004F4186">
        <w:rPr>
          <w:lang w:val="en-US"/>
        </w:rPr>
        <w:t>1500kg</w:t>
      </w:r>
    </w:p>
    <w:p w:rsidR="00237052" w:rsidRPr="004F4186" w:rsidRDefault="00237052" w:rsidP="00237052">
      <w:pPr>
        <w:pStyle w:val="SemEspaamento"/>
        <w:rPr>
          <w:lang w:val="en-US"/>
        </w:rPr>
      </w:pPr>
      <w:r w:rsidRPr="004F4186">
        <w:rPr>
          <w:lang w:val="en-US"/>
        </w:rPr>
        <w:tab/>
      </w:r>
      <w:r w:rsidR="000625FD" w:rsidRPr="004F4186">
        <w:rPr>
          <w:lang w:val="en-US"/>
        </w:rPr>
        <w:t>170L</w:t>
      </w:r>
      <w:r w:rsidRPr="004F4186">
        <w:rPr>
          <w:lang w:val="en-US"/>
        </w:rPr>
        <w:t xml:space="preserve"> – </w:t>
      </w:r>
      <w:r w:rsidR="000625FD" w:rsidRPr="004F4186">
        <w:rPr>
          <w:lang w:val="en-US"/>
        </w:rPr>
        <w:t>295C</w:t>
      </w:r>
      <w:r w:rsidRPr="004F4186">
        <w:rPr>
          <w:lang w:val="en-US"/>
        </w:rPr>
        <w:t xml:space="preserve"> – </w:t>
      </w:r>
      <w:r w:rsidR="000625FD" w:rsidRPr="004F4186">
        <w:rPr>
          <w:lang w:val="en-US"/>
        </w:rPr>
        <w:t>180A</w:t>
      </w:r>
    </w:p>
    <w:p w:rsidR="00237052" w:rsidRPr="004F4186" w:rsidRDefault="00237052" w:rsidP="00237052">
      <w:pPr>
        <w:pStyle w:val="SemEspaamento"/>
        <w:rPr>
          <w:lang w:val="en-US"/>
        </w:rPr>
      </w:pPr>
      <w:r w:rsidRPr="004F4186">
        <w:rPr>
          <w:lang w:val="en-US"/>
        </w:rPr>
        <w:tab/>
      </w:r>
      <w:r w:rsidR="000625FD" w:rsidRPr="004F4186">
        <w:rPr>
          <w:lang w:val="en-US"/>
        </w:rPr>
        <w:t>7kml</w:t>
      </w:r>
    </w:p>
    <w:p w:rsidR="000625FD" w:rsidRPr="004F4186" w:rsidRDefault="000625FD" w:rsidP="000625FD">
      <w:pPr>
        <w:pStyle w:val="SemEspaamento"/>
        <w:rPr>
          <w:lang w:val="en-US"/>
        </w:rPr>
      </w:pPr>
      <w:r w:rsidRPr="004F4186">
        <w:rPr>
          <w:lang w:val="en-US"/>
        </w:rPr>
        <w:t xml:space="preserve">3/4 </w:t>
      </w:r>
      <w:r w:rsidRPr="004F4186">
        <w:rPr>
          <w:lang w:val="en-US"/>
        </w:rPr>
        <w:tab/>
        <w:t xml:space="preserve">  - 3500kg</w:t>
      </w:r>
    </w:p>
    <w:p w:rsidR="000625FD" w:rsidRPr="004F4186" w:rsidRDefault="000625FD" w:rsidP="000625FD">
      <w:pPr>
        <w:pStyle w:val="SemEspaamento"/>
        <w:rPr>
          <w:lang w:val="en-US"/>
        </w:rPr>
      </w:pPr>
      <w:r w:rsidRPr="004F4186">
        <w:rPr>
          <w:lang w:val="en-US"/>
        </w:rPr>
        <w:tab/>
        <w:t>210L – 450C – 220A</w:t>
      </w:r>
    </w:p>
    <w:p w:rsidR="000625FD" w:rsidRPr="002E24CB" w:rsidRDefault="000625FD" w:rsidP="000625FD">
      <w:pPr>
        <w:pStyle w:val="SemEspaamento"/>
        <w:rPr>
          <w:lang w:val="en-US"/>
        </w:rPr>
      </w:pPr>
      <w:r w:rsidRPr="004F4186">
        <w:rPr>
          <w:lang w:val="en-US"/>
        </w:rPr>
        <w:tab/>
      </w:r>
      <w:r w:rsidRPr="002E24CB">
        <w:rPr>
          <w:lang w:val="en-US"/>
        </w:rPr>
        <w:t xml:space="preserve">6kml </w:t>
      </w:r>
    </w:p>
    <w:p w:rsidR="00666270" w:rsidRPr="00666270" w:rsidRDefault="00666270" w:rsidP="00666270">
      <w:pPr>
        <w:pStyle w:val="SemEspaamento"/>
        <w:rPr>
          <w:lang w:val="en-US"/>
        </w:rPr>
      </w:pPr>
      <w:r w:rsidRPr="00666270">
        <w:rPr>
          <w:lang w:val="en-US"/>
        </w:rPr>
        <w:t xml:space="preserve">Vuc </w:t>
      </w:r>
      <w:r w:rsidRPr="00666270">
        <w:rPr>
          <w:lang w:val="en-US"/>
        </w:rPr>
        <w:tab/>
        <w:t xml:space="preserve">  - 4000kg</w:t>
      </w:r>
    </w:p>
    <w:p w:rsidR="00666270" w:rsidRPr="004F4186" w:rsidRDefault="00666270" w:rsidP="00666270">
      <w:pPr>
        <w:pStyle w:val="SemEspaamento"/>
      </w:pPr>
      <w:r w:rsidRPr="00666270">
        <w:rPr>
          <w:lang w:val="en-US"/>
        </w:rPr>
        <w:tab/>
      </w:r>
      <w:r w:rsidRPr="004F4186">
        <w:t>220L – 650C – 250A</w:t>
      </w:r>
    </w:p>
    <w:p w:rsidR="00666270" w:rsidRPr="004F4186" w:rsidRDefault="00666270" w:rsidP="000625FD">
      <w:pPr>
        <w:pStyle w:val="SemEspaamento"/>
      </w:pPr>
      <w:r w:rsidRPr="004F4186">
        <w:tab/>
        <w:t xml:space="preserve">6kml </w:t>
      </w:r>
    </w:p>
    <w:p w:rsidR="000625FD" w:rsidRDefault="000625FD" w:rsidP="000625FD">
      <w:pPr>
        <w:pStyle w:val="SemEspaamento"/>
      </w:pPr>
      <w:r>
        <w:t xml:space="preserve">Toco </w:t>
      </w:r>
      <w:r>
        <w:tab/>
        <w:t xml:space="preserve">  - 8000kg</w:t>
      </w:r>
    </w:p>
    <w:p w:rsidR="000625FD" w:rsidRPr="004F4186" w:rsidRDefault="000625FD" w:rsidP="000625FD">
      <w:pPr>
        <w:pStyle w:val="SemEspaamento"/>
        <w:rPr>
          <w:lang w:val="en-US"/>
        </w:rPr>
      </w:pPr>
      <w:r>
        <w:tab/>
      </w:r>
      <w:r w:rsidRPr="004F4186">
        <w:rPr>
          <w:lang w:val="en-US"/>
        </w:rPr>
        <w:t>220L – 700C – 260A</w:t>
      </w:r>
    </w:p>
    <w:p w:rsidR="000625FD" w:rsidRPr="004F4186" w:rsidRDefault="000625FD" w:rsidP="000625FD">
      <w:pPr>
        <w:pStyle w:val="SemEspaamento"/>
        <w:rPr>
          <w:lang w:val="en-US"/>
        </w:rPr>
      </w:pPr>
      <w:r w:rsidRPr="004F4186">
        <w:rPr>
          <w:lang w:val="en-US"/>
        </w:rPr>
        <w:tab/>
        <w:t xml:space="preserve">6kml </w:t>
      </w:r>
    </w:p>
    <w:p w:rsidR="000625FD" w:rsidRPr="000625FD" w:rsidRDefault="000625FD" w:rsidP="000625FD">
      <w:pPr>
        <w:pStyle w:val="SemEspaamento"/>
        <w:rPr>
          <w:lang w:val="en-US"/>
        </w:rPr>
      </w:pPr>
      <w:r w:rsidRPr="000625FD">
        <w:rPr>
          <w:lang w:val="en-US"/>
        </w:rPr>
        <w:t xml:space="preserve">Truck </w:t>
      </w:r>
      <w:r w:rsidRPr="000625FD">
        <w:rPr>
          <w:lang w:val="en-US"/>
        </w:rPr>
        <w:tab/>
        <w:t xml:space="preserve">  - 15000kg</w:t>
      </w:r>
    </w:p>
    <w:p w:rsidR="000625FD" w:rsidRPr="000625FD" w:rsidRDefault="000625FD" w:rsidP="000625FD">
      <w:pPr>
        <w:pStyle w:val="SemEspaamento"/>
        <w:rPr>
          <w:lang w:val="en-US"/>
        </w:rPr>
      </w:pPr>
      <w:r w:rsidRPr="000625FD">
        <w:rPr>
          <w:lang w:val="en-US"/>
        </w:rPr>
        <w:tab/>
        <w:t xml:space="preserve">220L – 10.5C – </w:t>
      </w:r>
      <w:r>
        <w:rPr>
          <w:lang w:val="en-US"/>
        </w:rPr>
        <w:t>260</w:t>
      </w:r>
      <w:r w:rsidRPr="000625FD">
        <w:rPr>
          <w:lang w:val="en-US"/>
        </w:rPr>
        <w:t>A</w:t>
      </w:r>
    </w:p>
    <w:p w:rsidR="000625FD" w:rsidRPr="000625FD" w:rsidRDefault="000625FD" w:rsidP="000625FD">
      <w:pPr>
        <w:pStyle w:val="SemEspaamento"/>
        <w:rPr>
          <w:lang w:val="en-US"/>
        </w:rPr>
      </w:pPr>
      <w:r w:rsidRPr="000625FD">
        <w:rPr>
          <w:lang w:val="en-US"/>
        </w:rPr>
        <w:tab/>
      </w:r>
      <w:r>
        <w:rPr>
          <w:lang w:val="en-US"/>
        </w:rPr>
        <w:t>3</w:t>
      </w:r>
      <w:r w:rsidRPr="000625FD">
        <w:rPr>
          <w:lang w:val="en-US"/>
        </w:rPr>
        <w:t xml:space="preserve">kml </w:t>
      </w:r>
    </w:p>
    <w:p w:rsidR="00666270" w:rsidRDefault="00666270" w:rsidP="000625FD">
      <w:pPr>
        <w:pStyle w:val="SemEspaamento"/>
        <w:rPr>
          <w:lang w:val="en-US"/>
        </w:rPr>
      </w:pPr>
    </w:p>
    <w:p w:rsidR="00666270" w:rsidRDefault="00666270" w:rsidP="000625FD">
      <w:pPr>
        <w:pStyle w:val="SemEspaamento"/>
        <w:rPr>
          <w:lang w:val="en-US"/>
        </w:rPr>
      </w:pPr>
    </w:p>
    <w:p w:rsidR="000625FD" w:rsidRPr="000625FD" w:rsidRDefault="000625FD" w:rsidP="000625FD">
      <w:pPr>
        <w:pStyle w:val="SemEspaamento"/>
        <w:rPr>
          <w:lang w:val="en-US"/>
        </w:rPr>
      </w:pPr>
      <w:r>
        <w:rPr>
          <w:lang w:val="en-US"/>
        </w:rPr>
        <w:t>Bitruck</w:t>
      </w:r>
      <w:r w:rsidRPr="000625FD">
        <w:rPr>
          <w:lang w:val="en-US"/>
        </w:rPr>
        <w:t xml:space="preserve">  - </w:t>
      </w:r>
      <w:r w:rsidR="00C62EAF">
        <w:rPr>
          <w:lang w:val="en-US"/>
        </w:rPr>
        <w:t>220</w:t>
      </w:r>
      <w:r w:rsidRPr="000625FD">
        <w:rPr>
          <w:lang w:val="en-US"/>
        </w:rPr>
        <w:t>00kg</w:t>
      </w:r>
    </w:p>
    <w:p w:rsidR="000625FD" w:rsidRPr="004F4186" w:rsidRDefault="000625FD" w:rsidP="000625FD">
      <w:pPr>
        <w:pStyle w:val="SemEspaamento"/>
      </w:pPr>
      <w:r w:rsidRPr="000625FD">
        <w:rPr>
          <w:lang w:val="en-US"/>
        </w:rPr>
        <w:tab/>
      </w:r>
      <w:r w:rsidR="00C62EAF" w:rsidRPr="004F4186">
        <w:t>250</w:t>
      </w:r>
      <w:r w:rsidRPr="004F4186">
        <w:t xml:space="preserve">L – </w:t>
      </w:r>
      <w:r w:rsidR="00C62EAF" w:rsidRPr="004F4186">
        <w:t>10.5</w:t>
      </w:r>
      <w:r w:rsidRPr="004F4186">
        <w:t xml:space="preserve">C – </w:t>
      </w:r>
      <w:r w:rsidR="00C62EAF" w:rsidRPr="004F4186">
        <w:t>260</w:t>
      </w:r>
      <w:r w:rsidRPr="004F4186">
        <w:t>A</w:t>
      </w:r>
    </w:p>
    <w:p w:rsidR="00A379C4" w:rsidRPr="004F4186" w:rsidRDefault="000625FD" w:rsidP="00C62EAF">
      <w:pPr>
        <w:pStyle w:val="SemEspaamento"/>
      </w:pPr>
      <w:r w:rsidRPr="004F4186">
        <w:tab/>
      </w:r>
      <w:r w:rsidR="00C62EAF" w:rsidRPr="004F4186">
        <w:t>3</w:t>
      </w:r>
      <w:r w:rsidRPr="004F4186">
        <w:t xml:space="preserve">kml </w:t>
      </w:r>
    </w:p>
    <w:p w:rsidR="00C62EAF" w:rsidRPr="00666270" w:rsidRDefault="00702FA9" w:rsidP="00C62EAF">
      <w:pPr>
        <w:pStyle w:val="SemEspaamento"/>
      </w:pPr>
      <w:r w:rsidRPr="00666270">
        <w:t>Carreta -</w:t>
      </w:r>
      <w:r w:rsidR="00C62EAF" w:rsidRPr="00666270">
        <w:t xml:space="preserve"> </w:t>
      </w:r>
      <w:r w:rsidR="00666270" w:rsidRPr="00666270">
        <w:t>25</w:t>
      </w:r>
      <w:r w:rsidR="00C62EAF" w:rsidRPr="00666270">
        <w:t>000kg</w:t>
      </w:r>
    </w:p>
    <w:p w:rsidR="00C62EAF" w:rsidRPr="00666270" w:rsidRDefault="00C62EAF" w:rsidP="00C62EAF">
      <w:pPr>
        <w:pStyle w:val="SemEspaamento"/>
      </w:pPr>
      <w:r w:rsidRPr="00666270">
        <w:tab/>
        <w:t xml:space="preserve">250L – </w:t>
      </w:r>
      <w:r w:rsidR="00666270" w:rsidRPr="00666270">
        <w:t>14.00</w:t>
      </w:r>
      <w:r w:rsidRPr="00666270">
        <w:t xml:space="preserve">C – </w:t>
      </w:r>
      <w:r w:rsidR="00666270">
        <w:t>270</w:t>
      </w:r>
      <w:r w:rsidRPr="00666270">
        <w:t>A</w:t>
      </w:r>
    </w:p>
    <w:p w:rsidR="00C62EAF" w:rsidRPr="002E24CB" w:rsidRDefault="00C62EAF" w:rsidP="00C62EAF">
      <w:pPr>
        <w:pStyle w:val="SemEspaamento"/>
      </w:pPr>
      <w:r w:rsidRPr="00666270">
        <w:tab/>
      </w:r>
      <w:r w:rsidR="00666270" w:rsidRPr="002E24CB">
        <w:t>2</w:t>
      </w:r>
      <w:r w:rsidRPr="002E24CB">
        <w:t xml:space="preserve">kml </w:t>
      </w:r>
    </w:p>
    <w:p w:rsidR="00C62EAF" w:rsidRPr="00666270" w:rsidRDefault="00666270" w:rsidP="00C62EAF">
      <w:pPr>
        <w:pStyle w:val="SemEspaamento"/>
      </w:pPr>
      <w:r w:rsidRPr="00666270">
        <w:t>Carreta Ls</w:t>
      </w:r>
      <w:r w:rsidR="00C62EAF" w:rsidRPr="00666270">
        <w:t xml:space="preserve"> - </w:t>
      </w:r>
      <w:r w:rsidRPr="00666270">
        <w:t>410</w:t>
      </w:r>
      <w:r w:rsidR="00C62EAF" w:rsidRPr="00666270">
        <w:t>00kg</w:t>
      </w:r>
    </w:p>
    <w:p w:rsidR="00C62EAF" w:rsidRPr="004F4186" w:rsidRDefault="00C62EAF" w:rsidP="00C62EAF">
      <w:pPr>
        <w:pStyle w:val="SemEspaamento"/>
        <w:rPr>
          <w:lang w:val="en-US"/>
        </w:rPr>
      </w:pPr>
      <w:r w:rsidRPr="00666270">
        <w:tab/>
      </w:r>
      <w:r w:rsidR="00666270" w:rsidRPr="004F4186">
        <w:rPr>
          <w:lang w:val="en-US"/>
        </w:rPr>
        <w:t>260</w:t>
      </w:r>
      <w:r w:rsidRPr="004F4186">
        <w:rPr>
          <w:lang w:val="en-US"/>
        </w:rPr>
        <w:t xml:space="preserve">L – </w:t>
      </w:r>
      <w:r w:rsidR="00666270" w:rsidRPr="004F4186">
        <w:rPr>
          <w:lang w:val="en-US"/>
        </w:rPr>
        <w:t>18.00</w:t>
      </w:r>
      <w:r w:rsidRPr="004F4186">
        <w:rPr>
          <w:lang w:val="en-US"/>
        </w:rPr>
        <w:t xml:space="preserve">C – </w:t>
      </w:r>
      <w:r w:rsidR="00666270" w:rsidRPr="004F4186">
        <w:rPr>
          <w:lang w:val="en-US"/>
        </w:rPr>
        <w:t>440</w:t>
      </w:r>
      <w:r w:rsidRPr="004F4186">
        <w:rPr>
          <w:lang w:val="en-US"/>
        </w:rPr>
        <w:t>A</w:t>
      </w:r>
    </w:p>
    <w:p w:rsidR="00237052" w:rsidRPr="00C62EAF" w:rsidRDefault="00C62EAF" w:rsidP="00237052">
      <w:pPr>
        <w:pStyle w:val="SemEspaamento"/>
        <w:rPr>
          <w:lang w:val="en-US"/>
        </w:rPr>
      </w:pPr>
      <w:r w:rsidRPr="004F4186">
        <w:rPr>
          <w:lang w:val="en-US"/>
        </w:rPr>
        <w:tab/>
      </w:r>
      <w:r>
        <w:rPr>
          <w:lang w:val="en-US"/>
        </w:rPr>
        <w:t>3</w:t>
      </w:r>
      <w:r w:rsidRPr="000625FD">
        <w:rPr>
          <w:lang w:val="en-US"/>
        </w:rPr>
        <w:t>kml</w:t>
      </w:r>
    </w:p>
    <w:p w:rsidR="00C62EAF" w:rsidRPr="000625FD" w:rsidRDefault="0029497D" w:rsidP="00C62EAF">
      <w:pPr>
        <w:pStyle w:val="SemEspaamento"/>
        <w:rPr>
          <w:lang w:val="en-US"/>
        </w:rPr>
      </w:pPr>
      <w:r>
        <w:rPr>
          <w:lang w:val="en-US"/>
        </w:rPr>
        <w:t>B</w:t>
      </w:r>
      <w:r w:rsidR="00666270">
        <w:rPr>
          <w:lang w:val="en-US"/>
        </w:rPr>
        <w:t>itrem</w:t>
      </w:r>
      <w:r w:rsidR="00C62EAF" w:rsidRPr="000625FD">
        <w:rPr>
          <w:lang w:val="en-US"/>
        </w:rPr>
        <w:t xml:space="preserve"> </w:t>
      </w:r>
      <w:r w:rsidR="00C62EAF" w:rsidRPr="000625FD">
        <w:rPr>
          <w:lang w:val="en-US"/>
        </w:rPr>
        <w:tab/>
        <w:t xml:space="preserve">  - </w:t>
      </w:r>
      <w:r w:rsidR="00666270">
        <w:rPr>
          <w:lang w:val="en-US"/>
        </w:rPr>
        <w:t>57</w:t>
      </w:r>
      <w:r w:rsidR="00C62EAF">
        <w:rPr>
          <w:lang w:val="en-US"/>
        </w:rPr>
        <w:t>0</w:t>
      </w:r>
      <w:r w:rsidR="00C62EAF" w:rsidRPr="000625FD">
        <w:rPr>
          <w:lang w:val="en-US"/>
        </w:rPr>
        <w:t>00kg</w:t>
      </w:r>
    </w:p>
    <w:p w:rsidR="00C62EAF" w:rsidRPr="004F4186" w:rsidRDefault="00C62EAF" w:rsidP="00C62EAF">
      <w:pPr>
        <w:pStyle w:val="SemEspaamento"/>
      </w:pPr>
      <w:r w:rsidRPr="000625FD">
        <w:rPr>
          <w:lang w:val="en-US"/>
        </w:rPr>
        <w:tab/>
      </w:r>
      <w:r w:rsidRPr="004F4186">
        <w:t>2</w:t>
      </w:r>
      <w:r w:rsidR="00666270" w:rsidRPr="004F4186">
        <w:t>6</w:t>
      </w:r>
      <w:r w:rsidRPr="004F4186">
        <w:t xml:space="preserve">0L – </w:t>
      </w:r>
      <w:r w:rsidR="00666270" w:rsidRPr="004F4186">
        <w:t>19.00</w:t>
      </w:r>
      <w:r w:rsidRPr="004F4186">
        <w:t xml:space="preserve">C – </w:t>
      </w:r>
      <w:r w:rsidR="00666270" w:rsidRPr="004F4186">
        <w:t>440</w:t>
      </w:r>
      <w:r w:rsidRPr="004F4186">
        <w:t>A</w:t>
      </w:r>
    </w:p>
    <w:p w:rsidR="00237052" w:rsidRPr="004F4186" w:rsidRDefault="00C62EAF" w:rsidP="00237052">
      <w:pPr>
        <w:pStyle w:val="SemEspaamento"/>
      </w:pPr>
      <w:r w:rsidRPr="004F4186">
        <w:tab/>
      </w:r>
      <w:r w:rsidR="00666270" w:rsidRPr="004F4186">
        <w:t>2</w:t>
      </w:r>
      <w:r w:rsidRPr="004F4186">
        <w:t>kml</w:t>
      </w:r>
      <w:r w:rsidR="00666270" w:rsidRPr="004F4186">
        <w:t xml:space="preserve"> </w:t>
      </w:r>
    </w:p>
    <w:p w:rsidR="00C62EAF" w:rsidRPr="0029497D" w:rsidRDefault="0029497D" w:rsidP="00C62EAF">
      <w:pPr>
        <w:pStyle w:val="SemEspaamento"/>
      </w:pPr>
      <w:r w:rsidRPr="0029497D">
        <w:t>Tr</w:t>
      </w:r>
      <w:r w:rsidR="00C62EAF" w:rsidRPr="0029497D">
        <w:t>i</w:t>
      </w:r>
      <w:r w:rsidRPr="0029497D">
        <w:t>trem</w:t>
      </w:r>
      <w:r w:rsidR="00C62EAF" w:rsidRPr="0029497D">
        <w:t xml:space="preserve">  - </w:t>
      </w:r>
      <w:r>
        <w:t>74</w:t>
      </w:r>
      <w:r w:rsidR="00C62EAF" w:rsidRPr="0029497D">
        <w:t>000kg</w:t>
      </w:r>
    </w:p>
    <w:p w:rsidR="00C62EAF" w:rsidRPr="0029497D" w:rsidRDefault="00C62EAF" w:rsidP="00C62EAF">
      <w:pPr>
        <w:pStyle w:val="SemEspaamento"/>
      </w:pPr>
      <w:r w:rsidRPr="0029497D">
        <w:tab/>
        <w:t>2</w:t>
      </w:r>
      <w:r w:rsidR="0029497D">
        <w:t>6</w:t>
      </w:r>
      <w:r w:rsidRPr="0029497D">
        <w:t xml:space="preserve">0L – </w:t>
      </w:r>
      <w:r w:rsidR="0029497D">
        <w:t>30.00</w:t>
      </w:r>
      <w:r w:rsidRPr="0029497D">
        <w:t xml:space="preserve">C – </w:t>
      </w:r>
      <w:r w:rsidR="0029497D">
        <w:t>400</w:t>
      </w:r>
      <w:r w:rsidRPr="0029497D">
        <w:t>A</w:t>
      </w:r>
    </w:p>
    <w:p w:rsidR="00C62EAF" w:rsidRPr="0029497D" w:rsidRDefault="00C62EAF" w:rsidP="00C62EAF">
      <w:pPr>
        <w:pStyle w:val="SemEspaamento"/>
      </w:pPr>
      <w:r w:rsidRPr="0029497D">
        <w:tab/>
      </w:r>
      <w:r w:rsidR="0029497D">
        <w:t>2</w:t>
      </w:r>
      <w:r w:rsidRPr="0029497D">
        <w:t xml:space="preserve">kml </w:t>
      </w:r>
    </w:p>
    <w:p w:rsidR="00237052" w:rsidRPr="0029497D" w:rsidRDefault="00237052" w:rsidP="00237052">
      <w:pPr>
        <w:pStyle w:val="SemEspaamento"/>
      </w:pPr>
    </w:p>
    <w:p w:rsidR="00237052" w:rsidRPr="0029497D" w:rsidRDefault="00237052" w:rsidP="00237052">
      <w:pPr>
        <w:sectPr w:rsidR="00237052" w:rsidRPr="0029497D" w:rsidSect="00237052">
          <w:type w:val="continuous"/>
          <w:pgSz w:w="11906" w:h="16838"/>
          <w:pgMar w:top="1701" w:right="1134" w:bottom="1134" w:left="1701" w:header="709" w:footer="709" w:gutter="0"/>
          <w:pgNumType w:start="1"/>
          <w:cols w:num="2" w:space="708"/>
          <w:titlePg/>
          <w:docGrid w:linePitch="360"/>
        </w:sectPr>
      </w:pPr>
    </w:p>
    <w:p w:rsidR="00237052" w:rsidRPr="0029497D" w:rsidRDefault="00237052" w:rsidP="00237052"/>
    <w:p w:rsidR="00237052" w:rsidRDefault="00A95B9F" w:rsidP="00ED19FB">
      <w:r>
        <w:tab/>
      </w:r>
      <w:bookmarkStart w:id="8" w:name="_Hlk497730529"/>
      <w:r>
        <w:t>Sem enumerar marcas e/ou modelos</w:t>
      </w:r>
      <w:r w:rsidR="0078280E">
        <w:t>,</w:t>
      </w:r>
      <w:r>
        <w:t xml:space="preserve"> os veículos são descritos como a </w:t>
      </w:r>
      <w:r w:rsidR="0078280E">
        <w:t>re</w:t>
      </w:r>
      <w:r w:rsidR="00E54829">
        <w:t>solução</w:t>
      </w:r>
      <w:r w:rsidR="002A6C35">
        <w:t xml:space="preserve"> do C</w:t>
      </w:r>
      <w:r>
        <w:t>ontran</w:t>
      </w:r>
      <w:r w:rsidR="002A6C35">
        <w:t xml:space="preserve"> (Conselho Nacional de Transito)</w:t>
      </w:r>
      <w:r>
        <w:t xml:space="preserve">, seus respectivos pesos </w:t>
      </w:r>
      <w:r w:rsidR="0078280E">
        <w:t>máximos permitidos e medidas de carroceria,</w:t>
      </w:r>
      <w:r>
        <w:t xml:space="preserve"> também </w:t>
      </w:r>
      <w:r w:rsidR="004C2006">
        <w:t>a autonomia de combustível descrita pelos fabricantes.</w:t>
      </w:r>
    </w:p>
    <w:p w:rsidR="004C2006" w:rsidRPr="002A6C35" w:rsidRDefault="004C2006" w:rsidP="002A6C35">
      <w:r>
        <w:tab/>
      </w:r>
      <w:r w:rsidR="00786AF3">
        <w:t>É t</w:t>
      </w:r>
      <w:r w:rsidR="002A6C35">
        <w:t xml:space="preserve">omado para o </w:t>
      </w:r>
      <w:r w:rsidR="00786AF3">
        <w:t>roteamento</w:t>
      </w:r>
      <w:r w:rsidR="002A6C35">
        <w:t xml:space="preserve"> do EasyCalc uma lista restrita de origens e destinos. Tratando-se de duas cidades, capitais em sua totalidade, por região do </w:t>
      </w:r>
      <w:r w:rsidR="002A6C35">
        <w:lastRenderedPageBreak/>
        <w:t xml:space="preserve">país (Norte, Sul, Sudeste, Nordeste, Centro-Oeste). Sendo os estados: PR, RS, SP, ES, </w:t>
      </w:r>
      <w:r w:rsidR="002A6C35" w:rsidRPr="002A6C35">
        <w:t>AM, PA, PE,</w:t>
      </w:r>
      <w:r w:rsidR="002A6C35">
        <w:t xml:space="preserve"> </w:t>
      </w:r>
      <w:r w:rsidR="002A6C35" w:rsidRPr="002A6C35">
        <w:t>CE,</w:t>
      </w:r>
      <w:r w:rsidR="002A6C35">
        <w:t xml:space="preserve"> </w:t>
      </w:r>
      <w:r w:rsidR="002A6C35" w:rsidRPr="002A6C35">
        <w:t xml:space="preserve">DF </w:t>
      </w:r>
      <w:r w:rsidR="002A6C35">
        <w:t xml:space="preserve">e </w:t>
      </w:r>
      <w:r w:rsidR="002A6C35" w:rsidRPr="002A6C35">
        <w:t>MS</w:t>
      </w:r>
      <w:r w:rsidR="002A6C35">
        <w:t>.</w:t>
      </w:r>
    </w:p>
    <w:bookmarkEnd w:id="8"/>
    <w:p w:rsidR="00237052" w:rsidRPr="002A6C35" w:rsidRDefault="00237052" w:rsidP="00ED19FB"/>
    <w:p w:rsidR="00237052" w:rsidRPr="002A6C35" w:rsidRDefault="00237052" w:rsidP="00ED19FB">
      <w:pPr>
        <w:rPr>
          <w:rFonts w:ascii="Times New Roman" w:hAnsi="Times New Roman" w:cs="Times New Roman"/>
        </w:rPr>
      </w:pPr>
    </w:p>
    <w:p w:rsidR="00D568B9" w:rsidRPr="002A6C35" w:rsidRDefault="00520A1A" w:rsidP="00ED19FB">
      <w:r w:rsidRPr="002A6C35">
        <w:t xml:space="preserve"> </w:t>
      </w:r>
    </w:p>
    <w:p w:rsidR="00FA20A8" w:rsidRPr="002A6C35" w:rsidRDefault="00FA20A8" w:rsidP="00ED19FB">
      <w:r w:rsidRPr="002A6C35">
        <w:tab/>
      </w:r>
    </w:p>
    <w:p w:rsidR="00520A1A" w:rsidRDefault="00520A1A" w:rsidP="00520A1A">
      <w:pPr>
        <w:pStyle w:val="Ttulo2"/>
      </w:pPr>
      <w:bookmarkStart w:id="9" w:name="_Toc497733887"/>
      <w:r>
        <w:t>3.2</w:t>
      </w:r>
      <w:r w:rsidRPr="00B471EB">
        <w:t xml:space="preserve"> </w:t>
      </w:r>
      <w:r w:rsidR="007D4B88">
        <w:t>FLUXOGRAMA</w:t>
      </w:r>
      <w:bookmarkEnd w:id="9"/>
    </w:p>
    <w:p w:rsidR="00AF6FAB" w:rsidRDefault="00520A1A" w:rsidP="00AF6FAB">
      <w:pPr>
        <w:keepNext/>
      </w:pPr>
      <w:r>
        <w:tab/>
      </w:r>
      <w:r w:rsidR="00A8072C">
        <w:rPr>
          <w:noProof/>
          <w:lang w:eastAsia="pt-BR"/>
        </w:rPr>
        <w:drawing>
          <wp:inline distT="0" distB="0" distL="0" distR="0">
            <wp:extent cx="5762625" cy="2876550"/>
            <wp:effectExtent l="0" t="0" r="0" b="0"/>
            <wp:docPr id="8" name="Imagem 8" descr="C:\Users\g.martins\AppData\Local\Microsoft\Windows\INetCache\Content.Word\^00513C739B92CFA88B3D87C2275348235AAA0D8579431187DB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.martins\AppData\Local\Microsoft\Windows\INetCache\Content.Word\^00513C739B92CFA88B3D87C2275348235AAA0D8579431187DB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A1A" w:rsidRPr="00AF6FAB" w:rsidRDefault="00686013" w:rsidP="00AF6FAB">
      <w:pPr>
        <w:pStyle w:val="Legenda"/>
        <w:jc w:val="center"/>
        <w:rPr>
          <w:color w:val="auto"/>
        </w:rPr>
      </w:pPr>
      <w:r w:rsidRPr="00AF6FAB">
        <w:rPr>
          <w:color w:val="auto"/>
        </w:rPr>
        <w:fldChar w:fldCharType="begin"/>
      </w:r>
      <w:r w:rsidR="00AF6FAB" w:rsidRPr="00AF6FAB">
        <w:rPr>
          <w:color w:val="auto"/>
        </w:rPr>
        <w:instrText xml:space="preserve"> SEQ Figura \* ARABIC </w:instrText>
      </w:r>
      <w:r w:rsidRPr="00AF6FAB">
        <w:rPr>
          <w:color w:val="auto"/>
        </w:rPr>
        <w:fldChar w:fldCharType="separate"/>
      </w:r>
      <w:r w:rsidR="0040515B">
        <w:rPr>
          <w:noProof/>
          <w:color w:val="auto"/>
        </w:rPr>
        <w:t>1</w:t>
      </w:r>
      <w:r w:rsidRPr="00AF6FAB">
        <w:rPr>
          <w:color w:val="auto"/>
        </w:rPr>
        <w:fldChar w:fldCharType="end"/>
      </w:r>
      <w:r w:rsidR="00AF6FAB" w:rsidRPr="00AF6FAB">
        <w:rPr>
          <w:color w:val="auto"/>
        </w:rPr>
        <w:t xml:space="preserve"> - Fluxograma</w:t>
      </w:r>
    </w:p>
    <w:p w:rsidR="00520A1A" w:rsidRPr="00520A1A" w:rsidRDefault="00520A1A" w:rsidP="00520A1A">
      <w:r>
        <w:tab/>
      </w:r>
    </w:p>
    <w:p w:rsidR="00547E64" w:rsidRPr="00763881" w:rsidRDefault="00B471EB" w:rsidP="00A55F58">
      <w:pPr>
        <w:pStyle w:val="Ttulo1"/>
      </w:pPr>
      <w:bookmarkStart w:id="10" w:name="_Toc497733888"/>
      <w:r>
        <w:t xml:space="preserve">4. </w:t>
      </w:r>
      <w:r w:rsidR="007D4B88">
        <w:t>IMPLEMENTAÇÃO</w:t>
      </w:r>
      <w:bookmarkEnd w:id="10"/>
    </w:p>
    <w:p w:rsidR="00A06A52" w:rsidRDefault="00702FA9" w:rsidP="00A06A52">
      <w:pPr>
        <w:ind w:firstLine="708"/>
      </w:pPr>
      <w:r>
        <w:t>Afim de encontrar as informações que já foram descritas como importantes para o transportador e o cliente</w:t>
      </w:r>
      <w:r w:rsidR="00786AF3">
        <w:t xml:space="preserve">, Easycalc </w:t>
      </w:r>
      <w:r>
        <w:t xml:space="preserve">usa </w:t>
      </w:r>
      <w:r w:rsidR="00A06A52">
        <w:t>uma lista de veículos</w:t>
      </w:r>
      <w:r w:rsidR="00786AF3">
        <w:t xml:space="preserve">, outra </w:t>
      </w:r>
      <w:r w:rsidR="00A06A52">
        <w:t>com a distância entre cada cidade. E uma série de cálculos é feito com todas essas informações junto as do produto.</w:t>
      </w:r>
    </w:p>
    <w:p w:rsidR="00A06A52" w:rsidRDefault="00A06A52" w:rsidP="00A06A52">
      <w:pPr>
        <w:pStyle w:val="Ttulo2"/>
      </w:pPr>
      <w:bookmarkStart w:id="11" w:name="_Toc497733889"/>
      <w:r>
        <w:lastRenderedPageBreak/>
        <w:t xml:space="preserve">4.1 </w:t>
      </w:r>
      <w:r w:rsidR="00D06762">
        <w:t>CÓDIGO</w:t>
      </w:r>
      <w:bookmarkEnd w:id="11"/>
    </w:p>
    <w:p w:rsidR="00A06A52" w:rsidRPr="00A06A52" w:rsidRDefault="00A06A52" w:rsidP="00325E71">
      <w:r>
        <w:tab/>
      </w:r>
      <w:r w:rsidR="007D4A27">
        <w:t xml:space="preserve">O trecho de </w:t>
      </w:r>
      <w:r w:rsidR="00325E71">
        <w:t>a seguir demonstra a implementação do cálculo de combustível consumido, tempo gasto em viagem e valor final do transporte.</w:t>
      </w:r>
      <w:r w:rsidR="00643B07">
        <w:rPr>
          <w:noProof/>
          <w:lang w:eastAsia="pt-BR"/>
        </w:rPr>
        <w:drawing>
          <wp:inline distT="0" distB="0" distL="0" distR="0" wp14:anchorId="50B45E7C" wp14:editId="46B1673A">
            <wp:extent cx="5760085" cy="30905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71" w:rsidRDefault="00325E71">
      <w:pPr>
        <w:spacing w:after="200" w:line="276" w:lineRule="auto"/>
        <w:jc w:val="left"/>
        <w:rPr>
          <w:rFonts w:eastAsiaTheme="majorEastAsia" w:cstheme="majorBidi"/>
          <w:bCs/>
          <w:caps/>
          <w:szCs w:val="26"/>
        </w:rPr>
      </w:pPr>
      <w:bookmarkStart w:id="12" w:name="_Toc497733890"/>
      <w:r>
        <w:br w:type="page"/>
      </w:r>
    </w:p>
    <w:p w:rsidR="00547E64" w:rsidRPr="00FF2F8E" w:rsidRDefault="00B471EB" w:rsidP="00DF5D38">
      <w:pPr>
        <w:pStyle w:val="Ttulo2"/>
      </w:pPr>
      <w:r>
        <w:lastRenderedPageBreak/>
        <w:t>4</w:t>
      </w:r>
      <w:r w:rsidR="00A06A52">
        <w:t>.2</w:t>
      </w:r>
      <w:r>
        <w:t xml:space="preserve"> </w:t>
      </w:r>
      <w:r w:rsidR="007D4B88">
        <w:t>TELAS</w:t>
      </w:r>
      <w:bookmarkEnd w:id="12"/>
    </w:p>
    <w:p w:rsidR="00DD5F8D" w:rsidRDefault="00D06762" w:rsidP="00DD5F8D">
      <w:r>
        <w:rPr>
          <w:noProof/>
          <w:lang w:eastAsia="pt-BR"/>
        </w:rPr>
        <w:drawing>
          <wp:inline distT="0" distB="0" distL="0" distR="0" wp14:anchorId="5F82165A" wp14:editId="43D1E1B6">
            <wp:extent cx="5760085" cy="542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62" w:rsidRPr="00325E71" w:rsidRDefault="00325E71" w:rsidP="00325E71">
      <w:pPr>
        <w:jc w:val="center"/>
        <w:rPr>
          <w:sz w:val="18"/>
          <w:szCs w:val="18"/>
        </w:rPr>
      </w:pPr>
      <w:r>
        <w:rPr>
          <w:sz w:val="18"/>
          <w:szCs w:val="18"/>
        </w:rPr>
        <w:t>Tela 1 – Tela Inicial</w:t>
      </w:r>
    </w:p>
    <w:p w:rsidR="00D06762" w:rsidRDefault="00D06762" w:rsidP="00DD5F8D">
      <w:r>
        <w:rPr>
          <w:noProof/>
          <w:lang w:eastAsia="pt-BR"/>
        </w:rPr>
        <w:drawing>
          <wp:inline distT="0" distB="0" distL="0" distR="0" wp14:anchorId="1D8E6773" wp14:editId="5EF25A28">
            <wp:extent cx="5760085" cy="4121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07" w:rsidRPr="00325E71" w:rsidRDefault="00325E71" w:rsidP="00325E71">
      <w:pPr>
        <w:jc w:val="center"/>
        <w:rPr>
          <w:sz w:val="18"/>
          <w:szCs w:val="18"/>
        </w:rPr>
      </w:pPr>
      <w:r>
        <w:rPr>
          <w:sz w:val="18"/>
          <w:szCs w:val="18"/>
        </w:rPr>
        <w:t>Tela 2 – Leitura do Produto</w:t>
      </w:r>
    </w:p>
    <w:p w:rsidR="00643B07" w:rsidRDefault="00643B07" w:rsidP="00DD5F8D">
      <w:r>
        <w:rPr>
          <w:noProof/>
          <w:lang w:eastAsia="pt-BR"/>
        </w:rPr>
        <w:drawing>
          <wp:inline distT="0" distB="0" distL="0" distR="0" wp14:anchorId="3B9F53E7" wp14:editId="3DC80AA9">
            <wp:extent cx="5760085" cy="3384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71" w:rsidRPr="00325E71" w:rsidRDefault="00325E71" w:rsidP="00325E71">
      <w:pPr>
        <w:jc w:val="center"/>
        <w:rPr>
          <w:sz w:val="18"/>
          <w:szCs w:val="18"/>
        </w:rPr>
      </w:pPr>
      <w:r>
        <w:rPr>
          <w:sz w:val="18"/>
          <w:szCs w:val="18"/>
        </w:rPr>
        <w:t>Tela 3 – Apresentação dos Resultados</w:t>
      </w:r>
    </w:p>
    <w:p w:rsidR="00325E71" w:rsidRDefault="00325E71">
      <w:pPr>
        <w:spacing w:after="200" w:line="276" w:lineRule="auto"/>
        <w:jc w:val="left"/>
        <w:rPr>
          <w:rFonts w:eastAsiaTheme="majorEastAsia" w:cstheme="majorBidi"/>
          <w:b/>
          <w:bCs/>
          <w:caps/>
          <w:szCs w:val="28"/>
        </w:rPr>
      </w:pPr>
      <w:bookmarkStart w:id="13" w:name="_Toc497733891"/>
      <w:r>
        <w:br w:type="page"/>
      </w:r>
    </w:p>
    <w:p w:rsidR="00876741" w:rsidRPr="00A8072C" w:rsidRDefault="00B24BDC" w:rsidP="00A8072C">
      <w:pPr>
        <w:pStyle w:val="Ttulo1"/>
      </w:pPr>
      <w:r w:rsidRPr="00A8072C">
        <w:lastRenderedPageBreak/>
        <w:t>5</w:t>
      </w:r>
      <w:r w:rsidR="00876741" w:rsidRPr="00A8072C">
        <w:t xml:space="preserve">. </w:t>
      </w:r>
      <w:r w:rsidR="00A8072C">
        <w:t>CONSIDERAÇÕES FINAIS</w:t>
      </w:r>
      <w:bookmarkEnd w:id="13"/>
    </w:p>
    <w:p w:rsidR="0003573C" w:rsidRPr="0003573C" w:rsidRDefault="00305D20" w:rsidP="0003573C">
      <w:r>
        <w:tab/>
      </w:r>
      <w:bookmarkStart w:id="14" w:name="_Hlk497730561"/>
      <w:r w:rsidR="0003573C" w:rsidRPr="0003573C">
        <w:t>Numa economia globalizada, mesmo as empresas de atuação nacional devem manter um nível competitivo. Um fator importante para a concretização desta lógica é a manutenção de uma malha logística eficiente, já que ela reduz os custos, aumenta a margem de lucro e diminui os prazos.</w:t>
      </w:r>
    </w:p>
    <w:p w:rsidR="0003573C" w:rsidRPr="0003573C" w:rsidRDefault="0003573C" w:rsidP="0003573C">
      <w:pPr>
        <w:ind w:firstLine="708"/>
      </w:pPr>
      <w:r w:rsidRPr="0003573C">
        <w:t xml:space="preserve">Projetos de malha logística são dinâmicos e devem ser continuamente validados, </w:t>
      </w:r>
      <w:r w:rsidR="00CC002B" w:rsidRPr="0003573C">
        <w:t>pois,</w:t>
      </w:r>
      <w:r w:rsidRPr="0003573C">
        <w:t xml:space="preserve"> mudanças das condições físicas, comerciais e fiscais desta rede definem a eficiência de empresas em suas operações. Revisar a rede logística implica em balancear a malha, escolher trajetos, abrir ou eliminar operações em plantas, entre tan</w:t>
      </w:r>
      <w:r>
        <w:t>tas outras ações, que objetivam aumentar o nível de serviço, reduzir o custo de frete, diminuir gastos com impostos, m</w:t>
      </w:r>
      <w:r w:rsidRPr="0003573C">
        <w:t>inimizar os níveis de estoque.</w:t>
      </w:r>
    </w:p>
    <w:bookmarkEnd w:id="14"/>
    <w:p w:rsidR="00A06A52" w:rsidRDefault="00A06A52" w:rsidP="007D4B88"/>
    <w:p w:rsidR="00A06A52" w:rsidRDefault="00A06A52" w:rsidP="007D4B88"/>
    <w:p w:rsidR="00A8072C" w:rsidRDefault="00A8072C" w:rsidP="00A8072C">
      <w:pPr>
        <w:pStyle w:val="Ttulo1"/>
      </w:pPr>
      <w:bookmarkStart w:id="15" w:name="_Toc497733892"/>
      <w:r>
        <w:t>REFERENCIAS</w:t>
      </w:r>
      <w:bookmarkEnd w:id="15"/>
    </w:p>
    <w:p w:rsidR="00A8072C" w:rsidRDefault="00405E7A" w:rsidP="00A8072C">
      <w:pPr>
        <w:pStyle w:val="Ttulo1"/>
      </w:pPr>
      <w:r>
        <w:t xml:space="preserve"> </w:t>
      </w:r>
    </w:p>
    <w:p w:rsidR="00C236B6" w:rsidRPr="00C236B6" w:rsidRDefault="00C236B6" w:rsidP="00C236B6">
      <w:bookmarkStart w:id="16" w:name="_Hlk498770225"/>
      <w:r w:rsidRPr="00C236B6">
        <w:t xml:space="preserve">RESOLUÇÃO Nº </w:t>
      </w:r>
      <w:r w:rsidR="00CC002B" w:rsidRPr="00C236B6">
        <w:t>404, DE</w:t>
      </w:r>
      <w:r w:rsidR="00CC002B">
        <w:t xml:space="preserve"> </w:t>
      </w:r>
      <w:r w:rsidRPr="00C236B6">
        <w:t>12 DE JUNHO DE 2012</w:t>
      </w:r>
      <w:r w:rsidR="00CC002B">
        <w:t>. Disponível em:</w:t>
      </w:r>
      <w:r w:rsidR="00CC002B" w:rsidRPr="00CC002B">
        <w:t xml:space="preserve"> </w:t>
      </w:r>
      <w:r w:rsidR="00CC002B">
        <w:t>&lt;</w:t>
      </w:r>
      <w:r w:rsidR="00CC002B" w:rsidRPr="00CC002B">
        <w:rPr>
          <w:i/>
          <w:u w:val="single"/>
        </w:rPr>
        <w:t>http://www.denatran.gov.br/download/Resolucoes/RESOLUCAO_404-12-REPUBLICADA.pdf</w:t>
      </w:r>
      <w:r w:rsidR="00CC002B">
        <w:rPr>
          <w:i/>
        </w:rPr>
        <w:t>&gt;</w:t>
      </w:r>
      <w:bookmarkStart w:id="17" w:name="_GoBack"/>
      <w:bookmarkEnd w:id="17"/>
    </w:p>
    <w:p w:rsidR="00541B1A" w:rsidRDefault="00F125C7" w:rsidP="007D4B88">
      <w:pPr>
        <w:rPr>
          <w:rStyle w:val="Hyperlink"/>
          <w:i/>
          <w:color w:val="000000" w:themeColor="text1"/>
        </w:rPr>
      </w:pPr>
      <w:bookmarkStart w:id="18" w:name="_Hlk498769839"/>
      <w:bookmarkEnd w:id="16"/>
      <w:r>
        <w:t xml:space="preserve">O que é logística? </w:t>
      </w:r>
      <w:r w:rsidR="00CC002B">
        <w:t>Disponível</w:t>
      </w:r>
      <w:r>
        <w:t xml:space="preserve"> em:</w:t>
      </w:r>
      <w:r w:rsidRPr="00F125C7">
        <w:rPr>
          <w:i/>
          <w:color w:val="000000" w:themeColor="text1"/>
        </w:rPr>
        <w:t>&lt;</w:t>
      </w:r>
      <w:hyperlink r:id="rId13" w:history="1">
        <w:r w:rsidRPr="00F125C7">
          <w:rPr>
            <w:rStyle w:val="Hyperlink"/>
            <w:i/>
            <w:color w:val="000000" w:themeColor="text1"/>
          </w:rPr>
          <w:t>https://www.logisticadescomplicada.com/o-que-e-logistica/</w:t>
        </w:r>
      </w:hyperlink>
      <w:r w:rsidRPr="00F125C7">
        <w:rPr>
          <w:rStyle w:val="Hyperlink"/>
          <w:i/>
          <w:color w:val="000000" w:themeColor="text1"/>
        </w:rPr>
        <w:t>&gt;</w:t>
      </w:r>
    </w:p>
    <w:p w:rsidR="00973670" w:rsidRDefault="00F125C7" w:rsidP="007D4B88">
      <w:pPr>
        <w:rPr>
          <w:rStyle w:val="Hyperlink"/>
          <w:i/>
          <w:color w:val="000000" w:themeColor="text1"/>
        </w:rPr>
      </w:pPr>
      <w:r w:rsidRPr="00F125C7">
        <w:t>Confira abaixo relação das principais mudanças na Lei dos Caminhoneiros</w:t>
      </w:r>
      <w:r>
        <w:t xml:space="preserve">. </w:t>
      </w:r>
      <w:r w:rsidR="00CC002B">
        <w:t>Disponível</w:t>
      </w:r>
      <w:r>
        <w:t xml:space="preserve"> em: &lt;</w:t>
      </w:r>
      <w:hyperlink r:id="rId14" w:history="1">
        <w:r w:rsidRPr="00F125C7">
          <w:rPr>
            <w:rStyle w:val="Hyperlink"/>
            <w:i/>
            <w:color w:val="000000" w:themeColor="text1"/>
          </w:rPr>
          <w:t>http://www.guiadotrc.com.br/leidomotorista/default.asp</w:t>
        </w:r>
      </w:hyperlink>
      <w:r w:rsidRPr="00F125C7">
        <w:rPr>
          <w:rStyle w:val="Hyperlink"/>
          <w:i/>
          <w:color w:val="000000" w:themeColor="text1"/>
        </w:rPr>
        <w:t>&gt;</w:t>
      </w:r>
    </w:p>
    <w:p w:rsidR="00973670" w:rsidRDefault="00F125C7" w:rsidP="007D4B88">
      <w:r>
        <w:t xml:space="preserve">Medidas de veículos. </w:t>
      </w:r>
      <w:r w:rsidR="00CC002B">
        <w:t>Disponível</w:t>
      </w:r>
      <w:r>
        <w:t xml:space="preserve"> em:&lt;</w:t>
      </w:r>
      <w:hyperlink r:id="rId15" w:history="1">
        <w:r w:rsidRPr="00F125C7">
          <w:rPr>
            <w:rStyle w:val="Hyperlink"/>
            <w:i/>
            <w:color w:val="000000" w:themeColor="text1"/>
          </w:rPr>
          <w:t>http://www.viapajucara.com.br/informativo-conteudo.asp?idconteudo=217</w:t>
        </w:r>
      </w:hyperlink>
      <w:r w:rsidRPr="00F125C7">
        <w:rPr>
          <w:rStyle w:val="Hyperlink"/>
          <w:i/>
          <w:color w:val="000000" w:themeColor="text1"/>
        </w:rPr>
        <w:t>&gt;</w:t>
      </w:r>
    </w:p>
    <w:bookmarkEnd w:id="18"/>
    <w:p w:rsidR="002E1C2D" w:rsidRDefault="002E1C2D" w:rsidP="007D4B88"/>
    <w:p w:rsidR="00973670" w:rsidRPr="007D4B88" w:rsidRDefault="00973670" w:rsidP="007D4B88"/>
    <w:sectPr w:rsidR="00973670" w:rsidRPr="007D4B88" w:rsidSect="00237052">
      <w:type w:val="continuous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AFA" w:rsidRDefault="00377AFA" w:rsidP="0056708F">
      <w:pPr>
        <w:spacing w:after="0" w:line="240" w:lineRule="auto"/>
      </w:pPr>
      <w:r>
        <w:separator/>
      </w:r>
    </w:p>
  </w:endnote>
  <w:endnote w:type="continuationSeparator" w:id="0">
    <w:p w:rsidR="00377AFA" w:rsidRDefault="00377AFA" w:rsidP="00567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AFA" w:rsidRDefault="00377AFA" w:rsidP="0056708F">
      <w:pPr>
        <w:spacing w:after="0" w:line="240" w:lineRule="auto"/>
      </w:pPr>
      <w:r>
        <w:separator/>
      </w:r>
    </w:p>
  </w:footnote>
  <w:footnote w:type="continuationSeparator" w:id="0">
    <w:p w:rsidR="00377AFA" w:rsidRDefault="00377AFA" w:rsidP="00567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C7D62"/>
    <w:multiLevelType w:val="hybridMultilevel"/>
    <w:tmpl w:val="CEEE2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C4ACE"/>
    <w:multiLevelType w:val="hybridMultilevel"/>
    <w:tmpl w:val="6E9A9F1E"/>
    <w:lvl w:ilvl="0" w:tplc="A1384F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37FE5"/>
    <w:multiLevelType w:val="hybridMultilevel"/>
    <w:tmpl w:val="B5425C24"/>
    <w:lvl w:ilvl="0" w:tplc="A1384F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96BBE"/>
    <w:multiLevelType w:val="hybridMultilevel"/>
    <w:tmpl w:val="4F0E3A1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CC33F2A"/>
    <w:multiLevelType w:val="multilevel"/>
    <w:tmpl w:val="B8A8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621BB"/>
    <w:multiLevelType w:val="hybridMultilevel"/>
    <w:tmpl w:val="53AC40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8613F"/>
    <w:multiLevelType w:val="hybridMultilevel"/>
    <w:tmpl w:val="061A5DF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E304140"/>
    <w:multiLevelType w:val="hybridMultilevel"/>
    <w:tmpl w:val="E0860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8FA"/>
    <w:rsid w:val="00016CBB"/>
    <w:rsid w:val="0003573C"/>
    <w:rsid w:val="000562FF"/>
    <w:rsid w:val="000625FD"/>
    <w:rsid w:val="00076A11"/>
    <w:rsid w:val="000877B4"/>
    <w:rsid w:val="000A13CA"/>
    <w:rsid w:val="000A25AB"/>
    <w:rsid w:val="000B51D5"/>
    <w:rsid w:val="000F4027"/>
    <w:rsid w:val="00100C77"/>
    <w:rsid w:val="00113785"/>
    <w:rsid w:val="00124CE2"/>
    <w:rsid w:val="00135E77"/>
    <w:rsid w:val="001557A1"/>
    <w:rsid w:val="001760D1"/>
    <w:rsid w:val="0017612A"/>
    <w:rsid w:val="00190CB6"/>
    <w:rsid w:val="00195A77"/>
    <w:rsid w:val="001A02B8"/>
    <w:rsid w:val="001B5294"/>
    <w:rsid w:val="001C3B44"/>
    <w:rsid w:val="001D2243"/>
    <w:rsid w:val="001E076F"/>
    <w:rsid w:val="001F3FAD"/>
    <w:rsid w:val="00237052"/>
    <w:rsid w:val="00261FC5"/>
    <w:rsid w:val="0028212B"/>
    <w:rsid w:val="0029497D"/>
    <w:rsid w:val="002A6C35"/>
    <w:rsid w:val="002C1B45"/>
    <w:rsid w:val="002E1C2D"/>
    <w:rsid w:val="002E24CB"/>
    <w:rsid w:val="002E3EFF"/>
    <w:rsid w:val="00305D20"/>
    <w:rsid w:val="00307BCE"/>
    <w:rsid w:val="00313815"/>
    <w:rsid w:val="00325E71"/>
    <w:rsid w:val="00332259"/>
    <w:rsid w:val="00341AA6"/>
    <w:rsid w:val="00377AFA"/>
    <w:rsid w:val="003861F4"/>
    <w:rsid w:val="003922F5"/>
    <w:rsid w:val="003A0B96"/>
    <w:rsid w:val="003A3797"/>
    <w:rsid w:val="00400450"/>
    <w:rsid w:val="0040515B"/>
    <w:rsid w:val="00405E7A"/>
    <w:rsid w:val="00414190"/>
    <w:rsid w:val="004258FA"/>
    <w:rsid w:val="00437445"/>
    <w:rsid w:val="00437AE3"/>
    <w:rsid w:val="00454A37"/>
    <w:rsid w:val="00470927"/>
    <w:rsid w:val="004A275C"/>
    <w:rsid w:val="004C2006"/>
    <w:rsid w:val="004C7D9A"/>
    <w:rsid w:val="004D5117"/>
    <w:rsid w:val="004F4186"/>
    <w:rsid w:val="00520A1A"/>
    <w:rsid w:val="00541B1A"/>
    <w:rsid w:val="00547E64"/>
    <w:rsid w:val="0056708F"/>
    <w:rsid w:val="00576CF6"/>
    <w:rsid w:val="00581C6D"/>
    <w:rsid w:val="00582721"/>
    <w:rsid w:val="005A413A"/>
    <w:rsid w:val="005B1232"/>
    <w:rsid w:val="005B47FD"/>
    <w:rsid w:val="005B6F36"/>
    <w:rsid w:val="0062527D"/>
    <w:rsid w:val="00627225"/>
    <w:rsid w:val="006404AC"/>
    <w:rsid w:val="00643B07"/>
    <w:rsid w:val="00655EAE"/>
    <w:rsid w:val="00666270"/>
    <w:rsid w:val="00671D66"/>
    <w:rsid w:val="00686013"/>
    <w:rsid w:val="006C61FF"/>
    <w:rsid w:val="006D031F"/>
    <w:rsid w:val="00702FA9"/>
    <w:rsid w:val="007068B7"/>
    <w:rsid w:val="00716E40"/>
    <w:rsid w:val="0072166D"/>
    <w:rsid w:val="007402A8"/>
    <w:rsid w:val="00752EB9"/>
    <w:rsid w:val="007579A2"/>
    <w:rsid w:val="00763881"/>
    <w:rsid w:val="007640EC"/>
    <w:rsid w:val="00765817"/>
    <w:rsid w:val="00772BC1"/>
    <w:rsid w:val="0078280E"/>
    <w:rsid w:val="00786AF3"/>
    <w:rsid w:val="007A1DE3"/>
    <w:rsid w:val="007B4DD1"/>
    <w:rsid w:val="007C47B5"/>
    <w:rsid w:val="007C4DD4"/>
    <w:rsid w:val="007D4A27"/>
    <w:rsid w:val="007D4B88"/>
    <w:rsid w:val="007E12F9"/>
    <w:rsid w:val="007E21A2"/>
    <w:rsid w:val="007E5C5F"/>
    <w:rsid w:val="007E6C7B"/>
    <w:rsid w:val="008041A4"/>
    <w:rsid w:val="00837262"/>
    <w:rsid w:val="00876741"/>
    <w:rsid w:val="0088263F"/>
    <w:rsid w:val="0089309C"/>
    <w:rsid w:val="008B0C4B"/>
    <w:rsid w:val="008C6CDE"/>
    <w:rsid w:val="008C789B"/>
    <w:rsid w:val="008E160E"/>
    <w:rsid w:val="008E6D06"/>
    <w:rsid w:val="009035A6"/>
    <w:rsid w:val="00931D65"/>
    <w:rsid w:val="00967F06"/>
    <w:rsid w:val="00973670"/>
    <w:rsid w:val="009915E1"/>
    <w:rsid w:val="00991BE8"/>
    <w:rsid w:val="00993B13"/>
    <w:rsid w:val="009B2D8E"/>
    <w:rsid w:val="009C263E"/>
    <w:rsid w:val="009C4F8E"/>
    <w:rsid w:val="009D3924"/>
    <w:rsid w:val="00A066BC"/>
    <w:rsid w:val="00A06A52"/>
    <w:rsid w:val="00A30008"/>
    <w:rsid w:val="00A379C4"/>
    <w:rsid w:val="00A55F58"/>
    <w:rsid w:val="00A65F57"/>
    <w:rsid w:val="00A8072C"/>
    <w:rsid w:val="00A95B9F"/>
    <w:rsid w:val="00A9786F"/>
    <w:rsid w:val="00AA5E13"/>
    <w:rsid w:val="00AE60F5"/>
    <w:rsid w:val="00AE708E"/>
    <w:rsid w:val="00AF5C13"/>
    <w:rsid w:val="00AF6FAB"/>
    <w:rsid w:val="00B24BDC"/>
    <w:rsid w:val="00B420AC"/>
    <w:rsid w:val="00B471EB"/>
    <w:rsid w:val="00B56053"/>
    <w:rsid w:val="00B568A4"/>
    <w:rsid w:val="00B72EF3"/>
    <w:rsid w:val="00B77CD6"/>
    <w:rsid w:val="00B90922"/>
    <w:rsid w:val="00BF4E4A"/>
    <w:rsid w:val="00C236B6"/>
    <w:rsid w:val="00C54C4E"/>
    <w:rsid w:val="00C62EAF"/>
    <w:rsid w:val="00C80FFB"/>
    <w:rsid w:val="00C961F2"/>
    <w:rsid w:val="00CB29DA"/>
    <w:rsid w:val="00CB452F"/>
    <w:rsid w:val="00CC002B"/>
    <w:rsid w:val="00CC1B0A"/>
    <w:rsid w:val="00D06762"/>
    <w:rsid w:val="00D20549"/>
    <w:rsid w:val="00D24ABE"/>
    <w:rsid w:val="00D568B9"/>
    <w:rsid w:val="00D60B11"/>
    <w:rsid w:val="00D80EA3"/>
    <w:rsid w:val="00DA0AAF"/>
    <w:rsid w:val="00DA1772"/>
    <w:rsid w:val="00DB4FFD"/>
    <w:rsid w:val="00DB66F2"/>
    <w:rsid w:val="00DC5B0B"/>
    <w:rsid w:val="00DD5F8D"/>
    <w:rsid w:val="00DF5D38"/>
    <w:rsid w:val="00E07BB5"/>
    <w:rsid w:val="00E44C47"/>
    <w:rsid w:val="00E54829"/>
    <w:rsid w:val="00E66585"/>
    <w:rsid w:val="00E703C8"/>
    <w:rsid w:val="00EA64C4"/>
    <w:rsid w:val="00ED19FB"/>
    <w:rsid w:val="00ED3783"/>
    <w:rsid w:val="00EF6231"/>
    <w:rsid w:val="00F059BB"/>
    <w:rsid w:val="00F078D2"/>
    <w:rsid w:val="00F117E0"/>
    <w:rsid w:val="00F11B24"/>
    <w:rsid w:val="00F125C7"/>
    <w:rsid w:val="00F525EA"/>
    <w:rsid w:val="00F62FA6"/>
    <w:rsid w:val="00F8598A"/>
    <w:rsid w:val="00F96269"/>
    <w:rsid w:val="00FA20A8"/>
    <w:rsid w:val="00FB1B43"/>
    <w:rsid w:val="00FF215F"/>
    <w:rsid w:val="00FF2F8E"/>
    <w:rsid w:val="00F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3433"/>
  <w15:docId w15:val="{6E013EB3-2D64-47E6-A7AB-123303A2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D38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8072C"/>
    <w:pPr>
      <w:keepNext/>
      <w:keepLines/>
      <w:spacing w:after="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0549"/>
    <w:pPr>
      <w:keepNext/>
      <w:keepLines/>
      <w:spacing w:after="0"/>
      <w:outlineLvl w:val="1"/>
    </w:pPr>
    <w:rPr>
      <w:rFonts w:eastAsiaTheme="majorEastAsia" w:cstheme="majorBidi"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5D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5D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5D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5D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5D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5D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5D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5D38"/>
    <w:pPr>
      <w:ind w:left="720"/>
      <w:contextualSpacing/>
    </w:pPr>
  </w:style>
  <w:style w:type="table" w:styleId="Tabelacomgrade">
    <w:name w:val="Table Grid"/>
    <w:basedOn w:val="Tabelanormal"/>
    <w:uiPriority w:val="59"/>
    <w:rsid w:val="007B4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1">
    <w:name w:val="Sombreamento Claro1"/>
    <w:basedOn w:val="Tabelanormal"/>
    <w:uiPriority w:val="60"/>
    <w:rsid w:val="00261F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261FC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customStyle="1" w:styleId="ListaColorida1">
    <w:name w:val="Lista Colorida1"/>
    <w:basedOn w:val="Tabelanormal"/>
    <w:uiPriority w:val="72"/>
    <w:rsid w:val="00261F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ombreamentoEscuro-nfase1">
    <w:name w:val="Colorful Shading Accent 1"/>
    <w:basedOn w:val="Tabelanormal"/>
    <w:uiPriority w:val="71"/>
    <w:rsid w:val="00261F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laro-nfase2">
    <w:name w:val="Light Shading Accent 2"/>
    <w:basedOn w:val="Tabelanormal"/>
    <w:uiPriority w:val="60"/>
    <w:rsid w:val="00261FC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261FC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16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CB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640EC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DF5D3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F5D3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5D3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F5D3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8072C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20549"/>
    <w:rPr>
      <w:rFonts w:ascii="Arial" w:eastAsiaTheme="majorEastAsia" w:hAnsi="Arial" w:cstheme="majorBidi"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5D3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5D3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5D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5D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5D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5D3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5D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DF5D38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DF5D38"/>
    <w:rPr>
      <w:b/>
      <w:bCs/>
    </w:rPr>
  </w:style>
  <w:style w:type="character" w:styleId="nfase">
    <w:name w:val="Emphasis"/>
    <w:basedOn w:val="Fontepargpadro"/>
    <w:uiPriority w:val="20"/>
    <w:qFormat/>
    <w:rsid w:val="00DF5D38"/>
    <w:rPr>
      <w:i/>
      <w:iCs/>
    </w:rPr>
  </w:style>
  <w:style w:type="paragraph" w:styleId="SemEspaamento">
    <w:name w:val="No Spacing"/>
    <w:link w:val="SemEspaamentoChar"/>
    <w:uiPriority w:val="1"/>
    <w:qFormat/>
    <w:rsid w:val="00DF5D38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F5D38"/>
  </w:style>
  <w:style w:type="paragraph" w:styleId="Citao">
    <w:name w:val="Quote"/>
    <w:basedOn w:val="Normal"/>
    <w:next w:val="Normal"/>
    <w:link w:val="CitaoChar"/>
    <w:uiPriority w:val="29"/>
    <w:qFormat/>
    <w:rsid w:val="00DF5D38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F5D38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5D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5D38"/>
    <w:rPr>
      <w:b/>
      <w:bCs/>
      <w:i/>
      <w:iCs/>
      <w:color w:val="4472C4" w:themeColor="accent1"/>
    </w:rPr>
  </w:style>
  <w:style w:type="character" w:styleId="nfaseSutil">
    <w:name w:val="Subtle Emphasis"/>
    <w:basedOn w:val="Fontepargpadro"/>
    <w:uiPriority w:val="19"/>
    <w:qFormat/>
    <w:rsid w:val="00DF5D38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DF5D38"/>
    <w:rPr>
      <w:b/>
      <w:bCs/>
      <w:i/>
      <w:iCs/>
      <w:color w:val="4472C4" w:themeColor="accent1"/>
    </w:rPr>
  </w:style>
  <w:style w:type="character" w:styleId="RefernciaSutil">
    <w:name w:val="Subtle Reference"/>
    <w:basedOn w:val="Fontepargpadro"/>
    <w:uiPriority w:val="31"/>
    <w:qFormat/>
    <w:rsid w:val="00DF5D38"/>
    <w:rPr>
      <w:smallCaps/>
      <w:color w:val="ED7D31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DF5D38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DF5D38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5D38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567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708F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67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708F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D568B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568B9"/>
    <w:pPr>
      <w:spacing w:after="100"/>
      <w:ind w:left="240"/>
    </w:pPr>
  </w:style>
  <w:style w:type="paragraph" w:styleId="ndicedeilustraes">
    <w:name w:val="table of figures"/>
    <w:basedOn w:val="Normal"/>
    <w:next w:val="Normal"/>
    <w:uiPriority w:val="99"/>
    <w:unhideWhenUsed/>
    <w:rsid w:val="00AF6FAB"/>
    <w:pPr>
      <w:spacing w:after="0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BF4E4A"/>
    <w:rPr>
      <w:color w:val="808080"/>
      <w:shd w:val="clear" w:color="auto" w:fill="E6E6E6"/>
    </w:rPr>
  </w:style>
  <w:style w:type="character" w:styleId="TextodoEspaoReservado">
    <w:name w:val="Placeholder Text"/>
    <w:basedOn w:val="Fontepargpadro"/>
    <w:uiPriority w:val="99"/>
    <w:semiHidden/>
    <w:rsid w:val="00377AFA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0562FF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25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147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782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105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7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ogisticadescomplicada.com/o-que-e-logisti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viapajucara.com.br/informativo-conteudo.asp?idconteudo=217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guiadotrc.com.br/leidomotorista/default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E48B1-772D-4C78-B8BE-FD66AB878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10</Pages>
  <Words>1553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Tobe</dc:creator>
  <cp:lastModifiedBy>bruno tiago</cp:lastModifiedBy>
  <cp:revision>13</cp:revision>
  <cp:lastPrinted>2011-09-18T23:02:00Z</cp:lastPrinted>
  <dcterms:created xsi:type="dcterms:W3CDTF">2017-10-30T22:50:00Z</dcterms:created>
  <dcterms:modified xsi:type="dcterms:W3CDTF">2017-11-18T14:11:00Z</dcterms:modified>
</cp:coreProperties>
</file>