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6"/>
          <w:szCs w:val="56"/>
        </w:rPr>
      </w:pPr>
      <w:r>
        <w:rPr>
          <w:rFonts w:cs="Times New Roman"/>
          <w:i/>
          <w:iCs/>
          <w:color w:val="0070C0"/>
          <w:sz w:val="56"/>
          <w:szCs w:val="56"/>
        </w:rPr>
        <w:t>3815ICT –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Minesweeper</w:t>
      </w:r>
    </w:p>
    <w:p w:rsidR="00606D60" w:rsidRDefault="00BC5542" w:rsidP="00BC5542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Milestone 1 – Reflection on GUI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68"/>
          <w:szCs w:val="68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Student: Zak Barker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Student#: S5085150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Subject: 3815ICT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Email: Zak.Barker@Griffithuni.edu.au</w:t>
      </w:r>
    </w:p>
    <w:p w:rsidR="00F13C80" w:rsidRDefault="00753FB5"/>
    <w:p w:rsidR="00606D60" w:rsidRDefault="00606D60"/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</w:p>
    <w:p w:rsidR="00BC5542" w:rsidRDefault="00BC5542" w:rsidP="00BC5542">
      <w:pPr>
        <w:pStyle w:val="Standard"/>
        <w:numPr>
          <w:ilvl w:val="1"/>
          <w:numId w:val="1"/>
        </w:numPr>
        <w:spacing w:line="360" w:lineRule="auto"/>
        <w:textAlignment w:val="baseline"/>
        <w:rPr>
          <w:rFonts w:cs="Times New Roman"/>
          <w:b/>
          <w:bCs/>
        </w:rPr>
      </w:pPr>
      <w:r>
        <w:rPr>
          <w:rFonts w:cs="Times New Roman"/>
          <w:b/>
          <w:bCs/>
        </w:rPr>
        <w:t>Customization</w:t>
      </w:r>
    </w:p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  <w:r>
        <w:rPr>
          <w:rFonts w:cs="Times New Roman"/>
        </w:rPr>
        <w:t>The original GUI for minesweeper is reasonably bland with a grey metallic art style to complement the premise of minesweeper. This thematic style is highly customisable and one implementation for the GUI of this implementation is to utilise a coastal/ocean theme based around sweeping for crabs in the ocean. In terms of reflection, this is a basic conceptual idea which made implementation a little bit more personalised. As such, investment of thought and time was a little bit easier as the concept of minesweeper seemed slightly less bland. From a user’s standpoint, it could be a welcome variation from the standard minesweeper and the use of colour and themes may keep that user interested for one more game.</w:t>
      </w:r>
    </w:p>
    <w:p w:rsidR="007465D5" w:rsidRDefault="00753FB5" w:rsidP="00F72DF4">
      <w:pPr>
        <w:pStyle w:val="Standard"/>
        <w:spacing w:line="360" w:lineRule="auto"/>
        <w:ind w:left="709"/>
        <w:jc w:val="center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159.5pt">
            <v:imagedata r:id="rId5" o:title="Minesweep"/>
          </v:shape>
        </w:pict>
      </w:r>
      <w:r>
        <w:rPr>
          <w:rFonts w:cs="Times New Roman"/>
        </w:rPr>
        <w:t xml:space="preserve">         </w:t>
      </w:r>
      <w:r>
        <w:rPr>
          <w:rFonts w:cs="Times New Roman"/>
        </w:rPr>
        <w:pict>
          <v:shape id="_x0000_i1026" type="#_x0000_t75" style="width:171pt;height:156pt">
            <v:imagedata r:id="rId6" o:title="crabsweep"/>
          </v:shape>
        </w:pict>
      </w:r>
    </w:p>
    <w:p w:rsidR="00F72DF4" w:rsidRPr="00F72DF4" w:rsidRDefault="00F72DF4" w:rsidP="00F72DF4">
      <w:pPr>
        <w:pStyle w:val="Standard"/>
        <w:spacing w:line="360" w:lineRule="auto"/>
        <w:ind w:left="709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Figure 1 – Mines vs Crabs</w:t>
      </w:r>
    </w:p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</w:p>
    <w:p w:rsidR="00BC5542" w:rsidRDefault="00BC5542" w:rsidP="00BC5542">
      <w:pPr>
        <w:pStyle w:val="Standard"/>
        <w:spacing w:line="360" w:lineRule="auto"/>
        <w:ind w:left="709"/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 xml:space="preserve">As for the technicalities such as buttons and functionality of GUI, it is important to stick to conventions for these implementations. That is because from a usability standpoint, it is simpler for a user to deal with something they are familiar with. </w:t>
      </w:r>
    </w:p>
    <w:p w:rsidR="00606D60" w:rsidRDefault="00606D60"/>
    <w:p w:rsidR="00C9165D" w:rsidRDefault="00C9165D"/>
    <w:sectPr w:rsidR="00C91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23652"/>
    <w:multiLevelType w:val="multilevel"/>
    <w:tmpl w:val="58984982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B62"/>
    <w:rsid w:val="00606D60"/>
    <w:rsid w:val="00630B62"/>
    <w:rsid w:val="007465D5"/>
    <w:rsid w:val="00753FB5"/>
    <w:rsid w:val="00935CD2"/>
    <w:rsid w:val="00BC5542"/>
    <w:rsid w:val="00C9104D"/>
    <w:rsid w:val="00C9165D"/>
    <w:rsid w:val="00F7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D86"/>
  <w15:chartTrackingRefBased/>
  <w15:docId w15:val="{B0608416-60D9-4171-8EA5-C24F0D39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06D60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Arial Unicode M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Barker</dc:creator>
  <cp:keywords/>
  <dc:description/>
  <cp:lastModifiedBy>Zak Barker</cp:lastModifiedBy>
  <cp:revision>5</cp:revision>
  <dcterms:created xsi:type="dcterms:W3CDTF">2019-07-31T06:38:00Z</dcterms:created>
  <dcterms:modified xsi:type="dcterms:W3CDTF">2019-07-31T22:22:00Z</dcterms:modified>
</cp:coreProperties>
</file>