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0FD156" wp14:paraId="5953C490" wp14:textId="7503E58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8"/>
          <w:szCs w:val="48"/>
          <w:lang w:val="es-ES"/>
        </w:rPr>
      </w:pP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8"/>
          <w:szCs w:val="48"/>
          <w:lang w:val="es-ES"/>
        </w:rPr>
        <w:t>Respuestas</w:t>
      </w:r>
    </w:p>
    <w:p xmlns:wp14="http://schemas.microsoft.com/office/word/2010/wordml" w:rsidP="280FD156" wp14:paraId="16FE627F" wp14:textId="2AE476F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  <w:t xml:space="preserve">1. 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Usar 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TypeScript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definir una clase como </w:t>
      </w:r>
      <w:r w:rsidRPr="280FD156" w:rsidR="046A16A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Serie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permite trabajar con 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tipos de datos estrictos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lo que reduce errores en el desarrollo. A diferencia de JavaScript puro, donde se pueden usar objetos con tipo </w:t>
      </w:r>
      <w:r w:rsidRPr="280FD156" w:rsidR="046A16A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any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TypeScript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garantiza que todos los objetos tengan la misma estructura y tipos correctos (por ejemplo, que </w:t>
      </w:r>
      <w:r w:rsidRPr="280FD156" w:rsidR="046A16A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seasons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sea un número). Esto facilita la detección de errores en tiempo de compilación, mejora la legibilidad del código y hace que sea más fácil de mantener y escalar.</w:t>
      </w:r>
    </w:p>
    <w:p xmlns:wp14="http://schemas.microsoft.com/office/word/2010/wordml" w:rsidP="280FD156" wp14:paraId="29F63605" wp14:textId="0CFC84C9">
      <w:pPr>
        <w:rPr>
          <w:b w:val="0"/>
          <w:bCs w:val="0"/>
          <w:color w:val="000000" w:themeColor="text1" w:themeTint="FF" w:themeShade="FF"/>
        </w:rPr>
      </w:pPr>
    </w:p>
    <w:p xmlns:wp14="http://schemas.microsoft.com/office/word/2010/wordml" w:rsidP="280FD156" wp14:paraId="0AEA16C0" wp14:textId="7763C7E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  <w:t xml:space="preserve">2. 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 recomendable usar </w:t>
      </w:r>
      <w:r w:rsidRPr="280FD156" w:rsidR="046A16A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let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para el acumulador porque su valor 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cambia durante la ejecución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al ir sumando las temporadas. En cambio, el arreglo de datos debe declararse con </w:t>
      </w:r>
      <w:r w:rsidRPr="280FD156" w:rsidR="046A16A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const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porque 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no cambia su referencia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, es decir, no se reasigna. Esto mejora la seguridad del código y evita modificaciones accidentales.</w:t>
      </w:r>
    </w:p>
    <w:p xmlns:wp14="http://schemas.microsoft.com/office/word/2010/wordml" w:rsidP="280FD156" wp14:paraId="370D03B4" wp14:textId="338B36D5">
      <w:pPr>
        <w:rPr>
          <w:b w:val="0"/>
          <w:bCs w:val="0"/>
          <w:color w:val="000000" w:themeColor="text1" w:themeTint="FF" w:themeShade="FF"/>
        </w:rPr>
      </w:pPr>
    </w:p>
    <w:p xmlns:wp14="http://schemas.microsoft.com/office/word/2010/wordml" w:rsidP="280FD156" wp14:paraId="0D704C86" wp14:textId="44B821D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36"/>
          <w:szCs w:val="36"/>
          <w:lang w:val="es-ES"/>
        </w:rPr>
        <w:t xml:space="preserve">3. 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Si se intenta asignar el valor </w:t>
      </w:r>
      <w:r w:rsidRPr="280FD156" w:rsidR="046A16A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"cinco"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al atributo </w:t>
      </w:r>
      <w:r w:rsidRPr="280FD156" w:rsidR="046A16A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seasons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TypeScript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generará un 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error en tiempo de compilación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ya que ese atributo está definido como tipo </w:t>
      </w:r>
      <w:r w:rsidRPr="280FD156" w:rsidR="046A16AF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number</w:t>
      </w:r>
      <w:r w:rsidRPr="280FD156" w:rsidR="046A16A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s-ES"/>
        </w:rPr>
        <w:t>. Esto evita que el programa se ejecute con datos incorrectos y ayuda a detectar errores antes de que ocurran en producción.</w:t>
      </w:r>
    </w:p>
    <w:p xmlns:wp14="http://schemas.microsoft.com/office/word/2010/wordml" wp14:paraId="5C1A07E2" wp14:textId="7E3178E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918170"/>
    <w:rsid w:val="046A16AF"/>
    <w:rsid w:val="280FD156"/>
    <w:rsid w:val="3D918170"/>
    <w:rsid w:val="3F20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8170"/>
  <w15:chartTrackingRefBased/>
  <w15:docId w15:val="{0979F812-C3CC-4B31-BFB8-DA8F683BE2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0FD1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0FD1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2026-04-13T12:46:45.6107299Z</dcterms:created>
  <dcterms:modified xsi:type="dcterms:W3CDTF">2026-04-13T12:47:41.8076682Z</dcterms:modified>
  <dc:creator>Orlando De Jesus Barrios Vergara</dc:creator>
  <lastModifiedBy>Orlando De Jesus Barrios Vergara</lastModifiedBy>
</coreProperties>
</file>