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F1D5" w14:textId="77777777" w:rsidR="00791A6F" w:rsidRPr="009150F4" w:rsidRDefault="00460434" w:rsidP="00F5495F">
      <w:pPr>
        <w:rPr>
          <w:lang w:val="en-US"/>
        </w:rPr>
      </w:pPr>
      <w:r w:rsidRPr="009150F4">
        <w:rPr>
          <w:lang w:val="en-US"/>
        </w:rPr>
        <w:t xml:space="preserve">A simple demonstration of </w:t>
      </w:r>
      <w:r w:rsidR="00730F00" w:rsidRPr="009150F4">
        <w:rPr>
          <w:lang w:val="en-US"/>
        </w:rPr>
        <w:t>a bookmark</w:t>
      </w:r>
      <w:r w:rsidR="00791A6F" w:rsidRPr="009150F4">
        <w:rPr>
          <w:lang w:val="en-US"/>
        </w:rPr>
        <w:t>:</w:t>
      </w:r>
    </w:p>
    <w:p w14:paraId="6AC93F55" w14:textId="560B5A7F" w:rsidR="00730F00" w:rsidRPr="008E3CD2" w:rsidRDefault="00730F00" w:rsidP="00F5495F">
      <w:pPr>
        <w:rPr>
          <w:lang w:val="en-US"/>
        </w:rPr>
      </w:pPr>
      <w:r w:rsidRPr="008E3CD2">
        <w:rPr>
          <w:lang w:val="en-US"/>
        </w:rPr>
        <w:t>{m:</w:t>
      </w:r>
      <w:r w:rsidRPr="008E3CD2">
        <w:rPr>
          <w:color w:val="E36C0A" w:themeColor="accent6" w:themeShade="BF"/>
          <w:lang w:val="en-US"/>
        </w:rPr>
        <w:t>'Art1'.asBookmark</w:t>
      </w:r>
      <w:r w:rsidR="008E3CD2">
        <w:rPr>
          <w:color w:val="E36C0A" w:themeColor="accent6" w:themeShade="BF"/>
          <w:lang w:val="en-US"/>
        </w:rPr>
        <w:t>Section</w:t>
      </w:r>
      <w:r w:rsidRPr="008E3CD2">
        <w:rPr>
          <w:color w:val="E36C0A" w:themeColor="accent6" w:themeShade="BF"/>
          <w:lang w:val="en-US"/>
        </w:rPr>
        <w:t>Ref()</w:t>
      </w:r>
      <w:r w:rsidRPr="008E3CD2">
        <w:rPr>
          <w:lang w:val="en-US"/>
        </w:rPr>
        <w:t>}</w:t>
      </w:r>
    </w:p>
    <w:p w14:paraId="458FA09B" w14:textId="77777777" w:rsidR="00C52979" w:rsidRPr="008E3CD2" w:rsidRDefault="00791A6F" w:rsidP="00F5495F">
      <w:pPr>
        <w:rPr>
          <w:lang w:val="en-US"/>
        </w:rPr>
      </w:pPr>
      <w:r w:rsidRPr="008E3CD2">
        <w:rPr>
          <w:lang w:val="en-US"/>
        </w:rPr>
        <w:t>End of demonstration.</w:t>
      </w:r>
    </w:p>
    <w:p w14:paraId="3211368C" w14:textId="77777777" w:rsidR="007A2DC4" w:rsidRPr="008E3CD2" w:rsidRDefault="007A2DC4">
      <w:pPr>
        <w:rPr>
          <w:lang w:val="en-US"/>
        </w:rPr>
      </w:pPr>
    </w:p>
    <w:sectPr w:rsidR="007A2DC4" w:rsidRPr="008E3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0B1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4D3C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BAF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476F2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E3CD2"/>
    <w:rsid w:val="009150F4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1787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2025-05-14T13:46:00Z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