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51C75B0C" w:rsidR="00CD75A1" w:rsidRDefault="00CD75A1" w:rsidP="00CD75A1">
      <w:pPr>
        <w:tabs>
          <w:tab w:val="left" w:pos="3119"/>
        </w:tabs>
        <w:rPr>
          <w:lang w:val="en-US"/>
        </w:rPr>
      </w:pPr>
      <w:r>
        <w:t>62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064C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0EA1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4DE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EAE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427"/>
    <w:rsid w:val="00595FE2"/>
    <w:rsid w:val="005A1DD8"/>
    <w:rsid w:val="005A443E"/>
    <w:rsid w:val="005A6EFA"/>
    <w:rsid w:val="005B6264"/>
    <w:rsid w:val="005B6713"/>
    <w:rsid w:val="005C1EC7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2CB2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9AC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93362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2023-12-04T10:32:00Z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