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58D73C6B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3E96350E8F644EB9B6581F9135CBDCD8">
        <w:fldChar w:fldCharType="begin" w:dirty="true"/>
      </w:r>
      <w:r w:rsidR="3E96350E8F644EB9B6581F9135CBDCD8">
        <w:instrText xml:space="preserve"> PAGEREF Art1 \h </w:instrText>
      </w:r>
      <w:r w:rsidR="3E96350E8F644EB9B6581F9135CBDCD8">
        <w:fldChar w:fldCharType="separate" w:dirty="true"/>
      </w:r>
      <w:r w:rsidR="3E96350E8F644EB9B6581F9135CBDCD8">
        <w:rPr>
          <w:noProof/>
          <w:b w:val="on"/>
        </w:rPr>
        <w:t xsi:nil="true"/>
      </w:r>
      <w:r w:rsidR="3E96350E8F644EB9B6581F9135CBDCD8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78862485843922524000360686775473673126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78862485843922524000360686775473673126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211AC76D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3E96350E8F644EB9B6581F9135CBDCD8">
        <w:fldChar w:fldCharType="begin" w:dirty="true"/>
      </w:r>
      <w:r w:rsidR="3E96350E8F644EB9B6581F9135CBDCD8">
        <w:instrText xml:space="preserve"> PAGEREF Art1 \h </w:instrText>
      </w:r>
      <w:r w:rsidR="3E96350E8F644EB9B6581F9135CBDCD8">
        <w:fldChar w:fldCharType="separate" w:dirty="true"/>
      </w:r>
      <w:r w:rsidR="3E96350E8F644EB9B6581F9135CBDCD8">
        <w:rPr>
          <w:noProof/>
          <w:b w:val="on"/>
        </w:rPr>
        <w:t xsi:nil="true"/>
      </w:r>
      <w:r w:rsidR="3E96350E8F644EB9B6581F9135CBDCD8">
        <w:fldChar w:fldCharType="end" w:dirty="true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2025-05-14T12:26:00Z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