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38BF1D5" w14:textId="77777777" w:rsidR="00791A6F" w:rsidRPr="009150F4" w:rsidRDefault="00460434" w:rsidP="00F5495F">
      <w:pPr>
        <w:rPr>
          <w:lang w:val="en-US"/>
        </w:rPr>
      </w:pPr>
      <w:r w:rsidRPr="009150F4">
        <w:rPr>
          <w:lang w:val="en-US"/>
        </w:rPr>
        <w:t xml:space="preserve">A simple demonstration of </w:t>
      </w:r>
      <w:r w:rsidR="00730F00" w:rsidRPr="009150F4">
        <w:rPr>
          <w:lang w:val="en-US"/>
        </w:rPr>
        <w:t>a bookmark</w:t>
      </w:r>
      <w:r w:rsidR="00791A6F" w:rsidRPr="009150F4">
        <w:rPr>
          <w:lang w:val="en-US"/>
        </w:rPr>
        <w:t>:</w:t>
      </w:r>
    </w:p>
    <w:p w14:paraId="6AC93F55" w14:textId="4F8C89E9" w:rsidR="00730F00" w:rsidRPr="008E3CD2" w:rsidRDefault="00730F00" w:rsidP="00F5495F">
      <w:pPr>
        <w:rPr>
          <w:lang w:val="en-US"/>
        </w:rPr>
      </w:pPr>
      <w:r w:rsidRPr="008E3CD2">
        <w:rPr>
          <w:color w:val="E36C0A" w:themeColor="accent6" w:themeShade="BF"/>
          <w:lang w:val="en-US"/>
        </w:rPr>
        <w:t/>
      </w:r>
      <w:r>
        <w:rPr>
          <w:b w:val="on"/>
          <w:color w:val="FF0000"/>
        </w:rPr>
        <w:t>dangling reference for bookmark Art1</w:t>
      </w:r>
      <w:r/>
      <w:r w:rsidR="242416361DE34023AF1F666BF4EE08B1">
        <w:fldChar w:fldCharType="begin"/>
      </w:r>
      <w:r w:rsidR="242416361DE34023AF1F666BF4EE08B1">
        <w:instrText xml:space="preserve"> REF Art1 \h </w:instrText>
      </w:r>
      <w:r w:rsidR="242416361DE34023AF1F666BF4EE08B1">
        <w:fldChar w:fldCharType="separate"/>
      </w:r>
      <w:r w:rsidR="242416361DE34023AF1F666BF4EE08B1">
        <w:rPr>
          <w:noProof/>
          <w:b w:val="on"/>
        </w:rPr>
        <w:t xsi:nil="true"/>
      </w:r>
      <w:r w:rsidR="242416361DE34023AF1F666BF4EE08B1">
        <w:fldChar w:fldCharType="end"/>
      </w:r>
    </w:p>
    <w:p w14:paraId="458FA09B" w14:textId="77777777" w:rsidR="00C52979" w:rsidRPr="008E3CD2" w:rsidRDefault="00791A6F" w:rsidP="00F5495F">
      <w:pPr>
        <w:rPr>
          <w:lang w:val="en-US"/>
        </w:rPr>
      </w:pPr>
      <w:r w:rsidRPr="008E3CD2">
        <w:rPr>
          <w:lang w:val="en-US"/>
        </w:rPr>
        <w:t>End of demonstration.</w:t>
      </w:r>
    </w:p>
    <w:p w14:paraId="3211368C" w14:textId="77777777" w:rsidR="007A2DC4" w:rsidRPr="008E3CD2" w:rsidRDefault="007A2DC4">
      <w:pPr>
        <w:rPr>
          <w:lang w:val="en-US"/>
        </w:rPr>
      </w:pPr>
      <w:r>
        <w:t/>
      </w:r>
    </w:p>
    <w:sectPr w:rsidR="007A2DC4" w:rsidRPr="008E3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23AC"/>
    <w:rsid w:val="002E47A4"/>
    <w:rsid w:val="002E534F"/>
    <w:rsid w:val="002E5C6A"/>
    <w:rsid w:val="002F01EF"/>
    <w:rsid w:val="002F0931"/>
    <w:rsid w:val="002F2883"/>
    <w:rsid w:val="002F4D3C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476F2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E3CD2"/>
    <w:rsid w:val="00903734"/>
    <w:rsid w:val="009150F4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4BAD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11E6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709E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1787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2025-05-14T13:45:00Z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