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B6A04" w:rsidRDefault="00DB6A04" w:rsidP="00DB6A04">
      <w:pPr>
        <w:spacing w:after="0" w:line="240" w:lineRule="auto"/>
      </w:pPr>
      <w:r>
        <w:separator/>
      </w:r>
    </w:p>
  </w:endnote>
  <w:endnote w:type="continuationSeparator" w:id="0">
    <w:p w:rsidR="00DB6A04" w:rsidRDefault="00DB6A04" w:rsidP="00DB6A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DB6A04" w:rsidR="00DB6A04" w:rsidRDefault="00DB6A04">
      <w:pPr>
        <w:spacing w:after="0" w:line="240" w:lineRule="auto"/>
      </w:pPr>
      <w:r>
        <w:separator/>
      </w:r>
    </w:p>
  </w:footnote>
  <w:footnote w:id="0" w:type="continuationSeparator">
    <w:p w:rsidP="00DB6A04" w:rsidR="00DB6A04" w:rsidRDefault="00DB6A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DB6A04" w:rsidR="00DB6A04" w:rsidRDefault="00DB6A04" w:rsidRPr="00A0726C">
    <w:pPr>
      <w:rPr>
        <w:lang w:val="en-US"/>
      </w:rPr>
    </w:pPr>
    <w:r w:rsidRPr="00A0726C">
      <w:rPr>
        <w:lang w:val="en-US"/>
      </w:rPr>
      <w:t>A simple demonstration of a static text :</w:t>
    </w:r>
  </w:p>
  <w:p w:rsidP="00DB6A04" w:rsidR="00DB6A04" w:rsidRDefault="00DB6A04" w:rsidRPr="00A0726C">
    <w:pPr>
      <w:rPr>
        <w:lang w:val="en-US"/>
      </w:rPr>
    </w:pPr>
    <w:r>
      <w:rPr>
        <w:noProof/>
        <w:lang w:eastAsia="fr-FR"/>
      </w:rPr>
      <mc:AlternateContent>
        <mc:Choice Requires="wps">
          <w:drawing>
            <wp:anchor allowOverlap="1" behindDoc="0" distB="0" distL="114300" distR="114300" distT="0" layoutInCell="1" locked="0" relativeHeight="251659264" simplePos="0" wp14:anchorId="1E20DBAF" wp14:editId="6D987DC5">
              <wp:simplePos x="0" y="0"/>
              <wp:positionH relativeFrom="column">
                <wp:posOffset>97732</wp:posOffset>
              </wp:positionH>
              <wp:positionV relativeFrom="paragraph">
                <wp:posOffset>35774</wp:posOffset>
              </wp:positionV>
              <wp:extent cx="914400" cy="914400"/>
              <wp:effectExtent b="19050" l="0" r="14605" t="0"/>
              <wp:wrapTopAndBottom/>
              <wp:docPr id="1" name="Zone de text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14400" cy="9144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P="00DB6A04" w:rsidR="00DB6A04" w:rsidRDefault="00DB6A04">
                          <w:r>
                            <w:t>Some text.</w:t>
                          </w:r>
                        </w:p>
                        <w:tbl>
                          <w:tblPr>
                            <w:tblStyle w:val="Grilledutableau"/>
                            <w:tblW w:type="auto" w:w="0"/>
                            <w:tblLook w:firstColumn="1" w:firstRow="1" w:lastColumn="0" w:lastRow="0" w:noHBand="0" w:noVBand="1" w:val="04A0"/>
                          </w:tblPr>
                          <w:tblGrid>
                            <w:gridCol w:w="2995"/>
                            <w:gridCol w:w="2994"/>
                            <w:gridCol w:w="2994"/>
                          </w:tblGrid>
                          <w:tr w:rsidR="00DB6A04" w:rsidTr="00A0726C">
                            <w:tc>
                              <w:tcPr>
                                <w:tcW w:type="dxa" w:w="3024"/>
                              </w:tcPr>
                              <w:p w:rsidR="00DB6A04" w:rsidRDefault="00DB6A04">
                                <w:r>
                                  <w:t>a</w:t>
                                </w:r>
                              </w:p>
                            </w:tc>
                            <w:tc>
                              <w:tcPr>
                                <w:tcW w:type="dxa" w:w="3024"/>
                              </w:tcPr>
                              <w:p w:rsidR="00DB6A04" w:rsidRDefault="00DB6A04">
                                <w:r>
                                  <w:t>b</w:t>
                                </w:r>
                              </w:p>
                            </w:tc>
                            <w:tc>
                              <w:tcPr>
                                <w:tcW w:type="dxa" w:w="3024"/>
                              </w:tcPr>
                              <w:p w:rsidR="00DB6A04" w:rsidRDefault="00DB6A04">
                                <w:r>
                                  <w:t>c</w:t>
                                </w:r>
                              </w:p>
                            </w:tc>
                          </w:tr>
                          <w:tr w:rsidR="00DB6A04" w:rsidTr="00A0726C">
                            <w:tc>
                              <w:tcPr>
                                <w:tcW w:type="dxa" w:w="3024"/>
                              </w:tcPr>
                              <w:p w:rsidR="00DB6A04" w:rsidRDefault="00DB6A04">
                                <w:r>
                                  <w:t>d</w:t>
                                </w:r>
                              </w:p>
                            </w:tc>
                            <w:tc>
                              <w:tcPr>
                                <w:tcW w:type="dxa" w:w="3024"/>
                              </w:tcPr>
                              <w:p w:rsidR="00DB6A04" w:rsidRDefault="00DB6A04">
                                <w:r>
                                  <w:t>e</w:t>
                                </w:r>
                              </w:p>
                            </w:tc>
                            <w:tc>
                              <w:tcPr>
                                <w:tcW w:type="dxa" w:w="3024"/>
                              </w:tcPr>
                              <w:p w:rsidR="00DB6A04" w:rsidRDefault="00DB6A04">
                                <w:r>
                                  <w:t>f</w:t>
                                </w:r>
                              </w:p>
                            </w:tc>
                          </w:tr>
                          <w:tr w:rsidR="00DB6A04" w:rsidTr="00A0726C">
                            <w:tc>
                              <w:tcPr>
                                <w:tcW w:type="dxa" w:w="3024"/>
                              </w:tcPr>
                              <w:p w:rsidR="00DB6A04" w:rsidRDefault="00DB6A04">
                                <w:r>
                                  <w:t>g</w:t>
                                </w:r>
                              </w:p>
                            </w:tc>
                            <w:tc>
                              <w:tcPr>
                                <w:tcW w:type="dxa" w:w="3024"/>
                              </w:tcPr>
                              <w:p w:rsidR="00DB6A04" w:rsidRDefault="00DB6A04">
                                <w:r>
                                  <w:t>h</w:t>
                                </w:r>
                              </w:p>
                            </w:tc>
                            <w:tc>
                              <w:tcPr>
                                <w:tcW w:type="dxa" w:w="3024"/>
                              </w:tcPr>
                              <w:p w:rsidR="00DB6A04" w:rsidRDefault="00DB6A04">
                                <w:r>
                                  <w:t>i</w:t>
                                </w:r>
                              </w:p>
                            </w:tc>
                          </w:tr>
                        </w:tbl>
                        <w:p w:rsidP="00DB6A04" w:rsidR="00DB6A04" w:rsidRDefault="00DB6A04"/>
                      </w:txbxContent>
                    </wps:txbx>
                    <wps:bodyPr anchor="t" anchorCtr="0" bIns="45720" compatLnSpc="1" forceAA="0" fromWordArt="0" horzOverflow="overflow" lIns="91440" numCol="1" rIns="91440" rot="0" rtlCol="0" spcCol="0" spcFirstLastPara="0" tIns="45720" vert="horz" vertOverflow="overflow" wrap="none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coordsize="21600,21600" id="_x0000_t202" o:spt="202" path="m,l,21600r21600,l21600,xe" w14:anchorId="1E20DBAF">
              <v:stroke joinstyle="miter"/>
              <v:path gradientshapeok="t" o:connecttype="rect"/>
            </v:shapetype>
            <v:shape fillcolor="white [3201]" id="Zone de texte 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JLvJpjQIAALQFAAAOAAAAZHJzL2Uyb0RvYy54bWysVE1PGzEQvVfqf7B8L5tQoG3EBqUgqkoI UEOF1JvjtckKr8eyTXbTX99n7yYklAtVL7tjz5uv55k5Pesaw1bKh5psyccHI86UlVTV9qHkP+8u P3zmLERhK2HIqpKvVeBn0/fvTls3UYe0JFMpz+DEhknrSr6M0U2KIsilakQ4IKcslJp8IyKO/qGo vGjhvTHF4Wh0UrTkK+dJqhBwe9Er+TT711rJeKN1UJGZkiO3mL8+fxfpW0xPxeTBC7es5ZCG+Ics GlFbBN26uhBRsCdf/+WqqaWnQDoeSGoK0rqWKteAasajF9XMl8KpXAvICW5LU/h/buX16tazusLb cWZFgyf6hYdilWJRdVGxcaKodWEC5NwBG7uv1CX4cB9wmSrvtG/SHzUx6EH2ekswPDGJyy/jo6MR NBKqQYaX4tnY+RC/KWpYEkru8X6ZVrG6CrGHbiApViBTV5e1MfmQekadG89WAq9tYk4RzvdQxrK2 5Ccfj0fZ8Z4uud7aL4yQj6nIfQ84GZvCqdxdQ1qJoJ6ILMW1UQlj7A+lwW7m45UchZTKbvPM6ITS qOgthgP+Oau3GPd1wCJHJhu3xk1tyfcs7VNbPW6o1T0eJO3UncTYLbqhQRZUrdE3nvrhC05e1iD6 SoR4KzymDQ2BDRJv8NGG8Do0SJwtyf9+7T7hMQTQctZiektu0bWcme8Ww5FbC8OeD0fHnw4Rwe9q Frsa+9ScExoGA4Dcspjw0WxE7am5x5qZpZhQCSsRueRxI57HfqNgTUk1m2UQxtuJeGXnTibXidzU XnfdvfBuaO80Yde0mXIxedHlPTZZWpo9RdJ1HoFEb8/pQDtWQ+7SYY2l3bN7zqjnZTv9AwAA//8D AFBLAwQUAAYACAAAACEABABcrN0AAAAIAQAADwAAAGRycy9kb3ducmV2LnhtbEyPzU7DMBCE70i8 g7VI3KgDraM2jVOhCk5IiBYkenTizY+I11HstuHt2Z7KbT/NaHYm30yuFyccQ+dJw+MsAYFUedtR o+Hr8/VhCSJEQ9b0nlDDLwbYFLc3ucmsP9MOT/vYCA6hkBkNbYxDJmWoWnQmzPyAxFrtR2ci49hI O5ozh7tePiVJKp3piD+0ZsBti9XP/ug0vG9Tr+bltKxfPt78rqnn8qC+tb6/m57XICJO8WqGS32u DgV3Kv2RbBA9s1qwU4NKQVxktWIu+VisUpBFLv8PKP4AAAD//wMAUEsBAi0AFAAGAAgAAAAhALaD OJL+AAAA4QEAABMAAAAAAAAAAAAAAAAAAAAAAFtDb250ZW50X1R5cGVzXS54bWxQSwECLQAUAAYA CAAAACEAOP0h/9YAAACUAQAACwAAAAAAAAAAAAAAAAAvAQAAX3JlbHMvLnJlbHNQSwECLQAUAAYA CAAAACEAyS7yaY0CAAC0BQAADgAAAAAAAAAAAAAAAAAuAgAAZHJzL2Uyb0RvYy54bWxQSwECLQAU AAYACAAAACEABABcrN0AAAAIAQAADwAAAAAAAAAAAAAAAADnBAAAZHJzL2Rvd25yZXYueG1sUEsF BgAAAAAEAAQA8wAAAPEFAAAAAA== " o:spid="_x0000_s1026" strokeweight=".5pt" style="position:absolute;margin-left:7.7pt;margin-top:2.8pt;width:1in;height:1in;z-index:2516592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type="#_x0000_t202">
              <v:textbox>
                <w:txbxContent>
                  <w:p w:rsidP="00DB6A04" w:rsidR="00DB6A04" w:rsidRDefault="00DB6A04">
                    <w:r>
                      <w:t>Some text.</w:t>
                    </w:r>
                  </w:p>
                  <w:tbl>
                    <w:tblPr>
                      <w:tblStyle w:val="Grilledutableau"/>
                      <w:tblW w:type="auto" w:w="0"/>
                      <w:tblLook w:firstColumn="1" w:firstRow="1" w:lastColumn="0" w:lastRow="0" w:noHBand="0" w:noVBand="1" w:val="04A0"/>
                    </w:tblPr>
                    <w:tblGrid>
                      <w:gridCol w:w="2995"/>
                      <w:gridCol w:w="2994"/>
                      <w:gridCol w:w="2994"/>
                    </w:tblGrid>
                    <w:tr w:rsidR="00DB6A04" w:rsidTr="00A0726C">
                      <w:tc>
                        <w:tcPr>
                          <w:tcW w:type="dxa" w:w="3024"/>
                        </w:tcPr>
                        <w:p w:rsidR="00DB6A04" w:rsidRDefault="00DB6A04">
                          <w:r>
                            <w:t>a</w:t>
                          </w:r>
                        </w:p>
                      </w:tc>
                      <w:tc>
                        <w:tcPr>
                          <w:tcW w:type="dxa" w:w="3024"/>
                        </w:tcPr>
                        <w:p w:rsidR="00DB6A04" w:rsidRDefault="00DB6A04">
                          <w:r>
                            <w:t>b</w:t>
                          </w:r>
                        </w:p>
                      </w:tc>
                      <w:tc>
                        <w:tcPr>
                          <w:tcW w:type="dxa" w:w="3024"/>
                        </w:tcPr>
                        <w:p w:rsidR="00DB6A04" w:rsidRDefault="00DB6A04">
                          <w:r>
                            <w:t>c</w:t>
                          </w:r>
                        </w:p>
                      </w:tc>
                    </w:tr>
                    <w:tr w:rsidR="00DB6A04" w:rsidTr="00A0726C">
                      <w:tc>
                        <w:tcPr>
                          <w:tcW w:type="dxa" w:w="3024"/>
                        </w:tcPr>
                        <w:p w:rsidR="00DB6A04" w:rsidRDefault="00DB6A04">
                          <w:r>
                            <w:t>d</w:t>
                          </w:r>
                        </w:p>
                      </w:tc>
                      <w:tc>
                        <w:tcPr>
                          <w:tcW w:type="dxa" w:w="3024"/>
                        </w:tcPr>
                        <w:p w:rsidR="00DB6A04" w:rsidRDefault="00DB6A04">
                          <w:r>
                            <w:t>e</w:t>
                          </w:r>
                        </w:p>
                      </w:tc>
                      <w:tc>
                        <w:tcPr>
                          <w:tcW w:type="dxa" w:w="3024"/>
                        </w:tcPr>
                        <w:p w:rsidR="00DB6A04" w:rsidRDefault="00DB6A04">
                          <w:r>
                            <w:t>f</w:t>
                          </w:r>
                        </w:p>
                      </w:tc>
                    </w:tr>
                    <w:tr w:rsidR="00DB6A04" w:rsidTr="00A0726C">
                      <w:tc>
                        <w:tcPr>
                          <w:tcW w:type="dxa" w:w="3024"/>
                        </w:tcPr>
                        <w:p w:rsidR="00DB6A04" w:rsidRDefault="00DB6A04">
                          <w:r>
                            <w:t>g</w:t>
                          </w:r>
                        </w:p>
                      </w:tc>
                      <w:tc>
                        <w:tcPr>
                          <w:tcW w:type="dxa" w:w="3024"/>
                        </w:tcPr>
                        <w:p w:rsidR="00DB6A04" w:rsidRDefault="00DB6A04">
                          <w:r>
                            <w:t>h</w:t>
                          </w:r>
                        </w:p>
                      </w:tc>
                      <w:tc>
                        <w:tcPr>
                          <w:tcW w:type="dxa" w:w="3024"/>
                        </w:tcPr>
                        <w:p w:rsidR="00DB6A04" w:rsidRDefault="00DB6A04">
                          <w:r>
                            <w:t>i</w:t>
                          </w:r>
                        </w:p>
                      </w:tc>
                    </w:tr>
                  </w:tbl>
                  <w:p w:rsidP="00DB6A04" w:rsidR="00DB6A04" w:rsidRDefault="00DB6A04"/>
                </w:txbxContent>
              </v:textbox>
              <w10:wrap type="topAndBottom"/>
            </v:shape>
          </w:pict>
        </mc:Fallback>
      </mc:AlternateContent>
    </w:r>
  </w:p>
  <w:p w:rsidP="00DB6A04" w:rsidR="00DB6A04" w:rsidRDefault="00DB6A04">
    <w:r>
      <w:t/>
    </w:r>
  </w:p>
  <w:p w:rsidP="00DB6A04" w:rsidR="00DB6A04" w:rsidRDefault="00DB6A04">
    <w:r>
      <w:t/>
    </w:r>
  </w:p>
  <w:p w:rsidP="00DB6A04" w:rsidR="00DB6A04" w:rsidRDefault="00DB6A04">
    <w:r>
      <w:t>End of demonstration.</w:t>
    </w:r>
  </w:p>
  <w:p w:rsidR="00DB6A04" w:rsidRDefault="00DB6A04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210F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0726C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B6A04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A0726C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-tte" w:type="paragraph">
    <w:name w:val="header"/>
    <w:basedOn w:val="Normal"/>
    <w:link w:val="En-tteCar"/>
    <w:uiPriority w:val="99"/>
    <w:unhideWhenUsed/>
    <w:rsid w:val="00DB6A04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DB6A04"/>
  </w:style>
  <w:style w:styleId="Pieddepage" w:type="paragraph">
    <w:name w:val="footer"/>
    <w:basedOn w:val="Normal"/>
    <w:link w:val="PieddepageCar"/>
    <w:uiPriority w:val="99"/>
    <w:unhideWhenUsed/>
    <w:rsid w:val="00DB6A04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DB6A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2018-11-13T13:37:00Z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