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8D19CC" w:rsidR="008D19CC" w:rsidRDefault="008D19CC">
      <w:pPr>
        <w:rPr>
          <w:lang w:val="en-US"/>
        </w:rPr>
      </w:pPr>
      <w:r>
        <w:rPr>
          <w:lang w:val="en-US"/>
        </w:rPr>
        <w:t>4</w:t>
      </w:r>
    </w:p>
    <w:p w:rsidP="008D19CC" w:rsidR="008D19CC" w:rsidRDefault="008D19CC">
      <w:pPr>
        <w:rPr>
          <w:lang w:val="en-US"/>
        </w:rPr>
      </w:pPr>
      <w:r>
        <w:rPr>
          <w:lang w:val="en-US"/>
        </w:rPr>
        <w:t>9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p w:rsidP="008D19CC" w:rsidR="007A2DC4" w:rsidRDefault="007A2DC4" w:rsidRPr="00DC5685">
      <w:pPr>
        <w:rPr>
          <w:lang w:val="en-US"/>
        </w:rPr>
      </w:pPr>
      <w:bookmarkStart w:id="0" w:name="_GoBack"/>
      <w:bookmarkEnd w:id="0"/>
      <w:r>
        <w:t/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19C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38</Words>
  <Characters>212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