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>A simple demonstration of a diagram</w:t>
      </w:r>
      <w:r w:rsidR="00791A6F">
        <w:t>:</w:t>
      </w:r>
    </w:p>
    <w:p w:rsidP="0054029F" w:rsidR="0054029F" w:rsidRDefault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C26032">
        <w:rPr>
          <w:sz w:val="24"/>
          <w:szCs w:val="24"/>
        </w:rPr>
        <w:instrText>"org.obeonetwork.m2doc.tests</w:instrText>
      </w:r>
      <w:bookmarkStart w:id="0" w:name="_GoBack"/>
      <w:bookmarkEnd w:id="0"/>
      <w:r w:rsidR="00C26032">
        <w:rPr>
          <w:sz w:val="24"/>
          <w:szCs w:val="24"/>
        </w:rPr>
        <w:instrText>.provider</w:instrText>
      </w:r>
      <w:r w:rsidR="00FE343A">
        <w:rPr>
          <w:sz w:val="24"/>
          <w:szCs w:val="24"/>
        </w:rPr>
        <w:instrText>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 xml:space="preserve">the </w:instrText>
      </w:r>
      <w:r w:rsidR="009C4556">
        <w:rPr>
          <w:sz w:val="24"/>
          <w:szCs w:val="24"/>
        </w:rPr>
        <w:instrText>\</w:instrText>
      </w:r>
      <w:r w:rsidR="007F7F9A">
        <w:rPr>
          <w:sz w:val="24"/>
          <w:szCs w:val="24"/>
        </w:rPr>
        <w:instrText>\</w:instrText>
      </w:r>
      <w:r w:rsidR="004A183A">
        <w:rPr>
          <w:sz w:val="24"/>
          <w:szCs w:val="24"/>
        </w:rPr>
        <w:instrText>diagram</w:instrText>
      </w:r>
      <w:r w:rsidR="007F7F9A">
        <w:rPr>
          <w:sz w:val="24"/>
          <w:szCs w:val="24"/>
        </w:rPr>
        <w:instrText>\\</w:instrText>
      </w:r>
      <w:r w:rsidR="004A183A">
        <w:rPr>
          <w:sz w:val="24"/>
          <w:szCs w:val="24"/>
        </w:rPr>
        <w:instrText xml:space="preserve">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F9A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556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2603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2017-03-28T08:45:00Z</dcterms:modified>
  <cp:revision>37</cp:revision>
</cp:coreProperties>
</file>