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proofErr w:type="spellStart"/>
      <w:proofErr w:type="spellEnd"/>
      <w:r>
        <w:t xml:space="preserve">Basic </w:t>
      </w:r>
      <w:r w:rsidR="00640C2E">
        <w:t>let</w:t>
      </w:r>
      <w:r>
        <w:t xml:space="preserve"> </w:t>
      </w:r>
      <w:r>
        <w:t>demonstration</w:t>
      </w:r>
      <w:r>
        <w:t> :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278E5">
        <w:t>anydsl</w:t>
      </w:r>
      <w:r w:rsidR="00052FB8">
        <w:t>,</w:t>
      </w:r>
    </w:p>
    <w:p w:rsidP="00F5495F" w:rsidR="00C52979" w:rsidRDefault="00BA34AE">
      <w:proofErr w:type="spellStart"/>
      <w:proofErr w:type="spellEnd"/>
      <w:bookmarkStart w:id="0" w:name="_GoBack"/>
      <w:bookmarkEnd w:id="0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3EC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5201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278E5"/>
    <w:rsid w:val="00640C2E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33816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16</Words>
  <Characters>90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2017-08-01T15:10:00Z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</Properties>
</file>