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923027" w:rsidR="00923027" w:rsidRDefault="00923027">
      <w:pPr>
        <w:tabs>
          <w:tab w:pos="3119" w:val="left"/>
        </w:tabs>
      </w:pPr>
      <w:bookmarkStart w:id="0" w:name="_GoBack"/>
      <w:bookmarkEnd w:id="0"/>
      <w:r w:rsidRPr="00923027">
        <w:t>true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3027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21</Words>
  <Characters>117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2017-03-28T12:33:00Z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