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7C06ED" w:rsidRDefault="00791A6F" w:rsidP="00F5495F">
      <w:pPr>
        <w:rPr>
          <w:lang w:val="en-US"/>
        </w:rPr>
      </w:pPr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</w:t>
      </w:r>
      <w:r w:rsidR="00F80770">
        <w:rPr>
          <w:lang w:val="en-US"/>
        </w:rPr>
        <w:t>Text</w:t>
      </w:r>
      <w:r w:rsidRPr="007C06ED">
        <w:rPr>
          <w:lang w:val="en-US"/>
        </w:rPr>
        <w:t> :</w:t>
      </w:r>
    </w:p>
    <w:p w:rsidR="00C52979" w:rsidRDefault="00C52979" w:rsidP="00F5495F">
      <w:bookmarkStart w:id="0" w:name="_GoBack"/>
      <w:bookmarkEnd w:id="0"/>
      <w:r w:rsidR="007C06ED">
        <w:t>some text</w:t>
      </w:r>
    </w:p>
    <w:p w:rsidR="00C52979" w:rsidRDefault="00791A6F" w:rsidP="00F5495F">
      <w:r>
        <w:t>End of demonstration.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E4816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2019-06-11T07:44:00Z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