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World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MultiNamedElement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NamedElement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Producer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Adress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Company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ProductionCompany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Restaurant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Chef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Recipe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Food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Source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Plant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Animal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Color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Caliber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Group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Continent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Kind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Part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CountryData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SingleString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EStringToRecipeMap</w:t>
      </w:r>
      <w:r w:rsidR="00052FB8">
        <w:t>,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17</Words>
  <Characters>97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2017-02-22T13:19:00Z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