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bookmarkStart w:id="0" w:name="_GoBack"/>
      <w:bookmarkEnd w:id="0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C84316" w:rsidRDefault="00C84316" w:rsidP="00C84316">
      <w:r>
        <w:t xml:space="preserve">name = </w:t>
      </w:r>
      <w:r>
        <w:t>anydsl</w:t>
      </w:r>
      <w:r>
        <w:t>,</w: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6797B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4FA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5FF7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4F2C90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83F7A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84316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44B2F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484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2019-02-19T12:19:00Z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