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eastAsia="en-US"/>
        </w:rPr>
        <w:id w:val="-316341330"/>
        <w:docPartObj>
          <w:docPartGallery w:val="Table of Contents"/>
          <w:docPartUnique/>
        </w:docPartObj>
      </w:sdtPr>
      <w:sdtEndPr>
        <w:rPr>
          <w:b/>
          <w:bCs/>
        </w:rPr>
      </w:sdtEndPr>
      <w:sdtContent>
        <w:p w14:paraId="6192E334" w14:textId="77777777" w:rsidR="00C262D2" w:rsidRDefault="00C262D2">
          <w:pPr>
            <w:pStyle w:val="Inhaltsverzeichnisberschrift"/>
          </w:pPr>
          <w:r>
            <w:t>Inhaltsverzeichnis</w:t>
          </w:r>
        </w:p>
        <w:p w14:paraId="5B232758" w14:textId="77777777" w:rsidR="00C262D2" w:rsidRDefault="00C262D2" w:rsidP="00C262D2">
          <w:pPr>
            <w:pStyle w:val="Verzeichnis1"/>
            <w:tabs>
              <w:tab w:val="right" w:leader="dot" w:pos="9062"/>
            </w:tabs>
            <w:rPr>
              <w:rFonts w:eastAsiaTheme="minorEastAsia"/>
              <w:noProof/>
              <w:lang w:eastAsia="de-DE"/>
            </w:rPr>
          </w:pPr>
          <w:r>
            <w:rPr>
              <w:b/>
              <w:bCs/>
            </w:rPr>
            <w:fldChar w:fldCharType="begin"/>
          </w:r>
          <w:r>
            <w:rPr>
              <w:b/>
              <w:bCs/>
            </w:rPr>
            <w:instrText xml:space="preserve"> TOC \o "1-3" \h \z \u </w:instrText>
          </w:r>
          <w:r>
            <w:rPr>
              <w:b/>
              <w:bCs/>
            </w:rPr>
            <w:fldChar w:fldCharType="separate"/>
          </w:r>
          <w:hyperlink w:anchor="_Toc531091918" w:history="1">
            <w:r w:rsidRPr="0011091E">
              <w:rPr>
                <w:rStyle w:val="Hyperlink"/>
                <w:noProof/>
              </w:rPr>
              <w:t>1.2 Projektumfeld</w:t>
            </w:r>
            <w:r>
              <w:rPr>
                <w:noProof/>
                <w:webHidden/>
              </w:rPr>
              <w:tab/>
            </w:r>
            <w:r>
              <w:rPr>
                <w:noProof/>
                <w:webHidden/>
              </w:rPr>
              <w:fldChar w:fldCharType="begin"/>
            </w:r>
            <w:r>
              <w:rPr>
                <w:noProof/>
                <w:webHidden/>
              </w:rPr>
              <w:instrText xml:space="preserve"> PAGEREF _Toc531091918 \h </w:instrText>
            </w:r>
            <w:r>
              <w:rPr>
                <w:noProof/>
                <w:webHidden/>
              </w:rPr>
            </w:r>
            <w:r>
              <w:rPr>
                <w:noProof/>
                <w:webHidden/>
              </w:rPr>
              <w:fldChar w:fldCharType="separate"/>
            </w:r>
            <w:r>
              <w:rPr>
                <w:noProof/>
                <w:webHidden/>
              </w:rPr>
              <w:t>3</w:t>
            </w:r>
            <w:r>
              <w:rPr>
                <w:noProof/>
                <w:webHidden/>
              </w:rPr>
              <w:fldChar w:fldCharType="end"/>
            </w:r>
          </w:hyperlink>
        </w:p>
        <w:p w14:paraId="6EA9328F" w14:textId="77777777" w:rsidR="00C262D2" w:rsidRDefault="00B25A5E">
          <w:pPr>
            <w:pStyle w:val="Verzeichnis2"/>
            <w:tabs>
              <w:tab w:val="right" w:leader="dot" w:pos="9062"/>
            </w:tabs>
            <w:rPr>
              <w:rFonts w:eastAsiaTheme="minorEastAsia"/>
              <w:noProof/>
              <w:lang w:eastAsia="de-DE"/>
            </w:rPr>
          </w:pPr>
          <w:hyperlink w:anchor="_Toc531091919" w:history="1">
            <w:r w:rsidR="00C262D2" w:rsidRPr="0011091E">
              <w:rPr>
                <w:rStyle w:val="Hyperlink"/>
                <w:noProof/>
              </w:rPr>
              <w:t>1.3 Projektstrukturierung</w:t>
            </w:r>
            <w:r w:rsidR="00C262D2">
              <w:rPr>
                <w:noProof/>
                <w:webHidden/>
              </w:rPr>
              <w:tab/>
            </w:r>
            <w:r w:rsidR="00C262D2">
              <w:rPr>
                <w:noProof/>
                <w:webHidden/>
              </w:rPr>
              <w:fldChar w:fldCharType="begin"/>
            </w:r>
            <w:r w:rsidR="00C262D2">
              <w:rPr>
                <w:noProof/>
                <w:webHidden/>
              </w:rPr>
              <w:instrText xml:space="preserve"> PAGEREF _Toc531091919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14:paraId="6C057EC0" w14:textId="77777777" w:rsidR="00C262D2" w:rsidRDefault="00B25A5E">
          <w:pPr>
            <w:pStyle w:val="Verzeichnis1"/>
            <w:tabs>
              <w:tab w:val="right" w:leader="dot" w:pos="9062"/>
            </w:tabs>
            <w:rPr>
              <w:rFonts w:eastAsiaTheme="minorEastAsia"/>
              <w:noProof/>
              <w:lang w:eastAsia="de-DE"/>
            </w:rPr>
          </w:pPr>
          <w:hyperlink w:anchor="_Toc531091920" w:history="1">
            <w:r w:rsidR="00C262D2" w:rsidRPr="0011091E">
              <w:rPr>
                <w:rStyle w:val="Hyperlink"/>
                <w:noProof/>
              </w:rPr>
              <w:t>2 Projektdefinition</w:t>
            </w:r>
            <w:r w:rsidR="00C262D2">
              <w:rPr>
                <w:noProof/>
                <w:webHidden/>
              </w:rPr>
              <w:tab/>
            </w:r>
            <w:r w:rsidR="00C262D2">
              <w:rPr>
                <w:noProof/>
                <w:webHidden/>
              </w:rPr>
              <w:fldChar w:fldCharType="begin"/>
            </w:r>
            <w:r w:rsidR="00C262D2">
              <w:rPr>
                <w:noProof/>
                <w:webHidden/>
              </w:rPr>
              <w:instrText xml:space="preserve"> PAGEREF _Toc531091920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14:paraId="29DC6DAF" w14:textId="77777777" w:rsidR="00C262D2" w:rsidRDefault="00B25A5E">
          <w:pPr>
            <w:pStyle w:val="Verzeichnis2"/>
            <w:tabs>
              <w:tab w:val="right" w:leader="dot" w:pos="9062"/>
            </w:tabs>
            <w:rPr>
              <w:rFonts w:eastAsiaTheme="minorEastAsia"/>
              <w:noProof/>
              <w:lang w:eastAsia="de-DE"/>
            </w:rPr>
          </w:pPr>
          <w:hyperlink w:anchor="_Toc531091921" w:history="1">
            <w:r w:rsidR="00C262D2" w:rsidRPr="0011091E">
              <w:rPr>
                <w:rStyle w:val="Hyperlink"/>
                <w:noProof/>
              </w:rPr>
              <w:t>2.1 Ausgangssituation</w:t>
            </w:r>
            <w:r w:rsidR="00C262D2">
              <w:rPr>
                <w:noProof/>
                <w:webHidden/>
              </w:rPr>
              <w:tab/>
            </w:r>
            <w:r w:rsidR="00C262D2">
              <w:rPr>
                <w:noProof/>
                <w:webHidden/>
              </w:rPr>
              <w:fldChar w:fldCharType="begin"/>
            </w:r>
            <w:r w:rsidR="00C262D2">
              <w:rPr>
                <w:noProof/>
                <w:webHidden/>
              </w:rPr>
              <w:instrText xml:space="preserve"> PAGEREF _Toc531091921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14:paraId="086895A4" w14:textId="77777777" w:rsidR="00C262D2" w:rsidRDefault="00B25A5E">
          <w:pPr>
            <w:pStyle w:val="Verzeichnis2"/>
            <w:tabs>
              <w:tab w:val="right" w:leader="dot" w:pos="9062"/>
            </w:tabs>
            <w:rPr>
              <w:rFonts w:eastAsiaTheme="minorEastAsia"/>
              <w:noProof/>
              <w:lang w:eastAsia="de-DE"/>
            </w:rPr>
          </w:pPr>
          <w:hyperlink w:anchor="_Toc531091922" w:history="1">
            <w:r w:rsidR="00C262D2" w:rsidRPr="0011091E">
              <w:rPr>
                <w:rStyle w:val="Hyperlink"/>
                <w:noProof/>
              </w:rPr>
              <w:t>2.2 Projektziel</w:t>
            </w:r>
            <w:r w:rsidR="00C262D2">
              <w:rPr>
                <w:noProof/>
                <w:webHidden/>
              </w:rPr>
              <w:tab/>
            </w:r>
            <w:r w:rsidR="00C262D2">
              <w:rPr>
                <w:noProof/>
                <w:webHidden/>
              </w:rPr>
              <w:fldChar w:fldCharType="begin"/>
            </w:r>
            <w:r w:rsidR="00C262D2">
              <w:rPr>
                <w:noProof/>
                <w:webHidden/>
              </w:rPr>
              <w:instrText xml:space="preserve"> PAGEREF _Toc531091922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14:paraId="2F41577F" w14:textId="77777777" w:rsidR="00C262D2" w:rsidRDefault="00B25A5E">
          <w:pPr>
            <w:pStyle w:val="Verzeichnis2"/>
            <w:tabs>
              <w:tab w:val="right" w:leader="dot" w:pos="9062"/>
            </w:tabs>
            <w:rPr>
              <w:rFonts w:eastAsiaTheme="minorEastAsia"/>
              <w:noProof/>
              <w:lang w:eastAsia="de-DE"/>
            </w:rPr>
          </w:pPr>
          <w:hyperlink w:anchor="_Toc531091923" w:history="1">
            <w:r w:rsidR="00C262D2" w:rsidRPr="0011091E">
              <w:rPr>
                <w:rStyle w:val="Hyperlink"/>
                <w:noProof/>
              </w:rPr>
              <w:t>2.3 Projektschnittstellen</w:t>
            </w:r>
            <w:r w:rsidR="00C262D2">
              <w:rPr>
                <w:noProof/>
                <w:webHidden/>
              </w:rPr>
              <w:tab/>
            </w:r>
            <w:r w:rsidR="00C262D2">
              <w:rPr>
                <w:noProof/>
                <w:webHidden/>
              </w:rPr>
              <w:fldChar w:fldCharType="begin"/>
            </w:r>
            <w:r w:rsidR="00C262D2">
              <w:rPr>
                <w:noProof/>
                <w:webHidden/>
              </w:rPr>
              <w:instrText xml:space="preserve"> PAGEREF _Toc531091923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14:paraId="78C66F56" w14:textId="77777777" w:rsidR="00C262D2" w:rsidRDefault="00B25A5E">
          <w:pPr>
            <w:pStyle w:val="Verzeichnis2"/>
            <w:tabs>
              <w:tab w:val="right" w:leader="dot" w:pos="9062"/>
            </w:tabs>
            <w:rPr>
              <w:rFonts w:eastAsiaTheme="minorEastAsia"/>
              <w:noProof/>
              <w:lang w:eastAsia="de-DE"/>
            </w:rPr>
          </w:pPr>
          <w:hyperlink w:anchor="_Toc531091924" w:history="1">
            <w:r w:rsidR="00C262D2" w:rsidRPr="0011091E">
              <w:rPr>
                <w:rStyle w:val="Hyperlink"/>
                <w:noProof/>
              </w:rPr>
              <w:t>2.4 IST-Analyse</w:t>
            </w:r>
            <w:r w:rsidR="00C262D2">
              <w:rPr>
                <w:noProof/>
                <w:webHidden/>
              </w:rPr>
              <w:tab/>
            </w:r>
            <w:r w:rsidR="00C262D2">
              <w:rPr>
                <w:noProof/>
                <w:webHidden/>
              </w:rPr>
              <w:fldChar w:fldCharType="begin"/>
            </w:r>
            <w:r w:rsidR="00C262D2">
              <w:rPr>
                <w:noProof/>
                <w:webHidden/>
              </w:rPr>
              <w:instrText xml:space="preserve"> PAGEREF _Toc531091924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14:paraId="6FAA2C07" w14:textId="77777777" w:rsidR="00C262D2" w:rsidRDefault="00B25A5E">
          <w:pPr>
            <w:pStyle w:val="Verzeichnis2"/>
            <w:tabs>
              <w:tab w:val="right" w:leader="dot" w:pos="9062"/>
            </w:tabs>
            <w:rPr>
              <w:rFonts w:eastAsiaTheme="minorEastAsia"/>
              <w:noProof/>
              <w:lang w:eastAsia="de-DE"/>
            </w:rPr>
          </w:pPr>
          <w:hyperlink w:anchor="_Toc531091925" w:history="1">
            <w:r w:rsidR="00C262D2" w:rsidRPr="0011091E">
              <w:rPr>
                <w:rStyle w:val="Hyperlink"/>
                <w:noProof/>
              </w:rPr>
              <w:t>2.5 SOLL-Analyse</w:t>
            </w:r>
            <w:r w:rsidR="00C262D2">
              <w:rPr>
                <w:noProof/>
                <w:webHidden/>
              </w:rPr>
              <w:tab/>
            </w:r>
            <w:r w:rsidR="00C262D2">
              <w:rPr>
                <w:noProof/>
                <w:webHidden/>
              </w:rPr>
              <w:fldChar w:fldCharType="begin"/>
            </w:r>
            <w:r w:rsidR="00C262D2">
              <w:rPr>
                <w:noProof/>
                <w:webHidden/>
              </w:rPr>
              <w:instrText xml:space="preserve"> PAGEREF _Toc531091925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14:paraId="6E67F70F" w14:textId="77777777" w:rsidR="00C262D2" w:rsidRDefault="00B25A5E">
          <w:pPr>
            <w:pStyle w:val="Verzeichnis1"/>
            <w:tabs>
              <w:tab w:val="right" w:leader="dot" w:pos="9062"/>
            </w:tabs>
            <w:rPr>
              <w:rFonts w:eastAsiaTheme="minorEastAsia"/>
              <w:noProof/>
              <w:lang w:eastAsia="de-DE"/>
            </w:rPr>
          </w:pPr>
          <w:hyperlink w:anchor="_Toc531091926" w:history="1">
            <w:r w:rsidR="00C262D2" w:rsidRPr="0011091E">
              <w:rPr>
                <w:rStyle w:val="Hyperlink"/>
                <w:noProof/>
              </w:rPr>
              <w:t>3 Projektplanung</w:t>
            </w:r>
            <w:r w:rsidR="00C262D2">
              <w:rPr>
                <w:noProof/>
                <w:webHidden/>
              </w:rPr>
              <w:tab/>
            </w:r>
            <w:r w:rsidR="00C262D2">
              <w:rPr>
                <w:noProof/>
                <w:webHidden/>
              </w:rPr>
              <w:fldChar w:fldCharType="begin"/>
            </w:r>
            <w:r w:rsidR="00C262D2">
              <w:rPr>
                <w:noProof/>
                <w:webHidden/>
              </w:rPr>
              <w:instrText xml:space="preserve"> PAGEREF _Toc531091926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14:paraId="257DF7A8" w14:textId="77777777" w:rsidR="00C262D2" w:rsidRDefault="00B25A5E">
          <w:pPr>
            <w:pStyle w:val="Verzeichnis2"/>
            <w:tabs>
              <w:tab w:val="right" w:leader="dot" w:pos="9062"/>
            </w:tabs>
            <w:rPr>
              <w:rFonts w:eastAsiaTheme="minorEastAsia"/>
              <w:noProof/>
              <w:lang w:eastAsia="de-DE"/>
            </w:rPr>
          </w:pPr>
          <w:hyperlink w:anchor="_Toc531091927" w:history="1">
            <w:r w:rsidR="00C262D2" w:rsidRPr="0011091E">
              <w:rPr>
                <w:rStyle w:val="Hyperlink"/>
                <w:noProof/>
              </w:rPr>
              <w:t>3.1 Analyse der infrage kommenden Produkte</w:t>
            </w:r>
            <w:r w:rsidR="00C262D2">
              <w:rPr>
                <w:noProof/>
                <w:webHidden/>
              </w:rPr>
              <w:tab/>
            </w:r>
            <w:r w:rsidR="00C262D2">
              <w:rPr>
                <w:noProof/>
                <w:webHidden/>
              </w:rPr>
              <w:fldChar w:fldCharType="begin"/>
            </w:r>
            <w:r w:rsidR="00C262D2">
              <w:rPr>
                <w:noProof/>
                <w:webHidden/>
              </w:rPr>
              <w:instrText xml:space="preserve"> PAGEREF _Toc531091927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14:paraId="6C92AF96" w14:textId="77777777" w:rsidR="00C262D2" w:rsidRDefault="00B25A5E">
          <w:pPr>
            <w:pStyle w:val="Verzeichnis3"/>
            <w:tabs>
              <w:tab w:val="right" w:leader="dot" w:pos="9062"/>
            </w:tabs>
            <w:rPr>
              <w:rFonts w:eastAsiaTheme="minorEastAsia"/>
              <w:noProof/>
              <w:lang w:eastAsia="de-DE"/>
            </w:rPr>
          </w:pPr>
          <w:hyperlink w:anchor="_Toc531091928" w:history="1">
            <w:r w:rsidR="00C262D2" w:rsidRPr="0011091E">
              <w:rPr>
                <w:rStyle w:val="Hyperlink"/>
                <w:noProof/>
              </w:rPr>
              <w:t>3.1.1 3CX</w:t>
            </w:r>
            <w:r w:rsidR="00C262D2">
              <w:rPr>
                <w:noProof/>
                <w:webHidden/>
              </w:rPr>
              <w:tab/>
            </w:r>
            <w:r w:rsidR="00C262D2">
              <w:rPr>
                <w:noProof/>
                <w:webHidden/>
              </w:rPr>
              <w:fldChar w:fldCharType="begin"/>
            </w:r>
            <w:r w:rsidR="00C262D2">
              <w:rPr>
                <w:noProof/>
                <w:webHidden/>
              </w:rPr>
              <w:instrText xml:space="preserve"> PAGEREF _Toc531091928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14:paraId="5266F93D" w14:textId="77777777" w:rsidR="00C262D2" w:rsidRDefault="00B25A5E">
          <w:pPr>
            <w:pStyle w:val="Verzeichnis3"/>
            <w:tabs>
              <w:tab w:val="right" w:leader="dot" w:pos="9062"/>
            </w:tabs>
            <w:rPr>
              <w:rFonts w:eastAsiaTheme="minorEastAsia"/>
              <w:noProof/>
              <w:lang w:eastAsia="de-DE"/>
            </w:rPr>
          </w:pPr>
          <w:hyperlink w:anchor="_Toc531091929" w:history="1">
            <w:r w:rsidR="00C262D2" w:rsidRPr="0011091E">
              <w:rPr>
                <w:rStyle w:val="Hyperlink"/>
                <w:noProof/>
              </w:rPr>
              <w:t>3.1.2 Asterisk</w:t>
            </w:r>
            <w:r w:rsidR="00C262D2">
              <w:rPr>
                <w:noProof/>
                <w:webHidden/>
              </w:rPr>
              <w:tab/>
            </w:r>
            <w:r w:rsidR="00C262D2">
              <w:rPr>
                <w:noProof/>
                <w:webHidden/>
              </w:rPr>
              <w:fldChar w:fldCharType="begin"/>
            </w:r>
            <w:r w:rsidR="00C262D2">
              <w:rPr>
                <w:noProof/>
                <w:webHidden/>
              </w:rPr>
              <w:instrText xml:space="preserve"> PAGEREF _Toc531091929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14:paraId="53747ACA" w14:textId="77777777" w:rsidR="00C262D2" w:rsidRDefault="00B25A5E">
          <w:pPr>
            <w:pStyle w:val="Verzeichnis3"/>
            <w:tabs>
              <w:tab w:val="right" w:leader="dot" w:pos="9062"/>
            </w:tabs>
            <w:rPr>
              <w:rFonts w:eastAsiaTheme="minorEastAsia"/>
              <w:noProof/>
              <w:lang w:eastAsia="de-DE"/>
            </w:rPr>
          </w:pPr>
          <w:hyperlink w:anchor="_Toc531091930" w:history="1">
            <w:r w:rsidR="00C262D2" w:rsidRPr="0011091E">
              <w:rPr>
                <w:rStyle w:val="Hyperlink"/>
                <w:noProof/>
              </w:rPr>
              <w:t>3.1.3 Cisco</w:t>
            </w:r>
            <w:r w:rsidR="00C262D2">
              <w:rPr>
                <w:noProof/>
                <w:webHidden/>
              </w:rPr>
              <w:tab/>
            </w:r>
            <w:r w:rsidR="00C262D2">
              <w:rPr>
                <w:noProof/>
                <w:webHidden/>
              </w:rPr>
              <w:fldChar w:fldCharType="begin"/>
            </w:r>
            <w:r w:rsidR="00C262D2">
              <w:rPr>
                <w:noProof/>
                <w:webHidden/>
              </w:rPr>
              <w:instrText xml:space="preserve"> PAGEREF _Toc531091930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14:paraId="36978B39" w14:textId="77777777" w:rsidR="00C262D2" w:rsidRDefault="00B25A5E">
          <w:pPr>
            <w:pStyle w:val="Verzeichnis2"/>
            <w:tabs>
              <w:tab w:val="right" w:leader="dot" w:pos="9062"/>
            </w:tabs>
            <w:rPr>
              <w:rFonts w:eastAsiaTheme="minorEastAsia"/>
              <w:noProof/>
              <w:lang w:eastAsia="de-DE"/>
            </w:rPr>
          </w:pPr>
          <w:hyperlink w:anchor="_Toc531091931" w:history="1">
            <w:r w:rsidR="00C262D2" w:rsidRPr="0011091E">
              <w:rPr>
                <w:rStyle w:val="Hyperlink"/>
                <w:noProof/>
              </w:rPr>
              <w:t>3.2 Entscheidung für ein Produkt anhand der Nutzwertanalyse</w:t>
            </w:r>
            <w:r w:rsidR="00C262D2">
              <w:rPr>
                <w:noProof/>
                <w:webHidden/>
              </w:rPr>
              <w:tab/>
            </w:r>
            <w:r w:rsidR="00C262D2">
              <w:rPr>
                <w:noProof/>
                <w:webHidden/>
              </w:rPr>
              <w:fldChar w:fldCharType="begin"/>
            </w:r>
            <w:r w:rsidR="00C262D2">
              <w:rPr>
                <w:noProof/>
                <w:webHidden/>
              </w:rPr>
              <w:instrText xml:space="preserve"> PAGEREF _Toc531091931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14:paraId="6EC4DC80" w14:textId="77777777" w:rsidR="00C262D2" w:rsidRDefault="00B25A5E">
          <w:pPr>
            <w:pStyle w:val="Verzeichnis2"/>
            <w:tabs>
              <w:tab w:val="right" w:leader="dot" w:pos="9062"/>
            </w:tabs>
            <w:rPr>
              <w:rFonts w:eastAsiaTheme="minorEastAsia"/>
              <w:noProof/>
              <w:lang w:eastAsia="de-DE"/>
            </w:rPr>
          </w:pPr>
          <w:hyperlink w:anchor="_Toc531091932" w:history="1">
            <w:r w:rsidR="00C262D2" w:rsidRPr="0011091E">
              <w:rPr>
                <w:rStyle w:val="Hyperlink"/>
                <w:noProof/>
              </w:rPr>
              <w:t>3.3 Planung der Umsetzung</w:t>
            </w:r>
            <w:r w:rsidR="00C262D2">
              <w:rPr>
                <w:noProof/>
                <w:webHidden/>
              </w:rPr>
              <w:tab/>
            </w:r>
            <w:r w:rsidR="00C262D2">
              <w:rPr>
                <w:noProof/>
                <w:webHidden/>
              </w:rPr>
              <w:fldChar w:fldCharType="begin"/>
            </w:r>
            <w:r w:rsidR="00C262D2">
              <w:rPr>
                <w:noProof/>
                <w:webHidden/>
              </w:rPr>
              <w:instrText xml:space="preserve"> PAGEREF _Toc531091932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14:paraId="114C0FB1" w14:textId="77777777" w:rsidR="00C262D2" w:rsidRDefault="00B25A5E">
          <w:pPr>
            <w:pStyle w:val="Verzeichnis3"/>
            <w:tabs>
              <w:tab w:val="right" w:leader="dot" w:pos="9062"/>
            </w:tabs>
            <w:rPr>
              <w:rFonts w:eastAsiaTheme="minorEastAsia"/>
              <w:noProof/>
              <w:lang w:eastAsia="de-DE"/>
            </w:rPr>
          </w:pPr>
          <w:hyperlink w:anchor="_Toc531091933" w:history="1">
            <w:r w:rsidR="00C262D2" w:rsidRPr="0011091E">
              <w:rPr>
                <w:rStyle w:val="Hyperlink"/>
                <w:noProof/>
              </w:rPr>
              <w:t>3.3.1 Rahmenbedingungen</w:t>
            </w:r>
            <w:r w:rsidR="00C262D2">
              <w:rPr>
                <w:noProof/>
                <w:webHidden/>
              </w:rPr>
              <w:tab/>
            </w:r>
            <w:r w:rsidR="00C262D2">
              <w:rPr>
                <w:noProof/>
                <w:webHidden/>
              </w:rPr>
              <w:fldChar w:fldCharType="begin"/>
            </w:r>
            <w:r w:rsidR="00C262D2">
              <w:rPr>
                <w:noProof/>
                <w:webHidden/>
              </w:rPr>
              <w:instrText xml:space="preserve"> PAGEREF _Toc531091933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14:paraId="2E02B013" w14:textId="77777777" w:rsidR="00C262D2" w:rsidRDefault="00B25A5E">
          <w:pPr>
            <w:pStyle w:val="Verzeichnis2"/>
            <w:tabs>
              <w:tab w:val="right" w:leader="dot" w:pos="9062"/>
            </w:tabs>
            <w:rPr>
              <w:rFonts w:eastAsiaTheme="minorEastAsia"/>
              <w:noProof/>
              <w:lang w:eastAsia="de-DE"/>
            </w:rPr>
          </w:pPr>
          <w:hyperlink w:anchor="_Toc531091934" w:history="1">
            <w:r w:rsidR="00C262D2" w:rsidRPr="0011091E">
              <w:rPr>
                <w:rStyle w:val="Hyperlink"/>
                <w:noProof/>
              </w:rPr>
              <w:t>3.4 Erstellung eines Testfallkataloges</w:t>
            </w:r>
            <w:r w:rsidR="00C262D2">
              <w:rPr>
                <w:noProof/>
                <w:webHidden/>
              </w:rPr>
              <w:tab/>
            </w:r>
            <w:r w:rsidR="00C262D2">
              <w:rPr>
                <w:noProof/>
                <w:webHidden/>
              </w:rPr>
              <w:fldChar w:fldCharType="begin"/>
            </w:r>
            <w:r w:rsidR="00C262D2">
              <w:rPr>
                <w:noProof/>
                <w:webHidden/>
              </w:rPr>
              <w:instrText xml:space="preserve"> PAGEREF _Toc531091934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14:paraId="38299A46" w14:textId="77777777" w:rsidR="00C262D2" w:rsidRDefault="00B25A5E">
          <w:pPr>
            <w:pStyle w:val="Verzeichnis2"/>
            <w:tabs>
              <w:tab w:val="right" w:leader="dot" w:pos="9062"/>
            </w:tabs>
            <w:rPr>
              <w:rFonts w:eastAsiaTheme="minorEastAsia"/>
              <w:noProof/>
              <w:lang w:eastAsia="de-DE"/>
            </w:rPr>
          </w:pPr>
          <w:hyperlink w:anchor="_Toc531091935" w:history="1">
            <w:r w:rsidR="00C262D2" w:rsidRPr="0011091E">
              <w:rPr>
                <w:rStyle w:val="Hyperlink"/>
                <w:noProof/>
              </w:rPr>
              <w:t>3.5 Erstellung einer Risikoanalyse</w:t>
            </w:r>
            <w:r w:rsidR="00C262D2">
              <w:rPr>
                <w:noProof/>
                <w:webHidden/>
              </w:rPr>
              <w:tab/>
            </w:r>
            <w:r w:rsidR="00C262D2">
              <w:rPr>
                <w:noProof/>
                <w:webHidden/>
              </w:rPr>
              <w:fldChar w:fldCharType="begin"/>
            </w:r>
            <w:r w:rsidR="00C262D2">
              <w:rPr>
                <w:noProof/>
                <w:webHidden/>
              </w:rPr>
              <w:instrText xml:space="preserve"> PAGEREF _Toc531091935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14:paraId="2F10534F" w14:textId="77777777" w:rsidR="00C262D2" w:rsidRDefault="00B25A5E">
          <w:pPr>
            <w:pStyle w:val="Verzeichnis1"/>
            <w:tabs>
              <w:tab w:val="right" w:leader="dot" w:pos="9062"/>
            </w:tabs>
            <w:rPr>
              <w:rFonts w:eastAsiaTheme="minorEastAsia"/>
              <w:noProof/>
              <w:lang w:eastAsia="de-DE"/>
            </w:rPr>
          </w:pPr>
          <w:hyperlink w:anchor="_Toc531091936" w:history="1">
            <w:r w:rsidR="00C262D2" w:rsidRPr="0011091E">
              <w:rPr>
                <w:rStyle w:val="Hyperlink"/>
                <w:noProof/>
              </w:rPr>
              <w:t>4 Projektdurchführung</w:t>
            </w:r>
            <w:r w:rsidR="00C262D2">
              <w:rPr>
                <w:noProof/>
                <w:webHidden/>
              </w:rPr>
              <w:tab/>
            </w:r>
            <w:r w:rsidR="00C262D2">
              <w:rPr>
                <w:noProof/>
                <w:webHidden/>
              </w:rPr>
              <w:fldChar w:fldCharType="begin"/>
            </w:r>
            <w:r w:rsidR="00C262D2">
              <w:rPr>
                <w:noProof/>
                <w:webHidden/>
              </w:rPr>
              <w:instrText xml:space="preserve"> PAGEREF _Toc531091936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14:paraId="2058DC69" w14:textId="77777777" w:rsidR="00C262D2" w:rsidRDefault="00B25A5E">
          <w:pPr>
            <w:pStyle w:val="Verzeichnis2"/>
            <w:tabs>
              <w:tab w:val="right" w:leader="dot" w:pos="9062"/>
            </w:tabs>
            <w:rPr>
              <w:rFonts w:eastAsiaTheme="minorEastAsia"/>
              <w:noProof/>
              <w:lang w:eastAsia="de-DE"/>
            </w:rPr>
          </w:pPr>
          <w:hyperlink w:anchor="_Toc531091937" w:history="1">
            <w:r w:rsidR="00C262D2" w:rsidRPr="0011091E">
              <w:rPr>
                <w:rStyle w:val="Hyperlink"/>
                <w:noProof/>
              </w:rPr>
              <w:t>4.1 Abgabe der benötigten Voraussetzungen</w:t>
            </w:r>
            <w:r w:rsidR="00C262D2">
              <w:rPr>
                <w:noProof/>
                <w:webHidden/>
              </w:rPr>
              <w:tab/>
            </w:r>
            <w:r w:rsidR="00C262D2">
              <w:rPr>
                <w:noProof/>
                <w:webHidden/>
              </w:rPr>
              <w:fldChar w:fldCharType="begin"/>
            </w:r>
            <w:r w:rsidR="00C262D2">
              <w:rPr>
                <w:noProof/>
                <w:webHidden/>
              </w:rPr>
              <w:instrText xml:space="preserve"> PAGEREF _Toc531091937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14:paraId="0C0C7267" w14:textId="77777777" w:rsidR="00C262D2" w:rsidRDefault="00B25A5E">
          <w:pPr>
            <w:pStyle w:val="Verzeichnis2"/>
            <w:tabs>
              <w:tab w:val="right" w:leader="dot" w:pos="9062"/>
            </w:tabs>
            <w:rPr>
              <w:rFonts w:eastAsiaTheme="minorEastAsia"/>
              <w:noProof/>
              <w:lang w:eastAsia="de-DE"/>
            </w:rPr>
          </w:pPr>
          <w:hyperlink w:anchor="_Toc531091938" w:history="1">
            <w:r w:rsidR="00C262D2" w:rsidRPr="0011091E">
              <w:rPr>
                <w:rStyle w:val="Hyperlink"/>
                <w:noProof/>
              </w:rPr>
              <w:t>4.2 Installation des Betriebssystems</w:t>
            </w:r>
            <w:r w:rsidR="00C262D2">
              <w:rPr>
                <w:noProof/>
                <w:webHidden/>
              </w:rPr>
              <w:tab/>
            </w:r>
            <w:r w:rsidR="00C262D2">
              <w:rPr>
                <w:noProof/>
                <w:webHidden/>
              </w:rPr>
              <w:fldChar w:fldCharType="begin"/>
            </w:r>
            <w:r w:rsidR="00C262D2">
              <w:rPr>
                <w:noProof/>
                <w:webHidden/>
              </w:rPr>
              <w:instrText xml:space="preserve"> PAGEREF _Toc531091938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14:paraId="548D8D1E" w14:textId="77777777" w:rsidR="00C262D2" w:rsidRDefault="00B25A5E">
          <w:pPr>
            <w:pStyle w:val="Verzeichnis2"/>
            <w:tabs>
              <w:tab w:val="right" w:leader="dot" w:pos="9062"/>
            </w:tabs>
            <w:rPr>
              <w:rFonts w:eastAsiaTheme="minorEastAsia"/>
              <w:noProof/>
              <w:lang w:eastAsia="de-DE"/>
            </w:rPr>
          </w:pPr>
          <w:hyperlink w:anchor="_Toc531091939" w:history="1">
            <w:r w:rsidR="00C262D2" w:rsidRPr="0011091E">
              <w:rPr>
                <w:rStyle w:val="Hyperlink"/>
                <w:noProof/>
              </w:rPr>
              <w:t>4.3 Konfiguration der Virtuellen Maschine</w:t>
            </w:r>
            <w:r w:rsidR="00C262D2">
              <w:rPr>
                <w:noProof/>
                <w:webHidden/>
              </w:rPr>
              <w:tab/>
            </w:r>
            <w:r w:rsidR="00C262D2">
              <w:rPr>
                <w:noProof/>
                <w:webHidden/>
              </w:rPr>
              <w:fldChar w:fldCharType="begin"/>
            </w:r>
            <w:r w:rsidR="00C262D2">
              <w:rPr>
                <w:noProof/>
                <w:webHidden/>
              </w:rPr>
              <w:instrText xml:space="preserve"> PAGEREF _Toc531091939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14:paraId="556B9E79" w14:textId="77777777" w:rsidR="00C262D2" w:rsidRDefault="00B25A5E">
          <w:pPr>
            <w:pStyle w:val="Verzeichnis2"/>
            <w:tabs>
              <w:tab w:val="right" w:leader="dot" w:pos="9062"/>
            </w:tabs>
            <w:rPr>
              <w:rFonts w:eastAsiaTheme="minorEastAsia"/>
              <w:noProof/>
              <w:lang w:eastAsia="de-DE"/>
            </w:rPr>
          </w:pPr>
          <w:hyperlink w:anchor="_Toc531091940" w:history="1">
            <w:r w:rsidR="00C262D2" w:rsidRPr="0011091E">
              <w:rPr>
                <w:rStyle w:val="Hyperlink"/>
                <w:noProof/>
              </w:rPr>
              <w:t>4.4 Installation und Konfiguration der Lösung</w:t>
            </w:r>
            <w:r w:rsidR="00C262D2">
              <w:rPr>
                <w:noProof/>
                <w:webHidden/>
              </w:rPr>
              <w:tab/>
            </w:r>
            <w:r w:rsidR="00C262D2">
              <w:rPr>
                <w:noProof/>
                <w:webHidden/>
              </w:rPr>
              <w:fldChar w:fldCharType="begin"/>
            </w:r>
            <w:r w:rsidR="00C262D2">
              <w:rPr>
                <w:noProof/>
                <w:webHidden/>
              </w:rPr>
              <w:instrText xml:space="preserve"> PAGEREF _Toc531091940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14:paraId="1CAB7B59" w14:textId="77777777" w:rsidR="00C262D2" w:rsidRDefault="00B25A5E">
          <w:pPr>
            <w:pStyle w:val="Verzeichnis2"/>
            <w:tabs>
              <w:tab w:val="right" w:leader="dot" w:pos="9062"/>
            </w:tabs>
            <w:rPr>
              <w:rFonts w:eastAsiaTheme="minorEastAsia"/>
              <w:noProof/>
              <w:lang w:eastAsia="de-DE"/>
            </w:rPr>
          </w:pPr>
          <w:hyperlink w:anchor="_Toc531091941" w:history="1">
            <w:r w:rsidR="00C262D2" w:rsidRPr="0011091E">
              <w:rPr>
                <w:rStyle w:val="Hyperlink"/>
                <w:noProof/>
              </w:rPr>
              <w:t>4.5 Testen des Produktes 5 Abschluss</w:t>
            </w:r>
            <w:r w:rsidR="00C262D2">
              <w:rPr>
                <w:noProof/>
                <w:webHidden/>
              </w:rPr>
              <w:tab/>
            </w:r>
            <w:r w:rsidR="00C262D2">
              <w:rPr>
                <w:noProof/>
                <w:webHidden/>
              </w:rPr>
              <w:fldChar w:fldCharType="begin"/>
            </w:r>
            <w:r w:rsidR="00C262D2">
              <w:rPr>
                <w:noProof/>
                <w:webHidden/>
              </w:rPr>
              <w:instrText xml:space="preserve"> PAGEREF _Toc531091941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14:paraId="79A7D4AE" w14:textId="77777777" w:rsidR="00C262D2" w:rsidRDefault="00B25A5E">
          <w:pPr>
            <w:pStyle w:val="Verzeichnis1"/>
            <w:tabs>
              <w:tab w:val="right" w:leader="dot" w:pos="9062"/>
            </w:tabs>
            <w:rPr>
              <w:rFonts w:eastAsiaTheme="minorEastAsia"/>
              <w:noProof/>
              <w:lang w:eastAsia="de-DE"/>
            </w:rPr>
          </w:pPr>
          <w:hyperlink w:anchor="_Toc531091942" w:history="1">
            <w:r w:rsidR="00C262D2" w:rsidRPr="0011091E">
              <w:rPr>
                <w:rStyle w:val="Hyperlink"/>
                <w:noProof/>
              </w:rPr>
              <w:t>5 Abschluss</w:t>
            </w:r>
            <w:r w:rsidR="00C262D2">
              <w:rPr>
                <w:noProof/>
                <w:webHidden/>
              </w:rPr>
              <w:tab/>
            </w:r>
            <w:r w:rsidR="00C262D2">
              <w:rPr>
                <w:noProof/>
                <w:webHidden/>
              </w:rPr>
              <w:fldChar w:fldCharType="begin"/>
            </w:r>
            <w:r w:rsidR="00C262D2">
              <w:rPr>
                <w:noProof/>
                <w:webHidden/>
              </w:rPr>
              <w:instrText xml:space="preserve"> PAGEREF _Toc531091942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14:paraId="3696FEC3" w14:textId="77777777" w:rsidR="00C262D2" w:rsidRDefault="00B25A5E">
          <w:pPr>
            <w:pStyle w:val="Verzeichnis2"/>
            <w:tabs>
              <w:tab w:val="right" w:leader="dot" w:pos="9062"/>
            </w:tabs>
            <w:rPr>
              <w:rFonts w:eastAsiaTheme="minorEastAsia"/>
              <w:noProof/>
              <w:lang w:eastAsia="de-DE"/>
            </w:rPr>
          </w:pPr>
          <w:hyperlink w:anchor="_Toc531091943" w:history="1">
            <w:r w:rsidR="00C262D2" w:rsidRPr="0011091E">
              <w:rPr>
                <w:rStyle w:val="Hyperlink"/>
                <w:noProof/>
              </w:rPr>
              <w:t>5.1 Qualitätssicherung des Prozesses</w:t>
            </w:r>
            <w:r w:rsidR="00C262D2">
              <w:rPr>
                <w:noProof/>
                <w:webHidden/>
              </w:rPr>
              <w:tab/>
            </w:r>
            <w:r w:rsidR="00C262D2">
              <w:rPr>
                <w:noProof/>
                <w:webHidden/>
              </w:rPr>
              <w:fldChar w:fldCharType="begin"/>
            </w:r>
            <w:r w:rsidR="00C262D2">
              <w:rPr>
                <w:noProof/>
                <w:webHidden/>
              </w:rPr>
              <w:instrText xml:space="preserve"> PAGEREF _Toc531091943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14:paraId="59B859E0" w14:textId="77777777" w:rsidR="00C262D2" w:rsidRDefault="00B25A5E">
          <w:pPr>
            <w:pStyle w:val="Verzeichnis3"/>
            <w:tabs>
              <w:tab w:val="right" w:leader="dot" w:pos="9062"/>
            </w:tabs>
            <w:rPr>
              <w:rFonts w:eastAsiaTheme="minorEastAsia"/>
              <w:noProof/>
              <w:lang w:eastAsia="de-DE"/>
            </w:rPr>
          </w:pPr>
          <w:hyperlink w:anchor="_Toc531091944" w:history="1">
            <w:r w:rsidR="00C262D2" w:rsidRPr="0011091E">
              <w:rPr>
                <w:rStyle w:val="Hyperlink"/>
                <w:noProof/>
              </w:rPr>
              <w:t>5.1.1 Reflektion der Zeitplanung</w:t>
            </w:r>
            <w:r w:rsidR="00C262D2">
              <w:rPr>
                <w:noProof/>
                <w:webHidden/>
              </w:rPr>
              <w:tab/>
            </w:r>
            <w:r w:rsidR="00C262D2">
              <w:rPr>
                <w:noProof/>
                <w:webHidden/>
              </w:rPr>
              <w:fldChar w:fldCharType="begin"/>
            </w:r>
            <w:r w:rsidR="00C262D2">
              <w:rPr>
                <w:noProof/>
                <w:webHidden/>
              </w:rPr>
              <w:instrText xml:space="preserve"> PAGEREF _Toc531091944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14:paraId="105CDAD1" w14:textId="77777777" w:rsidR="00C262D2" w:rsidRDefault="00B25A5E">
          <w:pPr>
            <w:pStyle w:val="Verzeichnis3"/>
            <w:tabs>
              <w:tab w:val="right" w:leader="dot" w:pos="9062"/>
            </w:tabs>
            <w:rPr>
              <w:rFonts w:eastAsiaTheme="minorEastAsia"/>
              <w:noProof/>
              <w:lang w:eastAsia="de-DE"/>
            </w:rPr>
          </w:pPr>
          <w:hyperlink w:anchor="_Toc531091945" w:history="1">
            <w:r w:rsidR="00C262D2" w:rsidRPr="0011091E">
              <w:rPr>
                <w:rStyle w:val="Hyperlink"/>
                <w:noProof/>
              </w:rPr>
              <w:t>5.1.2 Dokumentationen</w:t>
            </w:r>
            <w:r w:rsidR="00C262D2">
              <w:rPr>
                <w:noProof/>
                <w:webHidden/>
              </w:rPr>
              <w:tab/>
            </w:r>
            <w:r w:rsidR="00C262D2">
              <w:rPr>
                <w:noProof/>
                <w:webHidden/>
              </w:rPr>
              <w:fldChar w:fldCharType="begin"/>
            </w:r>
            <w:r w:rsidR="00C262D2">
              <w:rPr>
                <w:noProof/>
                <w:webHidden/>
              </w:rPr>
              <w:instrText xml:space="preserve"> PAGEREF _Toc531091945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14:paraId="554341BE" w14:textId="77777777" w:rsidR="00C262D2" w:rsidRDefault="00B25A5E">
          <w:pPr>
            <w:pStyle w:val="Verzeichnis2"/>
            <w:tabs>
              <w:tab w:val="right" w:leader="dot" w:pos="9062"/>
            </w:tabs>
            <w:rPr>
              <w:rFonts w:eastAsiaTheme="minorEastAsia"/>
              <w:noProof/>
              <w:lang w:eastAsia="de-DE"/>
            </w:rPr>
          </w:pPr>
          <w:hyperlink w:anchor="_Toc531091946" w:history="1">
            <w:r w:rsidR="00C262D2" w:rsidRPr="0011091E">
              <w:rPr>
                <w:rStyle w:val="Hyperlink"/>
                <w:noProof/>
              </w:rPr>
              <w:t>5.2 Qualitätssicherung des Produktes</w:t>
            </w:r>
            <w:r w:rsidR="00C262D2">
              <w:rPr>
                <w:noProof/>
                <w:webHidden/>
              </w:rPr>
              <w:tab/>
            </w:r>
            <w:r w:rsidR="00C262D2">
              <w:rPr>
                <w:noProof/>
                <w:webHidden/>
              </w:rPr>
              <w:fldChar w:fldCharType="begin"/>
            </w:r>
            <w:r w:rsidR="00C262D2">
              <w:rPr>
                <w:noProof/>
                <w:webHidden/>
              </w:rPr>
              <w:instrText xml:space="preserve"> PAGEREF _Toc531091946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14:paraId="103DEA3F" w14:textId="77777777" w:rsidR="00C262D2" w:rsidRDefault="00B25A5E">
          <w:pPr>
            <w:pStyle w:val="Verzeichnis2"/>
            <w:tabs>
              <w:tab w:val="right" w:leader="dot" w:pos="9062"/>
            </w:tabs>
            <w:rPr>
              <w:rFonts w:eastAsiaTheme="minorEastAsia"/>
              <w:noProof/>
              <w:lang w:eastAsia="de-DE"/>
            </w:rPr>
          </w:pPr>
          <w:hyperlink w:anchor="_Toc531091947" w:history="1">
            <w:r w:rsidR="00C262D2" w:rsidRPr="0011091E">
              <w:rPr>
                <w:rStyle w:val="Hyperlink"/>
                <w:noProof/>
              </w:rPr>
              <w:t>5.3 Wirtschaftlichkeitsanalyse (Kosten / Nutzen)</w:t>
            </w:r>
            <w:r w:rsidR="00C262D2">
              <w:rPr>
                <w:noProof/>
                <w:webHidden/>
              </w:rPr>
              <w:tab/>
            </w:r>
            <w:r w:rsidR="00C262D2">
              <w:rPr>
                <w:noProof/>
                <w:webHidden/>
              </w:rPr>
              <w:fldChar w:fldCharType="begin"/>
            </w:r>
            <w:r w:rsidR="00C262D2">
              <w:rPr>
                <w:noProof/>
                <w:webHidden/>
              </w:rPr>
              <w:instrText xml:space="preserve"> PAGEREF _Toc531091947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14:paraId="32502CA8" w14:textId="77777777" w:rsidR="00C262D2" w:rsidRDefault="00B25A5E">
          <w:pPr>
            <w:pStyle w:val="Verzeichnis2"/>
            <w:tabs>
              <w:tab w:val="right" w:leader="dot" w:pos="9062"/>
            </w:tabs>
            <w:rPr>
              <w:rFonts w:eastAsiaTheme="minorEastAsia"/>
              <w:noProof/>
              <w:lang w:eastAsia="de-DE"/>
            </w:rPr>
          </w:pPr>
          <w:hyperlink w:anchor="_Toc531091948" w:history="1">
            <w:r w:rsidR="00C262D2" w:rsidRPr="0011091E">
              <w:rPr>
                <w:rStyle w:val="Hyperlink"/>
                <w:noProof/>
              </w:rPr>
              <w:t>5.4 Abnahme</w:t>
            </w:r>
            <w:r w:rsidR="00C262D2">
              <w:rPr>
                <w:noProof/>
                <w:webHidden/>
              </w:rPr>
              <w:tab/>
            </w:r>
            <w:r w:rsidR="00C262D2">
              <w:rPr>
                <w:noProof/>
                <w:webHidden/>
              </w:rPr>
              <w:fldChar w:fldCharType="begin"/>
            </w:r>
            <w:r w:rsidR="00C262D2">
              <w:rPr>
                <w:noProof/>
                <w:webHidden/>
              </w:rPr>
              <w:instrText xml:space="preserve"> PAGEREF _Toc531091948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14:paraId="48CE0498" w14:textId="77777777" w:rsidR="00C262D2" w:rsidRDefault="00B25A5E">
          <w:pPr>
            <w:pStyle w:val="Verzeichnis2"/>
            <w:tabs>
              <w:tab w:val="right" w:leader="dot" w:pos="9062"/>
            </w:tabs>
            <w:rPr>
              <w:rFonts w:eastAsiaTheme="minorEastAsia"/>
              <w:noProof/>
              <w:lang w:eastAsia="de-DE"/>
            </w:rPr>
          </w:pPr>
          <w:hyperlink w:anchor="_Toc531091949" w:history="1">
            <w:r w:rsidR="00C262D2" w:rsidRPr="0011091E">
              <w:rPr>
                <w:rStyle w:val="Hyperlink"/>
                <w:noProof/>
              </w:rPr>
              <w:t>5.5 Fazit</w:t>
            </w:r>
            <w:r w:rsidR="00C262D2">
              <w:rPr>
                <w:noProof/>
                <w:webHidden/>
              </w:rPr>
              <w:tab/>
            </w:r>
            <w:r w:rsidR="00C262D2">
              <w:rPr>
                <w:noProof/>
                <w:webHidden/>
              </w:rPr>
              <w:fldChar w:fldCharType="begin"/>
            </w:r>
            <w:r w:rsidR="00C262D2">
              <w:rPr>
                <w:noProof/>
                <w:webHidden/>
              </w:rPr>
              <w:instrText xml:space="preserve"> PAGEREF _Toc531091949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14:paraId="229313B6" w14:textId="77777777" w:rsidR="00C262D2" w:rsidRDefault="00B25A5E">
          <w:pPr>
            <w:pStyle w:val="Verzeichnis1"/>
            <w:tabs>
              <w:tab w:val="right" w:leader="dot" w:pos="9062"/>
            </w:tabs>
            <w:rPr>
              <w:rFonts w:eastAsiaTheme="minorEastAsia"/>
              <w:noProof/>
              <w:lang w:eastAsia="de-DE"/>
            </w:rPr>
          </w:pPr>
          <w:hyperlink w:anchor="_Toc531091950" w:history="1">
            <w:r w:rsidR="00C262D2" w:rsidRPr="0011091E">
              <w:rPr>
                <w:rStyle w:val="Hyperlink"/>
                <w:noProof/>
              </w:rPr>
              <w:t>6 Anhang</w:t>
            </w:r>
            <w:r w:rsidR="00C262D2">
              <w:rPr>
                <w:noProof/>
                <w:webHidden/>
              </w:rPr>
              <w:tab/>
            </w:r>
            <w:r w:rsidR="00C262D2">
              <w:rPr>
                <w:noProof/>
                <w:webHidden/>
              </w:rPr>
              <w:fldChar w:fldCharType="begin"/>
            </w:r>
            <w:r w:rsidR="00C262D2">
              <w:rPr>
                <w:noProof/>
                <w:webHidden/>
              </w:rPr>
              <w:instrText xml:space="preserve"> PAGEREF _Toc531091950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14:paraId="7F67F472" w14:textId="77777777" w:rsidR="00C262D2" w:rsidRDefault="00B25A5E">
          <w:pPr>
            <w:pStyle w:val="Verzeichnis2"/>
            <w:tabs>
              <w:tab w:val="right" w:leader="dot" w:pos="9062"/>
            </w:tabs>
            <w:rPr>
              <w:rFonts w:eastAsiaTheme="minorEastAsia"/>
              <w:noProof/>
              <w:lang w:eastAsia="de-DE"/>
            </w:rPr>
          </w:pPr>
          <w:hyperlink w:anchor="_Toc531091951" w:history="1">
            <w:r w:rsidR="00C262D2" w:rsidRPr="0011091E">
              <w:rPr>
                <w:rStyle w:val="Hyperlink"/>
                <w:noProof/>
              </w:rPr>
              <w:t>6.1 Tabelle 1: Glossar</w:t>
            </w:r>
            <w:r w:rsidR="00C262D2">
              <w:rPr>
                <w:noProof/>
                <w:webHidden/>
              </w:rPr>
              <w:tab/>
            </w:r>
            <w:r w:rsidR="00C262D2">
              <w:rPr>
                <w:noProof/>
                <w:webHidden/>
              </w:rPr>
              <w:fldChar w:fldCharType="begin"/>
            </w:r>
            <w:r w:rsidR="00C262D2">
              <w:rPr>
                <w:noProof/>
                <w:webHidden/>
              </w:rPr>
              <w:instrText xml:space="preserve"> PAGEREF _Toc531091951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14:paraId="5219B69E" w14:textId="77777777" w:rsidR="00C262D2" w:rsidRDefault="00B25A5E">
          <w:pPr>
            <w:pStyle w:val="Verzeichnis2"/>
            <w:tabs>
              <w:tab w:val="right" w:leader="dot" w:pos="9062"/>
            </w:tabs>
            <w:rPr>
              <w:rFonts w:eastAsiaTheme="minorEastAsia"/>
              <w:noProof/>
              <w:lang w:eastAsia="de-DE"/>
            </w:rPr>
          </w:pPr>
          <w:hyperlink w:anchor="_Toc531091952" w:history="1">
            <w:r w:rsidR="00C262D2" w:rsidRPr="0011091E">
              <w:rPr>
                <w:rStyle w:val="Hyperlink"/>
                <w:noProof/>
              </w:rPr>
              <w:t>6.2 Tabelle 2: Nutzwertanalyse</w:t>
            </w:r>
            <w:r w:rsidR="00C262D2">
              <w:rPr>
                <w:noProof/>
                <w:webHidden/>
              </w:rPr>
              <w:tab/>
            </w:r>
            <w:r w:rsidR="00C262D2">
              <w:rPr>
                <w:noProof/>
                <w:webHidden/>
              </w:rPr>
              <w:fldChar w:fldCharType="begin"/>
            </w:r>
            <w:r w:rsidR="00C262D2">
              <w:rPr>
                <w:noProof/>
                <w:webHidden/>
              </w:rPr>
              <w:instrText xml:space="preserve"> PAGEREF _Toc531091952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14:paraId="3F7FB952" w14:textId="77777777" w:rsidR="00C262D2" w:rsidRDefault="00B25A5E">
          <w:pPr>
            <w:pStyle w:val="Verzeichnis2"/>
            <w:tabs>
              <w:tab w:val="right" w:leader="dot" w:pos="9062"/>
            </w:tabs>
            <w:rPr>
              <w:rFonts w:eastAsiaTheme="minorEastAsia"/>
              <w:noProof/>
              <w:lang w:eastAsia="de-DE"/>
            </w:rPr>
          </w:pPr>
          <w:hyperlink w:anchor="_Toc531091953" w:history="1">
            <w:r w:rsidR="00C262D2" w:rsidRPr="0011091E">
              <w:rPr>
                <w:rStyle w:val="Hyperlink"/>
                <w:noProof/>
              </w:rPr>
              <w:t>6.3 Tabelle 3: Risikoanalyse</w:t>
            </w:r>
            <w:r w:rsidR="00C262D2">
              <w:rPr>
                <w:noProof/>
                <w:webHidden/>
              </w:rPr>
              <w:tab/>
            </w:r>
            <w:r w:rsidR="00C262D2">
              <w:rPr>
                <w:noProof/>
                <w:webHidden/>
              </w:rPr>
              <w:fldChar w:fldCharType="begin"/>
            </w:r>
            <w:r w:rsidR="00C262D2">
              <w:rPr>
                <w:noProof/>
                <w:webHidden/>
              </w:rPr>
              <w:instrText xml:space="preserve"> PAGEREF _Toc531091953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14:paraId="21F5442D" w14:textId="77777777" w:rsidR="00C262D2" w:rsidRDefault="00B25A5E">
          <w:pPr>
            <w:pStyle w:val="Verzeichnis2"/>
            <w:tabs>
              <w:tab w:val="right" w:leader="dot" w:pos="9062"/>
            </w:tabs>
            <w:rPr>
              <w:rFonts w:eastAsiaTheme="minorEastAsia"/>
              <w:noProof/>
              <w:lang w:eastAsia="de-DE"/>
            </w:rPr>
          </w:pPr>
          <w:hyperlink w:anchor="_Toc531091954" w:history="1">
            <w:r w:rsidR="00C262D2" w:rsidRPr="0011091E">
              <w:rPr>
                <w:rStyle w:val="Hyperlink"/>
                <w:noProof/>
              </w:rPr>
              <w:t>6.4 Tabelle 4: Stundensatz Auszubildender &amp; Mitarbeiter</w:t>
            </w:r>
            <w:r w:rsidR="00C262D2">
              <w:rPr>
                <w:noProof/>
                <w:webHidden/>
              </w:rPr>
              <w:tab/>
            </w:r>
            <w:r w:rsidR="00C262D2">
              <w:rPr>
                <w:noProof/>
                <w:webHidden/>
              </w:rPr>
              <w:fldChar w:fldCharType="begin"/>
            </w:r>
            <w:r w:rsidR="00C262D2">
              <w:rPr>
                <w:noProof/>
                <w:webHidden/>
              </w:rPr>
              <w:instrText xml:space="preserve"> PAGEREF _Toc531091954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14:paraId="59452D77" w14:textId="77777777" w:rsidR="00C262D2" w:rsidRDefault="00B25A5E">
          <w:pPr>
            <w:pStyle w:val="Verzeichnis2"/>
            <w:tabs>
              <w:tab w:val="right" w:leader="dot" w:pos="9062"/>
            </w:tabs>
            <w:rPr>
              <w:rFonts w:eastAsiaTheme="minorEastAsia"/>
              <w:noProof/>
              <w:lang w:eastAsia="de-DE"/>
            </w:rPr>
          </w:pPr>
          <w:hyperlink w:anchor="_Toc531091955" w:history="1">
            <w:r w:rsidR="00C262D2" w:rsidRPr="0011091E">
              <w:rPr>
                <w:rStyle w:val="Hyperlink"/>
                <w:noProof/>
              </w:rPr>
              <w:t>6.5 Tabelle 5: Gesamtkosten</w:t>
            </w:r>
            <w:r w:rsidR="00C262D2">
              <w:rPr>
                <w:noProof/>
                <w:webHidden/>
              </w:rPr>
              <w:tab/>
            </w:r>
            <w:r w:rsidR="00C262D2">
              <w:rPr>
                <w:noProof/>
                <w:webHidden/>
              </w:rPr>
              <w:fldChar w:fldCharType="begin"/>
            </w:r>
            <w:r w:rsidR="00C262D2">
              <w:rPr>
                <w:noProof/>
                <w:webHidden/>
              </w:rPr>
              <w:instrText xml:space="preserve"> PAGEREF _Toc531091955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14:paraId="4DEE1422" w14:textId="77777777" w:rsidR="00C262D2" w:rsidRDefault="00B25A5E">
          <w:pPr>
            <w:pStyle w:val="Verzeichnis2"/>
            <w:tabs>
              <w:tab w:val="right" w:leader="dot" w:pos="9062"/>
            </w:tabs>
            <w:rPr>
              <w:rFonts w:eastAsiaTheme="minorEastAsia"/>
              <w:noProof/>
              <w:lang w:eastAsia="de-DE"/>
            </w:rPr>
          </w:pPr>
          <w:hyperlink w:anchor="_Toc531091956" w:history="1">
            <w:r w:rsidR="00C262D2" w:rsidRPr="0011091E">
              <w:rPr>
                <w:rStyle w:val="Hyperlink"/>
                <w:noProof/>
              </w:rPr>
              <w:t>6.6 Tabelle 6: Testfallkatalog</w:t>
            </w:r>
            <w:r w:rsidR="00C262D2">
              <w:rPr>
                <w:noProof/>
                <w:webHidden/>
              </w:rPr>
              <w:tab/>
            </w:r>
            <w:r w:rsidR="00C262D2">
              <w:rPr>
                <w:noProof/>
                <w:webHidden/>
              </w:rPr>
              <w:fldChar w:fldCharType="begin"/>
            </w:r>
            <w:r w:rsidR="00C262D2">
              <w:rPr>
                <w:noProof/>
                <w:webHidden/>
              </w:rPr>
              <w:instrText xml:space="preserve"> PAGEREF _Toc531091956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14:paraId="41873764" w14:textId="77777777" w:rsidR="00C262D2" w:rsidRDefault="00B25A5E">
          <w:pPr>
            <w:pStyle w:val="Verzeichnis2"/>
            <w:tabs>
              <w:tab w:val="right" w:leader="dot" w:pos="9062"/>
            </w:tabs>
            <w:rPr>
              <w:rFonts w:eastAsiaTheme="minorEastAsia"/>
              <w:noProof/>
              <w:lang w:eastAsia="de-DE"/>
            </w:rPr>
          </w:pPr>
          <w:hyperlink w:anchor="_Toc531091957" w:history="1">
            <w:r w:rsidR="00C262D2" w:rsidRPr="0011091E">
              <w:rPr>
                <w:rStyle w:val="Hyperlink"/>
                <w:noProof/>
              </w:rPr>
              <w:t>6.7 Tabelle 7: Reflektion der Zeitplanung</w:t>
            </w:r>
            <w:r w:rsidR="00C262D2">
              <w:rPr>
                <w:noProof/>
                <w:webHidden/>
              </w:rPr>
              <w:tab/>
            </w:r>
            <w:r w:rsidR="00C262D2">
              <w:rPr>
                <w:noProof/>
                <w:webHidden/>
              </w:rPr>
              <w:fldChar w:fldCharType="begin"/>
            </w:r>
            <w:r w:rsidR="00C262D2">
              <w:rPr>
                <w:noProof/>
                <w:webHidden/>
              </w:rPr>
              <w:instrText xml:space="preserve"> PAGEREF _Toc531091957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14:paraId="7B64C566" w14:textId="77777777" w:rsidR="00C262D2" w:rsidRDefault="00B25A5E">
          <w:pPr>
            <w:pStyle w:val="Verzeichnis2"/>
            <w:tabs>
              <w:tab w:val="right" w:leader="dot" w:pos="9062"/>
            </w:tabs>
            <w:rPr>
              <w:rFonts w:eastAsiaTheme="minorEastAsia"/>
              <w:noProof/>
              <w:lang w:eastAsia="de-DE"/>
            </w:rPr>
          </w:pPr>
          <w:hyperlink w:anchor="_Toc531091958" w:history="1">
            <w:r w:rsidR="00C262D2" w:rsidRPr="0011091E">
              <w:rPr>
                <w:rStyle w:val="Hyperlink"/>
                <w:noProof/>
              </w:rPr>
              <w:t>6.8 Tabelle 8: SOLL / IST Vergleich (Zeit)</w:t>
            </w:r>
            <w:r w:rsidR="00C262D2">
              <w:rPr>
                <w:noProof/>
                <w:webHidden/>
              </w:rPr>
              <w:tab/>
            </w:r>
            <w:r w:rsidR="00C262D2">
              <w:rPr>
                <w:noProof/>
                <w:webHidden/>
              </w:rPr>
              <w:fldChar w:fldCharType="begin"/>
            </w:r>
            <w:r w:rsidR="00C262D2">
              <w:rPr>
                <w:noProof/>
                <w:webHidden/>
              </w:rPr>
              <w:instrText xml:space="preserve"> PAGEREF _Toc531091958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14:paraId="63F5E498" w14:textId="77777777" w:rsidR="00C262D2" w:rsidRDefault="00B25A5E">
          <w:pPr>
            <w:pStyle w:val="Verzeichnis2"/>
            <w:tabs>
              <w:tab w:val="right" w:leader="dot" w:pos="9062"/>
            </w:tabs>
            <w:rPr>
              <w:rFonts w:eastAsiaTheme="minorEastAsia"/>
              <w:noProof/>
              <w:lang w:eastAsia="de-DE"/>
            </w:rPr>
          </w:pPr>
          <w:hyperlink w:anchor="_Toc531091959" w:history="1">
            <w:r w:rsidR="00C262D2" w:rsidRPr="0011091E">
              <w:rPr>
                <w:rStyle w:val="Hyperlink"/>
                <w:noProof/>
              </w:rPr>
              <w:t>6.9. Abbildung 9:</w:t>
            </w:r>
            <w:r w:rsidR="00C262D2">
              <w:rPr>
                <w:noProof/>
                <w:webHidden/>
              </w:rPr>
              <w:tab/>
            </w:r>
            <w:r w:rsidR="00C262D2">
              <w:rPr>
                <w:noProof/>
                <w:webHidden/>
              </w:rPr>
              <w:fldChar w:fldCharType="begin"/>
            </w:r>
            <w:r w:rsidR="00C262D2">
              <w:rPr>
                <w:noProof/>
                <w:webHidden/>
              </w:rPr>
              <w:instrText xml:space="preserve"> PAGEREF _Toc531091959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14:paraId="6B4F95E0" w14:textId="77777777" w:rsidR="00C262D2" w:rsidRDefault="00B25A5E">
          <w:pPr>
            <w:pStyle w:val="Verzeichnis2"/>
            <w:tabs>
              <w:tab w:val="right" w:leader="dot" w:pos="9062"/>
            </w:tabs>
            <w:rPr>
              <w:rFonts w:eastAsiaTheme="minorEastAsia"/>
              <w:noProof/>
              <w:lang w:eastAsia="de-DE"/>
            </w:rPr>
          </w:pPr>
          <w:hyperlink w:anchor="_Toc531091960" w:history="1">
            <w:r w:rsidR="00C262D2" w:rsidRPr="0011091E">
              <w:rPr>
                <w:rStyle w:val="Hyperlink"/>
                <w:noProof/>
              </w:rPr>
              <w:t>6.17 Quellen</w:t>
            </w:r>
            <w:r w:rsidR="00C262D2">
              <w:rPr>
                <w:noProof/>
                <w:webHidden/>
              </w:rPr>
              <w:tab/>
            </w:r>
            <w:r w:rsidR="00C262D2">
              <w:rPr>
                <w:noProof/>
                <w:webHidden/>
              </w:rPr>
              <w:fldChar w:fldCharType="begin"/>
            </w:r>
            <w:r w:rsidR="00C262D2">
              <w:rPr>
                <w:noProof/>
                <w:webHidden/>
              </w:rPr>
              <w:instrText xml:space="preserve"> PAGEREF _Toc531091960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14:paraId="67359979" w14:textId="77777777" w:rsidR="00C262D2" w:rsidRDefault="00C262D2">
          <w:pPr>
            <w:rPr>
              <w:b/>
              <w:bCs/>
            </w:rPr>
          </w:pPr>
          <w:r>
            <w:rPr>
              <w:b/>
              <w:bCs/>
            </w:rPr>
            <w:fldChar w:fldCharType="end"/>
          </w:r>
        </w:p>
      </w:sdtContent>
    </w:sdt>
    <w:p w14:paraId="0E4DB4C4" w14:textId="77777777" w:rsidR="00C262D2" w:rsidRDefault="00C262D2">
      <w:r>
        <w:br w:type="page"/>
      </w:r>
    </w:p>
    <w:p w14:paraId="561C75B4" w14:textId="77777777" w:rsidR="00C262D2" w:rsidRDefault="0018350A" w:rsidP="00711386">
      <w:pPr>
        <w:pStyle w:val="berschrift1"/>
        <w:numPr>
          <w:ilvl w:val="0"/>
          <w:numId w:val="1"/>
        </w:numPr>
        <w:rPr>
          <w:rFonts w:ascii="Arial" w:hAnsi="Arial" w:cs="Arial"/>
        </w:rPr>
      </w:pPr>
      <w:bookmarkStart w:id="0" w:name="_Toc531091916"/>
      <w:r w:rsidRPr="00261B21">
        <w:rPr>
          <w:rFonts w:ascii="Arial" w:hAnsi="Arial" w:cs="Arial"/>
        </w:rPr>
        <w:lastRenderedPageBreak/>
        <w:t>Einleitung</w:t>
      </w:r>
      <w:bookmarkEnd w:id="0"/>
      <w:r w:rsidRPr="00261B21">
        <w:rPr>
          <w:rFonts w:ascii="Arial" w:hAnsi="Arial" w:cs="Arial"/>
        </w:rPr>
        <w:t xml:space="preserve"> </w:t>
      </w:r>
    </w:p>
    <w:p w14:paraId="1CDC6491" w14:textId="77777777" w:rsidR="00711386" w:rsidRPr="00711386" w:rsidRDefault="00711386" w:rsidP="00711386">
      <w:pPr>
        <w:pStyle w:val="Listenabsatz"/>
        <w:ind w:left="390"/>
      </w:pPr>
    </w:p>
    <w:p w14:paraId="4E0AD0E9" w14:textId="77777777" w:rsidR="00C262D2" w:rsidRDefault="0018350A" w:rsidP="00C262D2">
      <w:pPr>
        <w:pStyle w:val="berschrift2"/>
        <w:numPr>
          <w:ilvl w:val="1"/>
          <w:numId w:val="1"/>
        </w:numPr>
        <w:rPr>
          <w:rFonts w:ascii="Arial" w:hAnsi="Arial" w:cs="Arial"/>
        </w:rPr>
      </w:pPr>
      <w:bookmarkStart w:id="1" w:name="_Toc531091917"/>
      <w:r w:rsidRPr="00261B21">
        <w:rPr>
          <w:rFonts w:ascii="Arial" w:hAnsi="Arial" w:cs="Arial"/>
        </w:rPr>
        <w:t>Vorwort</w:t>
      </w:r>
      <w:bookmarkEnd w:id="1"/>
      <w:r w:rsidRPr="00261B21">
        <w:rPr>
          <w:rFonts w:ascii="Arial" w:hAnsi="Arial" w:cs="Arial"/>
        </w:rPr>
        <w:t xml:space="preserve"> </w:t>
      </w:r>
    </w:p>
    <w:p w14:paraId="0FFD6A5E" w14:textId="77777777" w:rsidR="00711386" w:rsidRPr="00711386" w:rsidRDefault="00711386" w:rsidP="00711386"/>
    <w:p w14:paraId="07E644F6" w14:textId="77777777" w:rsidR="0003026C" w:rsidRPr="00261B21" w:rsidRDefault="0003026C" w:rsidP="009A75A9">
      <w:pPr>
        <w:spacing w:line="360" w:lineRule="auto"/>
        <w:rPr>
          <w:rFonts w:ascii="Arial" w:hAnsi="Arial" w:cs="Arial"/>
          <w:sz w:val="24"/>
          <w:szCs w:val="24"/>
        </w:rPr>
      </w:pPr>
      <w:bookmarkStart w:id="2" w:name="_Toc531091918"/>
      <w:r w:rsidRPr="00261B21">
        <w:rPr>
          <w:rFonts w:ascii="Arial" w:hAnsi="Arial" w:cs="Arial"/>
          <w:sz w:val="24"/>
          <w:szCs w:val="24"/>
        </w:rPr>
        <w:t>In der Projektarbeit, die im Rahmen des Oberstufenprojektes der Ausbildung zum Fachinformatiker für Systemintegration durchgeführt wird, geht es um die Evaluierung und Implementierung einer IP-Telefonie Lösung für die Georg-Simon-Ohm Schule (im weiteren Verlauf GSO). Das Projekt fand im Zeitraum zwischen dem 20.11.2018 und dem 26.11.2018 über eine Dauer von 30 Stunden pro Person</w:t>
      </w:r>
      <w:r w:rsidR="004404CB">
        <w:rPr>
          <w:rFonts w:ascii="Arial" w:hAnsi="Arial" w:cs="Arial"/>
          <w:sz w:val="24"/>
          <w:szCs w:val="24"/>
        </w:rPr>
        <w:t>, mit 5 Personen in einer Gruppe,</w:t>
      </w:r>
      <w:r w:rsidRPr="00261B21">
        <w:rPr>
          <w:rFonts w:ascii="Arial" w:hAnsi="Arial" w:cs="Arial"/>
          <w:sz w:val="24"/>
          <w:szCs w:val="24"/>
        </w:rPr>
        <w:t xml:space="preserve"> in der Klasse Fis6b statt.</w:t>
      </w:r>
      <w:r w:rsidR="009A75A9" w:rsidRPr="00261B21">
        <w:rPr>
          <w:rFonts w:ascii="Arial" w:hAnsi="Arial" w:cs="Arial"/>
          <w:sz w:val="24"/>
          <w:szCs w:val="24"/>
        </w:rPr>
        <w:t xml:space="preserve"> D</w:t>
      </w:r>
      <w:r w:rsidRPr="00261B21">
        <w:rPr>
          <w:rFonts w:ascii="Arial" w:hAnsi="Arial" w:cs="Arial"/>
          <w:sz w:val="24"/>
          <w:szCs w:val="24"/>
        </w:rPr>
        <w:t>etaillierte Abbildungen, Begriffserklärungen</w:t>
      </w:r>
      <w:r w:rsidR="004404CB">
        <w:rPr>
          <w:rFonts w:ascii="Arial" w:hAnsi="Arial" w:cs="Arial"/>
          <w:sz w:val="24"/>
          <w:szCs w:val="24"/>
        </w:rPr>
        <w:t>,</w:t>
      </w:r>
      <w:r w:rsidRPr="00261B21">
        <w:rPr>
          <w:rFonts w:ascii="Arial" w:hAnsi="Arial" w:cs="Arial"/>
          <w:sz w:val="24"/>
          <w:szCs w:val="24"/>
        </w:rPr>
        <w:t xml:space="preserve"> sowie Kalkulationen sind entsprechend gekennzeichnet und im Anhang zu finden.</w:t>
      </w:r>
    </w:p>
    <w:p w14:paraId="27F0364F" w14:textId="77777777" w:rsidR="0018350A" w:rsidRDefault="0018350A" w:rsidP="00DC0509">
      <w:pPr>
        <w:pStyle w:val="berschrift2"/>
        <w:numPr>
          <w:ilvl w:val="1"/>
          <w:numId w:val="1"/>
        </w:numPr>
        <w:rPr>
          <w:rFonts w:ascii="Arial" w:hAnsi="Arial" w:cs="Arial"/>
        </w:rPr>
      </w:pPr>
      <w:r w:rsidRPr="00261B21">
        <w:rPr>
          <w:rFonts w:ascii="Arial" w:hAnsi="Arial" w:cs="Arial"/>
        </w:rPr>
        <w:t>Projektumfeld</w:t>
      </w:r>
      <w:bookmarkEnd w:id="2"/>
    </w:p>
    <w:p w14:paraId="45603D3B" w14:textId="77777777" w:rsidR="00DC0509" w:rsidRPr="00DC0509" w:rsidRDefault="00DC0509" w:rsidP="00DC0509">
      <w:pPr>
        <w:rPr>
          <w:rFonts w:ascii="Arial" w:hAnsi="Arial" w:cs="Arial"/>
          <w:sz w:val="24"/>
        </w:rPr>
      </w:pPr>
    </w:p>
    <w:p w14:paraId="1819D3AF" w14:textId="77777777" w:rsidR="0003026C" w:rsidRPr="00261B21" w:rsidRDefault="0003026C" w:rsidP="0003026C">
      <w:pPr>
        <w:spacing w:line="360" w:lineRule="auto"/>
        <w:rPr>
          <w:rFonts w:ascii="Arial" w:hAnsi="Arial" w:cs="Arial"/>
          <w:sz w:val="24"/>
          <w:szCs w:val="24"/>
        </w:rPr>
      </w:pPr>
      <w:bookmarkStart w:id="3" w:name="_Toc531091919"/>
      <w:r w:rsidRPr="00261B21">
        <w:rPr>
          <w:rFonts w:ascii="Arial" w:hAnsi="Arial" w:cs="Arial"/>
          <w:sz w:val="24"/>
          <w:szCs w:val="24"/>
        </w:rPr>
        <w:t>Die GSO ist eine Berufsschule für Medien- und Technikberufe. Die Schule umfasst dabei eine Schülerzahl vo</w:t>
      </w:r>
      <w:r w:rsidR="004404CB">
        <w:rPr>
          <w:rFonts w:ascii="Arial" w:hAnsi="Arial" w:cs="Arial"/>
          <w:sz w:val="24"/>
          <w:szCs w:val="24"/>
        </w:rPr>
        <w:t>n ca. 2200 Schülern. Das Lehrersp</w:t>
      </w:r>
      <w:r w:rsidRPr="00261B21">
        <w:rPr>
          <w:rFonts w:ascii="Arial" w:hAnsi="Arial" w:cs="Arial"/>
          <w:sz w:val="24"/>
          <w:szCs w:val="24"/>
        </w:rPr>
        <w:t>ektrum umfasst derzeit um die 80 Lehrer. Das Projekt fand in der GSO i</w:t>
      </w:r>
      <w:r w:rsidR="004404CB">
        <w:rPr>
          <w:rFonts w:ascii="Arial" w:hAnsi="Arial" w:cs="Arial"/>
          <w:sz w:val="24"/>
          <w:szCs w:val="24"/>
        </w:rPr>
        <w:t>n dem Klassenumfeld der Klasse F</w:t>
      </w:r>
      <w:r w:rsidRPr="00261B21">
        <w:rPr>
          <w:rFonts w:ascii="Arial" w:hAnsi="Arial" w:cs="Arial"/>
          <w:sz w:val="24"/>
          <w:szCs w:val="24"/>
        </w:rPr>
        <w:t>is6b (Fachinformatiker) statt.</w:t>
      </w:r>
      <w:r w:rsidR="009A75A9" w:rsidRPr="00261B21">
        <w:rPr>
          <w:rFonts w:ascii="Arial" w:hAnsi="Arial" w:cs="Arial"/>
          <w:sz w:val="24"/>
          <w:szCs w:val="24"/>
        </w:rPr>
        <w:t xml:space="preserve"> </w:t>
      </w:r>
      <w:r w:rsidRPr="00261B21">
        <w:rPr>
          <w:rFonts w:ascii="Arial" w:hAnsi="Arial" w:cs="Arial"/>
          <w:sz w:val="24"/>
          <w:szCs w:val="24"/>
        </w:rPr>
        <w:t>Die Mitglieder der Klasse sind derzeit in einer Ausbildung zum Fachinformatiker Systemintegratio</w:t>
      </w:r>
      <w:r w:rsidR="00A73E05" w:rsidRPr="00261B21">
        <w:rPr>
          <w:rFonts w:ascii="Arial" w:hAnsi="Arial" w:cs="Arial"/>
          <w:sz w:val="24"/>
          <w:szCs w:val="24"/>
        </w:rPr>
        <w:t>n. Die Klasse besteht aus ca. 21</w:t>
      </w:r>
      <w:r w:rsidR="004404CB">
        <w:rPr>
          <w:rFonts w:ascii="Arial" w:hAnsi="Arial" w:cs="Arial"/>
          <w:sz w:val="24"/>
          <w:szCs w:val="24"/>
        </w:rPr>
        <w:t xml:space="preserve"> Schülern im 3. Lehrjahr. </w:t>
      </w:r>
      <w:r w:rsidRPr="00261B21">
        <w:rPr>
          <w:rFonts w:ascii="Arial" w:hAnsi="Arial" w:cs="Arial"/>
          <w:sz w:val="24"/>
          <w:szCs w:val="24"/>
        </w:rPr>
        <w:t>Das Projekt wurde im Rahmen einer fünf köpfigen Gruppe aus der Klasse Fis6b umgesetzt.</w:t>
      </w:r>
      <w:r w:rsidR="009A75A9" w:rsidRPr="00261B21">
        <w:rPr>
          <w:rFonts w:ascii="Arial" w:hAnsi="Arial" w:cs="Arial"/>
          <w:sz w:val="24"/>
          <w:szCs w:val="24"/>
        </w:rPr>
        <w:t xml:space="preserve"> </w:t>
      </w:r>
      <w:r w:rsidRPr="00261B21">
        <w:rPr>
          <w:rFonts w:ascii="Arial" w:hAnsi="Arial" w:cs="Arial"/>
          <w:sz w:val="24"/>
          <w:szCs w:val="24"/>
        </w:rPr>
        <w:t>Die Bereitstellung diverser Komponenten erfolgt</w:t>
      </w:r>
      <w:r w:rsidR="004404CB">
        <w:rPr>
          <w:rFonts w:ascii="Arial" w:hAnsi="Arial" w:cs="Arial"/>
          <w:sz w:val="24"/>
          <w:szCs w:val="24"/>
        </w:rPr>
        <w:t>e</w:t>
      </w:r>
      <w:r w:rsidRPr="00261B21">
        <w:rPr>
          <w:rFonts w:ascii="Arial" w:hAnsi="Arial" w:cs="Arial"/>
          <w:sz w:val="24"/>
          <w:szCs w:val="24"/>
        </w:rPr>
        <w:t xml:space="preserve"> unteranderem von der Schule, als auch von uns selbst (VM’s, Arbeitslaptops).</w:t>
      </w:r>
    </w:p>
    <w:p w14:paraId="31DA8C7C" w14:textId="77777777" w:rsidR="00A73E05" w:rsidRDefault="0018350A" w:rsidP="00711386">
      <w:pPr>
        <w:pStyle w:val="berschrift2"/>
        <w:numPr>
          <w:ilvl w:val="1"/>
          <w:numId w:val="1"/>
        </w:numPr>
        <w:rPr>
          <w:rFonts w:ascii="Arial" w:hAnsi="Arial" w:cs="Arial"/>
        </w:rPr>
      </w:pPr>
      <w:r w:rsidRPr="00261B21">
        <w:rPr>
          <w:rFonts w:ascii="Arial" w:hAnsi="Arial" w:cs="Arial"/>
        </w:rPr>
        <w:t>Projektstrukturierung</w:t>
      </w:r>
      <w:bookmarkEnd w:id="3"/>
    </w:p>
    <w:p w14:paraId="284C3575" w14:textId="77777777" w:rsidR="00711386" w:rsidRPr="00711386" w:rsidRDefault="00711386" w:rsidP="00711386"/>
    <w:p w14:paraId="0EAB9D21" w14:textId="77777777" w:rsidR="0003026C" w:rsidRPr="00261B21" w:rsidRDefault="0018350A" w:rsidP="00A73E05">
      <w:pPr>
        <w:spacing w:line="360" w:lineRule="auto"/>
        <w:rPr>
          <w:rFonts w:ascii="Arial" w:hAnsi="Arial" w:cs="Arial"/>
          <w:sz w:val="24"/>
          <w:szCs w:val="24"/>
        </w:rPr>
      </w:pPr>
      <w:r w:rsidRPr="00261B21">
        <w:rPr>
          <w:rFonts w:ascii="Arial" w:hAnsi="Arial" w:cs="Arial"/>
        </w:rPr>
        <w:t xml:space="preserve"> </w:t>
      </w:r>
      <w:r w:rsidR="0003026C" w:rsidRPr="00261B21">
        <w:rPr>
          <w:rFonts w:ascii="Arial" w:hAnsi="Arial" w:cs="Arial"/>
          <w:sz w:val="24"/>
          <w:szCs w:val="24"/>
        </w:rPr>
        <w:t xml:space="preserve">Für das Projekt haben wir unser Vorgehen in vier Phasen gegliedert (Projektdefinition, Projektplanung, Projektdurchführung, Projektabschluss). Dabei verwendeten wir das erweiterte Wasserfallmodell, da es uns ermöglichte, bei einer fehlerhaften Planung in die vorherige Phase zurück zu kehren. </w:t>
      </w:r>
    </w:p>
    <w:p w14:paraId="68B7A35F" w14:textId="77777777" w:rsidR="0003026C" w:rsidRDefault="0003026C" w:rsidP="0003026C">
      <w:pPr>
        <w:spacing w:line="360" w:lineRule="auto"/>
        <w:rPr>
          <w:rFonts w:ascii="Arial" w:hAnsi="Arial" w:cs="Arial"/>
          <w:sz w:val="24"/>
          <w:szCs w:val="24"/>
        </w:rPr>
      </w:pPr>
      <w:r w:rsidRPr="00261B21">
        <w:rPr>
          <w:rFonts w:ascii="Arial" w:hAnsi="Arial" w:cs="Arial"/>
          <w:sz w:val="24"/>
          <w:szCs w:val="24"/>
        </w:rPr>
        <w:t>Außerdem haben wir einen Projektstrukturplan erstellt, welcher unser Gesamtprojekt in mehrere kleine, zusammenhängende Projekte unterteilt. Hierdurch wird ersichtlich, welche Arbeitsschritte zusammengehören bzw. voneinander abhängig sind (siehe Anlage Projektstrukturplan).</w:t>
      </w:r>
    </w:p>
    <w:p w14:paraId="6803700A" w14:textId="77777777" w:rsidR="00711386" w:rsidRPr="00261B21" w:rsidRDefault="00711386" w:rsidP="0003026C">
      <w:pPr>
        <w:spacing w:line="360" w:lineRule="auto"/>
        <w:rPr>
          <w:rFonts w:ascii="Arial" w:hAnsi="Arial" w:cs="Arial"/>
          <w:sz w:val="24"/>
          <w:szCs w:val="24"/>
        </w:rPr>
      </w:pPr>
    </w:p>
    <w:p w14:paraId="66EE2B7D" w14:textId="77777777" w:rsidR="00711386" w:rsidRDefault="00A73E05" w:rsidP="00711386">
      <w:pPr>
        <w:pStyle w:val="berschrift3"/>
        <w:rPr>
          <w:rFonts w:ascii="Arial" w:hAnsi="Arial" w:cs="Arial"/>
        </w:rPr>
      </w:pPr>
      <w:r w:rsidRPr="00261B21">
        <w:rPr>
          <w:rFonts w:ascii="Arial" w:hAnsi="Arial" w:cs="Arial"/>
        </w:rPr>
        <w:lastRenderedPageBreak/>
        <w:t>1.3.1 Meilensteinplanung</w:t>
      </w:r>
    </w:p>
    <w:p w14:paraId="5A073DEA" w14:textId="77777777" w:rsidR="00711386" w:rsidRPr="00711386" w:rsidRDefault="00711386" w:rsidP="00711386"/>
    <w:p w14:paraId="62DF1C3D" w14:textId="77777777" w:rsidR="0018350A" w:rsidRPr="00261B21" w:rsidRDefault="00A73E05" w:rsidP="009A75A9">
      <w:pPr>
        <w:spacing w:line="360" w:lineRule="auto"/>
        <w:rPr>
          <w:rFonts w:ascii="Arial" w:hAnsi="Arial" w:cs="Arial"/>
          <w:sz w:val="24"/>
          <w:szCs w:val="24"/>
        </w:rPr>
      </w:pPr>
      <w:r w:rsidRPr="00261B21">
        <w:rPr>
          <w:rFonts w:ascii="Arial" w:hAnsi="Arial" w:cs="Arial"/>
          <w:sz w:val="24"/>
          <w:szCs w:val="24"/>
        </w:rPr>
        <w:t xml:space="preserve">Um zu garantieren, dass ein Projekt erfolgreich abgeschlossen wird, muss man den Projekterfolg messen. Dies kann man mit Hilfe von Meilensteinen tun. Die Meilensteine haben wir an wichtigen Arbeitspaketen platziert. Mit erfolgreichem und pünktlichen beenden des Arbeitspakets ist der jeweilige Meilenstein erreicht. Pro Projektphase haben wir einen Meilenstein platziert (siehe Anlage GANTT Diagramm und Meilensteinplan). Durch die Meilensteine, die wir an den wichtigsten Arbeitspaketen des Projekts platziert haben, konnten wir den Erfolg frühzeitig überprüfen und zeitnah mit eingeplantem Puffer gegensteuern. </w:t>
      </w:r>
    </w:p>
    <w:p w14:paraId="244B2F05" w14:textId="77777777" w:rsidR="0018350A" w:rsidRPr="00711386" w:rsidRDefault="0018350A" w:rsidP="00711386">
      <w:pPr>
        <w:pStyle w:val="berschrift1"/>
        <w:numPr>
          <w:ilvl w:val="0"/>
          <w:numId w:val="1"/>
        </w:numPr>
        <w:rPr>
          <w:rFonts w:ascii="Arial" w:hAnsi="Arial" w:cs="Arial"/>
        </w:rPr>
      </w:pPr>
      <w:bookmarkStart w:id="4" w:name="_Toc531091920"/>
      <w:r w:rsidRPr="00261B21">
        <w:rPr>
          <w:rFonts w:ascii="Arial" w:hAnsi="Arial" w:cs="Arial"/>
        </w:rPr>
        <w:t>Projektdefinition</w:t>
      </w:r>
      <w:bookmarkEnd w:id="4"/>
      <w:r w:rsidRPr="00711386">
        <w:rPr>
          <w:rFonts w:ascii="Arial" w:hAnsi="Arial" w:cs="Arial"/>
        </w:rPr>
        <w:t xml:space="preserve"> </w:t>
      </w:r>
    </w:p>
    <w:p w14:paraId="7357AB01" w14:textId="77777777" w:rsidR="0018350A" w:rsidRDefault="0018350A" w:rsidP="00711386">
      <w:pPr>
        <w:pStyle w:val="berschrift2"/>
        <w:numPr>
          <w:ilvl w:val="1"/>
          <w:numId w:val="1"/>
        </w:numPr>
        <w:rPr>
          <w:rFonts w:ascii="Arial" w:hAnsi="Arial" w:cs="Arial"/>
        </w:rPr>
      </w:pPr>
      <w:bookmarkStart w:id="5" w:name="_Toc531091921"/>
      <w:r w:rsidRPr="00261B21">
        <w:rPr>
          <w:rFonts w:ascii="Arial" w:hAnsi="Arial" w:cs="Arial"/>
        </w:rPr>
        <w:t>Ausgangssituation</w:t>
      </w:r>
      <w:bookmarkEnd w:id="5"/>
      <w:r w:rsidRPr="00261B21">
        <w:rPr>
          <w:rFonts w:ascii="Arial" w:hAnsi="Arial" w:cs="Arial"/>
        </w:rPr>
        <w:t xml:space="preserve"> </w:t>
      </w:r>
    </w:p>
    <w:p w14:paraId="05483D8D" w14:textId="77777777" w:rsidR="00711386" w:rsidRPr="00711386" w:rsidRDefault="00711386" w:rsidP="00711386"/>
    <w:p w14:paraId="3F6E0B30" w14:textId="77777777" w:rsidR="0003026C" w:rsidRPr="00261B21" w:rsidRDefault="0003026C" w:rsidP="009A75A9">
      <w:pPr>
        <w:spacing w:line="360" w:lineRule="auto"/>
        <w:rPr>
          <w:rFonts w:ascii="Arial" w:hAnsi="Arial" w:cs="Arial"/>
        </w:rPr>
      </w:pPr>
      <w:r w:rsidRPr="00261B21">
        <w:rPr>
          <w:rFonts w:ascii="Arial" w:hAnsi="Arial" w:cs="Arial"/>
          <w:sz w:val="24"/>
        </w:rPr>
        <w:t>Die GSO verfügt nicht über ausreichende telefonische Zugänge in den Vorbereitungsräumen der Lehrer. Außerdem verfügt die Schule nur über eine analoge Telefonanlage</w:t>
      </w:r>
      <w:r w:rsidR="00783643">
        <w:rPr>
          <w:rFonts w:ascii="Arial" w:hAnsi="Arial" w:cs="Arial"/>
          <w:sz w:val="24"/>
        </w:rPr>
        <w:t>.</w:t>
      </w:r>
    </w:p>
    <w:p w14:paraId="7BAFF66B" w14:textId="77777777" w:rsidR="0018350A" w:rsidRDefault="0018350A" w:rsidP="00711386">
      <w:pPr>
        <w:pStyle w:val="berschrift2"/>
        <w:numPr>
          <w:ilvl w:val="1"/>
          <w:numId w:val="1"/>
        </w:numPr>
        <w:rPr>
          <w:rFonts w:ascii="Arial" w:hAnsi="Arial" w:cs="Arial"/>
        </w:rPr>
      </w:pPr>
      <w:bookmarkStart w:id="6" w:name="_Toc531091922"/>
      <w:r w:rsidRPr="00261B21">
        <w:rPr>
          <w:rFonts w:ascii="Arial" w:hAnsi="Arial" w:cs="Arial"/>
        </w:rPr>
        <w:t>Projektziel</w:t>
      </w:r>
      <w:bookmarkEnd w:id="6"/>
      <w:r w:rsidRPr="00261B21">
        <w:rPr>
          <w:rFonts w:ascii="Arial" w:hAnsi="Arial" w:cs="Arial"/>
        </w:rPr>
        <w:t xml:space="preserve"> </w:t>
      </w:r>
    </w:p>
    <w:p w14:paraId="288D59BD" w14:textId="77777777" w:rsidR="00711386" w:rsidRPr="00711386" w:rsidRDefault="00711386" w:rsidP="00711386"/>
    <w:p w14:paraId="51B86CAB" w14:textId="77777777" w:rsidR="0003026C" w:rsidRPr="00261B21" w:rsidRDefault="0003026C" w:rsidP="0003026C">
      <w:pPr>
        <w:spacing w:line="360" w:lineRule="auto"/>
        <w:rPr>
          <w:rFonts w:ascii="Arial" w:hAnsi="Arial" w:cs="Arial"/>
          <w:sz w:val="24"/>
        </w:rPr>
      </w:pPr>
      <w:r w:rsidRPr="00261B21">
        <w:rPr>
          <w:rFonts w:ascii="Arial" w:hAnsi="Arial" w:cs="Arial"/>
          <w:sz w:val="24"/>
        </w:rPr>
        <w:t xml:space="preserve">Ziel des </w:t>
      </w:r>
      <w:commentRangeStart w:id="7"/>
      <w:r w:rsidRPr="00261B21">
        <w:rPr>
          <w:rFonts w:ascii="Arial" w:hAnsi="Arial" w:cs="Arial"/>
          <w:sz w:val="24"/>
        </w:rPr>
        <w:t>Projekts</w:t>
      </w:r>
      <w:commentRangeEnd w:id="7"/>
      <w:r w:rsidR="00482A2F">
        <w:rPr>
          <w:rStyle w:val="Kommentarzeichen"/>
        </w:rPr>
        <w:commentReference w:id="7"/>
      </w:r>
      <w:r w:rsidRPr="00261B21">
        <w:rPr>
          <w:rFonts w:ascii="Arial" w:hAnsi="Arial" w:cs="Arial"/>
          <w:sz w:val="24"/>
        </w:rPr>
        <w:t xml:space="preserve"> ist es, dass alle Lehrer in ihren Vorbereitungsräumen telefonisch erreichbar sind.</w:t>
      </w:r>
    </w:p>
    <w:p w14:paraId="2B2DC120" w14:textId="77777777" w:rsidR="00711386" w:rsidRDefault="0003026C" w:rsidP="00711386">
      <w:pPr>
        <w:pStyle w:val="berschrift2"/>
        <w:numPr>
          <w:ilvl w:val="1"/>
          <w:numId w:val="1"/>
        </w:numPr>
        <w:rPr>
          <w:rFonts w:ascii="Arial" w:hAnsi="Arial" w:cs="Arial"/>
        </w:rPr>
      </w:pPr>
      <w:bookmarkStart w:id="8" w:name="_Toc531091923"/>
      <w:bookmarkStart w:id="9" w:name="_Toc531091926"/>
      <w:r w:rsidRPr="00261B21">
        <w:rPr>
          <w:rFonts w:ascii="Arial" w:hAnsi="Arial" w:cs="Arial"/>
        </w:rPr>
        <w:t>Projekt- /Prozessschnittstellen</w:t>
      </w:r>
      <w:bookmarkEnd w:id="8"/>
    </w:p>
    <w:p w14:paraId="1556BCC6" w14:textId="77777777" w:rsidR="0003026C" w:rsidRPr="00261B21" w:rsidRDefault="0003026C" w:rsidP="00711386">
      <w:pPr>
        <w:pStyle w:val="berschrift2"/>
        <w:rPr>
          <w:rFonts w:ascii="Arial" w:hAnsi="Arial" w:cs="Arial"/>
        </w:rPr>
      </w:pPr>
      <w:r w:rsidRPr="00261B21">
        <w:rPr>
          <w:rFonts w:ascii="Arial" w:hAnsi="Arial" w:cs="Arial"/>
        </w:rPr>
        <w:t xml:space="preserve"> </w:t>
      </w:r>
    </w:p>
    <w:p w14:paraId="3B94AABB" w14:textId="77777777" w:rsidR="0003026C" w:rsidRDefault="0003026C" w:rsidP="0003026C">
      <w:pPr>
        <w:pStyle w:val="berschrift3"/>
        <w:rPr>
          <w:rFonts w:ascii="Arial" w:hAnsi="Arial" w:cs="Arial"/>
        </w:rPr>
      </w:pPr>
      <w:r w:rsidRPr="00261B21">
        <w:rPr>
          <w:rFonts w:ascii="Arial" w:hAnsi="Arial" w:cs="Arial"/>
        </w:rPr>
        <w:t>2.3.1Technische Schnittstellen</w:t>
      </w:r>
    </w:p>
    <w:p w14:paraId="5166A79E" w14:textId="77777777" w:rsidR="00711386" w:rsidRPr="00711386" w:rsidRDefault="00711386" w:rsidP="00711386"/>
    <w:p w14:paraId="6A393083" w14:textId="77777777" w:rsidR="0003026C" w:rsidRPr="00261B21" w:rsidRDefault="0003026C" w:rsidP="009A75A9">
      <w:pPr>
        <w:spacing w:line="360" w:lineRule="auto"/>
        <w:rPr>
          <w:rFonts w:ascii="Arial" w:hAnsi="Arial" w:cs="Arial"/>
          <w:sz w:val="24"/>
        </w:rPr>
      </w:pPr>
      <w:r w:rsidRPr="00261B21">
        <w:rPr>
          <w:rFonts w:ascii="Arial" w:hAnsi="Arial" w:cs="Arial"/>
          <w:sz w:val="24"/>
        </w:rPr>
        <w:t xml:space="preserve">Zu den technischen Schnittstellen gehört unter der SIP-Trunk </w:t>
      </w:r>
      <w:commentRangeStart w:id="10"/>
      <w:r w:rsidRPr="00261B21">
        <w:rPr>
          <w:rFonts w:ascii="Arial" w:hAnsi="Arial" w:cs="Arial"/>
          <w:sz w:val="24"/>
        </w:rPr>
        <w:t>der fonail GmbH</w:t>
      </w:r>
      <w:commentRangeEnd w:id="10"/>
      <w:r w:rsidR="00482A2F">
        <w:rPr>
          <w:rStyle w:val="Kommentarzeichen"/>
        </w:rPr>
        <w:commentReference w:id="10"/>
      </w:r>
      <w:r w:rsidRPr="00261B21">
        <w:rPr>
          <w:rFonts w:ascii="Arial" w:hAnsi="Arial" w:cs="Arial"/>
          <w:sz w:val="24"/>
        </w:rPr>
        <w:t>, welcher die Kommunikation mit dem externen Telefonnetz ermöglicht. Außerdem noch der Router der Schule welcher grundsätzlich den gesamten Datenverkehr im Schulnetzwerk regelt. Zum Schutz des Netzwerks verfügt die Schule über eine Firewall. Für die VoIP Telefonie wird letztlich noch ein PBX-Server(3CX) betrieben.</w:t>
      </w:r>
    </w:p>
    <w:p w14:paraId="2F0702CF" w14:textId="77777777" w:rsidR="0003026C" w:rsidRDefault="0003026C" w:rsidP="0003026C">
      <w:pPr>
        <w:pStyle w:val="berschrift3"/>
        <w:rPr>
          <w:rFonts w:ascii="Arial" w:hAnsi="Arial" w:cs="Arial"/>
        </w:rPr>
      </w:pPr>
      <w:r w:rsidRPr="00261B21">
        <w:rPr>
          <w:rFonts w:ascii="Arial" w:hAnsi="Arial" w:cs="Arial"/>
        </w:rPr>
        <w:t>2.3.2 Organisatorische Schnittstellen</w:t>
      </w:r>
    </w:p>
    <w:p w14:paraId="3B038449" w14:textId="77777777" w:rsidR="00711386" w:rsidRPr="00711386" w:rsidRDefault="00711386" w:rsidP="00711386"/>
    <w:p w14:paraId="10F6AA22" w14:textId="77777777" w:rsidR="0003026C" w:rsidRPr="00261B21" w:rsidRDefault="0003026C" w:rsidP="009A75A9">
      <w:pPr>
        <w:spacing w:line="360" w:lineRule="auto"/>
        <w:rPr>
          <w:rFonts w:ascii="Arial" w:hAnsi="Arial" w:cs="Arial"/>
          <w:sz w:val="24"/>
        </w:rPr>
      </w:pPr>
      <w:r w:rsidRPr="00261B21">
        <w:rPr>
          <w:rFonts w:ascii="Arial" w:hAnsi="Arial" w:cs="Arial"/>
          <w:sz w:val="24"/>
        </w:rPr>
        <w:t xml:space="preserve">Unser Lehrer Herr Dohms ist in der Funktion als Auftraggeber aber auch als Berater in Sachen Datenverkehr Messung / Überwachung tätig geworden. Als Netzwerkadministrator ist Herr Frenz zuständig, dessen Hilfe wir in Anspruch genommen haben, um auf der </w:t>
      </w:r>
      <w:r w:rsidRPr="00261B21">
        <w:rPr>
          <w:rFonts w:ascii="Arial" w:hAnsi="Arial" w:cs="Arial"/>
          <w:sz w:val="24"/>
        </w:rPr>
        <w:lastRenderedPageBreak/>
        <w:t xml:space="preserve">Firewall die nötigten Ports frei zu schalten. </w:t>
      </w:r>
      <w:commentRangeStart w:id="11"/>
      <w:r w:rsidRPr="00261B21">
        <w:rPr>
          <w:rFonts w:ascii="Arial" w:hAnsi="Arial" w:cs="Arial"/>
          <w:sz w:val="24"/>
        </w:rPr>
        <w:t>Sebastian Dickgreber war unter anderem in der Funktion als Projektleiter tätig und für Absprachen mit dem Kunden Herr Dohms, unserem Lehrer Herr Stern als Berater zur Erstellung des Konzepts und für den Informationsaustausch und Terminabsprache mit anderen Abteilungen.</w:t>
      </w:r>
      <w:commentRangeEnd w:id="11"/>
      <w:r w:rsidR="00482A2F">
        <w:rPr>
          <w:rStyle w:val="Kommentarzeichen"/>
        </w:rPr>
        <w:commentReference w:id="11"/>
      </w:r>
    </w:p>
    <w:p w14:paraId="61E98403" w14:textId="77777777" w:rsidR="0003026C" w:rsidRDefault="0003026C" w:rsidP="00711386">
      <w:pPr>
        <w:pStyle w:val="berschrift2"/>
        <w:numPr>
          <w:ilvl w:val="1"/>
          <w:numId w:val="1"/>
        </w:numPr>
        <w:rPr>
          <w:rFonts w:ascii="Arial" w:hAnsi="Arial" w:cs="Arial"/>
        </w:rPr>
      </w:pPr>
      <w:bookmarkStart w:id="12" w:name="_Toc531091924"/>
      <w:r w:rsidRPr="00261B21">
        <w:rPr>
          <w:rFonts w:ascii="Arial" w:hAnsi="Arial" w:cs="Arial"/>
        </w:rPr>
        <w:t>IST-Analyse</w:t>
      </w:r>
      <w:bookmarkEnd w:id="12"/>
      <w:r w:rsidRPr="00261B21">
        <w:rPr>
          <w:rFonts w:ascii="Arial" w:hAnsi="Arial" w:cs="Arial"/>
        </w:rPr>
        <w:t xml:space="preserve"> </w:t>
      </w:r>
    </w:p>
    <w:p w14:paraId="567A40A1" w14:textId="77777777" w:rsidR="00711386" w:rsidRPr="00711386" w:rsidRDefault="00711386" w:rsidP="00711386"/>
    <w:p w14:paraId="2B0E3CA7" w14:textId="77777777" w:rsidR="0003026C" w:rsidRPr="00261B21" w:rsidRDefault="0003026C" w:rsidP="009A75A9">
      <w:pPr>
        <w:spacing w:line="360" w:lineRule="auto"/>
        <w:rPr>
          <w:rFonts w:ascii="Arial" w:hAnsi="Arial" w:cs="Arial"/>
          <w:sz w:val="24"/>
          <w:szCs w:val="24"/>
        </w:rPr>
      </w:pPr>
      <w:r w:rsidRPr="00261B21">
        <w:rPr>
          <w:rFonts w:ascii="Arial" w:hAnsi="Arial" w:cs="Arial"/>
          <w:sz w:val="24"/>
          <w:szCs w:val="24"/>
        </w:rPr>
        <w:t>Bei der Ist-Analyse haben wir festgestellt, dass aktuell in der Georg-Simon-Ohm Schule nur 50% der Lehrer per Telefon in den Vorbereitungsräumen erreichbar ist. Die bisherige Telefonanlage ist jedoch nur analog.</w:t>
      </w:r>
    </w:p>
    <w:p w14:paraId="5C39962D" w14:textId="77777777" w:rsidR="0003026C" w:rsidRDefault="0003026C" w:rsidP="00711386">
      <w:pPr>
        <w:pStyle w:val="berschrift2"/>
        <w:numPr>
          <w:ilvl w:val="1"/>
          <w:numId w:val="1"/>
        </w:numPr>
        <w:rPr>
          <w:rFonts w:ascii="Arial" w:hAnsi="Arial" w:cs="Arial"/>
        </w:rPr>
      </w:pPr>
      <w:bookmarkStart w:id="13" w:name="_Toc531091925"/>
      <w:r w:rsidRPr="00261B21">
        <w:rPr>
          <w:rFonts w:ascii="Arial" w:hAnsi="Arial" w:cs="Arial"/>
        </w:rPr>
        <w:t>SOLL-Analyse</w:t>
      </w:r>
      <w:bookmarkEnd w:id="13"/>
      <w:r w:rsidRPr="00261B21">
        <w:rPr>
          <w:rFonts w:ascii="Arial" w:hAnsi="Arial" w:cs="Arial"/>
        </w:rPr>
        <w:t xml:space="preserve"> </w:t>
      </w:r>
    </w:p>
    <w:p w14:paraId="28432F70" w14:textId="77777777" w:rsidR="00711386" w:rsidRPr="00711386" w:rsidRDefault="00711386" w:rsidP="00711386"/>
    <w:p w14:paraId="347FB587" w14:textId="77777777" w:rsidR="0003026C" w:rsidRPr="00261B21" w:rsidRDefault="0003026C" w:rsidP="009A75A9">
      <w:pPr>
        <w:spacing w:line="360" w:lineRule="auto"/>
        <w:rPr>
          <w:rFonts w:ascii="Arial" w:hAnsi="Arial" w:cs="Arial"/>
          <w:sz w:val="24"/>
          <w:szCs w:val="24"/>
        </w:rPr>
      </w:pPr>
      <w:r w:rsidRPr="00261B21">
        <w:rPr>
          <w:rFonts w:ascii="Arial" w:hAnsi="Arial" w:cs="Arial"/>
          <w:sz w:val="24"/>
          <w:szCs w:val="24"/>
        </w:rPr>
        <w:t xml:space="preserve">Als Ergebnis unseres Projekts sollen wir ein Konzept </w:t>
      </w:r>
      <w:commentRangeStart w:id="14"/>
      <w:r w:rsidRPr="00261B21">
        <w:rPr>
          <w:rFonts w:ascii="Arial" w:hAnsi="Arial" w:cs="Arial"/>
          <w:sz w:val="24"/>
          <w:szCs w:val="24"/>
        </w:rPr>
        <w:t xml:space="preserve">vorlegen können in dem erklärt wird, </w:t>
      </w:r>
      <w:commentRangeEnd w:id="14"/>
      <w:r w:rsidR="0075756F">
        <w:rPr>
          <w:rStyle w:val="Kommentarzeichen"/>
        </w:rPr>
        <w:commentReference w:id="14"/>
      </w:r>
      <w:r w:rsidRPr="00261B21">
        <w:rPr>
          <w:rFonts w:ascii="Arial" w:hAnsi="Arial" w:cs="Arial"/>
          <w:sz w:val="24"/>
          <w:szCs w:val="24"/>
        </w:rPr>
        <w:t>wie ein VoIP-System für 80 Benutzer in der Georg-Simon-Ohm Schule betrieben werden kann.</w:t>
      </w:r>
      <w:r w:rsidRPr="00261B21">
        <w:rPr>
          <w:rFonts w:ascii="Arial" w:hAnsi="Arial" w:cs="Arial"/>
          <w:sz w:val="24"/>
          <w:szCs w:val="24"/>
        </w:rPr>
        <w:br/>
        <w:t xml:space="preserve">Die Anforderungen an das System sind eine sichere Übertragung welche wir durch das SRTP (Secure Real Time Protokoll) sicher stellen können. Durch die Wahl </w:t>
      </w:r>
      <w:commentRangeStart w:id="15"/>
      <w:r w:rsidRPr="00261B21">
        <w:rPr>
          <w:rFonts w:ascii="Arial" w:hAnsi="Arial" w:cs="Arial"/>
          <w:sz w:val="24"/>
          <w:szCs w:val="24"/>
        </w:rPr>
        <w:t xml:space="preserve">von 3CX </w:t>
      </w:r>
      <w:commentRangeEnd w:id="15"/>
      <w:r w:rsidR="0075756F">
        <w:rPr>
          <w:rStyle w:val="Kommentarzeichen"/>
        </w:rPr>
        <w:commentReference w:id="15"/>
      </w:r>
      <w:r w:rsidRPr="00261B21">
        <w:rPr>
          <w:rFonts w:ascii="Arial" w:hAnsi="Arial" w:cs="Arial"/>
          <w:sz w:val="24"/>
          <w:szCs w:val="24"/>
        </w:rPr>
        <w:t>als Software für den Server als auch für die Clients können wir alle durch den Kunden gewünschten Funktionen umsetzen. Darunter fällt die Funktion der Rufweiterleitung, externer sowie interner Telefonie, eine Mailbox mit der Möglichkeit auch per E-Mail über einen verpassten Anruf benachrichtigt zu werden, einem Adressbuch und natürlich auch mit einer guten Sprachqualität.</w:t>
      </w:r>
      <w:r w:rsidR="00783643">
        <w:rPr>
          <w:rFonts w:ascii="Arial" w:hAnsi="Arial" w:cs="Arial"/>
          <w:sz w:val="24"/>
          <w:szCs w:val="24"/>
        </w:rPr>
        <w:t xml:space="preserve"> Wir arbeiteten </w:t>
      </w:r>
      <w:r w:rsidR="00783643">
        <w:rPr>
          <w:rFonts w:ascii="Arial" w:hAnsi="Arial" w:cs="Arial"/>
          <w:sz w:val="24"/>
          <w:szCs w:val="24"/>
        </w:rPr>
        <w:t>zusammen mit dem Kunden</w:t>
      </w:r>
      <w:r w:rsidR="00783643">
        <w:rPr>
          <w:rFonts w:ascii="Arial" w:hAnsi="Arial" w:cs="Arial"/>
          <w:sz w:val="24"/>
          <w:szCs w:val="24"/>
        </w:rPr>
        <w:t xml:space="preserve"> Kriterien einer guten Sprachqualität aus. (vgl. Tabelle x: Pflichtenheft)</w:t>
      </w:r>
    </w:p>
    <w:p w14:paraId="2263CDB8" w14:textId="77777777" w:rsidR="0003026C" w:rsidRPr="00261B21" w:rsidRDefault="0003026C" w:rsidP="0003026C">
      <w:pPr>
        <w:rPr>
          <w:rFonts w:ascii="Arial" w:hAnsi="Arial" w:cs="Arial"/>
        </w:rPr>
      </w:pPr>
    </w:p>
    <w:p w14:paraId="69D7BEDE" w14:textId="77777777" w:rsidR="00C262D2" w:rsidRDefault="0018350A" w:rsidP="00711386">
      <w:pPr>
        <w:pStyle w:val="berschrift1"/>
        <w:numPr>
          <w:ilvl w:val="0"/>
          <w:numId w:val="1"/>
        </w:numPr>
        <w:rPr>
          <w:rFonts w:ascii="Arial" w:hAnsi="Arial" w:cs="Arial"/>
        </w:rPr>
      </w:pPr>
      <w:r w:rsidRPr="00261B21">
        <w:rPr>
          <w:rFonts w:ascii="Arial" w:hAnsi="Arial" w:cs="Arial"/>
        </w:rPr>
        <w:t>Projektplanung</w:t>
      </w:r>
      <w:bookmarkEnd w:id="9"/>
      <w:r w:rsidRPr="00261B21">
        <w:rPr>
          <w:rFonts w:ascii="Arial" w:hAnsi="Arial" w:cs="Arial"/>
        </w:rPr>
        <w:t xml:space="preserve"> </w:t>
      </w:r>
    </w:p>
    <w:p w14:paraId="14C23F3D" w14:textId="77777777" w:rsidR="00711386" w:rsidRPr="00711386" w:rsidRDefault="00711386" w:rsidP="00711386"/>
    <w:p w14:paraId="7B00D2E9" w14:textId="77777777" w:rsidR="00C262D2" w:rsidRDefault="0018350A" w:rsidP="00711386">
      <w:pPr>
        <w:pStyle w:val="berschrift2"/>
        <w:numPr>
          <w:ilvl w:val="1"/>
          <w:numId w:val="1"/>
        </w:numPr>
        <w:rPr>
          <w:rFonts w:ascii="Arial" w:hAnsi="Arial" w:cs="Arial"/>
        </w:rPr>
      </w:pPr>
      <w:bookmarkStart w:id="16" w:name="_Toc531091927"/>
      <w:r w:rsidRPr="00261B21">
        <w:rPr>
          <w:rFonts w:ascii="Arial" w:hAnsi="Arial" w:cs="Arial"/>
        </w:rPr>
        <w:t>Analyse der infrage kommenden Produkte</w:t>
      </w:r>
      <w:bookmarkEnd w:id="16"/>
      <w:r w:rsidRPr="00261B21">
        <w:rPr>
          <w:rFonts w:ascii="Arial" w:hAnsi="Arial" w:cs="Arial"/>
        </w:rPr>
        <w:t xml:space="preserve"> </w:t>
      </w:r>
    </w:p>
    <w:p w14:paraId="69A826FC" w14:textId="77777777" w:rsidR="00711386" w:rsidRPr="00711386" w:rsidRDefault="00711386" w:rsidP="00711386"/>
    <w:p w14:paraId="72EC7294" w14:textId="77777777" w:rsidR="00711386" w:rsidRPr="00711386" w:rsidRDefault="0075756F" w:rsidP="00711386">
      <w:pPr>
        <w:spacing w:line="360" w:lineRule="auto"/>
        <w:rPr>
          <w:rFonts w:ascii="Arial" w:hAnsi="Arial" w:cs="Arial"/>
          <w:sz w:val="24"/>
        </w:rPr>
      </w:pPr>
      <w:r>
        <w:rPr>
          <w:rFonts w:ascii="Arial" w:hAnsi="Arial" w:cs="Arial"/>
          <w:sz w:val="24"/>
        </w:rPr>
        <w:t xml:space="preserve">Um eine Übersicht an in Frage kommenden Möglichen Lösungen zu erhalten, haben wir zunächst eine Analyse durchgeführt. Hierbei kam für uns nur </w:t>
      </w:r>
      <w:r w:rsidR="00711386" w:rsidRPr="00711386">
        <w:rPr>
          <w:rFonts w:ascii="Arial" w:hAnsi="Arial" w:cs="Arial"/>
          <w:sz w:val="24"/>
        </w:rPr>
        <w:t xml:space="preserve">Software </w:t>
      </w:r>
      <w:r>
        <w:rPr>
          <w:rFonts w:ascii="Arial" w:hAnsi="Arial" w:cs="Arial"/>
          <w:sz w:val="24"/>
        </w:rPr>
        <w:t xml:space="preserve">infrage, </w:t>
      </w:r>
      <w:r w:rsidR="00711386" w:rsidRPr="00711386">
        <w:rPr>
          <w:rFonts w:ascii="Arial" w:hAnsi="Arial" w:cs="Arial"/>
          <w:sz w:val="24"/>
        </w:rPr>
        <w:t>welche mindestens 80 Clients unterstützt, mobil einsetzbar ist, möglichst wenig kostet und einfach administrierbar sowie bedienbar ist.</w:t>
      </w:r>
      <w:r>
        <w:rPr>
          <w:rFonts w:ascii="Arial" w:hAnsi="Arial" w:cs="Arial"/>
          <w:sz w:val="24"/>
        </w:rPr>
        <w:t xml:space="preserve"> Nach Recherchen im Internet kamen wir dann auf folgende Lösungsmöglichkeiten:</w:t>
      </w:r>
    </w:p>
    <w:p w14:paraId="73F47A38" w14:textId="77777777" w:rsidR="0018350A" w:rsidRDefault="0018350A" w:rsidP="00711386">
      <w:pPr>
        <w:pStyle w:val="berschrift3"/>
        <w:numPr>
          <w:ilvl w:val="2"/>
          <w:numId w:val="1"/>
        </w:numPr>
        <w:rPr>
          <w:rFonts w:ascii="Arial" w:hAnsi="Arial" w:cs="Arial"/>
        </w:rPr>
      </w:pPr>
      <w:bookmarkStart w:id="17" w:name="_Toc531091928"/>
      <w:r w:rsidRPr="00261B21">
        <w:rPr>
          <w:rFonts w:ascii="Arial" w:hAnsi="Arial" w:cs="Arial"/>
        </w:rPr>
        <w:lastRenderedPageBreak/>
        <w:t>3CX</w:t>
      </w:r>
      <w:bookmarkEnd w:id="17"/>
    </w:p>
    <w:p w14:paraId="0501AA43" w14:textId="77777777" w:rsidR="00711386" w:rsidRPr="00711386" w:rsidRDefault="00711386" w:rsidP="00711386">
      <w:pPr>
        <w:rPr>
          <w:rFonts w:ascii="Arial" w:hAnsi="Arial" w:cs="Arial"/>
        </w:rPr>
      </w:pPr>
    </w:p>
    <w:p w14:paraId="2BED7FD1" w14:textId="77777777" w:rsidR="00711386" w:rsidRPr="00711386" w:rsidRDefault="00711386" w:rsidP="00711386">
      <w:pPr>
        <w:spacing w:line="360" w:lineRule="auto"/>
        <w:rPr>
          <w:rFonts w:ascii="Arial" w:hAnsi="Arial" w:cs="Arial"/>
          <w:sz w:val="24"/>
        </w:rPr>
      </w:pPr>
      <w:r w:rsidRPr="00711386">
        <w:rPr>
          <w:rFonts w:ascii="Arial" w:hAnsi="Arial" w:cs="Arial"/>
          <w:sz w:val="24"/>
        </w:rPr>
        <w:t>3CX ist eine VoIP-Software, die sowohl die Serveranbindung als auch die Softphones bereitstellt.</w:t>
      </w:r>
      <w:r w:rsidRPr="00711386">
        <w:rPr>
          <w:rFonts w:ascii="Arial" w:hAnsi="Arial" w:cs="Arial"/>
          <w:sz w:val="24"/>
        </w:rPr>
        <w:br/>
        <w:t>Von ihr gibt es eine kostenlose Version, diese ist allerdings nicht mit unseren Anforderungen kompatibel. Um unsere Anforderungen erfüllen zu können, müssen wir Lizenzgebühren zahlen. Diese errechnen sich über die maximale Anzahl der simultanen Anrufe. Die Anzahl der Clients ist hier theoretisch unbegrenzt.</w:t>
      </w:r>
    </w:p>
    <w:p w14:paraId="514D4699" w14:textId="77777777" w:rsidR="0018350A" w:rsidRDefault="0018350A" w:rsidP="00711386">
      <w:pPr>
        <w:pStyle w:val="berschrift3"/>
        <w:numPr>
          <w:ilvl w:val="2"/>
          <w:numId w:val="1"/>
        </w:numPr>
        <w:rPr>
          <w:rFonts w:ascii="Arial" w:hAnsi="Arial" w:cs="Arial"/>
        </w:rPr>
      </w:pPr>
      <w:bookmarkStart w:id="18" w:name="_Toc531091929"/>
      <w:r w:rsidRPr="00261B21">
        <w:rPr>
          <w:rFonts w:ascii="Arial" w:hAnsi="Arial" w:cs="Arial"/>
        </w:rPr>
        <w:t>Asterisk</w:t>
      </w:r>
      <w:bookmarkEnd w:id="18"/>
      <w:r w:rsidRPr="00261B21">
        <w:rPr>
          <w:rFonts w:ascii="Arial" w:hAnsi="Arial" w:cs="Arial"/>
        </w:rPr>
        <w:t xml:space="preserve"> </w:t>
      </w:r>
    </w:p>
    <w:p w14:paraId="1C9A34F9" w14:textId="77777777" w:rsidR="00711386" w:rsidRPr="00711386" w:rsidRDefault="00711386" w:rsidP="00711386"/>
    <w:p w14:paraId="62EF02AE" w14:textId="77777777" w:rsidR="00711386" w:rsidRPr="00711386" w:rsidRDefault="00711386" w:rsidP="00711386">
      <w:pPr>
        <w:spacing w:line="360" w:lineRule="auto"/>
        <w:rPr>
          <w:rFonts w:ascii="Arial" w:hAnsi="Arial" w:cs="Arial"/>
          <w:sz w:val="24"/>
        </w:rPr>
      </w:pPr>
      <w:r w:rsidRPr="00711386">
        <w:rPr>
          <w:rFonts w:ascii="Arial" w:hAnsi="Arial" w:cs="Arial"/>
          <w:sz w:val="24"/>
        </w:rPr>
        <w:t>Asterisk ist eine kostenlose Open-Source VoIP-Software. Sie stellt nur eine Serveranbindung bereit, ist allerdings mit den meisten Open-Source Softphones kompatibel. Bei dieser Software arbeitet man also mit verschiedenen Softphones mit verschiedenen Oberflächen. Die Anzahl der Clients ist hier theoretisch unbegrenzt.</w:t>
      </w:r>
    </w:p>
    <w:p w14:paraId="0646BF55" w14:textId="77777777" w:rsidR="0018350A" w:rsidRDefault="0018350A" w:rsidP="00711386">
      <w:pPr>
        <w:pStyle w:val="berschrift3"/>
        <w:numPr>
          <w:ilvl w:val="2"/>
          <w:numId w:val="1"/>
        </w:numPr>
        <w:rPr>
          <w:rFonts w:ascii="Arial" w:hAnsi="Arial" w:cs="Arial"/>
        </w:rPr>
      </w:pPr>
      <w:bookmarkStart w:id="19" w:name="_Toc531091930"/>
      <w:r w:rsidRPr="00261B21">
        <w:rPr>
          <w:rFonts w:ascii="Arial" w:hAnsi="Arial" w:cs="Arial"/>
        </w:rPr>
        <w:t>Cisco</w:t>
      </w:r>
      <w:bookmarkEnd w:id="19"/>
    </w:p>
    <w:p w14:paraId="6326C57E" w14:textId="77777777" w:rsidR="00711386" w:rsidRPr="00711386" w:rsidRDefault="00711386" w:rsidP="00711386"/>
    <w:p w14:paraId="617353A7" w14:textId="77777777" w:rsidR="00711386" w:rsidRPr="00711386" w:rsidRDefault="00711386" w:rsidP="00711386">
      <w:pPr>
        <w:spacing w:line="360" w:lineRule="auto"/>
        <w:rPr>
          <w:rFonts w:ascii="Arial" w:hAnsi="Arial" w:cs="Arial"/>
          <w:sz w:val="24"/>
          <w:szCs w:val="24"/>
        </w:rPr>
      </w:pPr>
      <w:r w:rsidRPr="00711386">
        <w:rPr>
          <w:rFonts w:ascii="Arial" w:hAnsi="Arial" w:cs="Arial"/>
          <w:sz w:val="24"/>
          <w:szCs w:val="24"/>
        </w:rPr>
        <w:t>Cisco bietet eine sehr gute ausgearbeitete VoIP-Software an, die allerdings sehr teuer ist. Cisco stellt sowohl die Serveranbindung als auch Softphones an, diese müssen allerdings Lizensiert werden. Für die Software gibt es allerdings vollen Support und kann auch über einen zusätzlichen Vertrag vollständig von einem Cisco-Mitarbeiter administriert werden. Die Anzahl der Clients ist theoretisch unbegrenzt, man zahlt jedoch für jeden Client Lizenzgebühren.</w:t>
      </w:r>
    </w:p>
    <w:p w14:paraId="205D288D" w14:textId="77777777" w:rsidR="0018350A" w:rsidRDefault="0018350A" w:rsidP="00711386">
      <w:pPr>
        <w:pStyle w:val="berschrift2"/>
        <w:numPr>
          <w:ilvl w:val="1"/>
          <w:numId w:val="1"/>
        </w:numPr>
        <w:rPr>
          <w:rFonts w:ascii="Arial" w:hAnsi="Arial" w:cs="Arial"/>
        </w:rPr>
      </w:pPr>
      <w:bookmarkStart w:id="20" w:name="_Toc531091931"/>
      <w:r w:rsidRPr="00261B21">
        <w:rPr>
          <w:rFonts w:ascii="Arial" w:hAnsi="Arial" w:cs="Arial"/>
        </w:rPr>
        <w:t>Entscheidung für ein Produkt anhand der Nutzwertanalyse</w:t>
      </w:r>
      <w:bookmarkEnd w:id="20"/>
      <w:r w:rsidRPr="00261B21">
        <w:rPr>
          <w:rFonts w:ascii="Arial" w:hAnsi="Arial" w:cs="Arial"/>
        </w:rPr>
        <w:t xml:space="preserve"> </w:t>
      </w:r>
    </w:p>
    <w:p w14:paraId="30E97EDE" w14:textId="77777777" w:rsidR="00711386" w:rsidRPr="00711386" w:rsidRDefault="00711386" w:rsidP="00711386"/>
    <w:p w14:paraId="08B4D5BB" w14:textId="77777777" w:rsidR="0003026C" w:rsidRPr="00261B21" w:rsidRDefault="0003026C" w:rsidP="009A75A9">
      <w:pPr>
        <w:spacing w:line="360" w:lineRule="auto"/>
        <w:rPr>
          <w:rFonts w:ascii="Arial" w:hAnsi="Arial" w:cs="Arial"/>
          <w:sz w:val="24"/>
          <w:szCs w:val="24"/>
        </w:rPr>
      </w:pPr>
      <w:r w:rsidRPr="00261B21">
        <w:rPr>
          <w:rFonts w:ascii="Arial" w:hAnsi="Arial" w:cs="Arial"/>
          <w:sz w:val="24"/>
          <w:szCs w:val="24"/>
        </w:rPr>
        <w:t xml:space="preserve">Um eine bestmögliche Lösung zu finden, haben wir eine Nutzwertanalyse ausgearbeitet. Dazu haben wir eine Auswahl an Kriterien erarbeitet, damit wir die verschiedenen Lösungen miteinander vergleichen können. </w:t>
      </w:r>
      <w:r w:rsidRPr="00261B21">
        <w:rPr>
          <w:rFonts w:ascii="Arial" w:hAnsi="Arial" w:cs="Arial"/>
          <w:sz w:val="24"/>
          <w:szCs w:val="24"/>
        </w:rPr>
        <w:br/>
        <w:t xml:space="preserve">Nach anschließender Abstimmung in der Gruppe haben wir uns auf folgende Kriterien festgelegt: </w:t>
      </w:r>
      <w:r w:rsidRPr="00261B21">
        <w:rPr>
          <w:rFonts w:ascii="Arial" w:hAnsi="Arial" w:cs="Arial"/>
          <w:sz w:val="24"/>
          <w:szCs w:val="24"/>
        </w:rPr>
        <w:br/>
        <w:t>(Vgl. Tabelle X: Nutzwertanalyse)</w:t>
      </w:r>
    </w:p>
    <w:p w14:paraId="1C781A90" w14:textId="77777777" w:rsidR="0003026C" w:rsidRPr="00261B21" w:rsidRDefault="0003026C" w:rsidP="009A75A9">
      <w:pPr>
        <w:pStyle w:val="Listenabsatz"/>
        <w:numPr>
          <w:ilvl w:val="0"/>
          <w:numId w:val="2"/>
        </w:numPr>
        <w:spacing w:line="360" w:lineRule="auto"/>
        <w:rPr>
          <w:rFonts w:ascii="Arial" w:hAnsi="Arial" w:cs="Arial"/>
          <w:sz w:val="24"/>
          <w:szCs w:val="24"/>
        </w:rPr>
      </w:pPr>
      <w:r w:rsidRPr="00261B21">
        <w:rPr>
          <w:rFonts w:ascii="Arial" w:hAnsi="Arial" w:cs="Arial"/>
          <w:sz w:val="24"/>
          <w:szCs w:val="24"/>
        </w:rPr>
        <w:t>Kosten</w:t>
      </w:r>
    </w:p>
    <w:p w14:paraId="469FBF8F" w14:textId="77777777" w:rsidR="0003026C" w:rsidRPr="00261B21" w:rsidRDefault="0003026C" w:rsidP="009A75A9">
      <w:pPr>
        <w:pStyle w:val="Listenabsatz"/>
        <w:numPr>
          <w:ilvl w:val="0"/>
          <w:numId w:val="2"/>
        </w:numPr>
        <w:spacing w:line="360" w:lineRule="auto"/>
        <w:rPr>
          <w:rFonts w:ascii="Arial" w:hAnsi="Arial" w:cs="Arial"/>
          <w:sz w:val="24"/>
          <w:szCs w:val="24"/>
        </w:rPr>
      </w:pPr>
      <w:r w:rsidRPr="00261B21">
        <w:rPr>
          <w:rFonts w:ascii="Arial" w:hAnsi="Arial" w:cs="Arial"/>
          <w:sz w:val="24"/>
          <w:szCs w:val="24"/>
        </w:rPr>
        <w:t>Übertragungsqualität</w:t>
      </w:r>
    </w:p>
    <w:p w14:paraId="7984A218" w14:textId="77777777" w:rsidR="0003026C" w:rsidRPr="00261B21" w:rsidRDefault="0003026C" w:rsidP="009A75A9">
      <w:pPr>
        <w:pStyle w:val="Listenabsatz"/>
        <w:numPr>
          <w:ilvl w:val="0"/>
          <w:numId w:val="2"/>
        </w:numPr>
        <w:spacing w:line="360" w:lineRule="auto"/>
        <w:rPr>
          <w:rFonts w:ascii="Arial" w:hAnsi="Arial" w:cs="Arial"/>
          <w:sz w:val="24"/>
          <w:szCs w:val="24"/>
        </w:rPr>
      </w:pPr>
      <w:r w:rsidRPr="00261B21">
        <w:rPr>
          <w:rFonts w:ascii="Arial" w:hAnsi="Arial" w:cs="Arial"/>
          <w:sz w:val="24"/>
          <w:szCs w:val="24"/>
        </w:rPr>
        <w:t>Funktionalität</w:t>
      </w:r>
    </w:p>
    <w:p w14:paraId="704B680E" w14:textId="77777777" w:rsidR="0003026C" w:rsidRPr="00261B21" w:rsidRDefault="0003026C" w:rsidP="009A75A9">
      <w:pPr>
        <w:pStyle w:val="Listenabsatz"/>
        <w:numPr>
          <w:ilvl w:val="0"/>
          <w:numId w:val="2"/>
        </w:numPr>
        <w:spacing w:line="360" w:lineRule="auto"/>
        <w:rPr>
          <w:rFonts w:ascii="Arial" w:hAnsi="Arial" w:cs="Arial"/>
          <w:sz w:val="24"/>
          <w:szCs w:val="24"/>
        </w:rPr>
      </w:pPr>
      <w:r w:rsidRPr="00261B21">
        <w:rPr>
          <w:rFonts w:ascii="Arial" w:hAnsi="Arial" w:cs="Arial"/>
          <w:sz w:val="24"/>
          <w:szCs w:val="24"/>
        </w:rPr>
        <w:lastRenderedPageBreak/>
        <w:t>Kompatibilität</w:t>
      </w:r>
    </w:p>
    <w:p w14:paraId="17E3CC50" w14:textId="77777777" w:rsidR="0003026C" w:rsidRPr="00261B21" w:rsidRDefault="00261B21" w:rsidP="009A75A9">
      <w:pPr>
        <w:pStyle w:val="Listenabsatz"/>
        <w:numPr>
          <w:ilvl w:val="0"/>
          <w:numId w:val="2"/>
        </w:numPr>
        <w:spacing w:line="360" w:lineRule="auto"/>
        <w:rPr>
          <w:rFonts w:ascii="Arial" w:hAnsi="Arial" w:cs="Arial"/>
          <w:sz w:val="24"/>
          <w:szCs w:val="24"/>
        </w:rPr>
      </w:pPr>
      <w:r w:rsidRPr="00261B21">
        <w:rPr>
          <w:rFonts w:ascii="Arial" w:hAnsi="Arial" w:cs="Arial"/>
          <w:sz w:val="24"/>
          <w:szCs w:val="24"/>
        </w:rPr>
        <w:t>Konfigur</w:t>
      </w:r>
      <w:r w:rsidR="0003026C" w:rsidRPr="00261B21">
        <w:rPr>
          <w:rFonts w:ascii="Arial" w:hAnsi="Arial" w:cs="Arial"/>
          <w:sz w:val="24"/>
          <w:szCs w:val="24"/>
        </w:rPr>
        <w:t>ationsaufwand</w:t>
      </w:r>
    </w:p>
    <w:p w14:paraId="1921C9D8" w14:textId="77777777" w:rsidR="0003026C" w:rsidRPr="00261B21" w:rsidRDefault="0003026C" w:rsidP="009A75A9">
      <w:pPr>
        <w:spacing w:line="360" w:lineRule="auto"/>
        <w:rPr>
          <w:rFonts w:ascii="Arial" w:hAnsi="Arial" w:cs="Arial"/>
          <w:sz w:val="24"/>
          <w:szCs w:val="24"/>
        </w:rPr>
      </w:pPr>
      <w:r w:rsidRPr="00261B21">
        <w:rPr>
          <w:rFonts w:ascii="Arial" w:hAnsi="Arial" w:cs="Arial"/>
          <w:sz w:val="24"/>
          <w:szCs w:val="24"/>
        </w:rPr>
        <w:t xml:space="preserve">Nach der Durchführung der Nutzwertanalyse hat sicher herausgestellt, dass das Produkt 3CX die beste Lösung für die GSO abbildet. </w:t>
      </w:r>
    </w:p>
    <w:p w14:paraId="40492076" w14:textId="77777777" w:rsidR="0003026C" w:rsidRPr="00261B21" w:rsidRDefault="0003026C" w:rsidP="009A75A9">
      <w:pPr>
        <w:spacing w:line="360" w:lineRule="auto"/>
        <w:rPr>
          <w:rFonts w:ascii="Arial" w:hAnsi="Arial" w:cs="Arial"/>
          <w:sz w:val="24"/>
          <w:szCs w:val="24"/>
        </w:rPr>
      </w:pPr>
      <w:r w:rsidRPr="00261B21">
        <w:rPr>
          <w:rFonts w:ascii="Arial" w:hAnsi="Arial" w:cs="Arial"/>
          <w:sz w:val="24"/>
          <w:szCs w:val="24"/>
        </w:rPr>
        <w:t xml:space="preserve">Im Vergleich zu den anderen beiden Produkten ist die Einrichtung und weitere Pflege des Servers </w:t>
      </w:r>
      <w:r w:rsidR="0075756F">
        <w:rPr>
          <w:rFonts w:ascii="Arial" w:hAnsi="Arial" w:cs="Arial"/>
          <w:sz w:val="24"/>
          <w:szCs w:val="24"/>
        </w:rPr>
        <w:t xml:space="preserve">mit 3CX übersichtlich und schnell und </w:t>
      </w:r>
      <w:r w:rsidRPr="00261B21">
        <w:rPr>
          <w:rFonts w:ascii="Arial" w:hAnsi="Arial" w:cs="Arial"/>
          <w:sz w:val="24"/>
          <w:szCs w:val="24"/>
        </w:rPr>
        <w:t>leicht zu</w:t>
      </w:r>
      <w:r w:rsidR="00261B21" w:rsidRPr="00261B21">
        <w:rPr>
          <w:rFonts w:ascii="Arial" w:hAnsi="Arial" w:cs="Arial"/>
          <w:sz w:val="24"/>
          <w:szCs w:val="24"/>
        </w:rPr>
        <w:t xml:space="preserve"> gestalten</w:t>
      </w:r>
      <w:r w:rsidRPr="00261B21">
        <w:rPr>
          <w:rFonts w:ascii="Arial" w:hAnsi="Arial" w:cs="Arial"/>
          <w:sz w:val="24"/>
          <w:szCs w:val="24"/>
        </w:rPr>
        <w:t xml:space="preserve">. Zudem ist die Software gut kompatibel mit der vorhandenen Infrastruktur und es müssen kaum Anpassungen und </w:t>
      </w:r>
      <w:commentRangeStart w:id="21"/>
      <w:r w:rsidRPr="00261B21">
        <w:rPr>
          <w:rFonts w:ascii="Arial" w:hAnsi="Arial" w:cs="Arial"/>
          <w:sz w:val="24"/>
          <w:szCs w:val="24"/>
        </w:rPr>
        <w:t>Einkäufe</w:t>
      </w:r>
      <w:commentRangeEnd w:id="21"/>
      <w:r w:rsidR="0075756F">
        <w:rPr>
          <w:rStyle w:val="Kommentarzeichen"/>
        </w:rPr>
        <w:commentReference w:id="21"/>
      </w:r>
      <w:r w:rsidRPr="00261B21">
        <w:rPr>
          <w:rFonts w:ascii="Arial" w:hAnsi="Arial" w:cs="Arial"/>
          <w:sz w:val="24"/>
          <w:szCs w:val="24"/>
        </w:rPr>
        <w:t xml:space="preserve"> getätigt werden.</w:t>
      </w:r>
    </w:p>
    <w:p w14:paraId="506F2329" w14:textId="77777777" w:rsidR="0018350A" w:rsidRPr="00261B21" w:rsidRDefault="0018350A" w:rsidP="0018350A">
      <w:pPr>
        <w:pStyle w:val="berschrift2"/>
        <w:rPr>
          <w:rFonts w:ascii="Arial" w:hAnsi="Arial" w:cs="Arial"/>
        </w:rPr>
      </w:pPr>
      <w:bookmarkStart w:id="22" w:name="_Toc531091932"/>
      <w:commentRangeStart w:id="23"/>
      <w:r w:rsidRPr="00261B21">
        <w:rPr>
          <w:rFonts w:ascii="Arial" w:hAnsi="Arial" w:cs="Arial"/>
        </w:rPr>
        <w:t>3.3 Planung der Umsetzung</w:t>
      </w:r>
      <w:bookmarkEnd w:id="22"/>
      <w:r w:rsidRPr="00261B21">
        <w:rPr>
          <w:rFonts w:ascii="Arial" w:hAnsi="Arial" w:cs="Arial"/>
        </w:rPr>
        <w:t xml:space="preserve"> </w:t>
      </w:r>
    </w:p>
    <w:p w14:paraId="52A4C2FF" w14:textId="77777777" w:rsidR="0018350A" w:rsidRPr="00261B21" w:rsidRDefault="0018350A" w:rsidP="0018350A">
      <w:pPr>
        <w:pStyle w:val="berschrift3"/>
        <w:rPr>
          <w:rFonts w:ascii="Arial" w:hAnsi="Arial" w:cs="Arial"/>
        </w:rPr>
      </w:pPr>
      <w:bookmarkStart w:id="24" w:name="_Toc531091933"/>
      <w:r w:rsidRPr="00261B21">
        <w:rPr>
          <w:rFonts w:ascii="Arial" w:hAnsi="Arial" w:cs="Arial"/>
        </w:rPr>
        <w:t>3.3.1 Rahmenbedingungen</w:t>
      </w:r>
      <w:bookmarkEnd w:id="24"/>
      <w:r w:rsidRPr="00261B21">
        <w:rPr>
          <w:rFonts w:ascii="Arial" w:hAnsi="Arial" w:cs="Arial"/>
        </w:rPr>
        <w:t xml:space="preserve"> </w:t>
      </w:r>
    </w:p>
    <w:p w14:paraId="15D98815" w14:textId="77777777" w:rsidR="0018350A" w:rsidRPr="00261B21" w:rsidRDefault="0018350A" w:rsidP="0018350A">
      <w:pPr>
        <w:pStyle w:val="berschrift4"/>
        <w:rPr>
          <w:rFonts w:ascii="Arial" w:hAnsi="Arial" w:cs="Arial"/>
        </w:rPr>
      </w:pPr>
      <w:r w:rsidRPr="00261B21">
        <w:rPr>
          <w:rFonts w:ascii="Arial" w:hAnsi="Arial" w:cs="Arial"/>
        </w:rPr>
        <w:t xml:space="preserve">3.3.1.1 Annahme </w:t>
      </w:r>
    </w:p>
    <w:p w14:paraId="55464021" w14:textId="77777777" w:rsidR="0018350A" w:rsidRPr="00261B21" w:rsidRDefault="0018350A" w:rsidP="0018350A">
      <w:pPr>
        <w:pStyle w:val="berschrift4"/>
        <w:rPr>
          <w:rFonts w:ascii="Arial" w:hAnsi="Arial" w:cs="Arial"/>
        </w:rPr>
      </w:pPr>
      <w:r w:rsidRPr="00261B21">
        <w:rPr>
          <w:rFonts w:ascii="Arial" w:hAnsi="Arial" w:cs="Arial"/>
        </w:rPr>
        <w:t xml:space="preserve">3.3.1.2 Abgrenzung </w:t>
      </w:r>
    </w:p>
    <w:p w14:paraId="03171C2A" w14:textId="77777777" w:rsidR="0018350A" w:rsidRPr="00261B21" w:rsidRDefault="0018350A" w:rsidP="0018350A">
      <w:pPr>
        <w:pStyle w:val="berschrift4"/>
        <w:rPr>
          <w:rFonts w:ascii="Arial" w:hAnsi="Arial" w:cs="Arial"/>
        </w:rPr>
      </w:pPr>
      <w:r w:rsidRPr="00261B21">
        <w:rPr>
          <w:rFonts w:ascii="Arial" w:hAnsi="Arial" w:cs="Arial"/>
        </w:rPr>
        <w:t xml:space="preserve">3.3.1.3 Abhängigkeiten </w:t>
      </w:r>
      <w:commentRangeEnd w:id="23"/>
      <w:r w:rsidR="00A15959">
        <w:rPr>
          <w:rStyle w:val="Kommentarzeichen"/>
          <w:rFonts w:asciiTheme="minorHAnsi" w:eastAsiaTheme="minorHAnsi" w:hAnsiTheme="minorHAnsi" w:cstheme="minorBidi"/>
          <w:i w:val="0"/>
          <w:iCs w:val="0"/>
          <w:color w:val="auto"/>
        </w:rPr>
        <w:commentReference w:id="23"/>
      </w:r>
    </w:p>
    <w:p w14:paraId="28A0397F" w14:textId="77777777" w:rsidR="0018350A" w:rsidRDefault="0018350A" w:rsidP="0018350A">
      <w:pPr>
        <w:pStyle w:val="berschrift2"/>
        <w:rPr>
          <w:rFonts w:ascii="Arial" w:hAnsi="Arial" w:cs="Arial"/>
        </w:rPr>
      </w:pPr>
      <w:bookmarkStart w:id="25" w:name="_Toc531091934"/>
      <w:r w:rsidRPr="00261B21">
        <w:rPr>
          <w:rFonts w:ascii="Arial" w:hAnsi="Arial" w:cs="Arial"/>
        </w:rPr>
        <w:t>3.4 Erstellung eines Testfallkataloges</w:t>
      </w:r>
      <w:bookmarkEnd w:id="25"/>
      <w:r w:rsidRPr="00261B21">
        <w:rPr>
          <w:rFonts w:ascii="Arial" w:hAnsi="Arial" w:cs="Arial"/>
        </w:rPr>
        <w:t xml:space="preserve"> </w:t>
      </w:r>
    </w:p>
    <w:p w14:paraId="25CA867F" w14:textId="77777777" w:rsidR="00A15959" w:rsidRPr="00A15959" w:rsidRDefault="00A15959" w:rsidP="00A15959"/>
    <w:p w14:paraId="659679F2" w14:textId="77777777" w:rsidR="0003026C" w:rsidRPr="00261B21" w:rsidRDefault="0003026C" w:rsidP="0003026C">
      <w:pPr>
        <w:spacing w:line="360" w:lineRule="auto"/>
        <w:rPr>
          <w:rFonts w:ascii="Arial" w:hAnsi="Arial" w:cs="Arial"/>
          <w:sz w:val="24"/>
          <w:szCs w:val="24"/>
        </w:rPr>
      </w:pPr>
      <w:r w:rsidRPr="00261B21">
        <w:rPr>
          <w:rFonts w:ascii="Arial" w:hAnsi="Arial" w:cs="Arial"/>
          <w:sz w:val="24"/>
          <w:szCs w:val="24"/>
        </w:rPr>
        <w:t xml:space="preserve">Im Anschluss an die Installation und Konfiguration des Systems wird getestet, ob alle benötigten Funktionen einwandfrei funktionieren. </w:t>
      </w:r>
      <w:r w:rsidRPr="00261B21">
        <w:rPr>
          <w:rFonts w:ascii="Arial" w:hAnsi="Arial" w:cs="Arial"/>
          <w:sz w:val="24"/>
          <w:szCs w:val="24"/>
        </w:rPr>
        <w:br/>
        <w:t>Hierzu wird gemeinsam mit der Gruppe ein Testfallkatalog erstellt. Dieser verdeutlicht, dass das Produkt alle Anforderungen erfüllt. (Vgl. Tabelle X: Testfallkatlog)</w:t>
      </w:r>
    </w:p>
    <w:p w14:paraId="58D12183" w14:textId="77777777" w:rsidR="0003026C" w:rsidRPr="00261B21" w:rsidRDefault="0003026C" w:rsidP="0003026C">
      <w:pPr>
        <w:rPr>
          <w:rFonts w:ascii="Arial" w:hAnsi="Arial" w:cs="Arial"/>
        </w:rPr>
      </w:pPr>
    </w:p>
    <w:p w14:paraId="69FF8E4E" w14:textId="77777777" w:rsidR="0003026C" w:rsidRDefault="0018350A" w:rsidP="0018350A">
      <w:pPr>
        <w:pStyle w:val="berschrift2"/>
        <w:rPr>
          <w:rFonts w:ascii="Arial" w:hAnsi="Arial" w:cs="Arial"/>
        </w:rPr>
      </w:pPr>
      <w:bookmarkStart w:id="26" w:name="_Toc531091935"/>
      <w:r w:rsidRPr="00261B21">
        <w:rPr>
          <w:rFonts w:ascii="Arial" w:hAnsi="Arial" w:cs="Arial"/>
        </w:rPr>
        <w:t>3.5 Erstellung einer Risikoanalyse</w:t>
      </w:r>
      <w:bookmarkEnd w:id="26"/>
    </w:p>
    <w:p w14:paraId="0C033FE0" w14:textId="77777777" w:rsidR="00711386" w:rsidRPr="00711386" w:rsidRDefault="00711386" w:rsidP="00711386"/>
    <w:p w14:paraId="73B61950" w14:textId="77777777" w:rsidR="0018350A" w:rsidRDefault="0003026C" w:rsidP="00A15959">
      <w:pPr>
        <w:spacing w:line="360" w:lineRule="auto"/>
        <w:rPr>
          <w:rFonts w:ascii="Arial" w:hAnsi="Arial" w:cs="Arial"/>
          <w:sz w:val="24"/>
          <w:szCs w:val="24"/>
        </w:rPr>
      </w:pPr>
      <w:r w:rsidRPr="00261B21">
        <w:rPr>
          <w:rFonts w:ascii="Arial" w:hAnsi="Arial" w:cs="Arial"/>
          <w:sz w:val="24"/>
          <w:szCs w:val="24"/>
        </w:rPr>
        <w:t>Aufgrund der Abhängigkeit zu anderen Leistungseinheiten muss eine Risikoanalyse durchgeführt werden, damit im Falle von auftretenden Problemen die Umsetzung des Projektes trotzdem im Rahmen der Zeitvorgabe möglich ist. Eines der Risiken, welches häufiger in diesem Bereich auftritt und eliminiert werden sollte, ist die Änderung der Wünsche des Kunden. Deshalb haben wir hier ein Pflichtenheft erstellt und abzeichnen lassen. Weitere Probleme werden in der Risikoanalyse im Anhang aufgeschlüsselt und theoretische Gegenmaßnahmen erläutert. (Vgl. Tabelle X: Risikoanalyse)</w:t>
      </w:r>
    </w:p>
    <w:p w14:paraId="2BF600F5" w14:textId="77777777" w:rsidR="00A15959" w:rsidRPr="00A15959" w:rsidRDefault="00A15959" w:rsidP="00A15959">
      <w:pPr>
        <w:spacing w:line="360" w:lineRule="auto"/>
        <w:rPr>
          <w:rFonts w:ascii="Arial" w:hAnsi="Arial" w:cs="Arial"/>
          <w:sz w:val="24"/>
          <w:szCs w:val="24"/>
        </w:rPr>
      </w:pPr>
    </w:p>
    <w:p w14:paraId="178F8A41" w14:textId="77777777" w:rsidR="0018350A" w:rsidRDefault="0018350A" w:rsidP="00711386">
      <w:pPr>
        <w:pStyle w:val="berschrift1"/>
        <w:numPr>
          <w:ilvl w:val="0"/>
          <w:numId w:val="1"/>
        </w:numPr>
        <w:rPr>
          <w:rFonts w:ascii="Arial" w:hAnsi="Arial" w:cs="Arial"/>
        </w:rPr>
      </w:pPr>
      <w:bookmarkStart w:id="27" w:name="_Toc531091936"/>
      <w:r w:rsidRPr="00261B21">
        <w:rPr>
          <w:rFonts w:ascii="Arial" w:hAnsi="Arial" w:cs="Arial"/>
        </w:rPr>
        <w:t>Projektdurchführung</w:t>
      </w:r>
      <w:bookmarkEnd w:id="27"/>
    </w:p>
    <w:p w14:paraId="78B78B85" w14:textId="77777777" w:rsidR="00711386" w:rsidRPr="00711386" w:rsidRDefault="00711386" w:rsidP="00711386"/>
    <w:p w14:paraId="34705817" w14:textId="77777777" w:rsidR="00711386" w:rsidRPr="00711386" w:rsidRDefault="00A73E05" w:rsidP="00261B21">
      <w:pPr>
        <w:spacing w:line="360" w:lineRule="auto"/>
        <w:rPr>
          <w:rFonts w:ascii="Arial" w:hAnsi="Arial" w:cs="Arial"/>
          <w:sz w:val="24"/>
        </w:rPr>
      </w:pPr>
      <w:r w:rsidRPr="00261B21">
        <w:rPr>
          <w:rFonts w:ascii="Arial" w:hAnsi="Arial" w:cs="Arial"/>
          <w:sz w:val="24"/>
        </w:rPr>
        <w:lastRenderedPageBreak/>
        <w:t xml:space="preserve">Für die Umsetzung beantragten wir sowohl beim </w:t>
      </w:r>
      <w:r w:rsidRPr="00273123">
        <w:rPr>
          <w:rFonts w:ascii="Arial" w:hAnsi="Arial" w:cs="Arial"/>
          <w:sz w:val="24"/>
          <w:highlight w:val="cyan"/>
        </w:rPr>
        <w:t>SIP-Anbieter</w:t>
      </w:r>
      <w:r w:rsidRPr="00261B21">
        <w:rPr>
          <w:rFonts w:ascii="Arial" w:hAnsi="Arial" w:cs="Arial"/>
          <w:sz w:val="24"/>
        </w:rPr>
        <w:t xml:space="preserve"> Fonial, als auch bei 3CX, dem Hersteller unserer ausgewählten Telefonanlagensoftware eine Testversion, die im Folgenden installiert wurde.</w:t>
      </w:r>
      <w:r w:rsidRPr="00261B21">
        <w:rPr>
          <w:rFonts w:ascii="Arial" w:hAnsi="Arial" w:cs="Arial"/>
          <w:sz w:val="24"/>
        </w:rPr>
        <w:br/>
        <w:t>Für die erfolgreiche Einrichtung der externen Telefonie baten wir Herrn Frenz, den IT-Administrator der Schule, um eine Port-Weiterleitung der Ports 5060, 5090 sowie 9000 auf die später gewählte IP unseres Servers.</w:t>
      </w:r>
      <w:r w:rsidRPr="00261B21">
        <w:rPr>
          <w:rFonts w:ascii="Arial" w:hAnsi="Arial" w:cs="Arial"/>
          <w:sz w:val="24"/>
        </w:rPr>
        <w:br/>
        <w:t>Zum Testen der Funktionalität der Telefonie mit Hilfe von Softphones organisierten wir uns wie im Folgenden beschrieben verschiedene Geräte mit verschiedenen Betriebssystemen.</w:t>
      </w:r>
    </w:p>
    <w:p w14:paraId="54F03E0D" w14:textId="77777777" w:rsidR="0018350A" w:rsidRDefault="009A75A9" w:rsidP="009A75A9">
      <w:pPr>
        <w:pStyle w:val="berschrift2"/>
        <w:numPr>
          <w:ilvl w:val="1"/>
          <w:numId w:val="5"/>
        </w:numPr>
        <w:rPr>
          <w:rFonts w:ascii="Arial" w:hAnsi="Arial" w:cs="Arial"/>
        </w:rPr>
      </w:pPr>
      <w:r w:rsidRPr="00261B21">
        <w:rPr>
          <w:rFonts w:ascii="Arial" w:hAnsi="Arial" w:cs="Arial"/>
        </w:rPr>
        <w:t>Serverinstallation und –Konfiguration</w:t>
      </w:r>
    </w:p>
    <w:p w14:paraId="1F894E71" w14:textId="77777777" w:rsidR="00711386" w:rsidRPr="00711386" w:rsidRDefault="00711386" w:rsidP="00711386"/>
    <w:p w14:paraId="71931718" w14:textId="77777777" w:rsidR="009A75A9" w:rsidRPr="00261B21" w:rsidRDefault="009A75A9" w:rsidP="00711386">
      <w:pPr>
        <w:spacing w:line="360" w:lineRule="auto"/>
        <w:rPr>
          <w:rFonts w:ascii="Arial" w:hAnsi="Arial" w:cs="Arial"/>
          <w:b/>
          <w:sz w:val="28"/>
          <w:szCs w:val="28"/>
        </w:rPr>
      </w:pPr>
      <w:commentRangeStart w:id="28"/>
      <w:r w:rsidRPr="00261B21">
        <w:rPr>
          <w:rFonts w:ascii="Arial" w:hAnsi="Arial" w:cs="Arial"/>
          <w:noProof/>
          <w:lang w:eastAsia="de-DE"/>
        </w:rPr>
        <w:drawing>
          <wp:anchor distT="0" distB="0" distL="114300" distR="114300" simplePos="0" relativeHeight="251659264" behindDoc="0" locked="0" layoutInCell="1" allowOverlap="1" wp14:anchorId="478FB7C5" wp14:editId="6F89D4EF">
            <wp:simplePos x="0" y="0"/>
            <wp:positionH relativeFrom="margin">
              <wp:align>right</wp:align>
            </wp:positionH>
            <wp:positionV relativeFrom="paragraph">
              <wp:posOffset>1048858</wp:posOffset>
            </wp:positionV>
            <wp:extent cx="2937510" cy="1495425"/>
            <wp:effectExtent l="0" t="0" r="0" b="952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7510" cy="1495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61B21">
        <w:rPr>
          <w:rFonts w:ascii="Arial" w:hAnsi="Arial" w:cs="Arial"/>
          <w:sz w:val="24"/>
          <w:szCs w:val="24"/>
        </w:rPr>
        <w:t>Da das Ziel des Projekts ei</w:t>
      </w:r>
      <w:commentRangeEnd w:id="28"/>
      <w:r w:rsidR="00A15959">
        <w:rPr>
          <w:rStyle w:val="Kommentarzeichen"/>
        </w:rPr>
        <w:commentReference w:id="28"/>
      </w:r>
      <w:r w:rsidRPr="00261B21">
        <w:rPr>
          <w:rFonts w:ascii="Arial" w:hAnsi="Arial" w:cs="Arial"/>
          <w:sz w:val="24"/>
          <w:szCs w:val="24"/>
        </w:rPr>
        <w:t xml:space="preserve">n Konzept nebst funktionierendem Testsystem erwartet wurde, installierten wir den Server für die Telefonie als virtuelle Maschine auf einem bereits vorhandenen Gerät. Unser für das Testsystem verwendete Gerät ist mit einem i7-4710HQ Prozessor, 16GB RAM sowie einer SSD als Datenspeicher ausgestattet. Als Betriebssystem des Geräts lief ein Windows 10 Pro mit installiertem Build 1803. Zur Virtualisierung verwandten wir VMware Workstation Pro in der Version 14.1.1. Die von uns für die virtualisierte Telefonanlage verwendeten Einstellungen sind in </w:t>
      </w:r>
      <w:r w:rsidRPr="00261B21">
        <w:rPr>
          <w:rFonts w:ascii="Arial" w:hAnsi="Arial" w:cs="Arial"/>
          <w:sz w:val="24"/>
          <w:szCs w:val="24"/>
          <w:highlight w:val="yellow"/>
        </w:rPr>
        <w:t>Abbildung XYZ</w:t>
      </w:r>
      <w:r w:rsidRPr="00261B21">
        <w:rPr>
          <w:rFonts w:ascii="Arial" w:hAnsi="Arial" w:cs="Arial"/>
          <w:sz w:val="24"/>
          <w:szCs w:val="24"/>
        </w:rPr>
        <w:t xml:space="preserve"> ersichtlich.</w:t>
      </w:r>
      <w:r w:rsidRPr="00261B21">
        <w:rPr>
          <w:rFonts w:ascii="Arial" w:hAnsi="Arial" w:cs="Arial"/>
          <w:sz w:val="24"/>
          <w:szCs w:val="24"/>
        </w:rPr>
        <w:br/>
        <w:t>Wir installierten das vom Hersteller der Telefonanlage zur Verfügung gestellte ISO-Abbild auf der virtuellen Maschine. Bei dem ISO-Abbild handelte es sich um ein um die 3CX Software erweitertes Debian 7 (im Folgenden als 3CX bezeichnet). Dabei wurde Version 15.5 der 3CX installiert.</w:t>
      </w:r>
      <w:r w:rsidRPr="00261B21">
        <w:rPr>
          <w:rFonts w:ascii="Arial" w:hAnsi="Arial" w:cs="Arial"/>
          <w:sz w:val="24"/>
          <w:szCs w:val="24"/>
        </w:rPr>
        <w:br/>
        <w:t>Bei der Installation wurde die IP manuell an das Netzwerk angepasst, in dem die 3CX während des Testens stehen sollte. Dabei wurde als freie IP die IP 10.3.22.25 entdeckt und verwendet und mit der Subnetzmaske /24 eingegeben.</w:t>
      </w:r>
      <w:r w:rsidRPr="00261B21">
        <w:rPr>
          <w:rFonts w:ascii="Arial" w:hAnsi="Arial" w:cs="Arial"/>
          <w:sz w:val="24"/>
          <w:szCs w:val="24"/>
        </w:rPr>
        <w:br/>
        <w:t>Nach der Installation konnten wir über einen Browser auf die Weboberfläche der 3CX zugreifen und den Assistenten für die Ersteinrichtung durchführen. Dabei wurde die uns von 3CX zu Testzwecken zur Verfügung gestellte Lizenz von uns eingegeben und eine für Testumgebung passende Domäne angegeben.</w:t>
      </w:r>
      <w:r w:rsidRPr="00261B21">
        <w:rPr>
          <w:rFonts w:ascii="Arial" w:hAnsi="Arial" w:cs="Arial"/>
          <w:sz w:val="24"/>
          <w:szCs w:val="24"/>
        </w:rPr>
        <w:br/>
        <w:t xml:space="preserve">Wir konfigurierten zuerst den SIP-Trunk mit den Daten, die uns vom SIP-Anbieter Fonial als Testversion zur Verfügung stellte. Dabei gaben wir die Daten gemäß der Webseite in </w:t>
      </w:r>
      <w:r w:rsidRPr="00261B21">
        <w:rPr>
          <w:rFonts w:ascii="Arial" w:hAnsi="Arial" w:cs="Arial"/>
          <w:sz w:val="24"/>
          <w:szCs w:val="24"/>
        </w:rPr>
        <w:lastRenderedPageBreak/>
        <w:t>die Maske ein.</w:t>
      </w:r>
      <w:r w:rsidRPr="00261B21">
        <w:rPr>
          <w:rFonts w:ascii="Arial" w:hAnsi="Arial" w:cs="Arial"/>
          <w:sz w:val="24"/>
          <w:szCs w:val="24"/>
        </w:rPr>
        <w:br/>
        <w:t>Als nächstes konfigurierten wir am Server Nebenstellen für unsere Gruppenmitglieder mit gewünschter Durchwahl. An dieser Stelle konnte von uns ausgewählt werden, dass das SRTP Protokoll verwendet wird. Dadurch wurde es unmöglich, dass die von uns geführten Testgespräche abgehört werden können. Bei der Erstellung der Nebenstellen gaben wir zugehörige E-Mailadressen an, an die die Willkommensmail verschickt wurde.</w:t>
      </w:r>
      <w:r w:rsidRPr="00261B21">
        <w:rPr>
          <w:rFonts w:ascii="Arial" w:hAnsi="Arial" w:cs="Arial"/>
          <w:sz w:val="24"/>
          <w:szCs w:val="24"/>
        </w:rPr>
        <w:br/>
        <w:t>Als letzte Einstellung für die Grundstruktur des Testsystems richteten wir eine Ausgangsregel ein, damit externe Telefonie über den SIP-Trunk möglich war.</w:t>
      </w:r>
    </w:p>
    <w:p w14:paraId="32E9EFF3" w14:textId="77777777" w:rsidR="009A75A9" w:rsidRPr="00261B21" w:rsidRDefault="009A75A9" w:rsidP="009A75A9">
      <w:pPr>
        <w:rPr>
          <w:rFonts w:ascii="Arial" w:hAnsi="Arial" w:cs="Arial"/>
        </w:rPr>
      </w:pPr>
    </w:p>
    <w:p w14:paraId="53A71D69" w14:textId="77777777" w:rsidR="0018350A" w:rsidRDefault="009A75A9" w:rsidP="009A75A9">
      <w:pPr>
        <w:pStyle w:val="berschrift2"/>
        <w:numPr>
          <w:ilvl w:val="1"/>
          <w:numId w:val="5"/>
        </w:numPr>
        <w:rPr>
          <w:rFonts w:ascii="Arial" w:hAnsi="Arial" w:cs="Arial"/>
        </w:rPr>
      </w:pPr>
      <w:r w:rsidRPr="00261B21">
        <w:rPr>
          <w:rFonts w:ascii="Arial" w:hAnsi="Arial" w:cs="Arial"/>
        </w:rPr>
        <w:t>Clientinstallation und –Konfiguration</w:t>
      </w:r>
    </w:p>
    <w:p w14:paraId="4D2020B5" w14:textId="77777777" w:rsidR="00711386" w:rsidRPr="00711386" w:rsidRDefault="00711386" w:rsidP="00711386"/>
    <w:p w14:paraId="6493983E" w14:textId="77777777" w:rsidR="009A75A9" w:rsidRPr="00261B21" w:rsidRDefault="009A75A9" w:rsidP="00261B21">
      <w:pPr>
        <w:spacing w:line="360" w:lineRule="auto"/>
        <w:rPr>
          <w:rFonts w:ascii="Arial" w:hAnsi="Arial" w:cs="Arial"/>
          <w:sz w:val="24"/>
          <w:szCs w:val="24"/>
        </w:rPr>
      </w:pPr>
      <w:r w:rsidRPr="00261B21">
        <w:rPr>
          <w:rFonts w:ascii="Arial" w:hAnsi="Arial" w:cs="Arial"/>
          <w:sz w:val="24"/>
          <w:szCs w:val="24"/>
        </w:rPr>
        <w:t>Als mobile Endgeräte verwendeten wir Android-Geräte verschiedener Hersteller mit Android-Versionen zwischen 7.0 und 8.0 sowie iOS-Geräte mit der iOS-Version 12.1. Dabei downloadeten wir die 3CX App aus den jeweiligen App-Stores und installierten sie auf den Geräten. Beim Start der App wurde ein QR-Code-Scanner gestartet, den wir auf den QR-Code der Willkommensmail hielten, der die zugehörige Konfiguration enthielt.</w:t>
      </w:r>
      <w:r w:rsidRPr="00261B21">
        <w:rPr>
          <w:rFonts w:ascii="Arial" w:hAnsi="Arial" w:cs="Arial"/>
          <w:sz w:val="24"/>
          <w:szCs w:val="24"/>
        </w:rPr>
        <w:br/>
        <w:t>Als stationäre Endgeräte verwendeten wir zwei Notebooks mit installiertem Windows 10 Pro in der Build-Version 1703 auf dem einen sowie Build Version 1607 auf dem anderen. Dabei downloadeten wir den 3CX Client über den Link aus der Willkommensmail und installierten die Software auf den Geräten. Nach der Installation öffneten wir mit dem 3CX Client die an der Willkommensmail angehangene Konfigurationsdatei, welche diesen provisionierte.</w:t>
      </w:r>
    </w:p>
    <w:p w14:paraId="0D447039" w14:textId="77777777" w:rsidR="009A75A9" w:rsidRPr="00261B21" w:rsidRDefault="009A75A9" w:rsidP="009A75A9">
      <w:pPr>
        <w:rPr>
          <w:rFonts w:ascii="Arial" w:hAnsi="Arial" w:cs="Arial"/>
        </w:rPr>
      </w:pPr>
    </w:p>
    <w:p w14:paraId="1591EB30" w14:textId="77777777" w:rsidR="0018350A" w:rsidRPr="00261B21" w:rsidRDefault="0018350A" w:rsidP="0018350A">
      <w:pPr>
        <w:pStyle w:val="berschrift2"/>
        <w:rPr>
          <w:rFonts w:ascii="Arial" w:hAnsi="Arial" w:cs="Arial"/>
        </w:rPr>
      </w:pPr>
      <w:bookmarkStart w:id="29" w:name="_Toc531091941"/>
      <w:r w:rsidRPr="00261B21">
        <w:rPr>
          <w:rFonts w:ascii="Arial" w:hAnsi="Arial" w:cs="Arial"/>
        </w:rPr>
        <w:t>4.5 Testen des Produktes</w:t>
      </w:r>
      <w:bookmarkEnd w:id="29"/>
      <w:r w:rsidRPr="00261B21">
        <w:rPr>
          <w:rFonts w:ascii="Arial" w:hAnsi="Arial" w:cs="Arial"/>
        </w:rPr>
        <w:t xml:space="preserve"> </w:t>
      </w:r>
    </w:p>
    <w:p w14:paraId="19F857EC" w14:textId="77777777" w:rsidR="0018350A" w:rsidRDefault="0018350A" w:rsidP="0018350A">
      <w:pPr>
        <w:pStyle w:val="berschrift1"/>
        <w:rPr>
          <w:rFonts w:ascii="Arial" w:hAnsi="Arial" w:cs="Arial"/>
        </w:rPr>
      </w:pPr>
      <w:bookmarkStart w:id="30" w:name="_Toc531091942"/>
      <w:r w:rsidRPr="00261B21">
        <w:rPr>
          <w:rFonts w:ascii="Arial" w:hAnsi="Arial" w:cs="Arial"/>
        </w:rPr>
        <w:t>5 Abschluss</w:t>
      </w:r>
      <w:bookmarkEnd w:id="30"/>
    </w:p>
    <w:p w14:paraId="6751B726" w14:textId="77777777" w:rsidR="00711386" w:rsidRPr="00711386" w:rsidRDefault="00711386" w:rsidP="00711386"/>
    <w:p w14:paraId="44EC1268" w14:textId="77777777" w:rsidR="00A73E05" w:rsidRDefault="0018350A" w:rsidP="0018350A">
      <w:pPr>
        <w:pStyle w:val="berschrift2"/>
        <w:rPr>
          <w:rFonts w:ascii="Arial" w:hAnsi="Arial" w:cs="Arial"/>
        </w:rPr>
      </w:pPr>
      <w:bookmarkStart w:id="31" w:name="_Toc531091943"/>
      <w:r w:rsidRPr="00261B21">
        <w:rPr>
          <w:rFonts w:ascii="Arial" w:hAnsi="Arial" w:cs="Arial"/>
        </w:rPr>
        <w:t>5.1 Qualitätssicherung des Prozesses</w:t>
      </w:r>
      <w:bookmarkEnd w:id="31"/>
    </w:p>
    <w:p w14:paraId="2F8B054F" w14:textId="77777777" w:rsidR="00711386" w:rsidRPr="00711386" w:rsidRDefault="00711386" w:rsidP="00711386"/>
    <w:p w14:paraId="03578643" w14:textId="3DA28DEE" w:rsidR="00A73E05" w:rsidRPr="00261B21" w:rsidRDefault="00A73E05" w:rsidP="00A73E05">
      <w:pPr>
        <w:spacing w:line="360" w:lineRule="auto"/>
        <w:rPr>
          <w:rFonts w:ascii="Arial" w:hAnsi="Arial" w:cs="Arial"/>
          <w:sz w:val="24"/>
          <w:szCs w:val="24"/>
        </w:rPr>
      </w:pPr>
      <w:r w:rsidRPr="00261B21">
        <w:rPr>
          <w:rFonts w:ascii="Arial" w:hAnsi="Arial" w:cs="Arial"/>
          <w:sz w:val="24"/>
          <w:szCs w:val="24"/>
        </w:rPr>
        <w:t xml:space="preserve">Durch das erste Kundengespräch ergaben sich Muss- und Wunschkriterien für das Projekt. Diese wurden im Pflichtenheft (siehe Anlage XYZ) festgehalten und vom Auftraggeber </w:t>
      </w:r>
      <w:commentRangeStart w:id="32"/>
      <w:r w:rsidRPr="00261B21">
        <w:rPr>
          <w:rFonts w:ascii="Arial" w:hAnsi="Arial" w:cs="Arial"/>
          <w:sz w:val="24"/>
          <w:szCs w:val="24"/>
        </w:rPr>
        <w:t xml:space="preserve">Jan </w:t>
      </w:r>
      <w:commentRangeEnd w:id="32"/>
      <w:r w:rsidR="00273123">
        <w:rPr>
          <w:rStyle w:val="Kommentarzeichen"/>
        </w:rPr>
        <w:commentReference w:id="32"/>
      </w:r>
      <w:r w:rsidRPr="00261B21">
        <w:rPr>
          <w:rFonts w:ascii="Arial" w:hAnsi="Arial" w:cs="Arial"/>
          <w:sz w:val="24"/>
          <w:szCs w:val="24"/>
        </w:rPr>
        <w:t>Dohms bestätigt. Während der Testphase wurden alle Kriterien überprüft und im Testprotokoll (siehe Anlage XYZ) festgehalten. Ebenso wurde im Projektabschluss ein Soll/ist Vergleich zur Funktional</w:t>
      </w:r>
      <w:r w:rsidR="00273123">
        <w:rPr>
          <w:rFonts w:ascii="Arial" w:hAnsi="Arial" w:cs="Arial"/>
          <w:sz w:val="24"/>
          <w:szCs w:val="24"/>
        </w:rPr>
        <w:t xml:space="preserve">ität erstellt, der alle Muss - </w:t>
      </w:r>
      <w:r w:rsidRPr="00261B21">
        <w:rPr>
          <w:rFonts w:ascii="Arial" w:hAnsi="Arial" w:cs="Arial"/>
          <w:sz w:val="24"/>
          <w:szCs w:val="24"/>
        </w:rPr>
        <w:t xml:space="preserve">und Kannkriterien auflistet </w:t>
      </w:r>
      <w:r w:rsidRPr="00261B21">
        <w:rPr>
          <w:rFonts w:ascii="Arial" w:hAnsi="Arial" w:cs="Arial"/>
          <w:sz w:val="24"/>
          <w:szCs w:val="24"/>
        </w:rPr>
        <w:lastRenderedPageBreak/>
        <w:t xml:space="preserve">und ihren </w:t>
      </w:r>
      <w:r w:rsidR="00273123">
        <w:rPr>
          <w:rFonts w:ascii="Arial" w:hAnsi="Arial" w:cs="Arial"/>
          <w:sz w:val="24"/>
          <w:szCs w:val="24"/>
        </w:rPr>
        <w:t xml:space="preserve">Status anzeigt (siehe Anlage). </w:t>
      </w:r>
      <w:r w:rsidRPr="00261B21">
        <w:rPr>
          <w:rFonts w:ascii="Arial" w:hAnsi="Arial" w:cs="Arial"/>
          <w:sz w:val="24"/>
          <w:szCs w:val="24"/>
        </w:rPr>
        <w:t>Bei der Übergabe des Projekts wurden alle im Pflichtenheft aufgeführten Muss- und Wunschkriterien mit dem Auftraggeber durchgegangen und vorgeführt. Dieses wurde ebenfalls in einem TestXYZ (siehe Anlage Blablbablub) vermerkt und vom Auftraggeber abgezeichnet. Ein Vergleich mit dem Pflichtenheft zeigt, dass folgende Kriterien erfüllt wurden:</w:t>
      </w:r>
    </w:p>
    <w:p w14:paraId="4FC674A8" w14:textId="77777777" w:rsidR="000C77A6" w:rsidRDefault="000C77A6" w:rsidP="00A73E05">
      <w:pPr>
        <w:spacing w:line="360" w:lineRule="auto"/>
        <w:rPr>
          <w:rFonts w:ascii="Arial" w:hAnsi="Arial" w:cs="Arial"/>
          <w:sz w:val="24"/>
          <w:szCs w:val="24"/>
        </w:rPr>
      </w:pPr>
    </w:p>
    <w:p w14:paraId="0B763357" w14:textId="77777777" w:rsidR="00A73E05" w:rsidRPr="00261B21" w:rsidRDefault="00A73E05" w:rsidP="00A73E05">
      <w:pPr>
        <w:spacing w:line="360" w:lineRule="auto"/>
        <w:rPr>
          <w:rFonts w:ascii="Arial" w:hAnsi="Arial" w:cs="Arial"/>
          <w:sz w:val="24"/>
          <w:szCs w:val="24"/>
        </w:rPr>
      </w:pPr>
      <w:r w:rsidRPr="00261B21">
        <w:rPr>
          <w:rFonts w:ascii="Arial" w:hAnsi="Arial" w:cs="Arial"/>
          <w:sz w:val="24"/>
          <w:szCs w:val="24"/>
        </w:rPr>
        <w:t>Musskriterien:</w:t>
      </w:r>
    </w:p>
    <w:p w14:paraId="509C5012" w14:textId="77777777" w:rsidR="00A73E05" w:rsidRPr="00261B21" w:rsidRDefault="00A73E05" w:rsidP="00A73E05">
      <w:pPr>
        <w:pStyle w:val="Listenabsatz"/>
        <w:numPr>
          <w:ilvl w:val="0"/>
          <w:numId w:val="3"/>
        </w:numPr>
        <w:spacing w:after="200" w:line="276" w:lineRule="auto"/>
        <w:rPr>
          <w:rFonts w:ascii="Arial" w:hAnsi="Arial" w:cs="Arial"/>
          <w:sz w:val="24"/>
          <w:szCs w:val="24"/>
        </w:rPr>
      </w:pPr>
      <w:r w:rsidRPr="00261B21">
        <w:rPr>
          <w:rFonts w:ascii="Arial" w:hAnsi="Arial" w:cs="Arial"/>
          <w:sz w:val="24"/>
          <w:szCs w:val="24"/>
        </w:rPr>
        <w:t>Es muss die Möglichkeit gegeben sein, mit Hilfe von Softphones über PC mit Headset und über Smartphone telefonieren zu können.</w:t>
      </w:r>
    </w:p>
    <w:p w14:paraId="17B8969D" w14:textId="77777777" w:rsidR="00A73E05" w:rsidRPr="00261B21" w:rsidRDefault="00A73E05" w:rsidP="00A73E05">
      <w:pPr>
        <w:pStyle w:val="Listenabsatz"/>
        <w:numPr>
          <w:ilvl w:val="0"/>
          <w:numId w:val="3"/>
        </w:numPr>
        <w:spacing w:after="200" w:line="276" w:lineRule="auto"/>
        <w:rPr>
          <w:rFonts w:ascii="Arial" w:hAnsi="Arial" w:cs="Arial"/>
          <w:sz w:val="24"/>
          <w:szCs w:val="24"/>
        </w:rPr>
      </w:pPr>
      <w:r w:rsidRPr="00261B21">
        <w:rPr>
          <w:rFonts w:ascii="Arial" w:hAnsi="Arial" w:cs="Arial"/>
          <w:sz w:val="24"/>
          <w:szCs w:val="24"/>
        </w:rPr>
        <w:t>Es müssen mindestens 80 Endgeräte unterstützt werden.</w:t>
      </w:r>
    </w:p>
    <w:p w14:paraId="1F76B0DF" w14:textId="77777777" w:rsidR="00A73E05" w:rsidRPr="00261B21" w:rsidRDefault="00A73E05" w:rsidP="00A73E05">
      <w:pPr>
        <w:pStyle w:val="Listenabsatz"/>
        <w:numPr>
          <w:ilvl w:val="0"/>
          <w:numId w:val="3"/>
        </w:numPr>
        <w:spacing w:after="200" w:line="276" w:lineRule="auto"/>
        <w:rPr>
          <w:rFonts w:ascii="Arial" w:hAnsi="Arial" w:cs="Arial"/>
          <w:sz w:val="24"/>
          <w:szCs w:val="24"/>
        </w:rPr>
      </w:pPr>
      <w:r w:rsidRPr="00261B21">
        <w:rPr>
          <w:rFonts w:ascii="Arial" w:hAnsi="Arial" w:cs="Arial"/>
          <w:sz w:val="24"/>
          <w:szCs w:val="24"/>
        </w:rPr>
        <w:t>Es muss die Möglichkeit vorhanden sein, einen Anruf weiterzuleiten.</w:t>
      </w:r>
    </w:p>
    <w:p w14:paraId="276C1874" w14:textId="77777777" w:rsidR="00A73E05" w:rsidRPr="00261B21" w:rsidRDefault="00A73E05" w:rsidP="00A73E05">
      <w:pPr>
        <w:pStyle w:val="Listenabsatz"/>
        <w:numPr>
          <w:ilvl w:val="0"/>
          <w:numId w:val="3"/>
        </w:numPr>
        <w:spacing w:after="200" w:line="276" w:lineRule="auto"/>
        <w:rPr>
          <w:rFonts w:ascii="Arial" w:hAnsi="Arial" w:cs="Arial"/>
          <w:sz w:val="24"/>
          <w:szCs w:val="24"/>
        </w:rPr>
      </w:pPr>
      <w:r w:rsidRPr="00261B21">
        <w:rPr>
          <w:rFonts w:ascii="Arial" w:hAnsi="Arial" w:cs="Arial"/>
          <w:sz w:val="24"/>
          <w:szCs w:val="24"/>
        </w:rPr>
        <w:t>Es muss die Möglichkeit vorhanden sein, einen Anruf zu halten.</w:t>
      </w:r>
    </w:p>
    <w:p w14:paraId="78F2F1E1" w14:textId="77777777" w:rsidR="00A73E05" w:rsidRPr="00261B21" w:rsidRDefault="00A73E05" w:rsidP="00A73E05">
      <w:pPr>
        <w:pStyle w:val="Listenabsatz"/>
        <w:numPr>
          <w:ilvl w:val="0"/>
          <w:numId w:val="3"/>
        </w:numPr>
        <w:spacing w:after="200" w:line="276" w:lineRule="auto"/>
        <w:rPr>
          <w:rFonts w:ascii="Arial" w:hAnsi="Arial" w:cs="Arial"/>
          <w:sz w:val="24"/>
          <w:szCs w:val="24"/>
        </w:rPr>
      </w:pPr>
      <w:r w:rsidRPr="00261B21">
        <w:rPr>
          <w:rFonts w:ascii="Arial" w:hAnsi="Arial" w:cs="Arial"/>
          <w:sz w:val="24"/>
          <w:szCs w:val="24"/>
        </w:rPr>
        <w:t>Es muss die Option bestehen, anklopfen einzuschalten.</w:t>
      </w:r>
    </w:p>
    <w:p w14:paraId="1B36397B" w14:textId="77777777" w:rsidR="00A73E05" w:rsidRPr="00261B21" w:rsidRDefault="00A73E05" w:rsidP="00A73E05">
      <w:pPr>
        <w:pStyle w:val="Listenabsatz"/>
        <w:numPr>
          <w:ilvl w:val="0"/>
          <w:numId w:val="3"/>
        </w:numPr>
        <w:spacing w:after="200" w:line="276" w:lineRule="auto"/>
        <w:rPr>
          <w:rFonts w:ascii="Arial" w:hAnsi="Arial" w:cs="Arial"/>
          <w:sz w:val="24"/>
          <w:szCs w:val="24"/>
        </w:rPr>
      </w:pPr>
      <w:r w:rsidRPr="00261B21">
        <w:rPr>
          <w:rFonts w:ascii="Arial" w:hAnsi="Arial" w:cs="Arial"/>
          <w:sz w:val="24"/>
          <w:szCs w:val="24"/>
        </w:rPr>
        <w:t>Es muss möglich sein, Konferenzen mit mindestens drei Teilnehmern führen zu können.</w:t>
      </w:r>
    </w:p>
    <w:p w14:paraId="0A47D72A" w14:textId="77777777" w:rsidR="00A73E05" w:rsidRPr="00261B21" w:rsidRDefault="00A73E05" w:rsidP="00A73E05">
      <w:pPr>
        <w:pStyle w:val="Listenabsatz"/>
        <w:numPr>
          <w:ilvl w:val="0"/>
          <w:numId w:val="3"/>
        </w:numPr>
        <w:spacing w:after="200" w:line="276" w:lineRule="auto"/>
        <w:rPr>
          <w:rFonts w:ascii="Arial" w:hAnsi="Arial" w:cs="Arial"/>
          <w:sz w:val="24"/>
          <w:szCs w:val="24"/>
        </w:rPr>
      </w:pPr>
      <w:r w:rsidRPr="00261B21">
        <w:rPr>
          <w:rFonts w:ascii="Arial" w:hAnsi="Arial" w:cs="Arial"/>
          <w:sz w:val="24"/>
          <w:szCs w:val="24"/>
        </w:rPr>
        <w:t>Bei einem Anrufbeantworter muss eine Mail an den Empfänger geschickt werden.</w:t>
      </w:r>
    </w:p>
    <w:p w14:paraId="01161192" w14:textId="77777777" w:rsidR="00A73E05" w:rsidRPr="00261B21" w:rsidRDefault="00A73E05" w:rsidP="00A73E05">
      <w:pPr>
        <w:pStyle w:val="Listenabsatz"/>
        <w:numPr>
          <w:ilvl w:val="0"/>
          <w:numId w:val="3"/>
        </w:numPr>
        <w:spacing w:after="200" w:line="276" w:lineRule="auto"/>
        <w:rPr>
          <w:rFonts w:ascii="Arial" w:hAnsi="Arial" w:cs="Arial"/>
          <w:sz w:val="24"/>
          <w:szCs w:val="24"/>
        </w:rPr>
      </w:pPr>
      <w:r w:rsidRPr="00261B21">
        <w:rPr>
          <w:rFonts w:ascii="Arial" w:hAnsi="Arial" w:cs="Arial"/>
          <w:sz w:val="24"/>
          <w:szCs w:val="24"/>
        </w:rPr>
        <w:t>Die Umsetzung muss möglichst kostengünstig erfolgen.</w:t>
      </w:r>
    </w:p>
    <w:p w14:paraId="46ACC111" w14:textId="77777777" w:rsidR="00A73E05" w:rsidRPr="00261B21" w:rsidRDefault="00A73E05" w:rsidP="00A73E05">
      <w:pPr>
        <w:pStyle w:val="Listenabsatz"/>
        <w:numPr>
          <w:ilvl w:val="0"/>
          <w:numId w:val="3"/>
        </w:numPr>
        <w:spacing w:after="200" w:line="276" w:lineRule="auto"/>
        <w:rPr>
          <w:rFonts w:ascii="Arial" w:hAnsi="Arial" w:cs="Arial"/>
          <w:sz w:val="24"/>
          <w:szCs w:val="24"/>
        </w:rPr>
      </w:pPr>
      <w:r w:rsidRPr="00261B21">
        <w:rPr>
          <w:rFonts w:ascii="Arial" w:hAnsi="Arial" w:cs="Arial"/>
          <w:sz w:val="24"/>
          <w:szCs w:val="24"/>
        </w:rPr>
        <w:t>Es muss ein Telefonbuch vorhanden sein.</w:t>
      </w:r>
    </w:p>
    <w:p w14:paraId="6C777766" w14:textId="77777777" w:rsidR="00A73E05" w:rsidRPr="00261B21" w:rsidRDefault="00A73E05" w:rsidP="00A73E05">
      <w:pPr>
        <w:pStyle w:val="Listenabsatz"/>
        <w:numPr>
          <w:ilvl w:val="0"/>
          <w:numId w:val="3"/>
        </w:numPr>
        <w:spacing w:after="200" w:line="276" w:lineRule="auto"/>
        <w:rPr>
          <w:rFonts w:ascii="Arial" w:hAnsi="Arial" w:cs="Arial"/>
          <w:sz w:val="24"/>
          <w:szCs w:val="24"/>
        </w:rPr>
      </w:pPr>
      <w:r w:rsidRPr="00261B21">
        <w:rPr>
          <w:rFonts w:ascii="Arial" w:hAnsi="Arial" w:cs="Arial"/>
          <w:sz w:val="24"/>
          <w:szCs w:val="24"/>
        </w:rPr>
        <w:t>Es muss ein passwortgeschützter Zugriff der Endgeräte auf der Telefonanlage eingerichtet werden.</w:t>
      </w:r>
    </w:p>
    <w:p w14:paraId="3E2C81A3" w14:textId="77777777" w:rsidR="00A73E05" w:rsidRPr="00261B21" w:rsidRDefault="00A73E05" w:rsidP="00A73E05">
      <w:pPr>
        <w:pStyle w:val="Listenabsatz"/>
        <w:numPr>
          <w:ilvl w:val="0"/>
          <w:numId w:val="3"/>
        </w:numPr>
        <w:spacing w:after="200" w:line="276" w:lineRule="auto"/>
        <w:rPr>
          <w:rFonts w:ascii="Arial" w:hAnsi="Arial" w:cs="Arial"/>
          <w:sz w:val="24"/>
          <w:szCs w:val="24"/>
        </w:rPr>
      </w:pPr>
      <w:r w:rsidRPr="00261B21">
        <w:rPr>
          <w:rFonts w:ascii="Arial" w:hAnsi="Arial" w:cs="Arial"/>
          <w:sz w:val="24"/>
          <w:szCs w:val="24"/>
        </w:rPr>
        <w:t>Es muss eine Externe Telefonie möglich sein.</w:t>
      </w:r>
    </w:p>
    <w:p w14:paraId="4C760E2D" w14:textId="77777777" w:rsidR="00A73E05" w:rsidRPr="00261B21" w:rsidRDefault="00A73E05" w:rsidP="00A73E05">
      <w:pPr>
        <w:rPr>
          <w:rFonts w:ascii="Arial" w:hAnsi="Arial" w:cs="Arial"/>
          <w:sz w:val="24"/>
          <w:szCs w:val="24"/>
        </w:rPr>
      </w:pPr>
      <w:r w:rsidRPr="00261B21">
        <w:rPr>
          <w:rFonts w:ascii="Arial" w:hAnsi="Arial" w:cs="Arial"/>
          <w:sz w:val="24"/>
          <w:szCs w:val="24"/>
        </w:rPr>
        <w:t>Wunschkriterien:</w:t>
      </w:r>
    </w:p>
    <w:p w14:paraId="680AA485" w14:textId="77777777" w:rsidR="00A73E05" w:rsidRPr="00261B21" w:rsidRDefault="00A73E05" w:rsidP="00A73E05">
      <w:pPr>
        <w:ind w:left="360"/>
        <w:rPr>
          <w:rFonts w:ascii="Arial" w:hAnsi="Arial" w:cs="Arial"/>
          <w:sz w:val="24"/>
          <w:szCs w:val="24"/>
        </w:rPr>
      </w:pPr>
      <w:r w:rsidRPr="00261B21">
        <w:rPr>
          <w:rFonts w:ascii="Arial" w:hAnsi="Arial" w:cs="Arial"/>
          <w:sz w:val="24"/>
          <w:szCs w:val="24"/>
        </w:rPr>
        <w:t>1. Mindestens 10 Teilnehmer in einer Konferenz möglich.</w:t>
      </w:r>
      <w:r w:rsidRPr="00261B21">
        <w:rPr>
          <w:rFonts w:ascii="Arial" w:hAnsi="Arial" w:cs="Arial"/>
          <w:sz w:val="24"/>
          <w:szCs w:val="24"/>
        </w:rPr>
        <w:br/>
        <w:t>2. Die Zusendung der Aufnahme des Anrufbeantworters per Mail ist gewünscht.</w:t>
      </w:r>
      <w:r w:rsidRPr="00261B21">
        <w:rPr>
          <w:rFonts w:ascii="Arial" w:hAnsi="Arial" w:cs="Arial"/>
          <w:sz w:val="24"/>
          <w:szCs w:val="24"/>
        </w:rPr>
        <w:br/>
        <w:t>3. Es sollte ein individueller Anrufbeantworter schaltbar sein.</w:t>
      </w:r>
      <w:r w:rsidRPr="00261B21">
        <w:rPr>
          <w:rFonts w:ascii="Arial" w:hAnsi="Arial" w:cs="Arial"/>
          <w:sz w:val="24"/>
          <w:szCs w:val="24"/>
        </w:rPr>
        <w:br/>
        <w:t>4. Der Anruf der Lehrer mit Hilfe von Kürzeln sollte möglich sein.</w:t>
      </w:r>
    </w:p>
    <w:p w14:paraId="7B5669CA" w14:textId="77777777" w:rsidR="00A73E05" w:rsidRPr="00261B21" w:rsidRDefault="00A73E05" w:rsidP="00A73E05">
      <w:pPr>
        <w:spacing w:line="360" w:lineRule="auto"/>
        <w:rPr>
          <w:rFonts w:ascii="Arial" w:hAnsi="Arial" w:cs="Arial"/>
          <w:sz w:val="24"/>
          <w:szCs w:val="24"/>
        </w:rPr>
      </w:pPr>
      <w:r w:rsidRPr="00261B21">
        <w:rPr>
          <w:rFonts w:ascii="Arial" w:hAnsi="Arial" w:cs="Arial"/>
          <w:sz w:val="24"/>
          <w:szCs w:val="24"/>
        </w:rPr>
        <w:br/>
        <w:t>Folgende Kriterien wurden zum Teil erfüllt:</w:t>
      </w:r>
    </w:p>
    <w:p w14:paraId="3D2564AB" w14:textId="77777777" w:rsidR="00590662" w:rsidRDefault="00A73E05" w:rsidP="00590662">
      <w:pPr>
        <w:spacing w:line="360" w:lineRule="auto"/>
        <w:rPr>
          <w:rFonts w:ascii="Arial" w:hAnsi="Arial" w:cs="Arial"/>
          <w:sz w:val="24"/>
          <w:szCs w:val="24"/>
        </w:rPr>
      </w:pPr>
      <w:r w:rsidRPr="00261B21">
        <w:rPr>
          <w:rFonts w:ascii="Arial" w:hAnsi="Arial" w:cs="Arial"/>
          <w:sz w:val="24"/>
          <w:szCs w:val="24"/>
        </w:rPr>
        <w:t>Muss Kriterien:</w:t>
      </w:r>
      <w:r w:rsidRPr="00261B21">
        <w:rPr>
          <w:rFonts w:ascii="Arial" w:hAnsi="Arial" w:cs="Arial"/>
          <w:sz w:val="24"/>
          <w:szCs w:val="24"/>
        </w:rPr>
        <w:br/>
        <w:t>12. Die Gespräche dürfen nicht abhörbar sein</w:t>
      </w:r>
      <w:r w:rsidRPr="00261B21">
        <w:rPr>
          <w:rFonts w:ascii="Arial" w:hAnsi="Arial" w:cs="Arial"/>
          <w:sz w:val="24"/>
          <w:szCs w:val="24"/>
        </w:rPr>
        <w:br/>
      </w:r>
      <w:r w:rsidRPr="00261B21">
        <w:rPr>
          <w:rFonts w:ascii="Arial" w:hAnsi="Arial" w:cs="Arial"/>
          <w:sz w:val="24"/>
          <w:szCs w:val="24"/>
        </w:rPr>
        <w:tab/>
        <w:t>-&gt; Zum Teil erfüllt, das Gespräch ist nicht abh</w:t>
      </w:r>
      <w:r w:rsidR="00590662">
        <w:rPr>
          <w:rFonts w:ascii="Arial" w:hAnsi="Arial" w:cs="Arial"/>
          <w:sz w:val="24"/>
          <w:szCs w:val="24"/>
        </w:rPr>
        <w:t>örbar, aber die Metadaten sind</w:t>
      </w:r>
      <w:r w:rsidR="00590662">
        <w:rPr>
          <w:rFonts w:ascii="Arial" w:hAnsi="Arial" w:cs="Arial"/>
          <w:sz w:val="24"/>
          <w:szCs w:val="24"/>
        </w:rPr>
        <w:br/>
      </w:r>
      <w:r w:rsidRPr="00261B21">
        <w:rPr>
          <w:rFonts w:ascii="Arial" w:hAnsi="Arial" w:cs="Arial"/>
          <w:sz w:val="24"/>
          <w:szCs w:val="24"/>
        </w:rPr>
        <w:t>auslesbar.</w:t>
      </w:r>
    </w:p>
    <w:p w14:paraId="5E93B861" w14:textId="77777777" w:rsidR="00A73E05" w:rsidRPr="00261B21" w:rsidRDefault="00A73E05" w:rsidP="00590662">
      <w:pPr>
        <w:spacing w:line="360" w:lineRule="auto"/>
        <w:rPr>
          <w:rFonts w:ascii="Arial" w:hAnsi="Arial" w:cs="Arial"/>
          <w:sz w:val="24"/>
          <w:szCs w:val="24"/>
        </w:rPr>
      </w:pPr>
      <w:r w:rsidRPr="00261B21">
        <w:rPr>
          <w:rFonts w:ascii="Arial" w:hAnsi="Arial" w:cs="Arial"/>
          <w:sz w:val="24"/>
          <w:szCs w:val="24"/>
        </w:rPr>
        <w:t>13. Gute Sprachqualität:</w:t>
      </w:r>
      <w:r w:rsidRPr="00261B21">
        <w:rPr>
          <w:rFonts w:ascii="Arial" w:hAnsi="Arial" w:cs="Arial"/>
          <w:sz w:val="24"/>
          <w:szCs w:val="24"/>
        </w:rPr>
        <w:br/>
        <w:t>a. Latenz: &lt;150ms</w:t>
      </w:r>
      <w:r w:rsidRPr="00261B21">
        <w:rPr>
          <w:rFonts w:ascii="Arial" w:hAnsi="Arial" w:cs="Arial"/>
          <w:sz w:val="24"/>
          <w:szCs w:val="24"/>
        </w:rPr>
        <w:br/>
        <w:t>b. Jitter: &lt;</w:t>
      </w:r>
      <w:r w:rsidR="00590662">
        <w:rPr>
          <w:rFonts w:ascii="Arial" w:hAnsi="Arial" w:cs="Arial"/>
          <w:sz w:val="24"/>
          <w:szCs w:val="24"/>
        </w:rPr>
        <w:t>50ms</w:t>
      </w:r>
      <w:r w:rsidR="00590662">
        <w:rPr>
          <w:rFonts w:ascii="Arial" w:hAnsi="Arial" w:cs="Arial"/>
          <w:sz w:val="24"/>
          <w:szCs w:val="24"/>
        </w:rPr>
        <w:br/>
      </w:r>
      <w:r w:rsidR="00590662">
        <w:rPr>
          <w:rFonts w:ascii="Arial" w:hAnsi="Arial" w:cs="Arial"/>
          <w:sz w:val="24"/>
          <w:szCs w:val="24"/>
        </w:rPr>
        <w:lastRenderedPageBreak/>
        <w:t>c. Paketverlust: &lt;5%</w:t>
      </w:r>
      <w:r w:rsidR="00590662">
        <w:rPr>
          <w:rFonts w:ascii="Arial" w:hAnsi="Arial" w:cs="Arial"/>
          <w:sz w:val="24"/>
          <w:szCs w:val="24"/>
        </w:rPr>
        <w:br/>
      </w:r>
      <w:r w:rsidRPr="00261B21">
        <w:rPr>
          <w:rFonts w:ascii="Arial" w:hAnsi="Arial" w:cs="Arial"/>
          <w:sz w:val="24"/>
          <w:szCs w:val="24"/>
        </w:rPr>
        <w:t>d. Bandbreite: &gt;100kb/s zu Verfügung pro Sprachkanal</w:t>
      </w:r>
    </w:p>
    <w:p w14:paraId="64154D48" w14:textId="77777777" w:rsidR="00A73E05" w:rsidRPr="00261B21" w:rsidRDefault="00A73E05" w:rsidP="00A73E05">
      <w:pPr>
        <w:spacing w:line="360" w:lineRule="auto"/>
        <w:rPr>
          <w:rFonts w:ascii="Arial" w:hAnsi="Arial" w:cs="Arial"/>
          <w:sz w:val="24"/>
          <w:szCs w:val="24"/>
        </w:rPr>
      </w:pPr>
      <w:r w:rsidRPr="00261B21">
        <w:rPr>
          <w:rFonts w:ascii="Arial" w:hAnsi="Arial" w:cs="Arial"/>
          <w:sz w:val="24"/>
          <w:szCs w:val="24"/>
        </w:rPr>
        <w:t xml:space="preserve">-&gt; Zum Teil erfüllt, es tritt ein höherer Paketverlust als gewünscht auf. Dazu haben wir auf dem Server während eines Telefonats das Gespräch mitgeschnitten und den Dump ausgewertet (Siehe Messdaten in der Anlage Wireshark yqz). Der extrem hohe Paketverlust war für uns nicht nachvollziehbar. Es ist daher nicht klar, ob es sich um Messfehler handelt oder das Produkt tatsächlich solche immensen Verluste aufweist. Da die Sprachqualität allerdings in Ordnung war, wirkt sich dieser Paketverlust nicht wirklich auf die Telefonie aus. </w:t>
      </w:r>
      <w:r w:rsidRPr="00261B21">
        <w:rPr>
          <w:rFonts w:ascii="Arial" w:hAnsi="Arial" w:cs="Arial"/>
          <w:sz w:val="24"/>
          <w:szCs w:val="24"/>
        </w:rPr>
        <w:br/>
        <w:t>Beide Musskriterien waren im Rahmen der Zeit nicht mehr vollständig zu realisieren.</w:t>
      </w:r>
    </w:p>
    <w:p w14:paraId="2042C083" w14:textId="77777777" w:rsidR="0018350A" w:rsidRPr="00261B21" w:rsidRDefault="0018350A" w:rsidP="0018350A">
      <w:pPr>
        <w:pStyle w:val="berschrift2"/>
        <w:rPr>
          <w:rFonts w:ascii="Arial" w:hAnsi="Arial" w:cs="Arial"/>
        </w:rPr>
      </w:pPr>
      <w:r w:rsidRPr="00261B21">
        <w:rPr>
          <w:rFonts w:ascii="Arial" w:hAnsi="Arial" w:cs="Arial"/>
        </w:rPr>
        <w:t xml:space="preserve"> </w:t>
      </w:r>
    </w:p>
    <w:p w14:paraId="3BE03702" w14:textId="77777777" w:rsidR="0018350A" w:rsidRDefault="0018350A" w:rsidP="0018350A">
      <w:pPr>
        <w:pStyle w:val="berschrift3"/>
        <w:rPr>
          <w:rFonts w:ascii="Arial" w:hAnsi="Arial" w:cs="Arial"/>
        </w:rPr>
      </w:pPr>
      <w:bookmarkStart w:id="33" w:name="_Toc531091944"/>
      <w:r w:rsidRPr="00261B21">
        <w:rPr>
          <w:rFonts w:ascii="Arial" w:hAnsi="Arial" w:cs="Arial"/>
        </w:rPr>
        <w:t>5.1.1 Reflektion der Zeitplanung</w:t>
      </w:r>
      <w:bookmarkEnd w:id="33"/>
      <w:r w:rsidRPr="00261B21">
        <w:rPr>
          <w:rFonts w:ascii="Arial" w:hAnsi="Arial" w:cs="Arial"/>
        </w:rPr>
        <w:t xml:space="preserve"> </w:t>
      </w:r>
    </w:p>
    <w:p w14:paraId="23AB2444" w14:textId="77777777" w:rsidR="00711386" w:rsidRPr="00711386" w:rsidRDefault="00711386" w:rsidP="00711386"/>
    <w:p w14:paraId="779B04B0" w14:textId="77777777" w:rsidR="0003026C" w:rsidRPr="00261B21" w:rsidRDefault="0003026C" w:rsidP="00261B21">
      <w:pPr>
        <w:spacing w:line="360" w:lineRule="auto"/>
        <w:rPr>
          <w:rFonts w:ascii="Arial" w:hAnsi="Arial" w:cs="Arial"/>
          <w:sz w:val="24"/>
          <w:szCs w:val="24"/>
        </w:rPr>
      </w:pPr>
      <w:r w:rsidRPr="00261B21">
        <w:rPr>
          <w:rFonts w:ascii="Arial" w:hAnsi="Arial" w:cs="Arial"/>
          <w:sz w:val="24"/>
          <w:szCs w:val="24"/>
        </w:rPr>
        <w:t xml:space="preserve">Es traten einige Abweichungen gegenüber der zeitlichen Planung auf. Wir haben einige Schwierigkeiten bei der Erstellung des Pflichtenheftes und dem Gantt-Diagramm gehabt. Deshalb kam es hier zu einer zeitlichen Verlängerung von 4 ½ Stunden bei der Pflichtenheft Erstellung und 4 Stunden bei der Erstellung des Gantt-Diagramms. Weitere Verzögerungen gab es bei der Planung der Clientkonfiguration, da es hier zunächst Unstimmigkeiten gab. Zudem kam es bei der Erstellung des technischen Grobkonzeptes zu einer Verzögerung von 2 Stunden. Des Weiteren hat die Server und Clientkonfiguration 2 Stunden länger gebraucht, da hier einige Einstellungen nicht direkt funktionieren, wie z.B. das Herunterladen der Config per QR-Code oder einige Netzwerkverbindungsfehlern. </w:t>
      </w:r>
      <w:r w:rsidRPr="00261B21">
        <w:rPr>
          <w:rFonts w:ascii="Arial" w:hAnsi="Arial" w:cs="Arial"/>
          <w:sz w:val="24"/>
          <w:szCs w:val="24"/>
        </w:rPr>
        <w:br/>
        <w:t>Die oben genannten Verzögerungen konnten jedoch durch schnellere Erstellung des Fragenkataloges, schnellere Findung von Arbeitspaketen und durch das schnelle erstellen der Konzeptdokumentation leicht abgefangen werden. Zu Guter Letzt haben wir am Anfang des Projektes einen Puffer von 7,5 Stunden eingeplant, dadurch konnten die Verzögerungen gänzlich abgefangen werden und es kam zu keiner Gesamtverschiebung des Projektendes. Zur besseren Übersicht folgt eine Tabelle, die die Soll- und die Ist-Zeit gegenüberstellt. (Vgl. Tabelle X: Reflektion der Zeitplanung, Seite y)</w:t>
      </w:r>
    </w:p>
    <w:p w14:paraId="110FD8CA" w14:textId="77777777" w:rsidR="0003026C" w:rsidRPr="00261B21" w:rsidRDefault="0003026C" w:rsidP="0003026C">
      <w:pPr>
        <w:rPr>
          <w:rFonts w:ascii="Arial" w:hAnsi="Arial" w:cs="Arial"/>
        </w:rPr>
      </w:pPr>
    </w:p>
    <w:p w14:paraId="27FC72CF" w14:textId="77777777" w:rsidR="00711386" w:rsidRDefault="0018350A" w:rsidP="00711386">
      <w:pPr>
        <w:pStyle w:val="berschrift3"/>
        <w:rPr>
          <w:rFonts w:ascii="Arial" w:hAnsi="Arial" w:cs="Arial"/>
        </w:rPr>
      </w:pPr>
      <w:bookmarkStart w:id="34" w:name="_Toc531091945"/>
      <w:r w:rsidRPr="00261B21">
        <w:rPr>
          <w:rFonts w:ascii="Arial" w:hAnsi="Arial" w:cs="Arial"/>
        </w:rPr>
        <w:t>5.1.2 Dokumentationen</w:t>
      </w:r>
      <w:bookmarkEnd w:id="34"/>
      <w:r w:rsidRPr="00261B21">
        <w:rPr>
          <w:rFonts w:ascii="Arial" w:hAnsi="Arial" w:cs="Arial"/>
        </w:rPr>
        <w:t xml:space="preserve"> </w:t>
      </w:r>
    </w:p>
    <w:p w14:paraId="1ACD363C" w14:textId="77777777" w:rsidR="00711386" w:rsidRPr="00711386" w:rsidRDefault="00711386" w:rsidP="00711386"/>
    <w:p w14:paraId="4DA656C4" w14:textId="77777777" w:rsidR="0003026C" w:rsidRPr="00711386" w:rsidRDefault="0003026C" w:rsidP="00711386">
      <w:pPr>
        <w:spacing w:line="360" w:lineRule="auto"/>
        <w:rPr>
          <w:rFonts w:ascii="Arial" w:hAnsi="Arial" w:cs="Arial"/>
          <w:sz w:val="24"/>
          <w:szCs w:val="24"/>
        </w:rPr>
      </w:pPr>
      <w:r w:rsidRPr="00261B21">
        <w:rPr>
          <w:rFonts w:ascii="Arial" w:hAnsi="Arial" w:cs="Arial"/>
          <w:sz w:val="24"/>
          <w:szCs w:val="24"/>
        </w:rPr>
        <w:t>Sämtliche durchgeführte Tätigkeiten werden in diesem Dokument festgehalten.</w:t>
      </w:r>
    </w:p>
    <w:p w14:paraId="015B752C" w14:textId="77777777" w:rsidR="0018350A" w:rsidRPr="00261B21" w:rsidRDefault="0018350A" w:rsidP="0018350A">
      <w:pPr>
        <w:pStyle w:val="berschrift2"/>
        <w:rPr>
          <w:rFonts w:ascii="Arial" w:hAnsi="Arial" w:cs="Arial"/>
        </w:rPr>
      </w:pPr>
      <w:bookmarkStart w:id="35" w:name="_Toc531091946"/>
      <w:r w:rsidRPr="00261B21">
        <w:rPr>
          <w:rFonts w:ascii="Arial" w:hAnsi="Arial" w:cs="Arial"/>
        </w:rPr>
        <w:lastRenderedPageBreak/>
        <w:t>5.2 Qualitätssicherung des Produktes</w:t>
      </w:r>
      <w:bookmarkEnd w:id="35"/>
      <w:r w:rsidRPr="00261B21">
        <w:rPr>
          <w:rFonts w:ascii="Arial" w:hAnsi="Arial" w:cs="Arial"/>
        </w:rPr>
        <w:t xml:space="preserve"> </w:t>
      </w:r>
    </w:p>
    <w:p w14:paraId="2CAAD5E7" w14:textId="77777777" w:rsidR="0018350A" w:rsidRPr="00261B21" w:rsidRDefault="0018350A" w:rsidP="0018350A">
      <w:pPr>
        <w:pStyle w:val="berschrift2"/>
        <w:rPr>
          <w:rFonts w:ascii="Arial" w:hAnsi="Arial" w:cs="Arial"/>
        </w:rPr>
      </w:pPr>
      <w:bookmarkStart w:id="36" w:name="_Toc531091947"/>
      <w:r w:rsidRPr="00261B21">
        <w:rPr>
          <w:rFonts w:ascii="Arial" w:hAnsi="Arial" w:cs="Arial"/>
        </w:rPr>
        <w:t>5.3 Wirtschaftlichkeitsanalyse (Kosten / Nutzen)</w:t>
      </w:r>
      <w:bookmarkEnd w:id="36"/>
    </w:p>
    <w:p w14:paraId="30DCCC3F" w14:textId="77777777" w:rsidR="005B4D01" w:rsidRPr="00261B21" w:rsidRDefault="005B4D01" w:rsidP="005B4D01">
      <w:pPr>
        <w:rPr>
          <w:rFonts w:ascii="Arial" w:hAnsi="Arial" w:cs="Arial"/>
        </w:rPr>
      </w:pPr>
    </w:p>
    <w:p w14:paraId="21945D40" w14:textId="77777777" w:rsidR="0018350A" w:rsidRDefault="0018350A" w:rsidP="0018350A">
      <w:pPr>
        <w:pStyle w:val="berschrift2"/>
        <w:rPr>
          <w:rFonts w:ascii="Arial" w:hAnsi="Arial" w:cs="Arial"/>
        </w:rPr>
      </w:pPr>
      <w:bookmarkStart w:id="37" w:name="_Toc531091948"/>
      <w:r w:rsidRPr="00261B21">
        <w:rPr>
          <w:rFonts w:ascii="Arial" w:hAnsi="Arial" w:cs="Arial"/>
        </w:rPr>
        <w:t>5.4 Abnahme</w:t>
      </w:r>
      <w:bookmarkEnd w:id="37"/>
      <w:r w:rsidR="0003026C" w:rsidRPr="00261B21">
        <w:rPr>
          <w:rFonts w:ascii="Arial" w:hAnsi="Arial" w:cs="Arial"/>
        </w:rPr>
        <w:t>/ Übergabe</w:t>
      </w:r>
    </w:p>
    <w:p w14:paraId="53CA1F9A" w14:textId="77777777" w:rsidR="00711386" w:rsidRPr="00711386" w:rsidRDefault="00711386" w:rsidP="00711386"/>
    <w:p w14:paraId="0C2B33BF" w14:textId="77777777" w:rsidR="0003026C" w:rsidRPr="00261B21" w:rsidRDefault="0003026C" w:rsidP="0003026C">
      <w:pPr>
        <w:spacing w:line="360" w:lineRule="auto"/>
        <w:rPr>
          <w:rFonts w:ascii="Arial" w:hAnsi="Arial" w:cs="Arial"/>
          <w:sz w:val="24"/>
          <w:szCs w:val="24"/>
        </w:rPr>
      </w:pPr>
      <w:r w:rsidRPr="00261B21">
        <w:rPr>
          <w:rFonts w:ascii="Arial" w:hAnsi="Arial" w:cs="Arial"/>
          <w:sz w:val="24"/>
          <w:szCs w:val="24"/>
        </w:rPr>
        <w:t xml:space="preserve">Das fertige Projekt wurde planmäßig am 27.11.2018 an den Auftraggeber </w:t>
      </w:r>
      <w:commentRangeStart w:id="38"/>
      <w:r w:rsidRPr="00261B21">
        <w:rPr>
          <w:rFonts w:ascii="Arial" w:hAnsi="Arial" w:cs="Arial"/>
          <w:sz w:val="24"/>
          <w:szCs w:val="24"/>
        </w:rPr>
        <w:t>Jan</w:t>
      </w:r>
      <w:commentRangeEnd w:id="38"/>
      <w:r w:rsidR="00273123">
        <w:rPr>
          <w:rStyle w:val="Kommentarzeichen"/>
        </w:rPr>
        <w:commentReference w:id="38"/>
      </w:r>
      <w:r w:rsidRPr="00261B21">
        <w:rPr>
          <w:rFonts w:ascii="Arial" w:hAnsi="Arial" w:cs="Arial"/>
          <w:sz w:val="24"/>
          <w:szCs w:val="24"/>
        </w:rPr>
        <w:t xml:space="preserve"> Dohms übergeben. Im Rahmen der Übergabe wurden alle Szenarien aus dem Testfallkatalog (siehe Anlage XY) erfolgreich nachgestellt und vom Auftraggeber </w:t>
      </w:r>
      <w:commentRangeStart w:id="39"/>
      <w:r w:rsidRPr="00261B21">
        <w:rPr>
          <w:rFonts w:ascii="Arial" w:hAnsi="Arial" w:cs="Arial"/>
          <w:sz w:val="24"/>
          <w:szCs w:val="24"/>
        </w:rPr>
        <w:t>Jan</w:t>
      </w:r>
      <w:commentRangeEnd w:id="39"/>
      <w:r w:rsidR="00273123">
        <w:rPr>
          <w:rStyle w:val="Kommentarzeichen"/>
        </w:rPr>
        <w:commentReference w:id="39"/>
      </w:r>
      <w:r w:rsidRPr="00261B21">
        <w:rPr>
          <w:rFonts w:ascii="Arial" w:hAnsi="Arial" w:cs="Arial"/>
          <w:sz w:val="24"/>
          <w:szCs w:val="24"/>
        </w:rPr>
        <w:t xml:space="preserve"> Dohms abgezeichnet. </w:t>
      </w:r>
    </w:p>
    <w:p w14:paraId="706CEB9E" w14:textId="77777777" w:rsidR="0003026C" w:rsidRPr="00261B21" w:rsidRDefault="0003026C" w:rsidP="0003026C">
      <w:pPr>
        <w:rPr>
          <w:rFonts w:ascii="Arial" w:hAnsi="Arial" w:cs="Arial"/>
        </w:rPr>
      </w:pPr>
    </w:p>
    <w:p w14:paraId="1D98064F" w14:textId="77777777" w:rsidR="0018350A" w:rsidRDefault="0018350A" w:rsidP="0018350A">
      <w:pPr>
        <w:pStyle w:val="berschrift2"/>
        <w:rPr>
          <w:rFonts w:ascii="Arial" w:hAnsi="Arial" w:cs="Arial"/>
        </w:rPr>
      </w:pPr>
      <w:bookmarkStart w:id="40" w:name="_Toc531091949"/>
      <w:r w:rsidRPr="00261B21">
        <w:rPr>
          <w:rFonts w:ascii="Arial" w:hAnsi="Arial" w:cs="Arial"/>
        </w:rPr>
        <w:t>5.5 Fazit</w:t>
      </w:r>
      <w:bookmarkEnd w:id="40"/>
      <w:r w:rsidRPr="00261B21">
        <w:rPr>
          <w:rFonts w:ascii="Arial" w:hAnsi="Arial" w:cs="Arial"/>
        </w:rPr>
        <w:t xml:space="preserve"> </w:t>
      </w:r>
    </w:p>
    <w:p w14:paraId="6C36CC8E" w14:textId="77777777" w:rsidR="00711386" w:rsidRPr="00711386" w:rsidRDefault="00711386" w:rsidP="00711386"/>
    <w:p w14:paraId="0D5244D9" w14:textId="77777777" w:rsidR="0003026C" w:rsidRPr="00261B21" w:rsidRDefault="0003026C" w:rsidP="00261B21">
      <w:pPr>
        <w:spacing w:line="360" w:lineRule="auto"/>
        <w:rPr>
          <w:rFonts w:ascii="Arial" w:hAnsi="Arial" w:cs="Arial"/>
          <w:sz w:val="24"/>
          <w:szCs w:val="24"/>
        </w:rPr>
      </w:pPr>
      <w:r w:rsidRPr="00261B21">
        <w:rPr>
          <w:rFonts w:ascii="Arial" w:hAnsi="Arial" w:cs="Arial"/>
          <w:sz w:val="24"/>
          <w:szCs w:val="24"/>
        </w:rPr>
        <w:t xml:space="preserve">Durch die Inbetriebnahme der IP-Telefonie können kosten erspart werden, dadurch das kein </w:t>
      </w:r>
      <w:r w:rsidRPr="00273123">
        <w:rPr>
          <w:rFonts w:ascii="Arial" w:hAnsi="Arial" w:cs="Arial"/>
          <w:sz w:val="24"/>
          <w:szCs w:val="24"/>
          <w:highlight w:val="cyan"/>
        </w:rPr>
        <w:t>ISDN</w:t>
      </w:r>
      <w:r w:rsidRPr="00261B21">
        <w:rPr>
          <w:rFonts w:ascii="Arial" w:hAnsi="Arial" w:cs="Arial"/>
          <w:sz w:val="24"/>
          <w:szCs w:val="24"/>
        </w:rPr>
        <w:t xml:space="preserve"> Anschluss vorhanden ist. Die Wege der Lehrer und eventuell damit zusammenhängende Verspätungen der Lehrer können eliminiert werden, was zu Gunsten des Unterrichtes ist. Sollte es zu wichtigen und schnellen Abstimmungen der Lehrer kommen müssen, so können diese schnell und einfach Ihr Mobile Device nehmen und das Telefonat kann ohne große Wege abgehalten werden. Die Testversion kann somit mit kleinen Anpassungen produktiv gesetzt werden.</w:t>
      </w:r>
    </w:p>
    <w:p w14:paraId="2827E39E" w14:textId="354207E5" w:rsidR="0003026C" w:rsidRPr="00261B21" w:rsidRDefault="0003026C" w:rsidP="00261B21">
      <w:pPr>
        <w:spacing w:line="360" w:lineRule="auto"/>
        <w:rPr>
          <w:rFonts w:ascii="Arial" w:hAnsi="Arial" w:cs="Arial"/>
          <w:sz w:val="24"/>
          <w:szCs w:val="24"/>
        </w:rPr>
      </w:pPr>
      <w:r w:rsidRPr="00261B21">
        <w:rPr>
          <w:rFonts w:ascii="Arial" w:hAnsi="Arial" w:cs="Arial"/>
          <w:sz w:val="24"/>
          <w:szCs w:val="24"/>
        </w:rPr>
        <w:t xml:space="preserve">Die Gruppe 2 der fis6b ist mit der Umsetzung des Projektes zufrieden. Alle Rahmenbedingungen konnten eingehalten werden und die Ersparnis durch die neue Telefonanlage, ist gegeben. </w:t>
      </w:r>
    </w:p>
    <w:p w14:paraId="1D53F360" w14:textId="77777777" w:rsidR="0003026C" w:rsidRPr="00261B21" w:rsidRDefault="0003026C" w:rsidP="0003026C">
      <w:pPr>
        <w:rPr>
          <w:rFonts w:ascii="Arial" w:hAnsi="Arial" w:cs="Arial"/>
        </w:rPr>
      </w:pPr>
    </w:p>
    <w:p w14:paraId="38AC6E96" w14:textId="77777777" w:rsidR="0018350A" w:rsidRPr="00261B21" w:rsidRDefault="0018350A" w:rsidP="0018350A">
      <w:pPr>
        <w:pStyle w:val="berschrift1"/>
        <w:rPr>
          <w:rFonts w:ascii="Arial" w:hAnsi="Arial" w:cs="Arial"/>
        </w:rPr>
      </w:pPr>
      <w:bookmarkStart w:id="41" w:name="_Toc531091950"/>
      <w:r w:rsidRPr="00261B21">
        <w:rPr>
          <w:rFonts w:ascii="Arial" w:hAnsi="Arial" w:cs="Arial"/>
        </w:rPr>
        <w:t>6 Anhang</w:t>
      </w:r>
      <w:bookmarkEnd w:id="41"/>
      <w:r w:rsidRPr="00261B21">
        <w:rPr>
          <w:rFonts w:ascii="Arial" w:hAnsi="Arial" w:cs="Arial"/>
        </w:rPr>
        <w:t xml:space="preserve"> </w:t>
      </w:r>
    </w:p>
    <w:p w14:paraId="4A1B399F" w14:textId="2E36054A" w:rsidR="0018350A" w:rsidRDefault="0018350A" w:rsidP="0018350A">
      <w:pPr>
        <w:pStyle w:val="berschrift2"/>
        <w:rPr>
          <w:rFonts w:ascii="Arial" w:hAnsi="Arial" w:cs="Arial"/>
        </w:rPr>
      </w:pPr>
      <w:bookmarkStart w:id="42" w:name="_Toc531091951"/>
      <w:r w:rsidRPr="00261B21">
        <w:rPr>
          <w:rFonts w:ascii="Arial" w:hAnsi="Arial" w:cs="Arial"/>
        </w:rPr>
        <w:t>6.1 Tabelle 1: Glossar</w:t>
      </w:r>
      <w:bookmarkEnd w:id="42"/>
      <w:r w:rsidRPr="00261B21">
        <w:rPr>
          <w:rFonts w:ascii="Arial" w:hAnsi="Arial" w:cs="Arial"/>
        </w:rPr>
        <w:t xml:space="preserve"> </w:t>
      </w:r>
      <w:r w:rsidR="00A13F9C">
        <w:rPr>
          <w:rFonts w:ascii="Arial" w:hAnsi="Arial" w:cs="Arial"/>
        </w:rPr>
        <w:tab/>
      </w:r>
    </w:p>
    <w:tbl>
      <w:tblPr>
        <w:tblStyle w:val="Gitternetztabelle1hell"/>
        <w:tblW w:w="0" w:type="auto"/>
        <w:tblLook w:val="04A0" w:firstRow="1" w:lastRow="0" w:firstColumn="1" w:lastColumn="0" w:noHBand="0" w:noVBand="1"/>
      </w:tblPr>
      <w:tblGrid>
        <w:gridCol w:w="4813"/>
        <w:gridCol w:w="4814"/>
      </w:tblGrid>
      <w:tr w:rsidR="00015CC8" w14:paraId="68C69224" w14:textId="77777777" w:rsidTr="00015C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3" w:type="dxa"/>
          </w:tcPr>
          <w:p w14:paraId="6E350F8D" w14:textId="58EE9D6B" w:rsidR="00015CC8" w:rsidRDefault="00015CC8" w:rsidP="00015CC8">
            <w:r>
              <w:t>Begriff / Bezeichnung</w:t>
            </w:r>
          </w:p>
        </w:tc>
        <w:tc>
          <w:tcPr>
            <w:tcW w:w="4814" w:type="dxa"/>
          </w:tcPr>
          <w:p w14:paraId="04A27DF3" w14:textId="6842602C" w:rsidR="00015CC8" w:rsidRDefault="00015CC8" w:rsidP="00015CC8">
            <w:pPr>
              <w:cnfStyle w:val="100000000000" w:firstRow="1" w:lastRow="0" w:firstColumn="0" w:lastColumn="0" w:oddVBand="0" w:evenVBand="0" w:oddHBand="0" w:evenHBand="0" w:firstRowFirstColumn="0" w:firstRowLastColumn="0" w:lastRowFirstColumn="0" w:lastRowLastColumn="0"/>
            </w:pPr>
            <w:r>
              <w:t>Erläuterung</w:t>
            </w:r>
          </w:p>
        </w:tc>
      </w:tr>
      <w:tr w:rsidR="00015CC8" w14:paraId="0DB74432" w14:textId="77777777" w:rsidTr="00015CC8">
        <w:tc>
          <w:tcPr>
            <w:cnfStyle w:val="001000000000" w:firstRow="0" w:lastRow="0" w:firstColumn="1" w:lastColumn="0" w:oddVBand="0" w:evenVBand="0" w:oddHBand="0" w:evenHBand="0" w:firstRowFirstColumn="0" w:firstRowLastColumn="0" w:lastRowFirstColumn="0" w:lastRowLastColumn="0"/>
            <w:tcW w:w="4813" w:type="dxa"/>
          </w:tcPr>
          <w:p w14:paraId="24E15821" w14:textId="74533306" w:rsidR="00015CC8" w:rsidRPr="00015CC8" w:rsidRDefault="00015CC8" w:rsidP="00015CC8">
            <w:pPr>
              <w:rPr>
                <w:b w:val="0"/>
              </w:rPr>
            </w:pPr>
            <w:r w:rsidRPr="00015CC8">
              <w:rPr>
                <w:b w:val="0"/>
              </w:rPr>
              <w:t>SIP</w:t>
            </w:r>
          </w:p>
        </w:tc>
        <w:tc>
          <w:tcPr>
            <w:tcW w:w="4814" w:type="dxa"/>
          </w:tcPr>
          <w:p w14:paraId="73FEB6C9" w14:textId="7B163472" w:rsidR="00015CC8" w:rsidRDefault="00015CC8" w:rsidP="00015CC8">
            <w:pPr>
              <w:cnfStyle w:val="000000000000" w:firstRow="0" w:lastRow="0" w:firstColumn="0" w:lastColumn="0" w:oddVBand="0" w:evenVBand="0" w:oddHBand="0" w:evenHBand="0" w:firstRowFirstColumn="0" w:firstRowLastColumn="0" w:lastRowFirstColumn="0" w:lastRowLastColumn="0"/>
            </w:pPr>
            <w:r>
              <w:t>Session Initiation Protocol: Ist ein Netzprotokoll zum Auf- und Abbau einer Kommunikation zwischen mind. 2 Teilnehmern</w:t>
            </w:r>
            <w:bookmarkStart w:id="43" w:name="_GoBack"/>
            <w:bookmarkEnd w:id="43"/>
          </w:p>
        </w:tc>
      </w:tr>
      <w:tr w:rsidR="00015CC8" w14:paraId="174A1893" w14:textId="77777777" w:rsidTr="00015CC8">
        <w:tc>
          <w:tcPr>
            <w:cnfStyle w:val="001000000000" w:firstRow="0" w:lastRow="0" w:firstColumn="1" w:lastColumn="0" w:oddVBand="0" w:evenVBand="0" w:oddHBand="0" w:evenHBand="0" w:firstRowFirstColumn="0" w:firstRowLastColumn="0" w:lastRowFirstColumn="0" w:lastRowLastColumn="0"/>
            <w:tcW w:w="4813" w:type="dxa"/>
          </w:tcPr>
          <w:p w14:paraId="4ABFD95A" w14:textId="57A8E401" w:rsidR="00015CC8" w:rsidRPr="00015CC8" w:rsidRDefault="00015CC8" w:rsidP="00015CC8">
            <w:pPr>
              <w:rPr>
                <w:b w:val="0"/>
              </w:rPr>
            </w:pPr>
            <w:r w:rsidRPr="00015CC8">
              <w:rPr>
                <w:b w:val="0"/>
              </w:rPr>
              <w:t>ISDN</w:t>
            </w:r>
          </w:p>
        </w:tc>
        <w:tc>
          <w:tcPr>
            <w:tcW w:w="4814" w:type="dxa"/>
          </w:tcPr>
          <w:p w14:paraId="3D022B76" w14:textId="1FA02F5A" w:rsidR="00015CC8" w:rsidRDefault="00015CC8" w:rsidP="00015CC8">
            <w:pPr>
              <w:cnfStyle w:val="000000000000" w:firstRow="0" w:lastRow="0" w:firstColumn="0" w:lastColumn="0" w:oddVBand="0" w:evenVBand="0" w:oddHBand="0" w:evenHBand="0" w:firstRowFirstColumn="0" w:firstRowLastColumn="0" w:lastRowFirstColumn="0" w:lastRowLastColumn="0"/>
            </w:pPr>
            <w:r>
              <w:t>Integrated Services Digital Network: Ist ein Standard für ein digitales Telekommunikationsnetz</w:t>
            </w:r>
          </w:p>
        </w:tc>
      </w:tr>
      <w:tr w:rsidR="00015CC8" w14:paraId="559D212D" w14:textId="77777777" w:rsidTr="00015CC8">
        <w:tc>
          <w:tcPr>
            <w:cnfStyle w:val="001000000000" w:firstRow="0" w:lastRow="0" w:firstColumn="1" w:lastColumn="0" w:oddVBand="0" w:evenVBand="0" w:oddHBand="0" w:evenHBand="0" w:firstRowFirstColumn="0" w:firstRowLastColumn="0" w:lastRowFirstColumn="0" w:lastRowLastColumn="0"/>
            <w:tcW w:w="4813" w:type="dxa"/>
          </w:tcPr>
          <w:p w14:paraId="109D768E" w14:textId="724A2320" w:rsidR="00015CC8" w:rsidRPr="00015CC8" w:rsidRDefault="00015CC8" w:rsidP="00015CC8">
            <w:pPr>
              <w:rPr>
                <w:b w:val="0"/>
              </w:rPr>
            </w:pPr>
            <w:r w:rsidRPr="00015CC8">
              <w:rPr>
                <w:b w:val="0"/>
              </w:rPr>
              <w:t>Metadaten</w:t>
            </w:r>
          </w:p>
        </w:tc>
        <w:tc>
          <w:tcPr>
            <w:tcW w:w="4814" w:type="dxa"/>
          </w:tcPr>
          <w:p w14:paraId="03D9CD14" w14:textId="6C59D9C9" w:rsidR="00015CC8" w:rsidRDefault="00015CC8" w:rsidP="00015CC8">
            <w:pPr>
              <w:cnfStyle w:val="000000000000" w:firstRow="0" w:lastRow="0" w:firstColumn="0" w:lastColumn="0" w:oddVBand="0" w:evenVBand="0" w:oddHBand="0" w:evenHBand="0" w:firstRowFirstColumn="0" w:firstRowLastColumn="0" w:lastRowFirstColumn="0" w:lastRowLastColumn="0"/>
            </w:pPr>
            <w:r>
              <w:t>Metadaten sind Daten, die information über andere Daten enthalten</w:t>
            </w:r>
          </w:p>
        </w:tc>
      </w:tr>
      <w:tr w:rsidR="00015CC8" w14:paraId="70FD59B8" w14:textId="77777777" w:rsidTr="00015CC8">
        <w:tc>
          <w:tcPr>
            <w:cnfStyle w:val="001000000000" w:firstRow="0" w:lastRow="0" w:firstColumn="1" w:lastColumn="0" w:oddVBand="0" w:evenVBand="0" w:oddHBand="0" w:evenHBand="0" w:firstRowFirstColumn="0" w:firstRowLastColumn="0" w:lastRowFirstColumn="0" w:lastRowLastColumn="0"/>
            <w:tcW w:w="4813" w:type="dxa"/>
          </w:tcPr>
          <w:p w14:paraId="080E9BEF" w14:textId="4AF34413" w:rsidR="00015CC8" w:rsidRPr="00015CC8" w:rsidRDefault="00015CC8" w:rsidP="00015CC8">
            <w:pPr>
              <w:rPr>
                <w:b w:val="0"/>
              </w:rPr>
            </w:pPr>
            <w:r w:rsidRPr="00015CC8">
              <w:rPr>
                <w:b w:val="0"/>
              </w:rPr>
              <w:t>Dumps</w:t>
            </w:r>
          </w:p>
        </w:tc>
        <w:tc>
          <w:tcPr>
            <w:tcW w:w="4814" w:type="dxa"/>
          </w:tcPr>
          <w:p w14:paraId="3380D879" w14:textId="1CE39E02" w:rsidR="00015CC8" w:rsidRDefault="00015CC8" w:rsidP="00015CC8">
            <w:pPr>
              <w:cnfStyle w:val="000000000000" w:firstRow="0" w:lastRow="0" w:firstColumn="0" w:lastColumn="0" w:oddVBand="0" w:evenVBand="0" w:oddHBand="0" w:evenHBand="0" w:firstRowFirstColumn="0" w:firstRowLastColumn="0" w:lastRowFirstColumn="0" w:lastRowLastColumn="0"/>
            </w:pPr>
            <w:r>
              <w:t>Ein Dump ist ein Auszug eines Speicherinhaltes</w:t>
            </w:r>
          </w:p>
        </w:tc>
      </w:tr>
    </w:tbl>
    <w:p w14:paraId="6975BA60" w14:textId="77777777" w:rsidR="00015CC8" w:rsidRPr="00015CC8" w:rsidRDefault="00015CC8" w:rsidP="00015CC8"/>
    <w:p w14:paraId="117E6D65" w14:textId="77777777" w:rsidR="0018350A" w:rsidRPr="00261B21" w:rsidRDefault="0018350A" w:rsidP="0018350A">
      <w:pPr>
        <w:pStyle w:val="berschrift2"/>
        <w:rPr>
          <w:rFonts w:ascii="Arial" w:hAnsi="Arial" w:cs="Arial"/>
        </w:rPr>
      </w:pPr>
      <w:bookmarkStart w:id="44" w:name="_Toc531091952"/>
      <w:r w:rsidRPr="00261B21">
        <w:rPr>
          <w:rFonts w:ascii="Arial" w:hAnsi="Arial" w:cs="Arial"/>
        </w:rPr>
        <w:lastRenderedPageBreak/>
        <w:t>6.2 Tabelle 2: Nutzwertanalyse</w:t>
      </w:r>
      <w:bookmarkEnd w:id="44"/>
      <w:r w:rsidRPr="00261B21">
        <w:rPr>
          <w:rFonts w:ascii="Arial" w:hAnsi="Arial" w:cs="Arial"/>
        </w:rPr>
        <w:t xml:space="preserve"> </w:t>
      </w:r>
    </w:p>
    <w:p w14:paraId="3A376CFF" w14:textId="77777777" w:rsidR="0018350A" w:rsidRPr="00261B21" w:rsidRDefault="0018350A" w:rsidP="0018350A">
      <w:pPr>
        <w:pStyle w:val="berschrift2"/>
        <w:rPr>
          <w:rFonts w:ascii="Arial" w:hAnsi="Arial" w:cs="Arial"/>
        </w:rPr>
      </w:pPr>
      <w:bookmarkStart w:id="45" w:name="_Toc531091953"/>
      <w:r w:rsidRPr="00261B21">
        <w:rPr>
          <w:rFonts w:ascii="Arial" w:hAnsi="Arial" w:cs="Arial"/>
        </w:rPr>
        <w:t>6.3 Tabelle 3: Risikoanalyse</w:t>
      </w:r>
      <w:bookmarkEnd w:id="45"/>
      <w:r w:rsidRPr="00261B21">
        <w:rPr>
          <w:rFonts w:ascii="Arial" w:hAnsi="Arial" w:cs="Arial"/>
        </w:rPr>
        <w:t xml:space="preserve"> </w:t>
      </w:r>
    </w:p>
    <w:p w14:paraId="7B5D3A0A" w14:textId="77777777" w:rsidR="0018350A" w:rsidRPr="00261B21" w:rsidRDefault="0018350A" w:rsidP="0018350A">
      <w:pPr>
        <w:pStyle w:val="berschrift2"/>
        <w:rPr>
          <w:rFonts w:ascii="Arial" w:hAnsi="Arial" w:cs="Arial"/>
        </w:rPr>
      </w:pPr>
      <w:bookmarkStart w:id="46" w:name="_Toc531091954"/>
      <w:r w:rsidRPr="00261B21">
        <w:rPr>
          <w:rFonts w:ascii="Arial" w:hAnsi="Arial" w:cs="Arial"/>
        </w:rPr>
        <w:t>6.4 Tabelle 4: Stundensatz Auszubildender &amp; Mitarbeiter</w:t>
      </w:r>
      <w:bookmarkEnd w:id="46"/>
      <w:r w:rsidRPr="00261B21">
        <w:rPr>
          <w:rFonts w:ascii="Arial" w:hAnsi="Arial" w:cs="Arial"/>
        </w:rPr>
        <w:t xml:space="preserve"> </w:t>
      </w:r>
    </w:p>
    <w:p w14:paraId="428895CE" w14:textId="77777777" w:rsidR="0018350A" w:rsidRPr="00261B21" w:rsidRDefault="0018350A" w:rsidP="0018350A">
      <w:pPr>
        <w:pStyle w:val="berschrift2"/>
        <w:rPr>
          <w:rFonts w:ascii="Arial" w:hAnsi="Arial" w:cs="Arial"/>
        </w:rPr>
      </w:pPr>
      <w:bookmarkStart w:id="47" w:name="_Toc531091955"/>
      <w:r w:rsidRPr="00261B21">
        <w:rPr>
          <w:rFonts w:ascii="Arial" w:hAnsi="Arial" w:cs="Arial"/>
        </w:rPr>
        <w:t>6.5 Tabelle 5: Gesamtkosten</w:t>
      </w:r>
      <w:bookmarkEnd w:id="47"/>
      <w:r w:rsidRPr="00261B21">
        <w:rPr>
          <w:rFonts w:ascii="Arial" w:hAnsi="Arial" w:cs="Arial"/>
        </w:rPr>
        <w:t xml:space="preserve"> </w:t>
      </w:r>
    </w:p>
    <w:p w14:paraId="0CE7E990" w14:textId="77777777" w:rsidR="0018350A" w:rsidRPr="00261B21" w:rsidRDefault="0018350A" w:rsidP="0018350A">
      <w:pPr>
        <w:pStyle w:val="berschrift2"/>
        <w:rPr>
          <w:rFonts w:ascii="Arial" w:hAnsi="Arial" w:cs="Arial"/>
        </w:rPr>
      </w:pPr>
      <w:bookmarkStart w:id="48" w:name="_Toc531091956"/>
      <w:r w:rsidRPr="00261B21">
        <w:rPr>
          <w:rFonts w:ascii="Arial" w:hAnsi="Arial" w:cs="Arial"/>
        </w:rPr>
        <w:t>6.6 Tabelle 6: Testfallkatalog</w:t>
      </w:r>
      <w:bookmarkEnd w:id="48"/>
      <w:r w:rsidRPr="00261B21">
        <w:rPr>
          <w:rFonts w:ascii="Arial" w:hAnsi="Arial" w:cs="Arial"/>
        </w:rPr>
        <w:t xml:space="preserve"> </w:t>
      </w:r>
    </w:p>
    <w:p w14:paraId="37F7F81A" w14:textId="77777777" w:rsidR="0018350A" w:rsidRPr="00261B21" w:rsidRDefault="0018350A" w:rsidP="0018350A">
      <w:pPr>
        <w:pStyle w:val="berschrift2"/>
        <w:rPr>
          <w:rFonts w:ascii="Arial" w:hAnsi="Arial" w:cs="Arial"/>
        </w:rPr>
      </w:pPr>
      <w:bookmarkStart w:id="49" w:name="_Toc531091957"/>
      <w:r w:rsidRPr="00261B21">
        <w:rPr>
          <w:rFonts w:ascii="Arial" w:hAnsi="Arial" w:cs="Arial"/>
        </w:rPr>
        <w:t>6.7 Tabelle 7: Reflektion der Zeitplanung</w:t>
      </w:r>
      <w:bookmarkEnd w:id="49"/>
      <w:r w:rsidRPr="00261B21">
        <w:rPr>
          <w:rFonts w:ascii="Arial" w:hAnsi="Arial" w:cs="Arial"/>
        </w:rPr>
        <w:t xml:space="preserve"> </w:t>
      </w:r>
    </w:p>
    <w:p w14:paraId="3EF5DF87" w14:textId="77777777" w:rsidR="0018350A" w:rsidRPr="00261B21" w:rsidRDefault="0018350A" w:rsidP="0018350A">
      <w:pPr>
        <w:pStyle w:val="berschrift2"/>
        <w:rPr>
          <w:rFonts w:ascii="Arial" w:hAnsi="Arial" w:cs="Arial"/>
        </w:rPr>
      </w:pPr>
      <w:bookmarkStart w:id="50" w:name="_Toc531091958"/>
      <w:r w:rsidRPr="00261B21">
        <w:rPr>
          <w:rFonts w:ascii="Arial" w:hAnsi="Arial" w:cs="Arial"/>
        </w:rPr>
        <w:t>6.8 Tabelle 8: SOLL / IST Vergleich (Zeit)</w:t>
      </w:r>
      <w:bookmarkEnd w:id="50"/>
      <w:r w:rsidRPr="00261B21">
        <w:rPr>
          <w:rFonts w:ascii="Arial" w:hAnsi="Arial" w:cs="Arial"/>
        </w:rPr>
        <w:t xml:space="preserve"> </w:t>
      </w:r>
    </w:p>
    <w:p w14:paraId="798D0EF6" w14:textId="77777777" w:rsidR="0018350A" w:rsidRPr="00261B21" w:rsidRDefault="0018350A" w:rsidP="0018350A">
      <w:pPr>
        <w:pStyle w:val="berschrift2"/>
        <w:rPr>
          <w:rFonts w:ascii="Arial" w:hAnsi="Arial" w:cs="Arial"/>
        </w:rPr>
      </w:pPr>
      <w:bookmarkStart w:id="51" w:name="_Toc531091959"/>
      <w:r w:rsidRPr="00261B21">
        <w:rPr>
          <w:rFonts w:ascii="Arial" w:hAnsi="Arial" w:cs="Arial"/>
        </w:rPr>
        <w:t>6.9. Abbildung 9:</w:t>
      </w:r>
      <w:bookmarkEnd w:id="51"/>
    </w:p>
    <w:p w14:paraId="3383FA2A" w14:textId="77777777" w:rsidR="0018350A" w:rsidRPr="00261B21" w:rsidRDefault="0018350A" w:rsidP="0018350A">
      <w:pPr>
        <w:pStyle w:val="berschrift2"/>
        <w:rPr>
          <w:rFonts w:ascii="Arial" w:hAnsi="Arial" w:cs="Arial"/>
        </w:rPr>
      </w:pPr>
      <w:bookmarkStart w:id="52" w:name="_Toc531091960"/>
      <w:r w:rsidRPr="00261B21">
        <w:rPr>
          <w:rFonts w:ascii="Arial" w:hAnsi="Arial" w:cs="Arial"/>
        </w:rPr>
        <w:t>6.17 Quellen</w:t>
      </w:r>
      <w:bookmarkEnd w:id="52"/>
    </w:p>
    <w:p w14:paraId="6920EE67" w14:textId="77777777" w:rsidR="0018350A" w:rsidRPr="00261B21" w:rsidRDefault="0018350A" w:rsidP="0018350A">
      <w:pPr>
        <w:rPr>
          <w:rFonts w:ascii="Arial" w:hAnsi="Arial" w:cs="Arial"/>
        </w:rPr>
      </w:pPr>
    </w:p>
    <w:sectPr w:rsidR="0018350A" w:rsidRPr="00261B21" w:rsidSect="003C1BF8">
      <w:pgSz w:w="11906" w:h="16838"/>
      <w:pgMar w:top="1418" w:right="851" w:bottom="1134"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Koch Alica" w:date="2018-11-28T14:46:00Z" w:initials="AK">
    <w:p w14:paraId="15BAC2E6" w14:textId="77777777" w:rsidR="00482A2F" w:rsidRDefault="00482A2F">
      <w:pPr>
        <w:pStyle w:val="Kommentartext"/>
      </w:pPr>
      <w:r>
        <w:rPr>
          <w:rStyle w:val="Kommentarzeichen"/>
        </w:rPr>
        <w:annotationRef/>
      </w:r>
      <w:r>
        <w:t>Projekts oder Projektes?</w:t>
      </w:r>
    </w:p>
  </w:comment>
  <w:comment w:id="10" w:author="Koch Alica" w:date="2018-11-28T14:49:00Z" w:initials="AK">
    <w:p w14:paraId="38D39E96" w14:textId="77777777" w:rsidR="00482A2F" w:rsidRDefault="00482A2F">
      <w:pPr>
        <w:pStyle w:val="Kommentartext"/>
      </w:pPr>
      <w:r>
        <w:rPr>
          <w:rStyle w:val="Kommentarzeichen"/>
        </w:rPr>
        <w:annotationRef/>
      </w:r>
      <w:r>
        <w:t>Kommt das jetzt hier vorne hin? Weil wir uns dann ja jetzt schon für eine explitziete SW entscheiden</w:t>
      </w:r>
    </w:p>
    <w:p w14:paraId="2977C0B4" w14:textId="77777777" w:rsidR="00482A2F" w:rsidRDefault="00482A2F">
      <w:pPr>
        <w:pStyle w:val="Kommentartext"/>
      </w:pPr>
    </w:p>
  </w:comment>
  <w:comment w:id="11" w:author="Koch Alica" w:date="2018-11-28T14:54:00Z" w:initials="AK">
    <w:p w14:paraId="7228758E" w14:textId="77777777" w:rsidR="00482A2F" w:rsidRDefault="00482A2F">
      <w:pPr>
        <w:pStyle w:val="Kommentartext"/>
      </w:pPr>
      <w:r>
        <w:rPr>
          <w:rStyle w:val="Kommentarzeichen"/>
        </w:rPr>
        <w:annotationRef/>
      </w:r>
      <w:r>
        <w:t>NEU!</w:t>
      </w:r>
    </w:p>
  </w:comment>
  <w:comment w:id="14" w:author="Koch Alica" w:date="2018-11-28T14:58:00Z" w:initials="AK">
    <w:p w14:paraId="1532C352" w14:textId="77777777" w:rsidR="0075756F" w:rsidRDefault="0075756F">
      <w:pPr>
        <w:pStyle w:val="Kommentartext"/>
      </w:pPr>
      <w:r>
        <w:rPr>
          <w:rStyle w:val="Kommentarzeichen"/>
        </w:rPr>
        <w:annotationRef/>
      </w:r>
      <w:r>
        <w:t>In einem Konzept wird nicht erklärt. Evtl.: sollten wir ein Konzept für ein VOIP System… vorlegen (Zukunft?)</w:t>
      </w:r>
    </w:p>
    <w:p w14:paraId="577BE8A5" w14:textId="77777777" w:rsidR="0075756F" w:rsidRDefault="0075756F">
      <w:pPr>
        <w:pStyle w:val="Kommentartext"/>
      </w:pPr>
    </w:p>
  </w:comment>
  <w:comment w:id="15" w:author="Koch Alica" w:date="2018-11-28T14:59:00Z" w:initials="AK">
    <w:p w14:paraId="4798E333" w14:textId="77777777" w:rsidR="0075756F" w:rsidRDefault="0075756F">
      <w:pPr>
        <w:pStyle w:val="Kommentartext"/>
      </w:pPr>
      <w:r>
        <w:rPr>
          <w:rStyle w:val="Kommentarzeichen"/>
        </w:rPr>
        <w:annotationRef/>
      </w:r>
      <w:r>
        <w:t>Wieder: Entscheidung hier oben?</w:t>
      </w:r>
    </w:p>
    <w:p w14:paraId="4F50EC86" w14:textId="77777777" w:rsidR="0075756F" w:rsidRDefault="0075756F">
      <w:pPr>
        <w:pStyle w:val="Kommentartext"/>
      </w:pPr>
    </w:p>
  </w:comment>
  <w:comment w:id="21" w:author="Koch Alica" w:date="2018-11-28T15:05:00Z" w:initials="AK">
    <w:p w14:paraId="6E8EB814" w14:textId="77777777" w:rsidR="0075756F" w:rsidRDefault="0075756F">
      <w:pPr>
        <w:pStyle w:val="Kommentartext"/>
      </w:pPr>
      <w:r>
        <w:rPr>
          <w:rStyle w:val="Kommentarzeichen"/>
        </w:rPr>
        <w:annotationRef/>
      </w:r>
      <w:r>
        <w:t>Klingt komisch</w:t>
      </w:r>
    </w:p>
    <w:p w14:paraId="7438CA94" w14:textId="77777777" w:rsidR="0075756F" w:rsidRDefault="0075756F">
      <w:pPr>
        <w:pStyle w:val="Kommentartext"/>
      </w:pPr>
    </w:p>
  </w:comment>
  <w:comment w:id="23" w:author="Koch Alica" w:date="2018-11-28T15:10:00Z" w:initials="AK">
    <w:p w14:paraId="41C07E96" w14:textId="77777777" w:rsidR="00A15959" w:rsidRDefault="00A15959">
      <w:pPr>
        <w:pStyle w:val="Kommentartext"/>
      </w:pPr>
      <w:r>
        <w:rPr>
          <w:rStyle w:val="Kommentarzeichen"/>
        </w:rPr>
        <w:annotationRef/>
      </w:r>
      <w:r>
        <w:t>Raus?</w:t>
      </w:r>
    </w:p>
  </w:comment>
  <w:comment w:id="28" w:author="Koch Alica" w:date="2018-11-28T15:12:00Z" w:initials="AK">
    <w:p w14:paraId="10C50CD9" w14:textId="77777777" w:rsidR="00A15959" w:rsidRDefault="00A15959">
      <w:pPr>
        <w:pStyle w:val="Kommentartext"/>
      </w:pPr>
      <w:r>
        <w:rPr>
          <w:rStyle w:val="Kommentarzeichen"/>
        </w:rPr>
        <w:annotationRef/>
      </w:r>
      <w:r>
        <w:t>Ziel ist oben schon beschrieben. Würde ich hier nicht nochmal rein</w:t>
      </w:r>
    </w:p>
  </w:comment>
  <w:comment w:id="32" w:author="Koch Alica" w:date="2018-11-28T15:18:00Z" w:initials="AK">
    <w:p w14:paraId="4A0D9E1C" w14:textId="634DB119" w:rsidR="00273123" w:rsidRDefault="00273123">
      <w:pPr>
        <w:pStyle w:val="Kommentartext"/>
      </w:pPr>
      <w:r>
        <w:rPr>
          <w:rStyle w:val="Kommentarzeichen"/>
        </w:rPr>
        <w:annotationRef/>
      </w:r>
      <w:r>
        <w:t>Oben Herr Dohms (finde Herr Dohms passender)</w:t>
      </w:r>
    </w:p>
  </w:comment>
  <w:comment w:id="38" w:author="Koch Alica" w:date="2018-11-28T15:22:00Z" w:initials="AK">
    <w:p w14:paraId="139B1179" w14:textId="77777777" w:rsidR="00273123" w:rsidRDefault="00273123">
      <w:pPr>
        <w:pStyle w:val="Kommentartext"/>
      </w:pPr>
      <w:r>
        <w:rPr>
          <w:rStyle w:val="Kommentarzeichen"/>
        </w:rPr>
        <w:annotationRef/>
      </w:r>
      <w:r>
        <w:t>Jan oder Herr?</w:t>
      </w:r>
    </w:p>
    <w:p w14:paraId="202BB450" w14:textId="61C9BE6C" w:rsidR="00273123" w:rsidRDefault="00273123">
      <w:pPr>
        <w:pStyle w:val="Kommentartext"/>
      </w:pPr>
    </w:p>
  </w:comment>
  <w:comment w:id="39" w:author="Koch Alica" w:date="2018-11-28T15:22:00Z" w:initials="AK">
    <w:p w14:paraId="4A0DBC51" w14:textId="77777777" w:rsidR="00273123" w:rsidRDefault="00273123">
      <w:pPr>
        <w:pStyle w:val="Kommentartext"/>
      </w:pPr>
      <w:r>
        <w:rPr>
          <w:rStyle w:val="Kommentarzeichen"/>
        </w:rPr>
        <w:annotationRef/>
      </w:r>
      <w:r>
        <w:t>s.o.</w:t>
      </w:r>
    </w:p>
    <w:p w14:paraId="3EFA1970" w14:textId="46C9E2C7" w:rsidR="00273123" w:rsidRDefault="00273123">
      <w:pPr>
        <w:pStyle w:val="Kommentar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5BAC2E6" w15:done="0"/>
  <w15:commentEx w15:paraId="2977C0B4" w15:done="0"/>
  <w15:commentEx w15:paraId="7228758E" w15:done="0"/>
  <w15:commentEx w15:paraId="577BE8A5" w15:done="0"/>
  <w15:commentEx w15:paraId="4F50EC86" w15:done="0"/>
  <w15:commentEx w15:paraId="7438CA94" w15:done="0"/>
  <w15:commentEx w15:paraId="41C07E96" w15:done="0"/>
  <w15:commentEx w15:paraId="10C50CD9" w15:done="0"/>
  <w15:commentEx w15:paraId="4A0D9E1C" w15:done="0"/>
  <w15:commentEx w15:paraId="202BB450" w15:done="0"/>
  <w15:commentEx w15:paraId="3EFA197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39F9C3" w14:textId="77777777" w:rsidR="00B25A5E" w:rsidRDefault="00B25A5E" w:rsidP="00C262D2">
      <w:pPr>
        <w:spacing w:after="0" w:line="240" w:lineRule="auto"/>
      </w:pPr>
      <w:r>
        <w:separator/>
      </w:r>
    </w:p>
  </w:endnote>
  <w:endnote w:type="continuationSeparator" w:id="0">
    <w:p w14:paraId="3ECE8E67" w14:textId="77777777" w:rsidR="00B25A5E" w:rsidRDefault="00B25A5E" w:rsidP="00C262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2B77D2" w14:textId="77777777" w:rsidR="00B25A5E" w:rsidRDefault="00B25A5E" w:rsidP="00C262D2">
      <w:pPr>
        <w:spacing w:after="0" w:line="240" w:lineRule="auto"/>
      </w:pPr>
      <w:r>
        <w:separator/>
      </w:r>
    </w:p>
  </w:footnote>
  <w:footnote w:type="continuationSeparator" w:id="0">
    <w:p w14:paraId="067C6B6C" w14:textId="77777777" w:rsidR="00B25A5E" w:rsidRDefault="00B25A5E" w:rsidP="00C262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A787A"/>
    <w:multiLevelType w:val="hybridMultilevel"/>
    <w:tmpl w:val="4B9280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072BFA"/>
    <w:multiLevelType w:val="hybridMultilevel"/>
    <w:tmpl w:val="D33A169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2" w15:restartNumberingAfterBreak="0">
    <w:nsid w:val="29DC0E9F"/>
    <w:multiLevelType w:val="multilevel"/>
    <w:tmpl w:val="52D4E36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630D46A7"/>
    <w:multiLevelType w:val="multilevel"/>
    <w:tmpl w:val="79CADD5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6BE50D58"/>
    <w:multiLevelType w:val="multilevel"/>
    <w:tmpl w:val="1180D36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och Alica">
    <w15:presenceInfo w15:providerId="None" w15:userId="Koch Ali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50A"/>
    <w:rsid w:val="00015CC8"/>
    <w:rsid w:val="0003026C"/>
    <w:rsid w:val="000A7C9B"/>
    <w:rsid w:val="000C77A6"/>
    <w:rsid w:val="0018350A"/>
    <w:rsid w:val="001D1D67"/>
    <w:rsid w:val="00261B21"/>
    <w:rsid w:val="00273123"/>
    <w:rsid w:val="003C1BF8"/>
    <w:rsid w:val="003C5FB4"/>
    <w:rsid w:val="004256AF"/>
    <w:rsid w:val="004404CB"/>
    <w:rsid w:val="004577F3"/>
    <w:rsid w:val="00482A2F"/>
    <w:rsid w:val="00590662"/>
    <w:rsid w:val="005B4D01"/>
    <w:rsid w:val="00711386"/>
    <w:rsid w:val="0075756F"/>
    <w:rsid w:val="00783643"/>
    <w:rsid w:val="008A510E"/>
    <w:rsid w:val="009A75A9"/>
    <w:rsid w:val="00A03C12"/>
    <w:rsid w:val="00A13F9C"/>
    <w:rsid w:val="00A15959"/>
    <w:rsid w:val="00A73E05"/>
    <w:rsid w:val="00B25A5E"/>
    <w:rsid w:val="00BA1F1A"/>
    <w:rsid w:val="00C02932"/>
    <w:rsid w:val="00C262D2"/>
    <w:rsid w:val="00DC0509"/>
    <w:rsid w:val="00F228C7"/>
    <w:rsid w:val="00FA22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C69F8"/>
  <w15:chartTrackingRefBased/>
  <w15:docId w15:val="{BBED2643-2E0A-4D93-945D-53FB7E4E3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1835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835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1835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18350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18350A"/>
    <w:pPr>
      <w:autoSpaceDE w:val="0"/>
      <w:autoSpaceDN w:val="0"/>
      <w:adjustRightInd w:val="0"/>
      <w:spacing w:after="0" w:line="240" w:lineRule="auto"/>
    </w:pPr>
    <w:rPr>
      <w:rFonts w:ascii="Arial" w:hAnsi="Arial" w:cs="Arial"/>
      <w:color w:val="000000"/>
      <w:sz w:val="24"/>
      <w:szCs w:val="24"/>
    </w:rPr>
  </w:style>
  <w:style w:type="character" w:customStyle="1" w:styleId="berschrift2Zchn">
    <w:name w:val="Überschrift 2 Zchn"/>
    <w:basedOn w:val="Absatz-Standardschriftart"/>
    <w:link w:val="berschrift2"/>
    <w:uiPriority w:val="9"/>
    <w:rsid w:val="0018350A"/>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18350A"/>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18350A"/>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18350A"/>
    <w:rPr>
      <w:rFonts w:asciiTheme="majorHAnsi" w:eastAsiaTheme="majorEastAsia" w:hAnsiTheme="majorHAnsi" w:cstheme="majorBidi"/>
      <w:i/>
      <w:iCs/>
      <w:color w:val="2E74B5" w:themeColor="accent1" w:themeShade="BF"/>
    </w:rPr>
  </w:style>
  <w:style w:type="paragraph" w:styleId="Inhaltsverzeichnisberschrift">
    <w:name w:val="TOC Heading"/>
    <w:basedOn w:val="berschrift1"/>
    <w:next w:val="Standard"/>
    <w:uiPriority w:val="39"/>
    <w:unhideWhenUsed/>
    <w:qFormat/>
    <w:rsid w:val="00C262D2"/>
    <w:pPr>
      <w:outlineLvl w:val="9"/>
    </w:pPr>
    <w:rPr>
      <w:lang w:eastAsia="de-DE"/>
    </w:rPr>
  </w:style>
  <w:style w:type="paragraph" w:styleId="Verzeichnis1">
    <w:name w:val="toc 1"/>
    <w:basedOn w:val="Standard"/>
    <w:next w:val="Standard"/>
    <w:autoRedefine/>
    <w:uiPriority w:val="39"/>
    <w:unhideWhenUsed/>
    <w:rsid w:val="00C262D2"/>
    <w:pPr>
      <w:spacing w:after="100"/>
    </w:pPr>
  </w:style>
  <w:style w:type="paragraph" w:styleId="Verzeichnis2">
    <w:name w:val="toc 2"/>
    <w:basedOn w:val="Standard"/>
    <w:next w:val="Standard"/>
    <w:autoRedefine/>
    <w:uiPriority w:val="39"/>
    <w:unhideWhenUsed/>
    <w:rsid w:val="00C262D2"/>
    <w:pPr>
      <w:spacing w:after="100"/>
      <w:ind w:left="220"/>
    </w:pPr>
  </w:style>
  <w:style w:type="paragraph" w:styleId="Verzeichnis3">
    <w:name w:val="toc 3"/>
    <w:basedOn w:val="Standard"/>
    <w:next w:val="Standard"/>
    <w:autoRedefine/>
    <w:uiPriority w:val="39"/>
    <w:unhideWhenUsed/>
    <w:rsid w:val="00C262D2"/>
    <w:pPr>
      <w:spacing w:after="100"/>
      <w:ind w:left="440"/>
    </w:pPr>
  </w:style>
  <w:style w:type="character" w:styleId="Hyperlink">
    <w:name w:val="Hyperlink"/>
    <w:basedOn w:val="Absatz-Standardschriftart"/>
    <w:uiPriority w:val="99"/>
    <w:unhideWhenUsed/>
    <w:rsid w:val="00C262D2"/>
    <w:rPr>
      <w:color w:val="0563C1" w:themeColor="hyperlink"/>
      <w:u w:val="single"/>
    </w:rPr>
  </w:style>
  <w:style w:type="paragraph" w:styleId="Kopfzeile">
    <w:name w:val="header"/>
    <w:basedOn w:val="Standard"/>
    <w:link w:val="KopfzeileZchn"/>
    <w:uiPriority w:val="99"/>
    <w:unhideWhenUsed/>
    <w:rsid w:val="00C262D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262D2"/>
  </w:style>
  <w:style w:type="paragraph" w:styleId="Fuzeile">
    <w:name w:val="footer"/>
    <w:basedOn w:val="Standard"/>
    <w:link w:val="FuzeileZchn"/>
    <w:uiPriority w:val="99"/>
    <w:unhideWhenUsed/>
    <w:rsid w:val="00C262D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262D2"/>
  </w:style>
  <w:style w:type="paragraph" w:styleId="Listenabsatz">
    <w:name w:val="List Paragraph"/>
    <w:basedOn w:val="Standard"/>
    <w:uiPriority w:val="34"/>
    <w:qFormat/>
    <w:rsid w:val="000A7C9B"/>
    <w:pPr>
      <w:ind w:left="720"/>
      <w:contextualSpacing/>
    </w:pPr>
  </w:style>
  <w:style w:type="character" w:styleId="Kommentarzeichen">
    <w:name w:val="annotation reference"/>
    <w:basedOn w:val="Absatz-Standardschriftart"/>
    <w:uiPriority w:val="99"/>
    <w:semiHidden/>
    <w:unhideWhenUsed/>
    <w:rsid w:val="00482A2F"/>
    <w:rPr>
      <w:sz w:val="16"/>
      <w:szCs w:val="16"/>
    </w:rPr>
  </w:style>
  <w:style w:type="paragraph" w:styleId="Kommentartext">
    <w:name w:val="annotation text"/>
    <w:basedOn w:val="Standard"/>
    <w:link w:val="KommentartextZchn"/>
    <w:uiPriority w:val="99"/>
    <w:semiHidden/>
    <w:unhideWhenUsed/>
    <w:rsid w:val="00482A2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82A2F"/>
    <w:rPr>
      <w:sz w:val="20"/>
      <w:szCs w:val="20"/>
    </w:rPr>
  </w:style>
  <w:style w:type="paragraph" w:styleId="Kommentarthema">
    <w:name w:val="annotation subject"/>
    <w:basedOn w:val="Kommentartext"/>
    <w:next w:val="Kommentartext"/>
    <w:link w:val="KommentarthemaZchn"/>
    <w:uiPriority w:val="99"/>
    <w:semiHidden/>
    <w:unhideWhenUsed/>
    <w:rsid w:val="00482A2F"/>
    <w:rPr>
      <w:b/>
      <w:bCs/>
    </w:rPr>
  </w:style>
  <w:style w:type="character" w:customStyle="1" w:styleId="KommentarthemaZchn">
    <w:name w:val="Kommentarthema Zchn"/>
    <w:basedOn w:val="KommentartextZchn"/>
    <w:link w:val="Kommentarthema"/>
    <w:uiPriority w:val="99"/>
    <w:semiHidden/>
    <w:rsid w:val="00482A2F"/>
    <w:rPr>
      <w:b/>
      <w:bCs/>
      <w:sz w:val="20"/>
      <w:szCs w:val="20"/>
    </w:rPr>
  </w:style>
  <w:style w:type="paragraph" w:styleId="Sprechblasentext">
    <w:name w:val="Balloon Text"/>
    <w:basedOn w:val="Standard"/>
    <w:link w:val="SprechblasentextZchn"/>
    <w:uiPriority w:val="99"/>
    <w:semiHidden/>
    <w:unhideWhenUsed/>
    <w:rsid w:val="00482A2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82A2F"/>
    <w:rPr>
      <w:rFonts w:ascii="Segoe UI" w:hAnsi="Segoe UI" w:cs="Segoe UI"/>
      <w:sz w:val="18"/>
      <w:szCs w:val="18"/>
    </w:rPr>
  </w:style>
  <w:style w:type="table" w:styleId="Tabellenraster">
    <w:name w:val="Table Grid"/>
    <w:basedOn w:val="NormaleTabelle"/>
    <w:uiPriority w:val="39"/>
    <w:rsid w:val="00015C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015CC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CF5EF9-0257-4576-BC3C-A50E95AB7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3081</Words>
  <Characters>19414</Characters>
  <Application>Microsoft Office Word</Application>
  <DocSecurity>0</DocSecurity>
  <Lines>161</Lines>
  <Paragraphs>44</Paragraphs>
  <ScaleCrop>false</ScaleCrop>
  <HeadingPairs>
    <vt:vector size="2" baseType="variant">
      <vt:variant>
        <vt:lpstr>Titel</vt:lpstr>
      </vt:variant>
      <vt:variant>
        <vt:i4>1</vt:i4>
      </vt:variant>
    </vt:vector>
  </HeadingPairs>
  <TitlesOfParts>
    <vt:vector size="1" baseType="lpstr">
      <vt:lpstr/>
    </vt:vector>
  </TitlesOfParts>
  <Company>Datagroup Koeln GmbH</Company>
  <LinksUpToDate>false</LinksUpToDate>
  <CharactersWithSpaces>22451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Koch Alica</dc:creator>
  <cp:keywords/>
  <dc:description/>
  <cp:lastModifiedBy>Koch Alica</cp:lastModifiedBy>
  <cp:revision>2</cp:revision>
  <dcterms:created xsi:type="dcterms:W3CDTF">2018-11-28T14:36:00Z</dcterms:created>
  <dcterms:modified xsi:type="dcterms:W3CDTF">2018-11-28T14:36:00Z</dcterms:modified>
</cp:coreProperties>
</file>